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47" w:rsidRPr="00251049" w:rsidRDefault="00CE7547" w:rsidP="00CE7547">
      <w:pPr>
        <w:pStyle w:val="1"/>
        <w:tabs>
          <w:tab w:val="left" w:pos="1455"/>
          <w:tab w:val="center" w:pos="201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E7547">
        <w:rPr>
          <w:b/>
          <w:color w:val="auto"/>
        </w:rPr>
        <w:tab/>
      </w:r>
      <w:r w:rsidR="00DB7734" w:rsidRPr="00CE7547"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547">
        <w:rPr>
          <w:b/>
        </w:rPr>
        <w:t xml:space="preserve"> </w:t>
      </w:r>
    </w:p>
    <w:p w:rsidR="00C677BA" w:rsidRPr="005A3958" w:rsidRDefault="00A82B8A" w:rsidP="00E124F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7B63">
        <w:br w:type="textWrapping" w:clear="all"/>
      </w:r>
      <w:r w:rsidR="00C677BA" w:rsidRPr="005A3958">
        <w:rPr>
          <w:rFonts w:ascii="Times New Roman" w:hAnsi="Times New Roman" w:cs="Times New Roman"/>
          <w:b/>
          <w:color w:val="auto"/>
          <w:sz w:val="28"/>
          <w:szCs w:val="28"/>
        </w:rPr>
        <w:t>ГЛАВА КАМЫШЛОВСКОГО ГОРОДСКОГО ОКРУГА</w:t>
      </w:r>
    </w:p>
    <w:p w:rsidR="002C0BC5" w:rsidRPr="005A3958" w:rsidRDefault="00C677BA" w:rsidP="00E124F7">
      <w:pPr>
        <w:jc w:val="center"/>
        <w:rPr>
          <w:b/>
          <w:sz w:val="28"/>
          <w:szCs w:val="28"/>
        </w:rPr>
      </w:pPr>
      <w:r w:rsidRPr="005A3958">
        <w:rPr>
          <w:b/>
          <w:sz w:val="28"/>
          <w:szCs w:val="28"/>
        </w:rPr>
        <w:t>П О С Т А Н О В Л Е Н И Е</w:t>
      </w:r>
    </w:p>
    <w:p w:rsidR="00A82B8A" w:rsidRPr="005A3958" w:rsidRDefault="00A82B8A" w:rsidP="00CE7547">
      <w:pPr>
        <w:pBdr>
          <w:top w:val="thinThickSmallGap" w:sz="24" w:space="5" w:color="auto"/>
        </w:pBdr>
        <w:jc w:val="both"/>
        <w:rPr>
          <w:b/>
          <w:sz w:val="28"/>
          <w:szCs w:val="28"/>
        </w:rPr>
      </w:pPr>
    </w:p>
    <w:p w:rsidR="00C677BA" w:rsidRPr="005A3958" w:rsidRDefault="00C677BA" w:rsidP="00E124F7">
      <w:pPr>
        <w:jc w:val="both"/>
        <w:rPr>
          <w:sz w:val="28"/>
          <w:szCs w:val="28"/>
        </w:rPr>
      </w:pPr>
      <w:r w:rsidRPr="005A3958">
        <w:rPr>
          <w:sz w:val="28"/>
          <w:szCs w:val="28"/>
        </w:rPr>
        <w:t xml:space="preserve">от </w:t>
      </w:r>
      <w:r w:rsidR="00251049">
        <w:rPr>
          <w:sz w:val="28"/>
          <w:szCs w:val="28"/>
        </w:rPr>
        <w:t>27.12.2018</w:t>
      </w:r>
      <w:r w:rsidRPr="005A3958">
        <w:rPr>
          <w:sz w:val="28"/>
          <w:szCs w:val="28"/>
        </w:rPr>
        <w:t xml:space="preserve"> года</w:t>
      </w:r>
      <w:r w:rsidR="0059033D" w:rsidRPr="005A3958">
        <w:rPr>
          <w:sz w:val="28"/>
          <w:szCs w:val="28"/>
        </w:rPr>
        <w:t xml:space="preserve"> </w:t>
      </w:r>
      <w:r w:rsidR="005A3958">
        <w:rPr>
          <w:sz w:val="28"/>
          <w:szCs w:val="28"/>
        </w:rPr>
        <w:t xml:space="preserve">  </w:t>
      </w:r>
      <w:r w:rsidRPr="005A3958">
        <w:rPr>
          <w:sz w:val="28"/>
          <w:szCs w:val="28"/>
        </w:rPr>
        <w:t>№</w:t>
      </w:r>
      <w:r w:rsidR="00251049">
        <w:rPr>
          <w:sz w:val="28"/>
          <w:szCs w:val="28"/>
        </w:rPr>
        <w:t xml:space="preserve"> 1184</w:t>
      </w:r>
      <w:r w:rsidRPr="005A3958">
        <w:rPr>
          <w:sz w:val="28"/>
          <w:szCs w:val="28"/>
        </w:rPr>
        <w:t xml:space="preserve"> </w:t>
      </w:r>
    </w:p>
    <w:p w:rsidR="00C677BA" w:rsidRPr="005A3958" w:rsidRDefault="00C677BA" w:rsidP="00E124F7">
      <w:pPr>
        <w:jc w:val="both"/>
        <w:rPr>
          <w:sz w:val="28"/>
          <w:szCs w:val="28"/>
        </w:rPr>
      </w:pPr>
      <w:r w:rsidRPr="005A3958">
        <w:rPr>
          <w:sz w:val="28"/>
          <w:szCs w:val="28"/>
        </w:rPr>
        <w:t xml:space="preserve">г. Камышлов </w:t>
      </w:r>
    </w:p>
    <w:p w:rsidR="00C677BA" w:rsidRPr="005A3958" w:rsidRDefault="00C677BA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547" w:rsidRPr="00CE7547" w:rsidRDefault="000A73E5" w:rsidP="00CE7547">
      <w:pPr>
        <w:pStyle w:val="ConsPlusTitle"/>
        <w:jc w:val="center"/>
        <w:rPr>
          <w:i/>
          <w:sz w:val="28"/>
          <w:szCs w:val="28"/>
        </w:rPr>
      </w:pPr>
      <w:bookmarkStart w:id="0" w:name="_GoBack"/>
      <w:r w:rsidRPr="005A3958">
        <w:rPr>
          <w:i/>
          <w:sz w:val="28"/>
          <w:szCs w:val="28"/>
        </w:rPr>
        <w:t>О</w:t>
      </w:r>
      <w:r w:rsidR="00C677BA" w:rsidRPr="005A3958">
        <w:rPr>
          <w:i/>
          <w:sz w:val="28"/>
          <w:szCs w:val="28"/>
        </w:rPr>
        <w:t xml:space="preserve"> </w:t>
      </w:r>
      <w:r w:rsidR="00505289" w:rsidRPr="005A3958">
        <w:rPr>
          <w:i/>
          <w:sz w:val="28"/>
          <w:szCs w:val="28"/>
        </w:rPr>
        <w:t xml:space="preserve">внесении изменений в </w:t>
      </w:r>
      <w:r w:rsidR="00CE7547" w:rsidRPr="00CE7547">
        <w:rPr>
          <w:i/>
          <w:sz w:val="28"/>
          <w:szCs w:val="28"/>
        </w:rPr>
        <w:t>Положени</w:t>
      </w:r>
      <w:r w:rsidR="00CE7547">
        <w:rPr>
          <w:i/>
          <w:sz w:val="28"/>
          <w:szCs w:val="28"/>
        </w:rPr>
        <w:t>е</w:t>
      </w:r>
      <w:r w:rsidR="00CE7547" w:rsidRPr="00CE7547">
        <w:rPr>
          <w:i/>
          <w:sz w:val="28"/>
          <w:szCs w:val="28"/>
        </w:rPr>
        <w:t xml:space="preserve"> об оплате труда руководителей</w:t>
      </w:r>
    </w:p>
    <w:p w:rsidR="00CE7547" w:rsidRPr="00CE7547" w:rsidRDefault="00CE7547" w:rsidP="00CE7547">
      <w:pPr>
        <w:pStyle w:val="ConsPlusTitle"/>
        <w:jc w:val="center"/>
        <w:rPr>
          <w:i/>
          <w:sz w:val="28"/>
          <w:szCs w:val="28"/>
        </w:rPr>
      </w:pPr>
      <w:r w:rsidRPr="00CE7547">
        <w:rPr>
          <w:i/>
          <w:sz w:val="28"/>
          <w:szCs w:val="28"/>
        </w:rPr>
        <w:t>учреждений, подведомственных Комитету по образованию,</w:t>
      </w:r>
    </w:p>
    <w:p w:rsidR="00CE7547" w:rsidRPr="00CE7547" w:rsidRDefault="00CE7547" w:rsidP="00CE7547">
      <w:pPr>
        <w:pStyle w:val="ConsPlusTitle"/>
        <w:jc w:val="center"/>
        <w:rPr>
          <w:i/>
          <w:sz w:val="28"/>
          <w:szCs w:val="28"/>
        </w:rPr>
      </w:pPr>
      <w:r w:rsidRPr="00CE7547">
        <w:rPr>
          <w:i/>
          <w:sz w:val="28"/>
          <w:szCs w:val="28"/>
        </w:rPr>
        <w:t xml:space="preserve"> культуре, спорту и делам молодежи администрации</w:t>
      </w:r>
    </w:p>
    <w:p w:rsidR="00CE7547" w:rsidRPr="00CE7547" w:rsidRDefault="00CE7547" w:rsidP="00CE7547">
      <w:pPr>
        <w:pStyle w:val="ConsPlusTitle"/>
        <w:jc w:val="center"/>
        <w:rPr>
          <w:i/>
          <w:sz w:val="28"/>
          <w:szCs w:val="28"/>
        </w:rPr>
      </w:pPr>
      <w:r w:rsidRPr="00CE7547">
        <w:rPr>
          <w:i/>
          <w:sz w:val="28"/>
          <w:szCs w:val="28"/>
        </w:rPr>
        <w:t xml:space="preserve"> Камышловского городского округа в новой редакции</w:t>
      </w:r>
      <w:r w:rsidR="00FA6474" w:rsidRPr="005A3958">
        <w:rPr>
          <w:i/>
          <w:sz w:val="28"/>
          <w:szCs w:val="28"/>
        </w:rPr>
        <w:t>, утвержденное постановлением главы</w:t>
      </w:r>
      <w:r w:rsidR="00FA6474" w:rsidRPr="005A3958">
        <w:rPr>
          <w:sz w:val="28"/>
          <w:szCs w:val="28"/>
        </w:rPr>
        <w:t xml:space="preserve"> </w:t>
      </w:r>
      <w:r w:rsidR="00FA6474" w:rsidRPr="005A3958">
        <w:rPr>
          <w:i/>
          <w:sz w:val="28"/>
          <w:szCs w:val="28"/>
        </w:rPr>
        <w:t>Камышловского городского округа</w:t>
      </w:r>
      <w:r w:rsidR="00585551" w:rsidRPr="005A3958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28</w:t>
      </w:r>
      <w:r w:rsidR="00585551" w:rsidRPr="005A395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12</w:t>
      </w:r>
      <w:r w:rsidR="00585551" w:rsidRPr="005A3958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7</w:t>
      </w:r>
      <w:r w:rsidR="00585551" w:rsidRPr="005A3958">
        <w:rPr>
          <w:i/>
          <w:sz w:val="28"/>
          <w:szCs w:val="28"/>
        </w:rPr>
        <w:t xml:space="preserve"> года №</w:t>
      </w:r>
      <w:r>
        <w:rPr>
          <w:i/>
          <w:sz w:val="28"/>
          <w:szCs w:val="28"/>
        </w:rPr>
        <w:t>1301</w:t>
      </w:r>
      <w:r w:rsidR="00585551" w:rsidRPr="005A3958">
        <w:rPr>
          <w:i/>
          <w:sz w:val="28"/>
          <w:szCs w:val="28"/>
        </w:rPr>
        <w:t xml:space="preserve"> «</w:t>
      </w:r>
      <w:r w:rsidRPr="00CE7547">
        <w:rPr>
          <w:i/>
          <w:sz w:val="28"/>
          <w:szCs w:val="28"/>
        </w:rPr>
        <w:t>Об утверждении Положения об оплате труда руководителей</w:t>
      </w:r>
    </w:p>
    <w:p w:rsidR="00CE7547" w:rsidRPr="00CE7547" w:rsidRDefault="00CE7547" w:rsidP="00CE7547">
      <w:pPr>
        <w:pStyle w:val="ConsPlusTitle"/>
        <w:jc w:val="center"/>
        <w:rPr>
          <w:i/>
          <w:sz w:val="28"/>
          <w:szCs w:val="28"/>
        </w:rPr>
      </w:pPr>
      <w:r w:rsidRPr="00CE7547">
        <w:rPr>
          <w:i/>
          <w:sz w:val="28"/>
          <w:szCs w:val="28"/>
        </w:rPr>
        <w:t>учреждений, подведомственных Комитету по образованию,</w:t>
      </w:r>
    </w:p>
    <w:p w:rsidR="00CE7547" w:rsidRPr="00CE7547" w:rsidRDefault="00CE7547" w:rsidP="00CE7547">
      <w:pPr>
        <w:pStyle w:val="ConsPlusTitle"/>
        <w:jc w:val="center"/>
        <w:rPr>
          <w:i/>
          <w:sz w:val="28"/>
          <w:szCs w:val="28"/>
        </w:rPr>
      </w:pPr>
      <w:r w:rsidRPr="00CE7547">
        <w:rPr>
          <w:i/>
          <w:sz w:val="28"/>
          <w:szCs w:val="28"/>
        </w:rPr>
        <w:t xml:space="preserve"> культуре, спорту и делам молодежи администрации</w:t>
      </w:r>
    </w:p>
    <w:p w:rsidR="00505289" w:rsidRPr="005A3958" w:rsidRDefault="00CE7547" w:rsidP="00CE7547">
      <w:pPr>
        <w:pStyle w:val="ConsPlusTitle"/>
        <w:jc w:val="center"/>
        <w:rPr>
          <w:i/>
          <w:sz w:val="28"/>
          <w:szCs w:val="28"/>
        </w:rPr>
      </w:pPr>
      <w:r w:rsidRPr="00CE7547">
        <w:rPr>
          <w:i/>
          <w:sz w:val="28"/>
          <w:szCs w:val="28"/>
        </w:rPr>
        <w:t xml:space="preserve"> Камышловского городского округа в новой редакции</w:t>
      </w:r>
      <w:r w:rsidR="00585551" w:rsidRPr="005A3958">
        <w:rPr>
          <w:i/>
          <w:sz w:val="28"/>
          <w:szCs w:val="28"/>
        </w:rPr>
        <w:t>»</w:t>
      </w:r>
    </w:p>
    <w:bookmarkEnd w:id="0"/>
    <w:p w:rsidR="00C677BA" w:rsidRPr="005A3958" w:rsidRDefault="00827602" w:rsidP="00E124F7">
      <w:pPr>
        <w:pStyle w:val="ConsPlusTitle"/>
        <w:widowControl/>
        <w:tabs>
          <w:tab w:val="left" w:pos="7260"/>
        </w:tabs>
        <w:jc w:val="both"/>
        <w:rPr>
          <w:sz w:val="28"/>
          <w:szCs w:val="28"/>
        </w:rPr>
      </w:pPr>
      <w:r w:rsidRPr="005A3958">
        <w:rPr>
          <w:sz w:val="28"/>
          <w:szCs w:val="28"/>
        </w:rPr>
        <w:tab/>
      </w:r>
    </w:p>
    <w:p w:rsidR="00827602" w:rsidRPr="0059033D" w:rsidRDefault="00827602" w:rsidP="00E124F7">
      <w:pPr>
        <w:pStyle w:val="ConsPlusTitle"/>
        <w:widowControl/>
        <w:tabs>
          <w:tab w:val="left" w:pos="7260"/>
        </w:tabs>
        <w:jc w:val="both"/>
        <w:rPr>
          <w:sz w:val="28"/>
          <w:szCs w:val="28"/>
        </w:rPr>
      </w:pPr>
    </w:p>
    <w:p w:rsidR="00153EC8" w:rsidRDefault="00CE7547" w:rsidP="00153EC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CE7547">
        <w:rPr>
          <w:b w:val="0"/>
          <w:sz w:val="28"/>
          <w:szCs w:val="28"/>
        </w:rPr>
        <w:t>В соответствии с Трудовым Кодексом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</w:t>
      </w:r>
      <w:r w:rsidR="00730017">
        <w:rPr>
          <w:b w:val="0"/>
          <w:sz w:val="28"/>
          <w:szCs w:val="28"/>
        </w:rPr>
        <w:t>альных учреждений на 2017 год, п</w:t>
      </w:r>
      <w:r w:rsidRPr="00CE7547">
        <w:rPr>
          <w:b w:val="0"/>
          <w:sz w:val="28"/>
          <w:szCs w:val="28"/>
        </w:rPr>
        <w:t>остановление</w:t>
      </w:r>
      <w:r w:rsidR="00730017">
        <w:rPr>
          <w:b w:val="0"/>
          <w:sz w:val="28"/>
          <w:szCs w:val="28"/>
        </w:rPr>
        <w:t>м</w:t>
      </w:r>
      <w:r w:rsidRPr="00CE7547">
        <w:rPr>
          <w:b w:val="0"/>
          <w:sz w:val="28"/>
          <w:szCs w:val="28"/>
        </w:rPr>
        <w:t xml:space="preserve"> главы Камышловского го</w:t>
      </w:r>
      <w:r w:rsidR="00730017">
        <w:rPr>
          <w:b w:val="0"/>
          <w:sz w:val="28"/>
          <w:szCs w:val="28"/>
        </w:rPr>
        <w:t>родского округа от 03.08.2010 года</w:t>
      </w:r>
      <w:r w:rsidRPr="00CE7547">
        <w:rPr>
          <w:b w:val="0"/>
          <w:sz w:val="28"/>
          <w:szCs w:val="28"/>
        </w:rPr>
        <w:t xml:space="preserve"> № 1307 «О введении новых систем оплаты труда раб</w:t>
      </w:r>
      <w:r w:rsidR="00730017">
        <w:rPr>
          <w:b w:val="0"/>
          <w:sz w:val="28"/>
          <w:szCs w:val="28"/>
        </w:rPr>
        <w:t>отников муниципальных бюджетных</w:t>
      </w:r>
      <w:r w:rsidRPr="00CE7547">
        <w:rPr>
          <w:b w:val="0"/>
          <w:sz w:val="28"/>
          <w:szCs w:val="28"/>
        </w:rPr>
        <w:t>, автономных и казенных учреждений Камышловского городского округа</w:t>
      </w:r>
      <w:r w:rsidR="00730017">
        <w:rPr>
          <w:b w:val="0"/>
          <w:sz w:val="28"/>
          <w:szCs w:val="28"/>
        </w:rPr>
        <w:t>» (с изменениями)</w:t>
      </w:r>
      <w:r w:rsidRPr="00CE7547">
        <w:rPr>
          <w:b w:val="0"/>
          <w:sz w:val="28"/>
          <w:szCs w:val="28"/>
        </w:rPr>
        <w:t xml:space="preserve">, </w:t>
      </w:r>
      <w:r w:rsidR="00730017">
        <w:rPr>
          <w:b w:val="0"/>
          <w:sz w:val="28"/>
          <w:szCs w:val="28"/>
        </w:rPr>
        <w:t>п</w:t>
      </w:r>
      <w:r w:rsidRPr="00CE7547">
        <w:rPr>
          <w:b w:val="0"/>
          <w:sz w:val="28"/>
          <w:szCs w:val="28"/>
        </w:rPr>
        <w:t>остановлени</w:t>
      </w:r>
      <w:r w:rsidR="00730017">
        <w:rPr>
          <w:b w:val="0"/>
          <w:sz w:val="28"/>
          <w:szCs w:val="28"/>
        </w:rPr>
        <w:t>ем</w:t>
      </w:r>
      <w:r w:rsidRPr="00CE7547">
        <w:rPr>
          <w:b w:val="0"/>
          <w:sz w:val="28"/>
          <w:szCs w:val="28"/>
        </w:rPr>
        <w:t xml:space="preserve"> главы       Камышловского городского округа от 21.03.2017 г</w:t>
      </w:r>
      <w:r w:rsidR="00730017">
        <w:rPr>
          <w:b w:val="0"/>
          <w:sz w:val="28"/>
          <w:szCs w:val="28"/>
        </w:rPr>
        <w:t>ода № 255 «</w:t>
      </w:r>
      <w:r w:rsidRPr="00CE7547">
        <w:rPr>
          <w:b w:val="0"/>
          <w:sz w:val="28"/>
          <w:szCs w:val="28"/>
        </w:rPr>
        <w:t xml:space="preserve">Об установлении предельного уровня соотношения средней заработной платы </w:t>
      </w:r>
      <w:r w:rsidR="00730017">
        <w:rPr>
          <w:b w:val="0"/>
          <w:sz w:val="28"/>
          <w:szCs w:val="28"/>
        </w:rPr>
        <w:t>руководителей</w:t>
      </w:r>
      <w:r w:rsidR="00DA0C72">
        <w:rPr>
          <w:b w:val="0"/>
          <w:sz w:val="28"/>
          <w:szCs w:val="28"/>
        </w:rPr>
        <w:t>, их заместителей</w:t>
      </w:r>
      <w:r w:rsidRPr="00CE7547">
        <w:rPr>
          <w:b w:val="0"/>
          <w:sz w:val="28"/>
          <w:szCs w:val="28"/>
        </w:rPr>
        <w:t>, главных бухгалтеров и средней заработной платы работников муниципальных учреждений и муниципальных предприятий К</w:t>
      </w:r>
      <w:r w:rsidR="00DA0C72">
        <w:rPr>
          <w:b w:val="0"/>
          <w:sz w:val="28"/>
          <w:szCs w:val="28"/>
        </w:rPr>
        <w:t>амышловского городского округа»</w:t>
      </w:r>
      <w:r w:rsidRPr="00CE7547">
        <w:rPr>
          <w:b w:val="0"/>
          <w:sz w:val="28"/>
          <w:szCs w:val="28"/>
        </w:rPr>
        <w:t>, в целях совершенствования системы оплаты</w:t>
      </w:r>
      <w:r w:rsidR="00496A05">
        <w:rPr>
          <w:b w:val="0"/>
          <w:sz w:val="28"/>
          <w:szCs w:val="28"/>
        </w:rPr>
        <w:t xml:space="preserve"> труда руководителей учреждений</w:t>
      </w:r>
      <w:r w:rsidRPr="00CE7547">
        <w:rPr>
          <w:b w:val="0"/>
          <w:sz w:val="28"/>
          <w:szCs w:val="28"/>
        </w:rPr>
        <w:t>, подведомственных Комитету по образованию, культуре, спорту и делам молодежи администрации Камышловского городского округа</w:t>
      </w:r>
      <w:r w:rsidR="00730017">
        <w:rPr>
          <w:b w:val="0"/>
          <w:sz w:val="28"/>
          <w:szCs w:val="28"/>
        </w:rPr>
        <w:t xml:space="preserve">, </w:t>
      </w:r>
      <w:r w:rsidRPr="00CE7547">
        <w:rPr>
          <w:b w:val="0"/>
          <w:sz w:val="28"/>
          <w:szCs w:val="28"/>
        </w:rPr>
        <w:t xml:space="preserve"> </w:t>
      </w:r>
    </w:p>
    <w:p w:rsidR="00153EC8" w:rsidRPr="00153EC8" w:rsidRDefault="00C677BA" w:rsidP="00153EC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9033D">
        <w:rPr>
          <w:sz w:val="28"/>
          <w:szCs w:val="28"/>
        </w:rPr>
        <w:t>ПОСТАНОВ</w:t>
      </w:r>
      <w:r w:rsidR="00730017">
        <w:rPr>
          <w:sz w:val="28"/>
          <w:szCs w:val="28"/>
        </w:rPr>
        <w:t>ЛЯЮ</w:t>
      </w:r>
      <w:r w:rsidR="00893861">
        <w:rPr>
          <w:sz w:val="28"/>
          <w:szCs w:val="28"/>
        </w:rPr>
        <w:t xml:space="preserve">: </w:t>
      </w:r>
    </w:p>
    <w:p w:rsidR="00153EC8" w:rsidRDefault="008A76DA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4785D" w:rsidRPr="00E852EC">
        <w:rPr>
          <w:b w:val="0"/>
          <w:sz w:val="28"/>
          <w:szCs w:val="28"/>
        </w:rPr>
        <w:t xml:space="preserve">Внести в </w:t>
      </w:r>
      <w:r w:rsidR="00E852EC" w:rsidRPr="00E852EC">
        <w:rPr>
          <w:b w:val="0"/>
          <w:sz w:val="28"/>
          <w:szCs w:val="28"/>
        </w:rPr>
        <w:t>Положение об оплате труда руководителей</w:t>
      </w:r>
      <w:r w:rsidR="00E852EC">
        <w:rPr>
          <w:b w:val="0"/>
          <w:sz w:val="28"/>
          <w:szCs w:val="28"/>
        </w:rPr>
        <w:t xml:space="preserve"> учреждений, </w:t>
      </w:r>
      <w:r w:rsidR="00E852EC" w:rsidRPr="00E852EC">
        <w:rPr>
          <w:b w:val="0"/>
          <w:sz w:val="28"/>
          <w:szCs w:val="28"/>
        </w:rPr>
        <w:t>подведомственных Комитету по образованию,</w:t>
      </w:r>
      <w:r w:rsidR="00E852EC">
        <w:rPr>
          <w:b w:val="0"/>
          <w:sz w:val="28"/>
          <w:szCs w:val="28"/>
        </w:rPr>
        <w:t xml:space="preserve"> </w:t>
      </w:r>
      <w:r w:rsidR="00E852EC" w:rsidRPr="00E852EC">
        <w:rPr>
          <w:b w:val="0"/>
          <w:sz w:val="28"/>
          <w:szCs w:val="28"/>
        </w:rPr>
        <w:t>культуре, спорту и делам молодежи администрации</w:t>
      </w:r>
      <w:r w:rsidR="00E852EC">
        <w:rPr>
          <w:b w:val="0"/>
          <w:sz w:val="28"/>
          <w:szCs w:val="28"/>
        </w:rPr>
        <w:t xml:space="preserve"> </w:t>
      </w:r>
      <w:r w:rsidR="00E852EC" w:rsidRPr="00E852EC">
        <w:rPr>
          <w:b w:val="0"/>
          <w:sz w:val="28"/>
          <w:szCs w:val="28"/>
        </w:rPr>
        <w:t>Камышловского городского округа в новой редакции, утвержденное постановлением главы Камышловского городского округа от 28.12.2017 года №1301 «Об утверждении Положения об оплате труда руководителей</w:t>
      </w:r>
      <w:r w:rsidR="00E852EC">
        <w:rPr>
          <w:b w:val="0"/>
          <w:sz w:val="28"/>
          <w:szCs w:val="28"/>
        </w:rPr>
        <w:t xml:space="preserve"> </w:t>
      </w:r>
      <w:r w:rsidR="00E852EC" w:rsidRPr="00E852EC">
        <w:rPr>
          <w:b w:val="0"/>
          <w:sz w:val="28"/>
          <w:szCs w:val="28"/>
        </w:rPr>
        <w:t>учреждений, подведомственных Комитету по образованию,</w:t>
      </w:r>
      <w:r w:rsidR="00E852EC">
        <w:rPr>
          <w:b w:val="0"/>
          <w:sz w:val="28"/>
          <w:szCs w:val="28"/>
        </w:rPr>
        <w:t xml:space="preserve"> </w:t>
      </w:r>
      <w:r w:rsidR="00E852EC" w:rsidRPr="00E852EC">
        <w:rPr>
          <w:b w:val="0"/>
          <w:sz w:val="28"/>
          <w:szCs w:val="28"/>
        </w:rPr>
        <w:t>культуре, спорту и делам молодежи администрации</w:t>
      </w:r>
      <w:r w:rsidR="00E852EC">
        <w:rPr>
          <w:b w:val="0"/>
          <w:sz w:val="28"/>
          <w:szCs w:val="28"/>
        </w:rPr>
        <w:t xml:space="preserve"> </w:t>
      </w:r>
      <w:r w:rsidR="00E852EC" w:rsidRPr="00E852EC">
        <w:rPr>
          <w:b w:val="0"/>
          <w:sz w:val="28"/>
          <w:szCs w:val="28"/>
        </w:rPr>
        <w:t>Камышловского городского округа в новой редакции»</w:t>
      </w:r>
      <w:r w:rsidR="00730017">
        <w:rPr>
          <w:b w:val="0"/>
          <w:sz w:val="28"/>
          <w:szCs w:val="28"/>
        </w:rPr>
        <w:t xml:space="preserve"> </w:t>
      </w:r>
      <w:r w:rsidR="0054785D" w:rsidRPr="00E852EC">
        <w:rPr>
          <w:b w:val="0"/>
          <w:sz w:val="28"/>
          <w:szCs w:val="28"/>
        </w:rPr>
        <w:t>следующие изменения</w:t>
      </w:r>
      <w:r w:rsidR="00153EC8">
        <w:rPr>
          <w:b w:val="0"/>
          <w:sz w:val="28"/>
          <w:szCs w:val="28"/>
        </w:rPr>
        <w:t>:</w:t>
      </w:r>
    </w:p>
    <w:p w:rsidR="00153EC8" w:rsidRDefault="002457B1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153EC8">
        <w:rPr>
          <w:b w:val="0"/>
          <w:sz w:val="28"/>
          <w:szCs w:val="28"/>
        </w:rPr>
        <w:lastRenderedPageBreak/>
        <w:t>1.1</w:t>
      </w:r>
      <w:r w:rsidR="00251049">
        <w:rPr>
          <w:b w:val="0"/>
          <w:sz w:val="28"/>
          <w:szCs w:val="28"/>
        </w:rPr>
        <w:t>.</w:t>
      </w:r>
      <w:r w:rsidRPr="00153EC8">
        <w:rPr>
          <w:b w:val="0"/>
          <w:sz w:val="28"/>
          <w:szCs w:val="28"/>
        </w:rPr>
        <w:t xml:space="preserve"> </w:t>
      </w:r>
      <w:r w:rsidR="00B27C1F" w:rsidRPr="00153EC8">
        <w:rPr>
          <w:b w:val="0"/>
          <w:sz w:val="28"/>
          <w:szCs w:val="28"/>
        </w:rPr>
        <w:t xml:space="preserve">В </w:t>
      </w:r>
      <w:r w:rsidR="00E852EC" w:rsidRPr="00153EC8">
        <w:rPr>
          <w:b w:val="0"/>
          <w:sz w:val="28"/>
          <w:szCs w:val="28"/>
        </w:rPr>
        <w:t>Приложени</w:t>
      </w:r>
      <w:r w:rsidR="00B27C1F" w:rsidRPr="00153EC8">
        <w:rPr>
          <w:b w:val="0"/>
          <w:sz w:val="28"/>
          <w:szCs w:val="28"/>
        </w:rPr>
        <w:t>и</w:t>
      </w:r>
      <w:r w:rsidR="00E852EC" w:rsidRPr="00153EC8">
        <w:rPr>
          <w:b w:val="0"/>
          <w:sz w:val="28"/>
          <w:szCs w:val="28"/>
        </w:rPr>
        <w:t xml:space="preserve"> 2 </w:t>
      </w:r>
      <w:r w:rsidRPr="00153EC8">
        <w:rPr>
          <w:b w:val="0"/>
          <w:sz w:val="28"/>
          <w:szCs w:val="28"/>
        </w:rPr>
        <w:t>«Система критериев для расчета размера коэффициента для определения размера оклада руководителя дошкольного образовательного учреждения</w:t>
      </w:r>
      <w:r w:rsidR="005553BF" w:rsidRPr="00153EC8">
        <w:rPr>
          <w:b w:val="0"/>
          <w:sz w:val="28"/>
          <w:szCs w:val="28"/>
        </w:rPr>
        <w:t>»</w:t>
      </w:r>
      <w:r w:rsidR="00B27C1F" w:rsidRPr="00153EC8">
        <w:rPr>
          <w:b w:val="0"/>
          <w:sz w:val="28"/>
          <w:szCs w:val="28"/>
        </w:rPr>
        <w:t xml:space="preserve"> подпункт</w:t>
      </w:r>
      <w:r w:rsidR="00DA0C72" w:rsidRPr="00153EC8">
        <w:rPr>
          <w:b w:val="0"/>
          <w:sz w:val="28"/>
          <w:szCs w:val="28"/>
        </w:rPr>
        <w:t xml:space="preserve"> </w:t>
      </w:r>
      <w:r w:rsidR="00B27C1F" w:rsidRPr="00153EC8">
        <w:rPr>
          <w:b w:val="0"/>
          <w:sz w:val="28"/>
          <w:szCs w:val="28"/>
        </w:rPr>
        <w:t>3 пункта 2</w:t>
      </w:r>
      <w:r w:rsidR="00730017" w:rsidRPr="00153EC8">
        <w:rPr>
          <w:b w:val="0"/>
          <w:sz w:val="28"/>
          <w:szCs w:val="28"/>
        </w:rPr>
        <w:t xml:space="preserve"> «Особенности деятельности»</w:t>
      </w:r>
      <w:r w:rsidR="00B27C1F" w:rsidRPr="00153EC8">
        <w:rPr>
          <w:b w:val="0"/>
          <w:sz w:val="28"/>
          <w:szCs w:val="28"/>
        </w:rPr>
        <w:t xml:space="preserve"> дополнить словами</w:t>
      </w:r>
      <w:r w:rsidR="00730017" w:rsidRPr="00153EC8">
        <w:rPr>
          <w:b w:val="0"/>
          <w:sz w:val="28"/>
          <w:szCs w:val="28"/>
        </w:rPr>
        <w:t>:</w:t>
      </w:r>
      <w:r w:rsidR="00B27C1F" w:rsidRPr="00153EC8">
        <w:rPr>
          <w:b w:val="0"/>
          <w:sz w:val="28"/>
          <w:szCs w:val="28"/>
        </w:rPr>
        <w:t xml:space="preserve"> «либо фед</w:t>
      </w:r>
      <w:r w:rsidR="00153EC8" w:rsidRPr="00153EC8">
        <w:rPr>
          <w:b w:val="0"/>
          <w:sz w:val="28"/>
          <w:szCs w:val="28"/>
        </w:rPr>
        <w:t>еральной инновационной площадки</w:t>
      </w:r>
      <w:r w:rsidR="00B27C1F" w:rsidRPr="00153EC8">
        <w:rPr>
          <w:b w:val="0"/>
          <w:sz w:val="28"/>
          <w:szCs w:val="28"/>
        </w:rPr>
        <w:t>»</w:t>
      </w:r>
      <w:r w:rsidR="00730017" w:rsidRPr="00153EC8">
        <w:rPr>
          <w:b w:val="0"/>
          <w:sz w:val="28"/>
          <w:szCs w:val="28"/>
        </w:rPr>
        <w:t>.</w:t>
      </w:r>
    </w:p>
    <w:p w:rsidR="00153EC8" w:rsidRDefault="00B27C1F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153EC8">
        <w:rPr>
          <w:b w:val="0"/>
          <w:sz w:val="28"/>
          <w:szCs w:val="28"/>
        </w:rPr>
        <w:t>1.2</w:t>
      </w:r>
      <w:r w:rsidR="00251049">
        <w:rPr>
          <w:b w:val="0"/>
          <w:sz w:val="28"/>
          <w:szCs w:val="28"/>
        </w:rPr>
        <w:t>.</w:t>
      </w:r>
      <w:r w:rsidR="008A76DA">
        <w:rPr>
          <w:b w:val="0"/>
          <w:sz w:val="28"/>
          <w:szCs w:val="28"/>
        </w:rPr>
        <w:t xml:space="preserve"> </w:t>
      </w:r>
      <w:r w:rsidRPr="00153EC8">
        <w:rPr>
          <w:b w:val="0"/>
          <w:sz w:val="28"/>
          <w:szCs w:val="28"/>
        </w:rPr>
        <w:t xml:space="preserve"> Приложение</w:t>
      </w:r>
      <w:r w:rsidR="000C7544" w:rsidRPr="00153EC8">
        <w:rPr>
          <w:b w:val="0"/>
          <w:sz w:val="28"/>
          <w:szCs w:val="28"/>
        </w:rPr>
        <w:t xml:space="preserve"> </w:t>
      </w:r>
      <w:r w:rsidRPr="00153EC8">
        <w:rPr>
          <w:b w:val="0"/>
          <w:sz w:val="28"/>
          <w:szCs w:val="28"/>
        </w:rPr>
        <w:t>2</w:t>
      </w:r>
      <w:r w:rsidR="000C7544" w:rsidRPr="00153EC8">
        <w:rPr>
          <w:b w:val="0"/>
          <w:sz w:val="28"/>
          <w:szCs w:val="28"/>
        </w:rPr>
        <w:t xml:space="preserve"> </w:t>
      </w:r>
      <w:r w:rsidR="002457B1" w:rsidRPr="00153EC8">
        <w:rPr>
          <w:b w:val="0"/>
          <w:sz w:val="28"/>
          <w:szCs w:val="28"/>
        </w:rPr>
        <w:t>«</w:t>
      </w:r>
      <w:r w:rsidR="002A28BB" w:rsidRPr="00153EC8">
        <w:rPr>
          <w:b w:val="0"/>
          <w:sz w:val="28"/>
          <w:szCs w:val="28"/>
        </w:rPr>
        <w:t>Система критериев для расчета размера коэффициента для определения размера оклада руководителя дошкольного образовательного учреждения</w:t>
      </w:r>
      <w:r w:rsidR="005553BF" w:rsidRPr="00153EC8">
        <w:rPr>
          <w:b w:val="0"/>
          <w:sz w:val="28"/>
          <w:szCs w:val="28"/>
        </w:rPr>
        <w:t xml:space="preserve">» </w:t>
      </w:r>
      <w:r w:rsidR="00730017" w:rsidRPr="00153EC8">
        <w:rPr>
          <w:b w:val="0"/>
          <w:sz w:val="28"/>
          <w:szCs w:val="28"/>
        </w:rPr>
        <w:t xml:space="preserve">изложить </w:t>
      </w:r>
      <w:r w:rsidR="005553BF" w:rsidRPr="00153EC8">
        <w:rPr>
          <w:b w:val="0"/>
          <w:sz w:val="28"/>
          <w:szCs w:val="28"/>
        </w:rPr>
        <w:t xml:space="preserve"> в новой редакции </w:t>
      </w:r>
      <w:r w:rsidR="00730017" w:rsidRPr="00153EC8">
        <w:rPr>
          <w:b w:val="0"/>
          <w:sz w:val="28"/>
          <w:szCs w:val="28"/>
        </w:rPr>
        <w:t>(</w:t>
      </w:r>
      <w:r w:rsidRPr="00153EC8">
        <w:rPr>
          <w:b w:val="0"/>
          <w:sz w:val="28"/>
          <w:szCs w:val="28"/>
        </w:rPr>
        <w:t>прилагается</w:t>
      </w:r>
      <w:r w:rsidR="00730017" w:rsidRPr="00153EC8">
        <w:rPr>
          <w:b w:val="0"/>
          <w:sz w:val="28"/>
          <w:szCs w:val="28"/>
        </w:rPr>
        <w:t>)</w:t>
      </w:r>
      <w:r w:rsidRPr="00153EC8">
        <w:rPr>
          <w:b w:val="0"/>
          <w:sz w:val="28"/>
          <w:szCs w:val="28"/>
        </w:rPr>
        <w:t>.</w:t>
      </w:r>
    </w:p>
    <w:p w:rsidR="00153EC8" w:rsidRDefault="00B27C1F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153EC8">
        <w:rPr>
          <w:b w:val="0"/>
          <w:sz w:val="28"/>
          <w:szCs w:val="28"/>
        </w:rPr>
        <w:t>1.3</w:t>
      </w:r>
      <w:r w:rsidR="00251049">
        <w:rPr>
          <w:b w:val="0"/>
          <w:sz w:val="28"/>
          <w:szCs w:val="28"/>
        </w:rPr>
        <w:t>.</w:t>
      </w:r>
      <w:r w:rsidR="00153EC8" w:rsidRPr="00153EC8">
        <w:rPr>
          <w:b w:val="0"/>
          <w:sz w:val="28"/>
          <w:szCs w:val="28"/>
        </w:rPr>
        <w:t xml:space="preserve"> </w:t>
      </w:r>
      <w:r w:rsidRPr="00153EC8">
        <w:rPr>
          <w:b w:val="0"/>
          <w:sz w:val="28"/>
          <w:szCs w:val="28"/>
        </w:rPr>
        <w:t xml:space="preserve"> </w:t>
      </w:r>
      <w:proofErr w:type="gramStart"/>
      <w:r w:rsidRPr="00153EC8">
        <w:rPr>
          <w:b w:val="0"/>
          <w:sz w:val="28"/>
          <w:szCs w:val="28"/>
        </w:rPr>
        <w:t>В</w:t>
      </w:r>
      <w:proofErr w:type="gramEnd"/>
      <w:r w:rsidRPr="00153EC8">
        <w:rPr>
          <w:b w:val="0"/>
          <w:sz w:val="28"/>
          <w:szCs w:val="28"/>
        </w:rPr>
        <w:t xml:space="preserve"> Приложении 3 «Система критериев для расчета размера коэффициента для определения размера оклада руководителя общеобразовательного учреждения»</w:t>
      </w:r>
      <w:r w:rsidR="00730017" w:rsidRPr="00153EC8">
        <w:rPr>
          <w:b w:val="0"/>
          <w:sz w:val="28"/>
          <w:szCs w:val="28"/>
        </w:rPr>
        <w:t>:</w:t>
      </w:r>
    </w:p>
    <w:p w:rsidR="00153EC8" w:rsidRDefault="00730017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153EC8">
        <w:rPr>
          <w:b w:val="0"/>
          <w:sz w:val="28"/>
          <w:szCs w:val="28"/>
        </w:rPr>
        <w:t xml:space="preserve">1.3.1. </w:t>
      </w:r>
      <w:r w:rsidR="00B27C1F" w:rsidRPr="00153EC8">
        <w:rPr>
          <w:b w:val="0"/>
          <w:sz w:val="28"/>
          <w:szCs w:val="28"/>
        </w:rPr>
        <w:t xml:space="preserve"> в </w:t>
      </w:r>
      <w:r w:rsidRPr="00153EC8">
        <w:rPr>
          <w:b w:val="0"/>
          <w:sz w:val="28"/>
          <w:szCs w:val="28"/>
        </w:rPr>
        <w:t>разделе</w:t>
      </w:r>
      <w:r w:rsidR="00B27C1F" w:rsidRPr="00153EC8">
        <w:rPr>
          <w:b w:val="0"/>
          <w:sz w:val="28"/>
          <w:szCs w:val="28"/>
        </w:rPr>
        <w:t xml:space="preserve"> </w:t>
      </w:r>
      <w:r w:rsidRPr="00153EC8">
        <w:rPr>
          <w:b w:val="0"/>
          <w:sz w:val="28"/>
          <w:szCs w:val="28"/>
        </w:rPr>
        <w:t xml:space="preserve"> «Особенности деятельности»</w:t>
      </w:r>
      <w:r w:rsidR="00B27C1F" w:rsidRPr="00153EC8">
        <w:rPr>
          <w:b w:val="0"/>
          <w:sz w:val="28"/>
          <w:szCs w:val="28"/>
        </w:rPr>
        <w:t xml:space="preserve"> пункта </w:t>
      </w:r>
      <w:r w:rsidRPr="00153EC8">
        <w:rPr>
          <w:b w:val="0"/>
          <w:sz w:val="28"/>
          <w:szCs w:val="28"/>
        </w:rPr>
        <w:t>«Наличие в учреждении автотранспортного средства для перевозки детей»</w:t>
      </w:r>
      <w:r w:rsidR="00B27C1F" w:rsidRPr="00153EC8">
        <w:rPr>
          <w:b w:val="0"/>
          <w:sz w:val="28"/>
          <w:szCs w:val="28"/>
        </w:rPr>
        <w:t xml:space="preserve"> размер коэффициента заменить на </w:t>
      </w:r>
      <w:r w:rsidRPr="00153EC8">
        <w:rPr>
          <w:b w:val="0"/>
          <w:sz w:val="28"/>
          <w:szCs w:val="28"/>
        </w:rPr>
        <w:t>«</w:t>
      </w:r>
      <w:r w:rsidR="00B27C1F" w:rsidRPr="00153EC8">
        <w:rPr>
          <w:b w:val="0"/>
          <w:sz w:val="28"/>
          <w:szCs w:val="28"/>
        </w:rPr>
        <w:t>0,05</w:t>
      </w:r>
      <w:r w:rsidRPr="00153EC8">
        <w:rPr>
          <w:b w:val="0"/>
          <w:sz w:val="28"/>
          <w:szCs w:val="28"/>
        </w:rPr>
        <w:t>»</w:t>
      </w:r>
      <w:r w:rsidR="00B27C1F" w:rsidRPr="00153EC8">
        <w:rPr>
          <w:b w:val="0"/>
          <w:sz w:val="28"/>
          <w:szCs w:val="28"/>
        </w:rPr>
        <w:t xml:space="preserve">; </w:t>
      </w:r>
    </w:p>
    <w:p w:rsidR="00153EC8" w:rsidRDefault="00730017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153EC8">
        <w:rPr>
          <w:b w:val="0"/>
          <w:sz w:val="28"/>
          <w:szCs w:val="28"/>
        </w:rPr>
        <w:t xml:space="preserve">1.3.2. раздел «Особенности деятельности» </w:t>
      </w:r>
      <w:r w:rsidR="00B27C1F" w:rsidRPr="00153EC8">
        <w:rPr>
          <w:b w:val="0"/>
          <w:sz w:val="28"/>
          <w:szCs w:val="28"/>
        </w:rPr>
        <w:t xml:space="preserve">дополнить </w:t>
      </w:r>
      <w:r w:rsidR="00496A05" w:rsidRPr="00153EC8">
        <w:rPr>
          <w:b w:val="0"/>
          <w:sz w:val="28"/>
          <w:szCs w:val="28"/>
        </w:rPr>
        <w:t>строкой</w:t>
      </w:r>
      <w:r w:rsidRPr="00153EC8">
        <w:rPr>
          <w:b w:val="0"/>
          <w:sz w:val="28"/>
          <w:szCs w:val="28"/>
        </w:rPr>
        <w:t>:</w:t>
      </w:r>
      <w:r w:rsidR="00496A05" w:rsidRPr="00153EC8">
        <w:rPr>
          <w:b w:val="0"/>
          <w:sz w:val="28"/>
          <w:szCs w:val="28"/>
        </w:rPr>
        <w:t xml:space="preserve"> </w:t>
      </w:r>
      <w:r w:rsidR="00B27C1F" w:rsidRPr="00153EC8">
        <w:rPr>
          <w:b w:val="0"/>
          <w:sz w:val="28"/>
          <w:szCs w:val="28"/>
        </w:rPr>
        <w:t xml:space="preserve"> «</w:t>
      </w:r>
      <w:r w:rsidR="00496A05" w:rsidRPr="00153EC8">
        <w:rPr>
          <w:b w:val="0"/>
          <w:sz w:val="28"/>
          <w:szCs w:val="28"/>
        </w:rPr>
        <w:t>Наличие структурного подразделения, реализующего функции территориальной муниципальной психолого-медико-педагогической комиссии Камышловского городского округа</w:t>
      </w:r>
      <w:r w:rsidR="00B27C1F" w:rsidRPr="00153EC8">
        <w:rPr>
          <w:b w:val="0"/>
          <w:sz w:val="28"/>
          <w:szCs w:val="28"/>
        </w:rPr>
        <w:t>»</w:t>
      </w:r>
      <w:r w:rsidR="00496A05" w:rsidRPr="00153EC8">
        <w:rPr>
          <w:b w:val="0"/>
          <w:sz w:val="28"/>
          <w:szCs w:val="28"/>
        </w:rPr>
        <w:t xml:space="preserve"> с установлением размера коэффициента 0,1.</w:t>
      </w:r>
    </w:p>
    <w:p w:rsidR="00153EC8" w:rsidRDefault="00496A05" w:rsidP="00153EC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153EC8">
        <w:rPr>
          <w:b w:val="0"/>
          <w:sz w:val="28"/>
          <w:szCs w:val="28"/>
        </w:rPr>
        <w:t>1.4 Приложени</w:t>
      </w:r>
      <w:r w:rsidR="005B3CC4" w:rsidRPr="00153EC8">
        <w:rPr>
          <w:b w:val="0"/>
          <w:sz w:val="28"/>
          <w:szCs w:val="28"/>
        </w:rPr>
        <w:t>е</w:t>
      </w:r>
      <w:r w:rsidRPr="00153EC8">
        <w:rPr>
          <w:b w:val="0"/>
          <w:sz w:val="28"/>
          <w:szCs w:val="28"/>
        </w:rPr>
        <w:t xml:space="preserve"> 3 </w:t>
      </w:r>
      <w:r w:rsidR="00730017" w:rsidRPr="00153EC8">
        <w:rPr>
          <w:b w:val="0"/>
          <w:sz w:val="28"/>
          <w:szCs w:val="28"/>
        </w:rPr>
        <w:t>изложить</w:t>
      </w:r>
      <w:r w:rsidRPr="00153EC8">
        <w:rPr>
          <w:b w:val="0"/>
          <w:sz w:val="28"/>
          <w:szCs w:val="28"/>
        </w:rPr>
        <w:t xml:space="preserve"> в новой редакции </w:t>
      </w:r>
      <w:r w:rsidR="00730017" w:rsidRPr="00153EC8">
        <w:rPr>
          <w:b w:val="0"/>
          <w:sz w:val="28"/>
          <w:szCs w:val="28"/>
        </w:rPr>
        <w:t>(</w:t>
      </w:r>
      <w:r w:rsidRPr="00153EC8">
        <w:rPr>
          <w:b w:val="0"/>
          <w:sz w:val="28"/>
          <w:szCs w:val="28"/>
        </w:rPr>
        <w:t>прилагается</w:t>
      </w:r>
      <w:r w:rsidR="00730017" w:rsidRPr="00153EC8">
        <w:rPr>
          <w:b w:val="0"/>
          <w:sz w:val="28"/>
          <w:szCs w:val="28"/>
        </w:rPr>
        <w:t>)</w:t>
      </w:r>
      <w:r w:rsidRPr="00153EC8">
        <w:rPr>
          <w:b w:val="0"/>
          <w:sz w:val="28"/>
          <w:szCs w:val="28"/>
        </w:rPr>
        <w:t>.</w:t>
      </w:r>
    </w:p>
    <w:p w:rsidR="008A76DA" w:rsidRDefault="008A76DA" w:rsidP="00153EC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8A76DA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Pr="008A76DA">
        <w:rPr>
          <w:b w:val="0"/>
          <w:sz w:val="28"/>
          <w:szCs w:val="28"/>
        </w:rPr>
        <w:t>остановление применяется к правоотношениям</w:t>
      </w:r>
      <w:r w:rsidR="0025104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возникшим с 01 января 2019 года.</w:t>
      </w:r>
    </w:p>
    <w:p w:rsidR="00153EC8" w:rsidRDefault="008A76DA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A3958" w:rsidRPr="00153EC8">
        <w:rPr>
          <w:b w:val="0"/>
          <w:sz w:val="28"/>
          <w:szCs w:val="28"/>
        </w:rPr>
        <w:t>. Настоящее п</w:t>
      </w:r>
      <w:r w:rsidR="00AD532C" w:rsidRPr="00153EC8">
        <w:rPr>
          <w:b w:val="0"/>
          <w:sz w:val="28"/>
          <w:szCs w:val="28"/>
        </w:rPr>
        <w:t xml:space="preserve">остановление </w:t>
      </w:r>
      <w:r w:rsidR="00E124F7" w:rsidRPr="00153EC8">
        <w:rPr>
          <w:b w:val="0"/>
          <w:sz w:val="28"/>
          <w:szCs w:val="28"/>
        </w:rPr>
        <w:t>разместить</w:t>
      </w:r>
      <w:r w:rsidR="00AD532C" w:rsidRPr="00153EC8">
        <w:rPr>
          <w:b w:val="0"/>
          <w:sz w:val="28"/>
          <w:szCs w:val="28"/>
        </w:rPr>
        <w:t xml:space="preserve"> на </w:t>
      </w:r>
      <w:r w:rsidR="00E124F7" w:rsidRPr="00153EC8">
        <w:rPr>
          <w:b w:val="0"/>
          <w:sz w:val="28"/>
          <w:szCs w:val="28"/>
        </w:rPr>
        <w:t>о</w:t>
      </w:r>
      <w:r w:rsidR="00AD532C" w:rsidRPr="00153EC8">
        <w:rPr>
          <w:b w:val="0"/>
          <w:sz w:val="28"/>
          <w:szCs w:val="28"/>
        </w:rPr>
        <w:t xml:space="preserve">фициальном </w:t>
      </w:r>
      <w:r w:rsidR="00985BFF" w:rsidRPr="00153EC8">
        <w:rPr>
          <w:b w:val="0"/>
          <w:sz w:val="28"/>
          <w:szCs w:val="28"/>
        </w:rPr>
        <w:t>сайте Камышловского городского округа</w:t>
      </w:r>
      <w:r w:rsidR="00AD532C" w:rsidRPr="00153EC8">
        <w:rPr>
          <w:b w:val="0"/>
          <w:sz w:val="28"/>
          <w:szCs w:val="28"/>
        </w:rPr>
        <w:t xml:space="preserve"> (</w:t>
      </w:r>
      <w:hyperlink r:id="rId9" w:history="1">
        <w:r w:rsidR="005A3958" w:rsidRPr="00153EC8">
          <w:rPr>
            <w:rStyle w:val="aa"/>
            <w:b w:val="0"/>
            <w:color w:val="auto"/>
            <w:sz w:val="28"/>
            <w:szCs w:val="28"/>
          </w:rPr>
          <w:t>www.gorod-kamyshlov.ru</w:t>
        </w:r>
      </w:hyperlink>
      <w:r w:rsidR="00AD532C" w:rsidRPr="00153EC8">
        <w:rPr>
          <w:b w:val="0"/>
          <w:sz w:val="28"/>
          <w:szCs w:val="28"/>
        </w:rPr>
        <w:t>).</w:t>
      </w:r>
    </w:p>
    <w:p w:rsidR="00C677BA" w:rsidRPr="00153EC8" w:rsidRDefault="008A76DA" w:rsidP="00153EC8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677BA" w:rsidRPr="00153EC8">
        <w:rPr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8D4AF3" w:rsidRPr="00153EC8">
        <w:rPr>
          <w:b w:val="0"/>
          <w:sz w:val="28"/>
          <w:szCs w:val="28"/>
        </w:rPr>
        <w:t>председателя Комитета по образованию, культу</w:t>
      </w:r>
      <w:r w:rsidR="004843C5" w:rsidRPr="00153EC8">
        <w:rPr>
          <w:b w:val="0"/>
          <w:sz w:val="28"/>
          <w:szCs w:val="28"/>
        </w:rPr>
        <w:t>ре, спорту и делам молодежи</w:t>
      </w:r>
      <w:r w:rsidR="00F7019C" w:rsidRPr="00153EC8">
        <w:rPr>
          <w:b w:val="0"/>
          <w:sz w:val="28"/>
          <w:szCs w:val="28"/>
        </w:rPr>
        <w:t xml:space="preserve"> администрации Камышловского городского </w:t>
      </w:r>
      <w:proofErr w:type="gramStart"/>
      <w:r w:rsidR="00F7019C" w:rsidRPr="00153EC8">
        <w:rPr>
          <w:b w:val="0"/>
          <w:sz w:val="28"/>
          <w:szCs w:val="28"/>
        </w:rPr>
        <w:t>округа</w:t>
      </w:r>
      <w:r w:rsidR="004843C5" w:rsidRPr="00153EC8">
        <w:rPr>
          <w:b w:val="0"/>
          <w:sz w:val="28"/>
          <w:szCs w:val="28"/>
        </w:rPr>
        <w:t xml:space="preserve"> </w:t>
      </w:r>
      <w:r w:rsidR="008D4AF3" w:rsidRPr="00153EC8">
        <w:rPr>
          <w:b w:val="0"/>
          <w:sz w:val="28"/>
          <w:szCs w:val="28"/>
        </w:rPr>
        <w:t xml:space="preserve"> </w:t>
      </w:r>
      <w:r w:rsidR="0041442C" w:rsidRPr="00153EC8">
        <w:rPr>
          <w:b w:val="0"/>
          <w:sz w:val="28"/>
          <w:szCs w:val="28"/>
        </w:rPr>
        <w:t>Мишенькину</w:t>
      </w:r>
      <w:proofErr w:type="gramEnd"/>
      <w:r w:rsidR="0041442C" w:rsidRPr="00153EC8">
        <w:rPr>
          <w:b w:val="0"/>
          <w:sz w:val="28"/>
          <w:szCs w:val="28"/>
        </w:rPr>
        <w:t xml:space="preserve"> А.А.</w:t>
      </w:r>
    </w:p>
    <w:p w:rsidR="00C677BA" w:rsidRPr="00153EC8" w:rsidRDefault="00C677BA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BE" w:rsidRPr="00153EC8" w:rsidRDefault="000E56BE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602" w:rsidRPr="00153EC8" w:rsidRDefault="00827602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602" w:rsidRPr="0059033D" w:rsidRDefault="00827602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D95484" w:rsidP="008A76DA">
      <w:pPr>
        <w:pStyle w:val="6"/>
        <w:jc w:val="both"/>
        <w:rPr>
          <w:szCs w:val="28"/>
        </w:rPr>
      </w:pPr>
      <w:r>
        <w:rPr>
          <w:szCs w:val="28"/>
        </w:rPr>
        <w:t xml:space="preserve">Глава </w:t>
      </w:r>
      <w:r w:rsidR="00C677BA" w:rsidRPr="0059033D">
        <w:rPr>
          <w:szCs w:val="28"/>
        </w:rPr>
        <w:t>Камышловского городског</w:t>
      </w:r>
      <w:r>
        <w:rPr>
          <w:szCs w:val="28"/>
        </w:rPr>
        <w:t xml:space="preserve">о округа                     </w:t>
      </w:r>
      <w:r w:rsidR="00F7019C">
        <w:rPr>
          <w:szCs w:val="28"/>
        </w:rPr>
        <w:t xml:space="preserve">    </w:t>
      </w:r>
      <w:r w:rsidR="00153EC8">
        <w:rPr>
          <w:szCs w:val="28"/>
        </w:rPr>
        <w:t xml:space="preserve">    </w:t>
      </w:r>
      <w:r w:rsidR="00251049">
        <w:rPr>
          <w:szCs w:val="28"/>
        </w:rPr>
        <w:t xml:space="preserve">       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496A05" w:rsidRDefault="00496A05" w:rsidP="008A76DA"/>
    <w:p w:rsidR="00496A05" w:rsidRDefault="00496A05" w:rsidP="008A76DA"/>
    <w:p w:rsidR="00153EC8" w:rsidRDefault="00153EC8" w:rsidP="00496A05"/>
    <w:p w:rsidR="00153EC8" w:rsidRDefault="00153EC8" w:rsidP="00496A05"/>
    <w:p w:rsidR="00153EC8" w:rsidRDefault="00153EC8" w:rsidP="00496A05"/>
    <w:p w:rsidR="00153EC8" w:rsidRDefault="00153EC8" w:rsidP="00496A05"/>
    <w:p w:rsidR="00153EC8" w:rsidRDefault="00153EC8" w:rsidP="00496A05"/>
    <w:p w:rsidR="00153EC8" w:rsidRDefault="00153EC8" w:rsidP="00496A05"/>
    <w:p w:rsidR="00153EC8" w:rsidRDefault="00153EC8" w:rsidP="00496A05"/>
    <w:p w:rsidR="00153EC8" w:rsidRDefault="00153EC8" w:rsidP="00496A05"/>
    <w:p w:rsidR="00153EC8" w:rsidRDefault="00153EC8" w:rsidP="00496A05"/>
    <w:p w:rsidR="00153EC8" w:rsidRDefault="00153EC8" w:rsidP="00496A05"/>
    <w:p w:rsidR="00251049" w:rsidRDefault="00251049" w:rsidP="00496A05"/>
    <w:p w:rsidR="00153EC8" w:rsidRDefault="00153EC8" w:rsidP="00496A05"/>
    <w:p w:rsidR="008A76DA" w:rsidRDefault="008A76DA" w:rsidP="00496A05"/>
    <w:p w:rsidR="00153EC8" w:rsidRDefault="00153EC8" w:rsidP="00153EC8">
      <w:pPr>
        <w:tabs>
          <w:tab w:val="left" w:pos="4962"/>
        </w:tabs>
        <w:jc w:val="right"/>
      </w:pPr>
    </w:p>
    <w:p w:rsidR="00153EC8" w:rsidRP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lastRenderedPageBreak/>
        <w:t>ПРИЛОЖЕНИЕ 2</w:t>
      </w:r>
      <w:r w:rsidR="002457B1" w:rsidRPr="00153EC8">
        <w:rPr>
          <w:bCs/>
        </w:rPr>
        <w:t xml:space="preserve">  </w:t>
      </w:r>
    </w:p>
    <w:p w:rsidR="00251049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rPr>
          <w:bCs/>
        </w:rPr>
        <w:t xml:space="preserve">к постановлению </w:t>
      </w:r>
      <w:r>
        <w:rPr>
          <w:bCs/>
        </w:rPr>
        <w:t xml:space="preserve">главы </w:t>
      </w:r>
    </w:p>
    <w:p w:rsidR="00251049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>
        <w:rPr>
          <w:bCs/>
        </w:rPr>
        <w:t>Камышловского городского</w:t>
      </w:r>
      <w:r w:rsidR="002457B1" w:rsidRPr="00153EC8">
        <w:rPr>
          <w:bCs/>
        </w:rPr>
        <w:t xml:space="preserve"> </w:t>
      </w:r>
      <w:r>
        <w:rPr>
          <w:bCs/>
        </w:rPr>
        <w:t xml:space="preserve">округа </w:t>
      </w:r>
    </w:p>
    <w:p w:rsid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>
        <w:rPr>
          <w:bCs/>
        </w:rPr>
        <w:t xml:space="preserve">от </w:t>
      </w:r>
      <w:r w:rsidR="00251049">
        <w:rPr>
          <w:bCs/>
        </w:rPr>
        <w:t xml:space="preserve">27.12.2018 </w:t>
      </w:r>
      <w:r>
        <w:rPr>
          <w:bCs/>
        </w:rPr>
        <w:t>года</w:t>
      </w:r>
      <w:r w:rsidR="00251049">
        <w:rPr>
          <w:bCs/>
        </w:rPr>
        <w:t xml:space="preserve"> № 1184</w:t>
      </w:r>
    </w:p>
    <w:p w:rsid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>
        <w:rPr>
          <w:bCs/>
        </w:rPr>
        <w:t>«</w:t>
      </w:r>
      <w:r w:rsidRPr="00153EC8">
        <w:rPr>
          <w:bCs/>
        </w:rPr>
        <w:t>О внесении изменений в Положение об оплате труда руководителей</w:t>
      </w:r>
      <w:r>
        <w:rPr>
          <w:bCs/>
        </w:rPr>
        <w:t xml:space="preserve"> </w:t>
      </w:r>
      <w:r w:rsidRPr="00153EC8">
        <w:rPr>
          <w:bCs/>
        </w:rPr>
        <w:t>учреждений, подведомственных Комитету по образованию,</w:t>
      </w:r>
      <w:r>
        <w:rPr>
          <w:bCs/>
        </w:rPr>
        <w:t xml:space="preserve"> </w:t>
      </w:r>
      <w:r w:rsidRPr="00153EC8">
        <w:rPr>
          <w:bCs/>
        </w:rPr>
        <w:t>культуре, спорту и делам молодежи администрации</w:t>
      </w:r>
      <w:r>
        <w:rPr>
          <w:bCs/>
        </w:rPr>
        <w:t xml:space="preserve"> </w:t>
      </w:r>
      <w:r w:rsidRPr="00153EC8">
        <w:rPr>
          <w:bCs/>
        </w:rPr>
        <w:t xml:space="preserve">Камышловского городского округа в новой редакции, утвержденное постановлением главы Камышловского </w:t>
      </w:r>
    </w:p>
    <w:p w:rsid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rPr>
          <w:bCs/>
        </w:rPr>
        <w:t xml:space="preserve">городского округа от 28.12.2017 года №1301 </w:t>
      </w:r>
    </w:p>
    <w:p w:rsidR="002457B1" w:rsidRP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rPr>
          <w:bCs/>
        </w:rPr>
        <w:t>«Об утверждении Положения об оплате труда руководителей</w:t>
      </w:r>
      <w:r>
        <w:rPr>
          <w:bCs/>
        </w:rPr>
        <w:t xml:space="preserve"> </w:t>
      </w:r>
      <w:r w:rsidRPr="00153EC8">
        <w:rPr>
          <w:bCs/>
        </w:rPr>
        <w:t>учреждений, подведомственных Комитету по образованию,</w:t>
      </w:r>
      <w:r>
        <w:rPr>
          <w:bCs/>
        </w:rPr>
        <w:t xml:space="preserve"> </w:t>
      </w:r>
      <w:r w:rsidRPr="00153EC8">
        <w:rPr>
          <w:bCs/>
        </w:rPr>
        <w:t>культуре, спорту и делам молодежи администрации</w:t>
      </w:r>
      <w:r>
        <w:rPr>
          <w:bCs/>
        </w:rPr>
        <w:t xml:space="preserve"> </w:t>
      </w:r>
      <w:r w:rsidRPr="00153EC8">
        <w:rPr>
          <w:bCs/>
        </w:rPr>
        <w:t>Камышловского городского округа в новой редакции»</w:t>
      </w:r>
      <w:r w:rsidR="002457B1" w:rsidRPr="00153EC8">
        <w:rPr>
          <w:bCs/>
        </w:rPr>
        <w:t xml:space="preserve">                                                                      </w:t>
      </w:r>
    </w:p>
    <w:p w:rsidR="002457B1" w:rsidRDefault="002457B1" w:rsidP="00153EC8">
      <w:pPr>
        <w:tabs>
          <w:tab w:val="left" w:pos="4253"/>
        </w:tabs>
        <w:ind w:left="4253"/>
        <w:rPr>
          <w:sz w:val="28"/>
          <w:szCs w:val="28"/>
        </w:rPr>
      </w:pPr>
    </w:p>
    <w:p w:rsidR="002457B1" w:rsidRPr="00D46A5E" w:rsidRDefault="002457B1" w:rsidP="002457B1">
      <w:pPr>
        <w:ind w:left="-426" w:right="-426" w:firstLine="284"/>
        <w:jc w:val="right"/>
        <w:rPr>
          <w:b/>
          <w:bCs/>
        </w:rPr>
      </w:pPr>
    </w:p>
    <w:p w:rsidR="002457B1" w:rsidRPr="000609CF" w:rsidRDefault="002457B1" w:rsidP="002457B1">
      <w:pPr>
        <w:ind w:firstLine="284"/>
        <w:jc w:val="center"/>
        <w:rPr>
          <w:b/>
          <w:bCs/>
          <w:sz w:val="28"/>
          <w:szCs w:val="28"/>
        </w:rPr>
      </w:pPr>
      <w:r w:rsidRPr="000609CF">
        <w:rPr>
          <w:b/>
          <w:bCs/>
          <w:sz w:val="28"/>
          <w:szCs w:val="28"/>
        </w:rPr>
        <w:t>Система критериев</w:t>
      </w:r>
    </w:p>
    <w:p w:rsidR="002457B1" w:rsidRDefault="002457B1" w:rsidP="002457B1">
      <w:pPr>
        <w:ind w:firstLine="284"/>
        <w:jc w:val="center"/>
        <w:rPr>
          <w:b/>
          <w:bCs/>
          <w:sz w:val="28"/>
          <w:szCs w:val="28"/>
        </w:rPr>
      </w:pPr>
      <w:r w:rsidRPr="000609CF">
        <w:rPr>
          <w:b/>
          <w:bCs/>
          <w:sz w:val="28"/>
          <w:szCs w:val="28"/>
        </w:rPr>
        <w:t>для расчета размера коэффициента для определения размера оклада руководител</w:t>
      </w:r>
      <w:r>
        <w:rPr>
          <w:b/>
          <w:bCs/>
          <w:sz w:val="28"/>
          <w:szCs w:val="28"/>
        </w:rPr>
        <w:t>я дошкольного образовательного учреждения</w:t>
      </w:r>
    </w:p>
    <w:p w:rsidR="002457B1" w:rsidRPr="000609CF" w:rsidRDefault="002457B1" w:rsidP="002457B1">
      <w:pPr>
        <w:ind w:firstLine="284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957"/>
        <w:gridCol w:w="4919"/>
        <w:gridCol w:w="2126"/>
      </w:tblGrid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center"/>
            </w:pPr>
            <w:r w:rsidRPr="005551F7">
              <w:t>№</w:t>
            </w:r>
          </w:p>
          <w:p w:rsidR="002457B1" w:rsidRPr="005551F7" w:rsidRDefault="002457B1" w:rsidP="00D30455">
            <w:pPr>
              <w:ind w:right="-426"/>
              <w:jc w:val="center"/>
            </w:pPr>
            <w:r w:rsidRPr="005551F7">
              <w:t>п/п</w:t>
            </w: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center"/>
            </w:pPr>
            <w:r w:rsidRPr="005551F7">
              <w:t>Наименование критерия</w:t>
            </w:r>
          </w:p>
        </w:tc>
        <w:tc>
          <w:tcPr>
            <w:tcW w:w="4919" w:type="dxa"/>
          </w:tcPr>
          <w:p w:rsidR="002457B1" w:rsidRPr="005551F7" w:rsidRDefault="002457B1" w:rsidP="00D30455">
            <w:pPr>
              <w:ind w:right="-426"/>
              <w:jc w:val="center"/>
            </w:pPr>
            <w:r w:rsidRPr="005551F7">
              <w:t>Показатели</w:t>
            </w:r>
          </w:p>
        </w:tc>
        <w:tc>
          <w:tcPr>
            <w:tcW w:w="2126" w:type="dxa"/>
          </w:tcPr>
          <w:p w:rsidR="002457B1" w:rsidRPr="005551F7" w:rsidRDefault="002457B1" w:rsidP="00D30455">
            <w:pPr>
              <w:ind w:right="-108"/>
              <w:jc w:val="center"/>
            </w:pPr>
            <w:r>
              <w:t>Размер коэффициента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1.</w:t>
            </w: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Масштаб  управления</w:t>
            </w:r>
          </w:p>
        </w:tc>
        <w:tc>
          <w:tcPr>
            <w:tcW w:w="4919" w:type="dxa"/>
          </w:tcPr>
          <w:p w:rsidR="002457B1" w:rsidRPr="005551F7" w:rsidRDefault="002457B1" w:rsidP="002457B1">
            <w:pPr>
              <w:pStyle w:val="11"/>
              <w:numPr>
                <w:ilvl w:val="0"/>
                <w:numId w:val="7"/>
              </w:numPr>
              <w:ind w:left="317" w:hanging="284"/>
              <w:contextualSpacing w:val="0"/>
            </w:pPr>
            <w:r w:rsidRPr="005551F7">
              <w:t>Контингент потребителей услуг: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 от 100 до 145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1,2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 от 146 до 200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1,21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 w:rsidRPr="005551F7">
              <w:t xml:space="preserve">- </w:t>
            </w:r>
            <w:r>
              <w:t>от 200 до 300 человек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1,31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 свыше 300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1,46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 w:rsidRPr="005551F7">
              <w:t>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 до 50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0,08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 от 51 до 60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0,1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-от 61 и выше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0,2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  <w:r>
              <w:t>2</w:t>
            </w: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Особенности деятельности</w:t>
            </w: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>
              <w:t>1.</w:t>
            </w:r>
            <w:r w:rsidRPr="005551F7">
              <w:t>Наличие групп для детей с ограниченными возможностями здоровья :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</w:p>
        </w:tc>
      </w:tr>
      <w:tr w:rsidR="002457B1" w:rsidRPr="005551F7" w:rsidTr="00251049">
        <w:tc>
          <w:tcPr>
            <w:tcW w:w="772" w:type="dxa"/>
          </w:tcPr>
          <w:p w:rsidR="002457B1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 w:rsidRPr="005551F7">
              <w:t>- 1 группа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0,1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 w:rsidRPr="005551F7">
              <w:t>- 2 группы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0,2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 w:rsidRPr="005551F7">
              <w:t>- 3 группы.</w:t>
            </w:r>
          </w:p>
        </w:tc>
        <w:tc>
          <w:tcPr>
            <w:tcW w:w="2126" w:type="dxa"/>
          </w:tcPr>
          <w:p w:rsidR="002457B1" w:rsidRDefault="002457B1" w:rsidP="00496A05">
            <w:pPr>
              <w:ind w:right="-108"/>
              <w:jc w:val="center"/>
            </w:pPr>
            <w:r>
              <w:t>0,3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  <w:rPr>
                <w:b/>
                <w:bCs/>
              </w:rPr>
            </w:pPr>
            <w:r>
              <w:t>2.Наличие дополнительной оздоровительной среды для детей (бассейн)</w:t>
            </w:r>
          </w:p>
        </w:tc>
        <w:tc>
          <w:tcPr>
            <w:tcW w:w="2126" w:type="dxa"/>
          </w:tcPr>
          <w:p w:rsidR="002457B1" w:rsidRPr="005551F7" w:rsidRDefault="00496A05" w:rsidP="00496A05">
            <w:pPr>
              <w:ind w:right="-426"/>
            </w:pPr>
            <w:r>
              <w:t xml:space="preserve">               </w:t>
            </w:r>
            <w:r w:rsidR="002457B1">
              <w:t>0,</w:t>
            </w:r>
            <w:r w:rsidR="002457B1" w:rsidRPr="005551F7">
              <w:rPr>
                <w:lang w:val="en-US"/>
              </w:rPr>
              <w:t>1</w:t>
            </w:r>
          </w:p>
        </w:tc>
      </w:tr>
      <w:tr w:rsidR="002457B1" w:rsidRPr="005551F7" w:rsidTr="00251049"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>
              <w:t>3.</w:t>
            </w:r>
            <w:r w:rsidRPr="00DA0C72">
              <w:rPr>
                <w:sz w:val="28"/>
                <w:szCs w:val="28"/>
              </w:rPr>
              <w:t xml:space="preserve"> </w:t>
            </w:r>
            <w:r w:rsidRPr="002457B1">
              <w:t>Реализация функций региональной инновационной площадки либо федеральной инновационной площадки.</w:t>
            </w:r>
          </w:p>
        </w:tc>
        <w:tc>
          <w:tcPr>
            <w:tcW w:w="2126" w:type="dxa"/>
          </w:tcPr>
          <w:p w:rsidR="002457B1" w:rsidRDefault="00496A05" w:rsidP="00496A05">
            <w:pPr>
              <w:ind w:right="-426"/>
            </w:pPr>
            <w:r>
              <w:t xml:space="preserve">               </w:t>
            </w:r>
            <w:r w:rsidR="002457B1">
              <w:t>0,1</w:t>
            </w:r>
          </w:p>
        </w:tc>
      </w:tr>
      <w:tr w:rsidR="002457B1" w:rsidRPr="005551F7" w:rsidTr="00251049">
        <w:trPr>
          <w:trHeight w:val="1712"/>
        </w:trPr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3.</w:t>
            </w:r>
          </w:p>
        </w:tc>
        <w:tc>
          <w:tcPr>
            <w:tcW w:w="2957" w:type="dxa"/>
          </w:tcPr>
          <w:p w:rsidR="002457B1" w:rsidRPr="005551F7" w:rsidRDefault="002457B1" w:rsidP="00D30455">
            <w:pPr>
              <w:ind w:left="34"/>
              <w:jc w:val="both"/>
            </w:pPr>
            <w:r w:rsidRPr="005551F7"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2457B1" w:rsidRPr="005551F7" w:rsidRDefault="002457B1" w:rsidP="00D30455">
            <w:pPr>
              <w:autoSpaceDE w:val="0"/>
              <w:autoSpaceDN w:val="0"/>
              <w:adjustRightInd w:val="0"/>
              <w:jc w:val="both"/>
            </w:pPr>
            <w:r w:rsidRPr="005551F7">
              <w:t>- за ученую степень кандидата наук или почетное звание, название которых начинается со слов «Заслуженный»</w:t>
            </w:r>
          </w:p>
        </w:tc>
        <w:tc>
          <w:tcPr>
            <w:tcW w:w="2126" w:type="dxa"/>
          </w:tcPr>
          <w:p w:rsidR="002457B1" w:rsidRPr="005551F7" w:rsidRDefault="002457B1" w:rsidP="00496A05">
            <w:pPr>
              <w:ind w:right="-426"/>
              <w:jc w:val="center"/>
            </w:pPr>
            <w:r>
              <w:t>0,</w:t>
            </w:r>
            <w:r w:rsidRPr="005551F7">
              <w:t>1</w:t>
            </w:r>
          </w:p>
        </w:tc>
      </w:tr>
      <w:tr w:rsidR="002457B1" w:rsidRPr="005551F7" w:rsidTr="00251049">
        <w:trPr>
          <w:trHeight w:val="1712"/>
        </w:trPr>
        <w:tc>
          <w:tcPr>
            <w:tcW w:w="772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2957" w:type="dxa"/>
          </w:tcPr>
          <w:p w:rsidR="002457B1" w:rsidRPr="005551F7" w:rsidRDefault="002457B1" w:rsidP="00D30455">
            <w:pPr>
              <w:ind w:left="34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autoSpaceDE w:val="0"/>
              <w:autoSpaceDN w:val="0"/>
              <w:adjustRightInd w:val="0"/>
              <w:jc w:val="both"/>
            </w:pPr>
            <w:r w:rsidRPr="005551F7"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2457B1" w:rsidRPr="005551F7" w:rsidRDefault="002457B1" w:rsidP="00D30455">
            <w:pPr>
              <w:ind w:right="-426"/>
              <w:jc w:val="center"/>
            </w:pPr>
            <w:r>
              <w:t>0,2</w:t>
            </w:r>
          </w:p>
        </w:tc>
      </w:tr>
    </w:tbl>
    <w:p w:rsidR="002457B1" w:rsidRDefault="002457B1" w:rsidP="00496A05">
      <w:pPr>
        <w:pStyle w:val="11"/>
        <w:ind w:left="0" w:right="-426"/>
      </w:pPr>
    </w:p>
    <w:p w:rsidR="002457B1" w:rsidRDefault="002457B1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Default="00153EC8" w:rsidP="00496A05">
      <w:pPr>
        <w:pStyle w:val="11"/>
        <w:ind w:left="0" w:right="-426"/>
        <w:jc w:val="both"/>
      </w:pPr>
    </w:p>
    <w:p w:rsidR="00153EC8" w:rsidRP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lastRenderedPageBreak/>
        <w:t xml:space="preserve">ПРИЛОЖЕНИЕ </w:t>
      </w:r>
      <w:r>
        <w:t>3</w:t>
      </w:r>
      <w:r w:rsidRPr="00153EC8">
        <w:rPr>
          <w:bCs/>
        </w:rPr>
        <w:t xml:space="preserve">  </w:t>
      </w:r>
    </w:p>
    <w:p w:rsidR="00251049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rPr>
          <w:bCs/>
        </w:rPr>
        <w:t xml:space="preserve">к постановлению </w:t>
      </w:r>
      <w:r>
        <w:rPr>
          <w:bCs/>
        </w:rPr>
        <w:t xml:space="preserve">главы </w:t>
      </w:r>
    </w:p>
    <w:p w:rsidR="00251049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>
        <w:rPr>
          <w:bCs/>
        </w:rPr>
        <w:t>Камышловского городского</w:t>
      </w:r>
      <w:r w:rsidRPr="00153EC8">
        <w:rPr>
          <w:bCs/>
        </w:rPr>
        <w:t xml:space="preserve"> </w:t>
      </w:r>
      <w:r>
        <w:rPr>
          <w:bCs/>
        </w:rPr>
        <w:t xml:space="preserve">округа </w:t>
      </w:r>
    </w:p>
    <w:p w:rsid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>
        <w:rPr>
          <w:bCs/>
        </w:rPr>
        <w:t xml:space="preserve">от </w:t>
      </w:r>
      <w:r w:rsidR="00251049">
        <w:rPr>
          <w:bCs/>
        </w:rPr>
        <w:t>27.12.2018</w:t>
      </w:r>
      <w:r>
        <w:rPr>
          <w:bCs/>
        </w:rPr>
        <w:t>года</w:t>
      </w:r>
      <w:r w:rsidR="00251049">
        <w:rPr>
          <w:bCs/>
        </w:rPr>
        <w:t xml:space="preserve"> № 1184</w:t>
      </w:r>
    </w:p>
    <w:p w:rsid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>
        <w:rPr>
          <w:bCs/>
        </w:rPr>
        <w:t>«</w:t>
      </w:r>
      <w:r w:rsidRPr="00153EC8">
        <w:rPr>
          <w:bCs/>
        </w:rPr>
        <w:t>О внесении изменений в Положение об оплате труда руководителей</w:t>
      </w:r>
      <w:r>
        <w:rPr>
          <w:bCs/>
        </w:rPr>
        <w:t xml:space="preserve"> </w:t>
      </w:r>
      <w:r w:rsidRPr="00153EC8">
        <w:rPr>
          <w:bCs/>
        </w:rPr>
        <w:t>учреждений, подведомственных Комитету по образованию,</w:t>
      </w:r>
      <w:r>
        <w:rPr>
          <w:bCs/>
        </w:rPr>
        <w:t xml:space="preserve"> </w:t>
      </w:r>
      <w:r w:rsidRPr="00153EC8">
        <w:rPr>
          <w:bCs/>
        </w:rPr>
        <w:t>культуре, спорту и делам молодежи администрации</w:t>
      </w:r>
      <w:r>
        <w:rPr>
          <w:bCs/>
        </w:rPr>
        <w:t xml:space="preserve"> </w:t>
      </w:r>
      <w:r w:rsidRPr="00153EC8">
        <w:rPr>
          <w:bCs/>
        </w:rPr>
        <w:t xml:space="preserve">Камышловского городского округа в новой редакции, утвержденное постановлением главы Камышловского </w:t>
      </w:r>
    </w:p>
    <w:p w:rsid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rPr>
          <w:bCs/>
        </w:rPr>
        <w:t xml:space="preserve">городского округа от 28.12.2017 года №1301 </w:t>
      </w:r>
    </w:p>
    <w:p w:rsidR="00153EC8" w:rsidRPr="00153EC8" w:rsidRDefault="00153EC8" w:rsidP="00153EC8">
      <w:pPr>
        <w:tabs>
          <w:tab w:val="left" w:pos="905"/>
          <w:tab w:val="left" w:pos="1701"/>
          <w:tab w:val="left" w:pos="3119"/>
          <w:tab w:val="left" w:pos="4253"/>
          <w:tab w:val="left" w:pos="4536"/>
          <w:tab w:val="left" w:pos="4820"/>
        </w:tabs>
        <w:ind w:left="4253" w:right="-316"/>
        <w:rPr>
          <w:bCs/>
        </w:rPr>
      </w:pPr>
      <w:r w:rsidRPr="00153EC8">
        <w:rPr>
          <w:bCs/>
        </w:rPr>
        <w:t>«Об утверждении Положения об оплате труда руководителей</w:t>
      </w:r>
      <w:r>
        <w:rPr>
          <w:bCs/>
        </w:rPr>
        <w:t xml:space="preserve"> </w:t>
      </w:r>
      <w:r w:rsidRPr="00153EC8">
        <w:rPr>
          <w:bCs/>
        </w:rPr>
        <w:t>учреждений, подведомственных Комитету по образованию,</w:t>
      </w:r>
      <w:r>
        <w:rPr>
          <w:bCs/>
        </w:rPr>
        <w:t xml:space="preserve"> </w:t>
      </w:r>
      <w:r w:rsidRPr="00153EC8">
        <w:rPr>
          <w:bCs/>
        </w:rPr>
        <w:t>культуре, спорту и делам молодежи администрации</w:t>
      </w:r>
      <w:r>
        <w:rPr>
          <w:bCs/>
        </w:rPr>
        <w:t xml:space="preserve"> </w:t>
      </w:r>
      <w:r w:rsidRPr="00153EC8">
        <w:rPr>
          <w:bCs/>
        </w:rPr>
        <w:t xml:space="preserve">Камышловского городского округа в новой редакции»                                                                      </w:t>
      </w:r>
    </w:p>
    <w:p w:rsidR="00153EC8" w:rsidRDefault="00153EC8" w:rsidP="00496A05">
      <w:pPr>
        <w:pStyle w:val="11"/>
        <w:ind w:left="0" w:right="-426"/>
        <w:jc w:val="both"/>
      </w:pPr>
    </w:p>
    <w:p w:rsidR="002457B1" w:rsidRDefault="002457B1" w:rsidP="002457B1">
      <w:pPr>
        <w:pStyle w:val="11"/>
        <w:ind w:left="218" w:right="-426"/>
        <w:jc w:val="both"/>
      </w:pPr>
    </w:p>
    <w:p w:rsidR="002457B1" w:rsidRPr="000609CF" w:rsidRDefault="002457B1" w:rsidP="002457B1">
      <w:pPr>
        <w:ind w:firstLine="284"/>
        <w:jc w:val="center"/>
        <w:rPr>
          <w:b/>
          <w:bCs/>
          <w:sz w:val="28"/>
          <w:szCs w:val="28"/>
        </w:rPr>
      </w:pPr>
      <w:r w:rsidRPr="000609CF">
        <w:rPr>
          <w:b/>
          <w:bCs/>
          <w:sz w:val="28"/>
          <w:szCs w:val="28"/>
        </w:rPr>
        <w:t>Система критериев</w:t>
      </w:r>
    </w:p>
    <w:p w:rsidR="002457B1" w:rsidRDefault="002457B1" w:rsidP="002457B1">
      <w:pPr>
        <w:ind w:firstLine="284"/>
        <w:jc w:val="center"/>
        <w:rPr>
          <w:b/>
          <w:bCs/>
          <w:sz w:val="28"/>
          <w:szCs w:val="28"/>
        </w:rPr>
      </w:pPr>
      <w:r w:rsidRPr="000609CF">
        <w:rPr>
          <w:b/>
          <w:bCs/>
          <w:sz w:val="28"/>
          <w:szCs w:val="28"/>
        </w:rPr>
        <w:t>для расчета размера коэффициента для определения размера оклада руководител</w:t>
      </w:r>
      <w:r>
        <w:rPr>
          <w:b/>
          <w:bCs/>
          <w:sz w:val="28"/>
          <w:szCs w:val="28"/>
        </w:rPr>
        <w:t xml:space="preserve">я общеобразовательного учреждения </w:t>
      </w:r>
    </w:p>
    <w:p w:rsidR="002457B1" w:rsidRPr="000609CF" w:rsidRDefault="002457B1" w:rsidP="002457B1">
      <w:pPr>
        <w:ind w:firstLine="284"/>
        <w:jc w:val="center"/>
        <w:rPr>
          <w:b/>
          <w:bCs/>
          <w:sz w:val="28"/>
          <w:szCs w:val="28"/>
        </w:rPr>
      </w:pPr>
    </w:p>
    <w:tbl>
      <w:tblPr>
        <w:tblW w:w="11120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3161"/>
        <w:gridCol w:w="4919"/>
        <w:gridCol w:w="2126"/>
      </w:tblGrid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center"/>
            </w:pPr>
            <w:r w:rsidRPr="005551F7">
              <w:t>№</w:t>
            </w:r>
          </w:p>
          <w:p w:rsidR="002457B1" w:rsidRPr="005551F7" w:rsidRDefault="002457B1" w:rsidP="00D30455">
            <w:pPr>
              <w:ind w:right="-426"/>
              <w:jc w:val="center"/>
            </w:pPr>
            <w:r w:rsidRPr="005551F7">
              <w:t>п/п</w:t>
            </w: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center"/>
            </w:pPr>
            <w:r w:rsidRPr="005551F7">
              <w:t>Наименование критерия</w:t>
            </w:r>
          </w:p>
        </w:tc>
        <w:tc>
          <w:tcPr>
            <w:tcW w:w="4919" w:type="dxa"/>
          </w:tcPr>
          <w:p w:rsidR="002457B1" w:rsidRPr="005551F7" w:rsidRDefault="002457B1" w:rsidP="00D30455">
            <w:pPr>
              <w:ind w:right="-426"/>
              <w:jc w:val="center"/>
            </w:pPr>
            <w:r w:rsidRPr="005551F7">
              <w:t>Показатели</w:t>
            </w:r>
          </w:p>
        </w:tc>
        <w:tc>
          <w:tcPr>
            <w:tcW w:w="2126" w:type="dxa"/>
          </w:tcPr>
          <w:p w:rsidR="002457B1" w:rsidRPr="005551F7" w:rsidRDefault="002457B1" w:rsidP="00D30455">
            <w:pPr>
              <w:ind w:right="-108"/>
              <w:jc w:val="center"/>
            </w:pPr>
            <w:r>
              <w:t>Размер коэффициента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1.</w:t>
            </w: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Масштаб  управления</w:t>
            </w:r>
          </w:p>
        </w:tc>
        <w:tc>
          <w:tcPr>
            <w:tcW w:w="4919" w:type="dxa"/>
          </w:tcPr>
          <w:p w:rsidR="002457B1" w:rsidRPr="005551F7" w:rsidRDefault="002457B1" w:rsidP="00D30455">
            <w:pPr>
              <w:pStyle w:val="11"/>
              <w:ind w:left="0"/>
            </w:pPr>
            <w:r>
              <w:t>1.</w:t>
            </w:r>
            <w:r w:rsidRPr="005551F7">
              <w:t>Контингент потребителей услуг: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 от 100 до 250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1,06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>
              <w:t>- от 251 до 300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1,1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>
              <w:t>- от 301 до 600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1,3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>
              <w:t>- от 601 до 1000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1,5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 w:rsidRPr="005551F7">
              <w:t xml:space="preserve">  2. Среднесписочная численность работников учреждения (человек)*: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 w:rsidRPr="005551F7">
              <w:t>- до 60 человек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0,05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- от 61 до 70</w:t>
            </w:r>
            <w:r w:rsidRPr="005551F7">
              <w:t xml:space="preserve"> человек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0,15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>
              <w:t>-от 71</w:t>
            </w:r>
            <w:r w:rsidRPr="005551F7">
              <w:t xml:space="preserve"> до 100 человек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0,2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2.</w:t>
            </w: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Особенности деятельности</w:t>
            </w: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 w:rsidRPr="005551F7">
              <w:t>Наличие специализированных</w:t>
            </w:r>
            <w:r>
              <w:t xml:space="preserve"> </w:t>
            </w:r>
            <w:r w:rsidRPr="005551F7">
              <w:t>классов (</w:t>
            </w:r>
            <w:r w:rsidR="005553BF">
              <w:t>вечерние,</w:t>
            </w:r>
            <w:r w:rsidRPr="005551F7">
              <w:t xml:space="preserve"> кадетские</w:t>
            </w:r>
            <w:r>
              <w:t xml:space="preserve">) </w:t>
            </w:r>
            <w:r w:rsidR="005553BF">
              <w:t>(за</w:t>
            </w:r>
            <w:r>
              <w:t xml:space="preserve"> каждую специализацию)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0,04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 xml:space="preserve">Наличие лицейских классов 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0,2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Default="002457B1" w:rsidP="00D30455">
            <w:pPr>
              <w:jc w:val="both"/>
            </w:pPr>
            <w:r>
              <w:t>Наличие классов с углубленным изучением отдельных предметов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0,17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 w:rsidRPr="005551F7">
              <w:t>Наличие групп дошкольного образования в школе.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0,01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>
              <w:t>Наличие в учреждении автотранспортного средства для перевозки детей</w:t>
            </w:r>
          </w:p>
        </w:tc>
        <w:tc>
          <w:tcPr>
            <w:tcW w:w="2126" w:type="dxa"/>
          </w:tcPr>
          <w:p w:rsidR="002457B1" w:rsidRDefault="005553BF" w:rsidP="005B3CC4">
            <w:pPr>
              <w:ind w:right="-108"/>
              <w:jc w:val="center"/>
            </w:pPr>
            <w:r>
              <w:t>0,05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jc w:val="both"/>
            </w:pPr>
            <w:r w:rsidRPr="005551F7">
              <w:t>Наличие классов для детей с ограниченными воз</w:t>
            </w:r>
            <w:r>
              <w:t xml:space="preserve">можностями здоровья </w:t>
            </w:r>
            <w:r w:rsidRPr="005551F7">
              <w:t xml:space="preserve"> 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0,02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r>
              <w:t>Отсутствие реализации 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108"/>
              <w:jc w:val="center"/>
            </w:pPr>
            <w:r>
              <w:t>0,29</w:t>
            </w:r>
          </w:p>
        </w:tc>
      </w:tr>
      <w:tr w:rsidR="002457B1" w:rsidRPr="005551F7" w:rsidTr="00251049"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496A05">
            <w:pPr>
              <w:tabs>
                <w:tab w:val="left" w:pos="317"/>
                <w:tab w:val="left" w:pos="2869"/>
                <w:tab w:val="left" w:pos="3010"/>
              </w:tabs>
              <w:ind w:left="34" w:right="317"/>
            </w:pPr>
            <w:r w:rsidRPr="005551F7">
              <w:t xml:space="preserve"> Наличие структурного подразделения, реализующего функции региональн</w:t>
            </w:r>
            <w:r>
              <w:t xml:space="preserve">ого </w:t>
            </w:r>
            <w:r>
              <w:lastRenderedPageBreak/>
              <w:t>ресурсного центра по работе с педагогами(детьми)</w:t>
            </w:r>
            <w:r w:rsidR="005553BF">
              <w:t xml:space="preserve"> </w:t>
            </w:r>
          </w:p>
        </w:tc>
        <w:tc>
          <w:tcPr>
            <w:tcW w:w="2126" w:type="dxa"/>
          </w:tcPr>
          <w:p w:rsidR="002457B1" w:rsidRDefault="002457B1" w:rsidP="00D30455">
            <w:pPr>
              <w:ind w:right="-426"/>
              <w:jc w:val="center"/>
            </w:pPr>
          </w:p>
          <w:p w:rsidR="002457B1" w:rsidRPr="005551F7" w:rsidRDefault="005553BF" w:rsidP="005553BF">
            <w:pPr>
              <w:ind w:right="-426"/>
            </w:pPr>
            <w:r>
              <w:t xml:space="preserve">               </w:t>
            </w:r>
            <w:r w:rsidR="002457B1">
              <w:t>0,1</w:t>
            </w:r>
          </w:p>
          <w:p w:rsidR="002457B1" w:rsidRPr="005551F7" w:rsidRDefault="002457B1" w:rsidP="00D30455">
            <w:pPr>
              <w:ind w:right="-426"/>
              <w:jc w:val="center"/>
            </w:pPr>
          </w:p>
        </w:tc>
      </w:tr>
      <w:tr w:rsidR="00496A05" w:rsidRPr="005551F7" w:rsidTr="00251049">
        <w:tc>
          <w:tcPr>
            <w:tcW w:w="914" w:type="dxa"/>
          </w:tcPr>
          <w:p w:rsidR="00496A05" w:rsidRPr="005551F7" w:rsidRDefault="00496A05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496A05" w:rsidRPr="005551F7" w:rsidRDefault="00496A05" w:rsidP="00D30455">
            <w:pPr>
              <w:ind w:right="-426"/>
              <w:jc w:val="both"/>
            </w:pPr>
          </w:p>
        </w:tc>
        <w:tc>
          <w:tcPr>
            <w:tcW w:w="4919" w:type="dxa"/>
          </w:tcPr>
          <w:p w:rsidR="00496A05" w:rsidRPr="005551F7" w:rsidRDefault="00496A05" w:rsidP="00D30455">
            <w:pPr>
              <w:tabs>
                <w:tab w:val="left" w:pos="317"/>
                <w:tab w:val="left" w:pos="2869"/>
                <w:tab w:val="left" w:pos="3010"/>
              </w:tabs>
              <w:ind w:left="34" w:right="317"/>
            </w:pPr>
            <w:r w:rsidRPr="00496A05">
              <w:t>Наличие структурного подразделения, реализующего функции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2126" w:type="dxa"/>
          </w:tcPr>
          <w:p w:rsidR="00496A05" w:rsidRDefault="005B3CC4" w:rsidP="005B3CC4">
            <w:pPr>
              <w:ind w:right="-426"/>
            </w:pPr>
            <w:r>
              <w:t xml:space="preserve">               </w:t>
            </w:r>
            <w:r w:rsidR="00496A05">
              <w:t>0,1</w:t>
            </w:r>
          </w:p>
        </w:tc>
      </w:tr>
      <w:tr w:rsidR="002457B1" w:rsidRPr="005551F7" w:rsidTr="00251049">
        <w:trPr>
          <w:trHeight w:val="1712"/>
        </w:trPr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  <w:r w:rsidRPr="005551F7">
              <w:t>3.</w:t>
            </w:r>
          </w:p>
        </w:tc>
        <w:tc>
          <w:tcPr>
            <w:tcW w:w="3161" w:type="dxa"/>
          </w:tcPr>
          <w:p w:rsidR="002457B1" w:rsidRPr="005551F7" w:rsidRDefault="002457B1" w:rsidP="00D30455">
            <w:pPr>
              <w:ind w:left="34"/>
              <w:jc w:val="both"/>
            </w:pPr>
            <w:r w:rsidRPr="005551F7">
              <w:t>Наличие у руководителя ученой степени или звания (за каждое).</w:t>
            </w:r>
          </w:p>
        </w:tc>
        <w:tc>
          <w:tcPr>
            <w:tcW w:w="4919" w:type="dxa"/>
          </w:tcPr>
          <w:p w:rsidR="002457B1" w:rsidRPr="005551F7" w:rsidRDefault="002457B1" w:rsidP="00D30455">
            <w:pPr>
              <w:autoSpaceDE w:val="0"/>
              <w:autoSpaceDN w:val="0"/>
              <w:adjustRightInd w:val="0"/>
              <w:jc w:val="both"/>
            </w:pPr>
            <w:r w:rsidRPr="005551F7">
              <w:t>- за ученую степень кандидата наук или почетное звание, название которых начинается со слов «Заслуженный»</w:t>
            </w:r>
          </w:p>
          <w:p w:rsidR="002457B1" w:rsidRPr="005551F7" w:rsidRDefault="002457B1" w:rsidP="00D30455"/>
        </w:tc>
        <w:tc>
          <w:tcPr>
            <w:tcW w:w="2126" w:type="dxa"/>
          </w:tcPr>
          <w:p w:rsidR="002457B1" w:rsidRPr="005551F7" w:rsidRDefault="002457B1" w:rsidP="00D30455">
            <w:pPr>
              <w:ind w:right="-426"/>
              <w:jc w:val="center"/>
            </w:pPr>
            <w:r w:rsidRPr="005551F7">
              <w:t>0,1</w:t>
            </w:r>
          </w:p>
          <w:p w:rsidR="002457B1" w:rsidRPr="005551F7" w:rsidRDefault="002457B1" w:rsidP="00D30455">
            <w:pPr>
              <w:ind w:right="-426"/>
              <w:jc w:val="center"/>
            </w:pPr>
          </w:p>
          <w:p w:rsidR="002457B1" w:rsidRPr="005551F7" w:rsidRDefault="002457B1" w:rsidP="00D30455">
            <w:pPr>
              <w:ind w:right="-426"/>
              <w:jc w:val="center"/>
            </w:pPr>
          </w:p>
          <w:p w:rsidR="002457B1" w:rsidRPr="005551F7" w:rsidRDefault="002457B1" w:rsidP="00D30455">
            <w:pPr>
              <w:ind w:right="-426"/>
              <w:jc w:val="center"/>
            </w:pPr>
          </w:p>
        </w:tc>
      </w:tr>
      <w:tr w:rsidR="002457B1" w:rsidRPr="005551F7" w:rsidTr="00251049">
        <w:trPr>
          <w:trHeight w:val="1712"/>
        </w:trPr>
        <w:tc>
          <w:tcPr>
            <w:tcW w:w="914" w:type="dxa"/>
          </w:tcPr>
          <w:p w:rsidR="002457B1" w:rsidRPr="005551F7" w:rsidRDefault="002457B1" w:rsidP="00D30455">
            <w:pPr>
              <w:ind w:right="-426"/>
              <w:jc w:val="both"/>
            </w:pPr>
          </w:p>
        </w:tc>
        <w:tc>
          <w:tcPr>
            <w:tcW w:w="3161" w:type="dxa"/>
          </w:tcPr>
          <w:p w:rsidR="002457B1" w:rsidRPr="005551F7" w:rsidRDefault="002457B1" w:rsidP="00D30455">
            <w:pPr>
              <w:ind w:left="34"/>
              <w:jc w:val="both"/>
            </w:pPr>
          </w:p>
        </w:tc>
        <w:tc>
          <w:tcPr>
            <w:tcW w:w="4919" w:type="dxa"/>
          </w:tcPr>
          <w:p w:rsidR="002457B1" w:rsidRPr="005551F7" w:rsidRDefault="002457B1" w:rsidP="00D30455">
            <w:pPr>
              <w:autoSpaceDE w:val="0"/>
              <w:autoSpaceDN w:val="0"/>
              <w:adjustRightInd w:val="0"/>
              <w:jc w:val="both"/>
            </w:pPr>
            <w:r w:rsidRPr="005551F7">
              <w:t>- за ученую степень доктора наук или почетное звание, название которых начинается со слов «Народный».</w:t>
            </w:r>
          </w:p>
        </w:tc>
        <w:tc>
          <w:tcPr>
            <w:tcW w:w="2126" w:type="dxa"/>
          </w:tcPr>
          <w:p w:rsidR="002457B1" w:rsidRPr="005551F7" w:rsidRDefault="002457B1" w:rsidP="00D30455">
            <w:pPr>
              <w:ind w:right="-426"/>
              <w:jc w:val="center"/>
            </w:pPr>
            <w:r>
              <w:t>0,2</w:t>
            </w:r>
          </w:p>
        </w:tc>
      </w:tr>
    </w:tbl>
    <w:p w:rsidR="002457B1" w:rsidRDefault="002457B1" w:rsidP="002457B1">
      <w:pPr>
        <w:pStyle w:val="11"/>
        <w:ind w:left="218" w:right="-426"/>
        <w:jc w:val="both"/>
      </w:pPr>
    </w:p>
    <w:p w:rsidR="002457B1" w:rsidRDefault="002457B1" w:rsidP="002457B1">
      <w:pPr>
        <w:pStyle w:val="11"/>
        <w:ind w:left="218" w:right="-426"/>
        <w:jc w:val="both"/>
      </w:pPr>
    </w:p>
    <w:p w:rsidR="002457B1" w:rsidRDefault="002457B1" w:rsidP="002457B1">
      <w:pPr>
        <w:pStyle w:val="11"/>
        <w:ind w:left="218" w:right="-426"/>
        <w:jc w:val="both"/>
      </w:pPr>
    </w:p>
    <w:p w:rsidR="006D2B3D" w:rsidRDefault="006D2B3D" w:rsidP="00E124F7">
      <w:pPr>
        <w:jc w:val="both"/>
      </w:pPr>
    </w:p>
    <w:sectPr w:rsidR="006D2B3D" w:rsidSect="00251049">
      <w:footerReference w:type="default" r:id="rId10"/>
      <w:pgSz w:w="11906" w:h="16838"/>
      <w:pgMar w:top="1134" w:right="851" w:bottom="1134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11" w:rsidRDefault="00BB0F11" w:rsidP="00C453A2">
      <w:r>
        <w:separator/>
      </w:r>
    </w:p>
  </w:endnote>
  <w:endnote w:type="continuationSeparator" w:id="0">
    <w:p w:rsidR="00BB0F11" w:rsidRDefault="00BB0F11" w:rsidP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02" w:rsidRDefault="00827602">
    <w:pPr>
      <w:pStyle w:val="a8"/>
    </w:pPr>
  </w:p>
  <w:p w:rsidR="00827602" w:rsidRDefault="008276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11" w:rsidRDefault="00BB0F11" w:rsidP="00C453A2">
      <w:r>
        <w:separator/>
      </w:r>
    </w:p>
  </w:footnote>
  <w:footnote w:type="continuationSeparator" w:id="0">
    <w:p w:rsidR="00BB0F11" w:rsidRDefault="00BB0F11" w:rsidP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multilevel"/>
    <w:tmpl w:val="3C48221E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11688C"/>
    <w:multiLevelType w:val="multilevel"/>
    <w:tmpl w:val="0B785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E3754"/>
    <w:multiLevelType w:val="multilevel"/>
    <w:tmpl w:val="8DA8D2D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7BA"/>
    <w:rsid w:val="00013EEA"/>
    <w:rsid w:val="000509E5"/>
    <w:rsid w:val="00051101"/>
    <w:rsid w:val="0009469F"/>
    <w:rsid w:val="000955DD"/>
    <w:rsid w:val="000A73E5"/>
    <w:rsid w:val="000C6545"/>
    <w:rsid w:val="000C6803"/>
    <w:rsid w:val="000C7544"/>
    <w:rsid w:val="000E3C4C"/>
    <w:rsid w:val="000E56BE"/>
    <w:rsid w:val="000F4C9D"/>
    <w:rsid w:val="00116CB1"/>
    <w:rsid w:val="0012704B"/>
    <w:rsid w:val="00153EC8"/>
    <w:rsid w:val="001742BD"/>
    <w:rsid w:val="00181315"/>
    <w:rsid w:val="00192E5C"/>
    <w:rsid w:val="001A63FA"/>
    <w:rsid w:val="001D0B71"/>
    <w:rsid w:val="001D0D74"/>
    <w:rsid w:val="001F17FC"/>
    <w:rsid w:val="00201C55"/>
    <w:rsid w:val="00203149"/>
    <w:rsid w:val="002225E0"/>
    <w:rsid w:val="00223449"/>
    <w:rsid w:val="00241E33"/>
    <w:rsid w:val="00245018"/>
    <w:rsid w:val="002457B1"/>
    <w:rsid w:val="00251049"/>
    <w:rsid w:val="00251FE0"/>
    <w:rsid w:val="00266590"/>
    <w:rsid w:val="00276217"/>
    <w:rsid w:val="002937AB"/>
    <w:rsid w:val="002A28BB"/>
    <w:rsid w:val="002B1541"/>
    <w:rsid w:val="002B32A9"/>
    <w:rsid w:val="002C0BC5"/>
    <w:rsid w:val="002C3FF0"/>
    <w:rsid w:val="002C72E2"/>
    <w:rsid w:val="002C7A73"/>
    <w:rsid w:val="002D16C8"/>
    <w:rsid w:val="00301BFF"/>
    <w:rsid w:val="00330F2E"/>
    <w:rsid w:val="00331055"/>
    <w:rsid w:val="003477F3"/>
    <w:rsid w:val="003510FE"/>
    <w:rsid w:val="003720D6"/>
    <w:rsid w:val="00383BE4"/>
    <w:rsid w:val="00392394"/>
    <w:rsid w:val="003C73C8"/>
    <w:rsid w:val="003D479F"/>
    <w:rsid w:val="003F1DD2"/>
    <w:rsid w:val="00403DBA"/>
    <w:rsid w:val="0041442C"/>
    <w:rsid w:val="00417E71"/>
    <w:rsid w:val="00425BF4"/>
    <w:rsid w:val="00431C7C"/>
    <w:rsid w:val="004521C2"/>
    <w:rsid w:val="0047600F"/>
    <w:rsid w:val="004843C5"/>
    <w:rsid w:val="00496A05"/>
    <w:rsid w:val="004C1A3E"/>
    <w:rsid w:val="004D70FF"/>
    <w:rsid w:val="00505289"/>
    <w:rsid w:val="00513EDA"/>
    <w:rsid w:val="0054785D"/>
    <w:rsid w:val="00547F4A"/>
    <w:rsid w:val="00553EF0"/>
    <w:rsid w:val="005553BF"/>
    <w:rsid w:val="00575BF1"/>
    <w:rsid w:val="00585551"/>
    <w:rsid w:val="0059033D"/>
    <w:rsid w:val="005903B5"/>
    <w:rsid w:val="00593772"/>
    <w:rsid w:val="00596BAE"/>
    <w:rsid w:val="005A21F1"/>
    <w:rsid w:val="005A3958"/>
    <w:rsid w:val="005A5E6B"/>
    <w:rsid w:val="005B3CC4"/>
    <w:rsid w:val="005C4CFA"/>
    <w:rsid w:val="005D1AC5"/>
    <w:rsid w:val="005D35AD"/>
    <w:rsid w:val="005D3B9E"/>
    <w:rsid w:val="005F1790"/>
    <w:rsid w:val="005F357A"/>
    <w:rsid w:val="00606B0D"/>
    <w:rsid w:val="00607049"/>
    <w:rsid w:val="00635FAE"/>
    <w:rsid w:val="00660897"/>
    <w:rsid w:val="006D2B3D"/>
    <w:rsid w:val="006D4B40"/>
    <w:rsid w:val="006D6755"/>
    <w:rsid w:val="006E52EF"/>
    <w:rsid w:val="006F3FF6"/>
    <w:rsid w:val="00704D86"/>
    <w:rsid w:val="00707575"/>
    <w:rsid w:val="0072745D"/>
    <w:rsid w:val="00730017"/>
    <w:rsid w:val="00734D3A"/>
    <w:rsid w:val="00736E8D"/>
    <w:rsid w:val="00774506"/>
    <w:rsid w:val="007820F3"/>
    <w:rsid w:val="00790DCB"/>
    <w:rsid w:val="007A07B7"/>
    <w:rsid w:val="007B41CE"/>
    <w:rsid w:val="007C2BBD"/>
    <w:rsid w:val="007D22CA"/>
    <w:rsid w:val="007D4299"/>
    <w:rsid w:val="007E60C0"/>
    <w:rsid w:val="007E615E"/>
    <w:rsid w:val="00812CE0"/>
    <w:rsid w:val="00821744"/>
    <w:rsid w:val="00827602"/>
    <w:rsid w:val="008359DA"/>
    <w:rsid w:val="00870A32"/>
    <w:rsid w:val="0087506B"/>
    <w:rsid w:val="00890AC2"/>
    <w:rsid w:val="00893861"/>
    <w:rsid w:val="008A76DA"/>
    <w:rsid w:val="008D4AF3"/>
    <w:rsid w:val="0091145B"/>
    <w:rsid w:val="0091735E"/>
    <w:rsid w:val="00920307"/>
    <w:rsid w:val="009224DA"/>
    <w:rsid w:val="009264B9"/>
    <w:rsid w:val="00927EDC"/>
    <w:rsid w:val="00934E12"/>
    <w:rsid w:val="009364AB"/>
    <w:rsid w:val="00946771"/>
    <w:rsid w:val="009559C8"/>
    <w:rsid w:val="00974203"/>
    <w:rsid w:val="00985BFF"/>
    <w:rsid w:val="009C5461"/>
    <w:rsid w:val="009C589D"/>
    <w:rsid w:val="009D4ED9"/>
    <w:rsid w:val="009E322F"/>
    <w:rsid w:val="00A0386A"/>
    <w:rsid w:val="00A116DA"/>
    <w:rsid w:val="00A24AA4"/>
    <w:rsid w:val="00A33549"/>
    <w:rsid w:val="00A445C2"/>
    <w:rsid w:val="00A52402"/>
    <w:rsid w:val="00A52FE4"/>
    <w:rsid w:val="00A72AB2"/>
    <w:rsid w:val="00A82B8A"/>
    <w:rsid w:val="00A91992"/>
    <w:rsid w:val="00A97DD7"/>
    <w:rsid w:val="00AB524E"/>
    <w:rsid w:val="00AB5635"/>
    <w:rsid w:val="00AC6E92"/>
    <w:rsid w:val="00AC7B0D"/>
    <w:rsid w:val="00AD532C"/>
    <w:rsid w:val="00AE3C84"/>
    <w:rsid w:val="00B27C1F"/>
    <w:rsid w:val="00B31A67"/>
    <w:rsid w:val="00B35BEB"/>
    <w:rsid w:val="00B56817"/>
    <w:rsid w:val="00B75527"/>
    <w:rsid w:val="00BB0F11"/>
    <w:rsid w:val="00BE024F"/>
    <w:rsid w:val="00BF1105"/>
    <w:rsid w:val="00BF1716"/>
    <w:rsid w:val="00BF7AA7"/>
    <w:rsid w:val="00C4082E"/>
    <w:rsid w:val="00C453A2"/>
    <w:rsid w:val="00C45DC2"/>
    <w:rsid w:val="00C47B4D"/>
    <w:rsid w:val="00C51F82"/>
    <w:rsid w:val="00C677BA"/>
    <w:rsid w:val="00C93290"/>
    <w:rsid w:val="00CB7BCE"/>
    <w:rsid w:val="00CC089E"/>
    <w:rsid w:val="00CE7547"/>
    <w:rsid w:val="00D07802"/>
    <w:rsid w:val="00D44F74"/>
    <w:rsid w:val="00D475DF"/>
    <w:rsid w:val="00D50FBE"/>
    <w:rsid w:val="00D53E1F"/>
    <w:rsid w:val="00D609E9"/>
    <w:rsid w:val="00D77760"/>
    <w:rsid w:val="00D80E9A"/>
    <w:rsid w:val="00D818CC"/>
    <w:rsid w:val="00D85A84"/>
    <w:rsid w:val="00D95484"/>
    <w:rsid w:val="00DA0C72"/>
    <w:rsid w:val="00DB7734"/>
    <w:rsid w:val="00DC66EF"/>
    <w:rsid w:val="00E124F7"/>
    <w:rsid w:val="00E553FA"/>
    <w:rsid w:val="00E57DA3"/>
    <w:rsid w:val="00E852EC"/>
    <w:rsid w:val="00E97D15"/>
    <w:rsid w:val="00EA0E38"/>
    <w:rsid w:val="00EB2B2A"/>
    <w:rsid w:val="00EB7B63"/>
    <w:rsid w:val="00EF6527"/>
    <w:rsid w:val="00F1553B"/>
    <w:rsid w:val="00F26723"/>
    <w:rsid w:val="00F420C2"/>
    <w:rsid w:val="00F4323C"/>
    <w:rsid w:val="00F7019C"/>
    <w:rsid w:val="00FA1ABA"/>
    <w:rsid w:val="00FA6474"/>
    <w:rsid w:val="00FF0FE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22513"/>
  <w15:docId w15:val="{FC8BEE36-8589-4BCB-99F6-6F0623F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A0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0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5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3A2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C4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53A2"/>
    <w:rPr>
      <w:rFonts w:eastAsia="Calibri"/>
      <w:sz w:val="24"/>
      <w:szCs w:val="24"/>
    </w:rPr>
  </w:style>
  <w:style w:type="character" w:styleId="aa">
    <w:name w:val="Hyperlink"/>
    <w:basedOn w:val="a0"/>
    <w:unhideWhenUsed/>
    <w:rsid w:val="005A3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0E32-7811-46F2-BA7D-1E7937C4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8</cp:revision>
  <cp:lastPrinted>2018-12-28T05:53:00Z</cp:lastPrinted>
  <dcterms:created xsi:type="dcterms:W3CDTF">2018-09-06T11:06:00Z</dcterms:created>
  <dcterms:modified xsi:type="dcterms:W3CDTF">2018-12-28T06:00:00Z</dcterms:modified>
</cp:coreProperties>
</file>