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rStyle w:val="Style12"/>
          <w:sz w:val="28"/>
          <w:szCs w:val="28"/>
          <w:lang w:val="ru-RU" w:eastAsia="ru-RU" w:bidi="ar-SA"/>
        </w:rPr>
        <w:t xml:space="preserve"> </w:t>
      </w:r>
      <w:r>
        <w:rPr>
          <w:rStyle w:val="Style12"/>
          <w:rFonts w:cs="Liberation Serif;Times New Roman" w:ascii="Liberation Serif;Times New Roman" w:hAnsi="Liberation Serif;Times New Roman"/>
          <w:b/>
          <w:i/>
          <w:sz w:val="28"/>
          <w:szCs w:val="28"/>
          <w:lang w:val="ru-RU" w:eastAsia="ru-RU" w:bidi="ar-SA"/>
        </w:rPr>
        <w:drawing>
          <wp:inline distT="0" distB="0" distL="0" distR="0">
            <wp:extent cx="478790" cy="74104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21" r="-32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;Times New Roman" w:hAnsi="Liberation Serif;Times New Roman" w:eastAsia="Liberation Serif;Times New Roman" w:cs="Liberation Serif;Times New Roman"/>
          <w:b/>
          <w:b/>
          <w:sz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от 2</w:t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1</w:t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.06.2022 N 5</w:t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ru-RU" w:bidi="ar-SA"/>
        </w:rPr>
        <w:t>25</w:t>
      </w:r>
    </w:p>
    <w:p>
      <w:pPr>
        <w:pStyle w:val="Normal"/>
        <w:widowControl/>
        <w:suppressAutoHyphens w:val="true"/>
        <w:ind w:left="0" w:right="0" w:hanging="0"/>
        <w:jc w:val="both"/>
        <w:rPr>
          <w:rStyle w:val="Style12"/>
          <w:rFonts w:ascii="Liberation Serif;Times New Roman" w:hAnsi="Liberation Serif;Times New Roman" w:eastAsia="Liberation Serif;Times New Roman" w:cs="Liberation Serif;Times New Roman"/>
          <w:i w:val="false"/>
          <w:i w:val="false"/>
          <w:iCs w:val="false"/>
          <w:color w:val="000000"/>
          <w:lang w:val="ru-RU" w:eastAsia="ru-RU" w:bidi="ar-SA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bidi w:val="0"/>
        <w:ind w:left="0" w:right="0" w:firstLine="567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Положение о резерве управленческих кадров Камышловского городского округа, утвержденное постановлением главы Камышловского городского округа от 15.03.2018 № 233</w:t>
      </w:r>
    </w:p>
    <w:p>
      <w:pPr>
        <w:pStyle w:val="Normal"/>
        <w:bidi w:val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bidi w:val="0"/>
        <w:ind w:left="0" w:right="0"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>В соответствии с Федеральным законом от 30.04.2021 № 116-ФЗ «О внесении изменений в отдельные законодательные акты Российской Федерации», Федеральным законом от 02.03.2007 № 25-ФЗ «О муниципальной службе в Российской Федерации», на основании письма Камышловской межрайонной прокуратуры от 10.06.2022 № 02-01-2022 «О направлении проекта муниципального правового акта»,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8"/>
          <w:tab w:val="left" w:pos="900" w:leader="none"/>
        </w:tabs>
        <w:suppressAutoHyphens w:val="true"/>
        <w:bidi w:val="0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ПОСТАНОВЛЯЕТ: </w:t>
      </w:r>
    </w:p>
    <w:p>
      <w:pPr>
        <w:pStyle w:val="Normal"/>
        <w:tabs>
          <w:tab w:val="clear" w:pos="708"/>
          <w:tab w:val="left" w:pos="900" w:leader="none"/>
        </w:tabs>
        <w:suppressAutoHyphens w:val="true"/>
        <w:bidi w:val="0"/>
        <w:ind w:left="0" w:right="0" w:firstLine="680"/>
        <w:jc w:val="both"/>
        <w:rPr/>
      </w:pPr>
      <w:r>
        <w:rPr>
          <w:rStyle w:val="Style12"/>
          <w:rFonts w:ascii="Liberation Serif" w:hAnsi="Liberation Serif"/>
          <w:bCs/>
          <w:i w:val="false"/>
          <w:iCs w:val="false"/>
          <w:sz w:val="28"/>
          <w:szCs w:val="28"/>
        </w:rPr>
        <w:t xml:space="preserve">1. </w:t>
      </w:r>
      <w:r>
        <w:rPr>
          <w:rStyle w:val="Style12"/>
          <w:rFonts w:ascii="Liberation Serif" w:hAnsi="Liberation Serif"/>
          <w:b w:val="false"/>
          <w:bCs/>
          <w:i w:val="false"/>
          <w:iCs w:val="false"/>
          <w:sz w:val="28"/>
          <w:szCs w:val="28"/>
        </w:rPr>
        <w:t>Внести в Положение о резерве управленческих кадров Камы</w:t>
      </w:r>
      <w:r>
        <w:rPr>
          <w:rStyle w:val="Style12"/>
          <w:rFonts w:ascii="Liberation Serif" w:hAnsi="Liberation Serif"/>
          <w:b w:val="false"/>
          <w:bCs/>
          <w:i w:val="false"/>
          <w:iCs w:val="false"/>
          <w:sz w:val="28"/>
          <w:szCs w:val="28"/>
        </w:rPr>
        <w:t>ш</w:t>
      </w:r>
      <w:r>
        <w:rPr>
          <w:rFonts w:ascii="Liberation Serif" w:hAnsi="Liberation Serif"/>
          <w:b w:val="false"/>
          <w:i w:val="false"/>
          <w:iCs w:val="false"/>
          <w:sz w:val="28"/>
          <w:szCs w:val="28"/>
        </w:rPr>
        <w:t xml:space="preserve">ловского городского округа, утвержденное постановлением главы Камышловского городского округа от 15.03.2018 № 233, изменения, изложив подпункт 11 пункта 4.1. в следующей редакции: </w:t>
      </w:r>
    </w:p>
    <w:p>
      <w:pPr>
        <w:pStyle w:val="Normal"/>
        <w:suppressAutoHyphens w:val="true"/>
        <w:bidi w:val="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      </w:t>
      </w:r>
      <w:r>
        <w:rPr>
          <w:rFonts w:ascii="Liberation Serif" w:hAnsi="Liberation Serif"/>
          <w:i w:val="false"/>
          <w:iCs w:val="false"/>
          <w:sz w:val="28"/>
          <w:szCs w:val="28"/>
        </w:rPr>
        <w:t>«11) обстоятельства, делающие нахождение в резерве управленческих кадров, назначение из резерва управленческих кадров невозможными и (или) нецелесообразными (в том числе прекращение гражданства Российской Федерации;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признание недееспособным, дисквалификация или иное наказание, в соответствии с приговором суда, вступившим в законную силу, в иных случаях, предусмотренных трудовым законодательством, законодательством о муниципальной службе в Российской Федерации)».</w:t>
      </w:r>
    </w:p>
    <w:p>
      <w:pPr>
        <w:pStyle w:val="Normal"/>
        <w:suppressAutoHyphens w:val="true"/>
        <w:bidi w:val="0"/>
        <w:ind w:left="0" w:right="0" w:firstLine="709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2. Опубликовать настоящее постановление в газете «Камышловские известия».</w:t>
      </w:r>
    </w:p>
    <w:p>
      <w:pPr>
        <w:pStyle w:val="Normal"/>
        <w:suppressAutoHyphens w:val="true"/>
        <w:bidi w:val="0"/>
        <w:ind w:left="0" w:right="0" w:firstLine="737"/>
        <w:jc w:val="both"/>
        <w:rPr/>
      </w:pPr>
      <w:r>
        <w:rPr>
          <w:rStyle w:val="Style12"/>
          <w:rFonts w:ascii="Liberation Serif" w:hAnsi="Liberation Serif"/>
          <w:i w:val="false"/>
          <w:iCs w:val="false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Style19"/>
        <w:suppressAutoHyphens w:val="true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19"/>
        <w:suppressAutoHyphens w:val="true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</w:r>
    </w:p>
    <w:p>
      <w:pPr>
        <w:pStyle w:val="Style18"/>
        <w:suppressAutoHyphens w:val="true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Глава</w:t>
      </w:r>
    </w:p>
    <w:p>
      <w:pPr>
        <w:pStyle w:val="Style18"/>
        <w:suppressAutoHyphens w:val="true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Style19"/>
    <w:next w:val="Style19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Style13">
    <w:name w:val="Основной текст Знак"/>
    <w:qFormat/>
    <w:rPr>
      <w:sz w:val="24"/>
      <w:szCs w:val="24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CharLFO1LVL1">
    <w:name w:val="WW_CharLFO1LVL1"/>
    <w:qFormat/>
    <w:rPr>
      <w:rFonts w:ascii="Liberation Serif" w:hAnsi="Liberation Serif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20">
    <w:name w:val="Caption"/>
    <w:basedOn w:val="Style19"/>
    <w:qFormat/>
    <w:pPr>
      <w:suppressAutoHyphens w:val="true"/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5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ind w:left="0" w:right="0" w:firstLine="720"/>
      <w:jc w:val="left"/>
      <w:textAlignment w:val="auto"/>
    </w:pPr>
    <w:rPr>
      <w:rFonts w:ascii="Arial" w:hAnsi="Arial" w:eastAsia="Courier New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264</TotalTime>
  <Application>LibreOffice/7.0.6.2$Linux_X86_64 LibreOffice_project/00$Build-2</Application>
  <AppVersion>15.0000</AppVersion>
  <Pages>1</Pages>
  <Words>234</Words>
  <Characters>1705</Characters>
  <CharactersWithSpaces>1985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2020-02-11T10:43:00Z</dcterms:created>
  <dc:creator>Архитектура</dc:creator>
  <dc:description/>
  <dc:language>ru-RU</dc:language>
  <cp:lastModifiedBy/>
  <cp:lastPrinted>2022-06-23T10:43:00Z</cp:lastPrinted>
  <dcterms:modified xsi:type="dcterms:W3CDTF">2022-06-23T11:01:31Z</dcterms:modified>
  <cp:revision>113</cp:revision>
  <dc:subject/>
  <dc:title>5</dc:title>
</cp:coreProperties>
</file>