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bidi w:val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Liberation Serif" w:hAnsi="Liberation Serif"/>
          <w:sz w:val="28"/>
          <w:szCs w:val="28"/>
        </w:rPr>
        <w:t>о</w:t>
      </w:r>
      <w:r>
        <w:rPr>
          <w:rFonts w:cs="Times New Roman" w:ascii="Liberation Serif" w:hAnsi="Liberation Serif"/>
          <w:sz w:val="28"/>
          <w:szCs w:val="28"/>
        </w:rPr>
        <w:t xml:space="preserve">т </w:t>
      </w:r>
      <w:r>
        <w:rPr>
          <w:rFonts w:cs="Times New Roman" w:ascii="Liberation Serif" w:hAnsi="Liberation Serif"/>
          <w:sz w:val="28"/>
          <w:szCs w:val="28"/>
        </w:rPr>
        <w:t>14</w:t>
      </w:r>
      <w:r>
        <w:rPr>
          <w:rFonts w:cs="Times New Roman" w:ascii="Liberation Serif" w:hAnsi="Liberation Serif"/>
          <w:sz w:val="28"/>
          <w:szCs w:val="28"/>
        </w:rPr>
        <w:t>.</w:t>
      </w:r>
      <w:r>
        <w:rPr>
          <w:rFonts w:cs="Times New Roman" w:ascii="Liberation Serif" w:hAnsi="Liberation Serif"/>
          <w:sz w:val="28"/>
          <w:szCs w:val="28"/>
        </w:rPr>
        <w:t>09</w:t>
      </w:r>
      <w:r>
        <w:rPr>
          <w:rFonts w:cs="Times New Roman" w:ascii="Liberation Serif" w:hAnsi="Liberation Serif"/>
          <w:sz w:val="28"/>
          <w:szCs w:val="28"/>
        </w:rPr>
        <w:t xml:space="preserve">.2020   № </w:t>
      </w:r>
      <w:r>
        <w:rPr>
          <w:rFonts w:cs="Times New Roman" w:ascii="Liberation Serif" w:hAnsi="Liberation Serif"/>
          <w:sz w:val="28"/>
          <w:szCs w:val="28"/>
        </w:rPr>
        <w:t>597</w:t>
      </w:r>
    </w:p>
    <w:p>
      <w:pPr>
        <w:pStyle w:val="Normal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  <w:highlight w:val="white"/>
          <w:lang w:eastAsia="ru-RU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  <w:highlight w:val="white"/>
          <w:lang w:eastAsia="ru-RU"/>
        </w:rPr>
        <w:t>Об утверждении Устава муниципального бюджетного учреждения «Камышловский городской архив документов по личному составу»</w:t>
      </w:r>
    </w:p>
    <w:p>
      <w:pPr>
        <w:pStyle w:val="Normal"/>
        <w:widowControl w:val="false"/>
        <w:jc w:val="center"/>
        <w:rPr>
          <w:rFonts w:ascii="Liberation Serif" w:hAnsi="Liberation Serif" w:cs="Times New Roman"/>
          <w:b/>
          <w:b/>
          <w:bCs/>
          <w:iCs/>
          <w:sz w:val="28"/>
          <w:szCs w:val="28"/>
          <w:highlight w:val="white"/>
          <w:lang w:eastAsia="ru-RU"/>
        </w:rPr>
      </w:pPr>
      <w:r>
        <w:rPr>
          <w:rFonts w:cs="Times New Roman" w:ascii="Liberation Serif" w:hAnsi="Liberation Serif"/>
          <w:b/>
          <w:bCs/>
          <w:iCs/>
          <w:sz w:val="28"/>
          <w:szCs w:val="28"/>
          <w:highlight w:val="white"/>
          <w:lang w:eastAsia="ru-RU"/>
        </w:rPr>
        <w:t>в новой редакции</w:t>
      </w:r>
    </w:p>
    <w:p>
      <w:pPr>
        <w:pStyle w:val="Normal"/>
        <w:widowControl w:val="false"/>
        <w:jc w:val="center"/>
        <w:rPr>
          <w:rFonts w:ascii="Liberation Serif" w:hAnsi="Liberation Serif" w:cs="Times New Roman"/>
          <w:b/>
          <w:b/>
          <w:bCs/>
          <w:i/>
          <w:i/>
          <w:iCs/>
          <w:sz w:val="28"/>
          <w:szCs w:val="28"/>
          <w:highlight w:val="white"/>
          <w:lang w:eastAsia="ru-RU"/>
        </w:rPr>
      </w:pPr>
      <w:r>
        <w:rPr>
          <w:rFonts w:cs="Times New Roman" w:ascii="Liberation Serif" w:hAnsi="Liberation Serif"/>
          <w:b/>
          <w:bCs/>
          <w:i/>
          <w:iCs/>
          <w:sz w:val="28"/>
          <w:szCs w:val="28"/>
          <w:highlight w:val="white"/>
          <w:lang w:eastAsia="ru-RU"/>
        </w:rPr>
        <w:t xml:space="preserve"> </w:t>
      </w:r>
    </w:p>
    <w:p>
      <w:pPr>
        <w:pStyle w:val="Normal"/>
        <w:tabs>
          <w:tab w:val="clear" w:pos="708"/>
          <w:tab w:val="left" w:pos="993" w:leader="none"/>
        </w:tabs>
        <w:ind w:left="0" w:right="0" w:firstLine="567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08.05.2010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на основании Устава Камышловского городского округа, администрация Камышловского городского округа,</w:t>
      </w:r>
    </w:p>
    <w:p>
      <w:pPr>
        <w:pStyle w:val="Normal"/>
        <w:shd w:fill="FFFFFF" w:val="clear"/>
        <w:tabs>
          <w:tab w:val="clear" w:pos="708"/>
          <w:tab w:val="left" w:pos="993" w:leader="none"/>
        </w:tabs>
        <w:ind w:left="0" w:right="0" w:hanging="0"/>
        <w:rPr>
          <w:rFonts w:ascii="Liberation Serif" w:hAnsi="Liberation Serif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Liberation Serif" w:hAnsi="Liberation Serif"/>
          <w:b/>
          <w:bCs/>
          <w:sz w:val="28"/>
          <w:szCs w:val="28"/>
          <w:lang w:eastAsia="ru-RU"/>
        </w:rPr>
        <w:t>ПОСТАНОВЛЯЕТ: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right="0" w:firstLine="56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Утвердить Устав муниципального бюджетного учреждения «Камышловский городской архив документов по личному составу» в новой редакции (прилагается).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ind w:left="0" w:right="0" w:firstLine="56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Постановление главы Камышловского городского округа от 02.11.2011 года №1904 «Об утверждении Устава муниципального бюджетного учреждения «Камышловский городской архив документов по личному составу» считать утратившим силу.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left="0" w:right="0" w:firstLine="567"/>
        <w:rPr/>
      </w:pPr>
      <w:r>
        <w:rPr>
          <w:rFonts w:cs="Times New Roman" w:ascii="Liberation Serif" w:hAnsi="Liberation Serif"/>
          <w:sz w:val="28"/>
          <w:szCs w:val="28"/>
          <w:lang w:eastAsia="ru-RU"/>
        </w:rPr>
        <w:t xml:space="preserve">3. </w:t>
        <w:tab/>
      </w:r>
      <w:r>
        <w:rPr>
          <w:rFonts w:cs="Times New Roman"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left="0" w:right="0" w:firstLine="567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  <w:t xml:space="preserve">4. </w:t>
        <w:tab/>
        <w:t>Контроль за исполнением настоящего постановления оставляю за собой.</w:t>
      </w:r>
    </w:p>
    <w:p>
      <w:pPr>
        <w:pStyle w:val="Normal"/>
        <w:shd w:fill="FFFFFF" w:val="clear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rPr>
          <w:rFonts w:ascii="Liberation Serif" w:hAnsi="Liberation Serif" w:cs="Times New Roman"/>
          <w:sz w:val="28"/>
          <w:szCs w:val="28"/>
          <w:lang w:eastAsia="ru-RU"/>
        </w:rPr>
      </w:pPr>
      <w:r>
        <w:rPr>
          <w:rFonts w:cs="Times New Roman" w:ascii="Liberation Serif" w:hAnsi="Liberation Serif"/>
          <w:sz w:val="28"/>
          <w:szCs w:val="28"/>
          <w:lang w:eastAsia="ru-RU"/>
        </w:rPr>
      </w:r>
    </w:p>
    <w:p>
      <w:pPr>
        <w:pStyle w:val="Standard"/>
        <w:widowControl w:val="false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Глава Камышловского городского округа                                   А.В.Половников</w:t>
      </w:r>
    </w:p>
    <w:p>
      <w:pPr>
        <w:pStyle w:val="Standard"/>
        <w:widowControl w:val="false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</w:p>
    <w:p>
      <w:pPr>
        <w:pStyle w:val="Standard"/>
        <w:widowControl w:val="false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</w:p>
    <w:p>
      <w:pPr>
        <w:pStyle w:val="Standard"/>
        <w:widowControl w:val="false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</w:p>
    <w:p>
      <w:pPr>
        <w:pStyle w:val="Standard"/>
        <w:widowControl w:val="false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</w:p>
    <w:p>
      <w:pPr>
        <w:pStyle w:val="Standard"/>
        <w:widowControl w:val="false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</w:p>
    <w:p>
      <w:pPr>
        <w:pStyle w:val="Standard"/>
        <w:widowControl w:val="false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</w:p>
    <w:p>
      <w:pPr>
        <w:pStyle w:val="Standard"/>
        <w:widowControl w:val="false"/>
        <w:ind w:left="0" w:right="-31" w:hanging="0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</w:r>
    </w:p>
    <w:p>
      <w:pPr>
        <w:pStyle w:val="BodyText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3"/>
        <w:spacing w:lineRule="auto" w:line="240"/>
        <w:jc w:val="right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23"/>
        <w:spacing w:lineRule="auto" w:line="24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</w:t>
      </w:r>
    </w:p>
    <w:p>
      <w:pPr>
        <w:pStyle w:val="23"/>
        <w:spacing w:lineRule="auto" w:line="24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администрации Камышловского</w:t>
      </w:r>
    </w:p>
    <w:p>
      <w:pPr>
        <w:pStyle w:val="23"/>
        <w:spacing w:lineRule="auto" w:line="24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</w:t>
      </w:r>
    </w:p>
    <w:p>
      <w:pPr>
        <w:pStyle w:val="ConsPlusNormal"/>
        <w:jc w:val="right"/>
        <w:rPr/>
      </w:pPr>
      <w:r>
        <w:rPr>
          <w:rFonts w:cs="Times New Roman" w:ascii="Liberation Serif" w:hAnsi="Liberation Serif"/>
          <w:sz w:val="28"/>
          <w:szCs w:val="28"/>
        </w:rPr>
        <w:t xml:space="preserve">от </w:t>
      </w:r>
      <w:r>
        <w:rPr>
          <w:rFonts w:cs="Times New Roman" w:ascii="Liberation Serif" w:hAnsi="Liberation Serif"/>
          <w:sz w:val="28"/>
          <w:szCs w:val="28"/>
        </w:rPr>
        <w:t>14.09.2020</w:t>
      </w:r>
      <w:r>
        <w:rPr>
          <w:rFonts w:cs="Times New Roman" w:ascii="Liberation Serif" w:hAnsi="Liberation Serif"/>
          <w:sz w:val="28"/>
          <w:szCs w:val="28"/>
        </w:rPr>
        <w:t xml:space="preserve"> № </w:t>
      </w:r>
      <w:r>
        <w:rPr>
          <w:rFonts w:cs="Times New Roman" w:ascii="Liberation Serif" w:hAnsi="Liberation Serif"/>
          <w:sz w:val="28"/>
          <w:szCs w:val="28"/>
        </w:rPr>
        <w:t>597</w:t>
      </w:r>
    </w:p>
    <w:p>
      <w:pPr>
        <w:pStyle w:val="ConsPlusNormal"/>
        <w:jc w:val="center"/>
        <w:rPr/>
      </w:pPr>
      <w:r>
        <w:rPr>
          <w:rStyle w:val="Strong"/>
          <w:rFonts w:cs="Times New Roman" w:ascii="Liberation Serif" w:hAnsi="Liberation Serif"/>
          <w:sz w:val="28"/>
          <w:szCs w:val="28"/>
        </w:rPr>
        <w:t>У С Т А В</w:t>
      </w:r>
      <w:r>
        <w:rPr>
          <w:rFonts w:cs="Times New Roman" w:ascii="Liberation Serif" w:hAnsi="Liberation Serif"/>
          <w:sz w:val="28"/>
          <w:szCs w:val="28"/>
        </w:rPr>
        <w:br/>
      </w:r>
      <w:r>
        <w:rPr>
          <w:rFonts w:cs="Times New Roman" w:ascii="Liberation Serif" w:hAnsi="Liberation Serif"/>
          <w:b/>
          <w:sz w:val="28"/>
          <w:szCs w:val="28"/>
        </w:rPr>
        <w:t>муниципального бюджетного учреждения</w:t>
      </w:r>
    </w:p>
    <w:p>
      <w:pPr>
        <w:pStyle w:val="ConsPlusNormal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"Камышловский городской архив документов по личному составу"</w:t>
      </w:r>
    </w:p>
    <w:p>
      <w:pPr>
        <w:pStyle w:val="ConsPlusNormal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(в новой редакции)</w:t>
      </w:r>
    </w:p>
    <w:p>
      <w:pPr>
        <w:pStyle w:val="NormalWeb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before="0" w:after="0"/>
        <w:jc w:val="center"/>
        <w:rPr/>
      </w:pPr>
      <w:r>
        <w:rPr>
          <w:rStyle w:val="Strong"/>
          <w:rFonts w:ascii="Liberation Serif" w:hAnsi="Liberation Serif"/>
          <w:sz w:val="28"/>
          <w:szCs w:val="28"/>
        </w:rPr>
        <w:t>Глава 1. Общие положения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1. Муниципальное бюджетное учреждение "Камышловский городской архив документов по личному составу" (далее - Архив) является некоммерческой организацией, созданной для оказания услуг, выполнения работ в целях обеспечения реализации предусмотренных законодательством Российской Федерации полномочий в сфере архивного дела создано в соответствии с постановлением Главы МО «город Камышлов» №378 от 25 апреля 2005 г.</w:t>
      </w:r>
    </w:p>
    <w:p>
      <w:pPr>
        <w:pStyle w:val="Normal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Организационно-правовая форма Учреждения – муниципальное бюджетное учреждение. </w:t>
      </w:r>
    </w:p>
    <w:p>
      <w:pPr>
        <w:pStyle w:val="Normal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Полное наименование на русском языке: Муниципальное бюджетное учреждение «Камышловский городской архив документов по личному составу».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Сокращенное наименование: МБУ «Камышловский городской архив документов по личному составу».</w:t>
      </w:r>
    </w:p>
    <w:p>
      <w:pPr>
        <w:pStyle w:val="NormalWeb"/>
        <w:spacing w:before="0" w:after="0"/>
        <w:ind w:left="0" w:right="0" w:firstLine="567"/>
        <w:rPr/>
      </w:pPr>
      <w:r>
        <w:rPr>
          <w:rFonts w:ascii="Liberation Serif" w:hAnsi="Liberation Serif"/>
          <w:sz w:val="28"/>
          <w:szCs w:val="28"/>
        </w:rPr>
        <w:t>3. Юридический адрес и м</w:t>
      </w:r>
      <w:r>
        <w:rPr>
          <w:rFonts w:eastAsia="TimesNewRoman" w:ascii="Liberation Serif" w:hAnsi="Liberation Serif"/>
          <w:sz w:val="28"/>
          <w:szCs w:val="28"/>
        </w:rPr>
        <w:t>есто нахождения архива – 624860, Свердловская область, город Камышлов, улица Пролетарская, 113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Web"/>
        <w:spacing w:before="0" w:after="0"/>
        <w:ind w:left="0" w:right="0" w:firstLine="567"/>
        <w:rPr/>
      </w:pPr>
      <w:r>
        <w:rPr>
          <w:rFonts w:ascii="Liberation Serif" w:hAnsi="Liberation Serif"/>
          <w:sz w:val="28"/>
          <w:szCs w:val="28"/>
        </w:rPr>
        <w:t xml:space="preserve">4. </w:t>
      </w:r>
      <w:r>
        <w:rPr>
          <w:rFonts w:eastAsia="TimesNewRoman" w:ascii="Liberation Serif" w:hAnsi="Liberation Serif"/>
          <w:sz w:val="28"/>
          <w:szCs w:val="28"/>
        </w:rPr>
        <w:t>Учредителем архива является Камышловский городской округ. Функции и полномочия учредителя осуществляет администрация Камышловского городского округа (далее – Учредитель)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Normal"/>
        <w:ind w:left="0" w:right="0" w:firstLine="567"/>
        <w:rPr/>
      </w:pPr>
      <w:r>
        <w:rPr>
          <w:rFonts w:cs="Times New Roman" w:ascii="Liberation Serif" w:hAnsi="Liberation Serif"/>
          <w:sz w:val="28"/>
          <w:szCs w:val="28"/>
        </w:rPr>
        <w:t>Учредитель находится по адресу:</w:t>
      </w:r>
      <w:r>
        <w:rPr>
          <w:rFonts w:ascii="Liberation Serif" w:hAnsi="Liberation Serif"/>
          <w:sz w:val="28"/>
          <w:szCs w:val="28"/>
        </w:rPr>
        <w:t xml:space="preserve"> 624860 </w:t>
      </w:r>
      <w:r>
        <w:rPr>
          <w:rFonts w:eastAsia="TimesNewRoman" w:ascii="Liberation Serif" w:hAnsi="Liberation Serif"/>
          <w:sz w:val="28"/>
          <w:szCs w:val="28"/>
        </w:rPr>
        <w:t>Свердловская область, город Камышлов, улица Свердлова, 41.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Архив осуществляет функции по хранению, комплектованию, учету и использованию архивных документов, деятельность Архива финансируется за счет средств бюджетов различных уровней исходя из объема бюджетных ассигнований бюджета Камышловского городского округа. </w:t>
      </w:r>
    </w:p>
    <w:p>
      <w:pPr>
        <w:pStyle w:val="NormalWeb"/>
        <w:spacing w:before="0" w:after="0"/>
        <w:ind w:left="0" w:right="0" w:firstLine="567"/>
        <w:rPr/>
      </w:pPr>
      <w:r>
        <w:rPr>
          <w:rFonts w:ascii="Liberation Serif" w:hAnsi="Liberation Serif"/>
          <w:sz w:val="28"/>
          <w:szCs w:val="28"/>
        </w:rPr>
        <w:t>6. В своей деятельности Архив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культуры и массовых коммуникаций Российской Федерации, Федерального архивного агентства, Уставом Свердловской области,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приказами Управления архивами Свердловской области, Уставом Камышловского городского округа, постановлениями и распоряжениями администрации Камышловского городского округа, а также настоящим Уставом.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Архив обладает на праве оперативного управления обособленным имуществом, находящимся в муниципальной собственности Камышловского городского округа.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8. Архив является юридическим лицом, имеет самостоятельный баланс, обособленное имущество, лицевые счета, открытые в установленном порядке в соответствии с положениями Бюджетного кодекса Российской Федерации в финансовом управлении администрации Камышловского городского округа, имеет печать со своим официальным наименованием и изображением Государственного герба Российской Федерации, необходимые для осуществления деятельности штампы и бланки.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9. Архив отвечает по своим обязательствам всем находящимся у него на праве оперативного управления имуществом, как закрепленным за ним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архивом собственником этого имущества или приобретенного архивом за счет выделенных собственником имущества средств, а также недвижимого имущества. Собственник имущества не несет ответственности по обязательствам Архива.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Архив обеспечивает исполнение своих обязательств в пределах средств, предоставленных из бюджета Камышловского городского округа в виде субсидий на финансовое обеспечение выполнения муниципального задания на оказание муниципальных услуг (выполнение работ), субсидий, предоставленных в соответствии с абзацем вторым пункта 1 статьи 78.1 и статей 78.2 Бюджетного кодекса Российской Федерации и средств, полученных от осуществления приносящей доход деятельности, предусмотренной настоящим Уставом.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Архив не вправе выступать учредителем (участником) юридических лиц, предоставлять и получать кредиты (займы), приобретать и реализовывать ценные бумаги.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Архив создается без ограничения срока деятельности.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Архив пользуется всеми налоговыми льготами, предусмотренными законодательством Российской Федерации и Свердловской области.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 Изменения в настоящий Устав вносятся в порядке, предусмотренном законодательством Российской Федерации и Свердловской области.</w:t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Web"/>
        <w:spacing w:before="0" w:after="0"/>
        <w:jc w:val="center"/>
        <w:rPr/>
      </w:pPr>
      <w:r>
        <w:rPr>
          <w:rStyle w:val="Strong"/>
          <w:rFonts w:ascii="Liberation Serif" w:hAnsi="Liberation Serif"/>
          <w:sz w:val="28"/>
          <w:szCs w:val="28"/>
        </w:rPr>
        <w:t>Глава 2. Цели, предмет и виды деятельности</w:t>
      </w:r>
    </w:p>
    <w:p>
      <w:pPr>
        <w:pStyle w:val="NormalWeb"/>
        <w:spacing w:before="0" w:after="0"/>
        <w:ind w:left="0" w:right="0" w:firstLine="567"/>
        <w:rPr/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14.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rong"/>
          <w:rFonts w:ascii="Liberation Serif" w:hAnsi="Liberation Serif"/>
          <w:b w:val="false"/>
          <w:sz w:val="28"/>
          <w:szCs w:val="28"/>
        </w:rPr>
        <w:t xml:space="preserve">Целью создания Архива является </w:t>
      </w:r>
      <w:r>
        <w:rPr>
          <w:rFonts w:ascii="Liberation Serif" w:hAnsi="Liberation Serif"/>
          <w:sz w:val="28"/>
          <w:szCs w:val="28"/>
        </w:rPr>
        <w:t>хранение, комплектование, учет и использование архивных документов</w:t>
      </w:r>
      <w:r>
        <w:rPr>
          <w:rStyle w:val="Strong"/>
          <w:rFonts w:ascii="Liberation Serif" w:hAnsi="Liberation Serif"/>
          <w:b w:val="false"/>
          <w:sz w:val="28"/>
          <w:szCs w:val="28"/>
        </w:rPr>
        <w:t>, а также удовлетворение потребностей общества и государства в архивной информации, обеспечивающей социальные гарантии граждан.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Исходя из целей Архива, предметом его деятельности является оказание муниципальных услуг (работ) в сфере архивного дела на территории Камышловского городского округа.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16. В состав документов Архива входят документы по личному составу: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-документы о приеме, перемещении, аттестации, увольнении работников;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документы о награждении работников;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учетные документы работников; документы по выплате заработной платы и другим денежным выплатам;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документы о трудовой деятельности на работах с вредными, опасными и иными особыми условиями труда; 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отчетные документы по кадровому составу;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трудовые книжки и вкладыши к ним;</w:t>
      </w:r>
    </w:p>
    <w:p>
      <w:pPr>
        <w:pStyle w:val="NormalWeb"/>
        <w:spacing w:before="0" w:after="0"/>
        <w:ind w:left="0" w:right="0" w:firstLine="567"/>
        <w:rPr/>
      </w:pPr>
      <w:r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  <w:highlight w:val="white"/>
        </w:rPr>
        <w:t>иные виды документов (информационно-справочные данные по архивным документам предприятий и организаций).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 w:cs="Times New Roman CYR"/>
          <w:sz w:val="28"/>
          <w:szCs w:val="28"/>
        </w:rPr>
      </w:pPr>
      <w:r>
        <w:rPr>
          <w:rFonts w:cs="Times New Roman CYR" w:ascii="Liberation Serif" w:hAnsi="Liberation Serif"/>
          <w:sz w:val="28"/>
          <w:szCs w:val="28"/>
        </w:rPr>
        <w:t>Архивные документы, на любых видах носителей, подлежащие хранению в соответствии с законодательством Российской Федерации и Свердловской области об архивном деле.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Архив оказывает муниципальные услуги, выполняет работы и (или) исполняет функции в целях обеспечения реализации полномочий, предусмотренные законодательством Российской Федерации.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Оказание Архивом муниципальных услуг может осуществляться в электронном виде.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18. Для достижения уставных целей Архив осуществляет в порядке, установленном законодательством, основные виды деятельности: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Предоставление архивных справок,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 в том числе: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 xml:space="preserve">исполнение поступивших от организаций и граждан запросов, в том числе направленных в форме электронных документов с использованием информационно-телекоммуникационных сетей общего пользования, в том числе сети Интернет. 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исполнение поступивших из-за рубежа запросов российских и иностранных граждан, а также лиц без гражданства, связанных с их социальной защитой, предусматривающей их пенсионное обеспечение, а также получение льгот и компенсаций в соответствии с законодательством Российской Федерации реализаций их законных интересов;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предоставление государственным органам, органам местного самоуправления, организациям и гражданам доступ к информационно-поисковым системам и информации об этих системах, а также подлинникам и (или)копиям документов, за исключением доступа к архивным документам, содержащим конфиденциальную и иную информацию ограниченного доступа;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Комплектование архивными документами в том числе: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прием документов по личному составу;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оказание в пределах своей компетенции методической помощи, консультирование по вопросам деятельности архивов организаций, передающих архивные документы на хранение в Архив в части организации хранения и упорядочения документов по личному составу;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3.Обеспечение сохранности и учет архивных документов в том числе: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хранение и учет документов по личному составу;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обеспечение сохранности архивных документов, осуществление мер по улучшению физического состояния документов по личному составу;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 в том числе: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упорядочение архивных документов, хранящихся в Архиве;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подготовка справочно-поисковых систем;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создание баз данных, архивных справочников, иных информационно-поисковых систем для эффективного и оперативного использования документов;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Архив может осуществлять приносящую доход деятельность лишь постольку, поскольку это служит достижению целей, ради которых он создан.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Архив, в порядке, установленном законодательством, осуществляет следующие виды деятельности, приносящие доход: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Организационно-техническая обработка документов по личному составу для дальнейшего хранения в организациях, либо для муниципального хранения;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Прием на хранение документов по личному составу от ликвидированных организаций, находящихся за пределами Камышловского городского округа;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Прием на депозитарное хранение документов по личному составу;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Выдача дубликата или переоформление архивной справки взамен утраченной по вине заявителя;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Копирование документов: бланков, образцов печатной продукции и прочих, не являющихся документами Архивного фонда Российской Федерации;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Консультирование по вопросам архивного дела и делопроизводства.</w:t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Web"/>
        <w:spacing w:before="0" w:after="0"/>
        <w:jc w:val="center"/>
        <w:rPr/>
      </w:pPr>
      <w:r>
        <w:rPr>
          <w:rStyle w:val="Strong"/>
          <w:rFonts w:ascii="Liberation Serif" w:hAnsi="Liberation Serif"/>
          <w:sz w:val="28"/>
          <w:szCs w:val="28"/>
        </w:rPr>
        <w:t>Глава 3. Права и обязанности Архива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Для достижения уставных задач Архиву предоставляется право: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в пределах своей компетенции получать от организаций необходимые сведения по вопросам архивного дела, а также сведения о государственном учете документов Архивного фонда Российской Федерации и Свердловской области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оказывать консультации ликвидированным государственным и негосударственным организациям по подготовке для передачи в Архив документов по личному составу, негосударственным организациям – на основании договора;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разрабатывать на основе типовых норм, а также самостоятельно, нормы времени и выработки на основные виды услуг, оказываемых Архивом;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 соответствии с законодательством Российской Федерации и Свердловской области осуществлять отдельные виды приносящей доход деятельности для достижения целей, поставленных перед Архивом, разрабатывать и предоставлять на утверждение в администрацию Камышловского городского округа перечень работ и услуг, выполняемых (оказываемых) архивом на платной основе;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участвовать в работе коллегий и других совещательных органов организаций при рассмотрении ими вопросов, относящихся к компетенции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обмениваться опытом работы с другими архивными учреждениями;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в соответствии с действующим законодательством и по согласованию с администрацией Камышловского городского округа, распоряжаться оборудованием, инвентарем и другими материальными ценностями и ресурсами;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привлекать в установленном законодательством порядке квалифицированных консультантов и экспертов из специализированных организаций;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использовать различные формы организации труда, в том числе договоры подряда, возмездного оказания услуг и другие;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работники Архива для выполнения своих обязанностей имеют право посещать в установленном порядке архивы и делопроизводственные подразделения организаций;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внедрять прогрессивные методы работы на базе отраслевых нормативов, результатов научных исследований, изучать отечественный и зарубежный опыт в области архивного дела;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привлекать для осуществления своей деятельности на экономически выгодной договорной основе другие организации и физических лиц;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заключать договоры с юридическими и физическими лицами, не противоречащие законодательству, а также целям и предмету деятельности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по согласованию с собственником имущества приобретать имущество, необходимое для реализации целей деятельности, установленных настоящим Уставом;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15) утверждать штатное расписание Архива, утверждать должностные инструкции, распределять должностные обязанности между работниками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16) приобретать или арендовать основные и оборотные средства за счет имеющихся у него финансовых ресурсов;</w:t>
      </w:r>
    </w:p>
    <w:p>
      <w:pPr>
        <w:pStyle w:val="NoSpacing"/>
        <w:ind w:left="0" w:right="0" w:firstLine="567"/>
        <w:rPr/>
      </w:pPr>
      <w:r>
        <w:rPr>
          <w:rStyle w:val="Strong"/>
          <w:rFonts w:ascii="Liberation Serif" w:hAnsi="Liberation Serif"/>
          <w:b w:val="false"/>
          <w:sz w:val="28"/>
          <w:szCs w:val="28"/>
        </w:rPr>
        <w:t>17) создавать условия, обеспечивающие защиту служебной информации;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18) реализовывать иные права, установленные законодательством и настоящим Уставом.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Архив обязан: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1) в своей деятельности руководствоваться целями своей деятельности, установленными настоящим Уставом, назначением имущества, закрепленного за Архивом на праве оперативного управления;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2) отвечать по своим обязательствам, находящимся в распоряжении, Архива денежными средствами;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3) обеспечивать своевременную и в полном объеме выплату работникам Архива заработной платы в соответствии с законодательством;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4) обеспечивать гарантированные условия труда своих работников;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5) обеспечивать учет и сохранность документов, образующихся в результате деятельности Архива в установленном порядке;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6) осуществлять бухгалтерский учет своей деятельности, вести статистическую отчетность, отчитываться о результатах деятельности в соответствующих органах в порядке и сроки, установленные законодательством;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7) ежегодно в установленном порядке представлять сведения о закрепленном за ним имуществе;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8) принимать необходимые меры по защите работников Архива от последствий возникновения чрезвычайных ситуаций мирного и военного времени. Обеспечивать создание, подготовку и поддержание в готовности необходимого количества формирований гражданской обороны, а также обучение работников способам защиты и действиям в чрезвычайных ситуациях;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9) создавать необходимые условия работникам Архива для выполнения ими обязанностей по гражданской обороне и нести расходы, связанные с проведением мероприятий, возникающих при ведении военных действий или вследствие этих действий, а также действиям в чрезвычайных ситуациях;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10) обеспечивать сохранность имущества, закрепленного за Архивом на праве оперативного управления, а также использовать его эффективно и строго по назначению;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11) осуществлять мероприятия по организации и ведению воинского учета работников Архива в соответствии с Положением о воинском учете, выполнять мобилизационные задания в соответствии с законодательством;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12) выполнять требования охраны труда, техники безопасности, общей и пожарной безопасности, производственной санитарии для работающих в соответствии с законодательством, разрабатывать и реализовывать мероприятия, обеспечивающие безопасные условия труда, предупреждение производственного травматизма и аварийных ситуаций;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13) при реорганизациях осуществлять преемственность делопроизводства и хранения архивных документов в соответствии с законодательством;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14) своевременно подавать бюджетные заявки или иные документы, подтверждающие право на получение бюджетных средств;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15) эффективно использовать бюджетные средства в соответствии с их целевым назначением; 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16) своевременно представлять отчеты и иные сведения об использовании бюджетных средств; 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17) осуществлять функции заказчика при размещении заказов на поставки товаров, выполнение работ, оказание услуг для нужд по вопросам, входящим в компетенцию Архива;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18) представлять ежеквартально отчеты о проделанной работе Архива, на утверждение ежегодно план работы Архива в администрацию Камышловского городского округа;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19) предоставлять на согласование ежегодно план работы, ежеквартально отчеты о проделанной работе Архива в Управление архивами Свердловской области;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20) выполнять иные обязанности, предусмотренные законодательством.</w:t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Web"/>
        <w:spacing w:before="0" w:after="0"/>
        <w:jc w:val="center"/>
        <w:rPr/>
      </w:pPr>
      <w:r>
        <w:rPr>
          <w:rStyle w:val="Strong"/>
          <w:rFonts w:ascii="Liberation Serif" w:hAnsi="Liberation Serif"/>
          <w:sz w:val="28"/>
          <w:szCs w:val="28"/>
        </w:rPr>
        <w:t>Глава 4. Об имуществе и финансовом обеспечении Архива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23. Имущество архива закрепляется за ним на праве оперативного управления в соответствии с Гражданским кодексом Российской Федерации. Собственником имущества является Камышловский городской округ. </w:t>
      </w:r>
    </w:p>
    <w:p>
      <w:pPr>
        <w:pStyle w:val="NormalWeb"/>
        <w:spacing w:before="0" w:after="0"/>
        <w:ind w:left="0" w:right="0" w:firstLine="567"/>
        <w:rPr/>
      </w:pPr>
      <w:r>
        <w:rPr>
          <w:rFonts w:ascii="Liberation Serif" w:hAnsi="Liberation Serif"/>
          <w:sz w:val="28"/>
          <w:szCs w:val="28"/>
        </w:rPr>
        <w:t xml:space="preserve">Полномочия в лице собственника выполняет </w:t>
      </w:r>
      <w:r>
        <w:rPr>
          <w:rFonts w:cs="Arial" w:ascii="Liberation Serif" w:hAnsi="Liberation Serif"/>
          <w:bCs/>
          <w:sz w:val="28"/>
          <w:szCs w:val="28"/>
          <w:highlight w:val="white"/>
        </w:rPr>
        <w:t>Комитет по управлению имуществом и земельным ресурсам администрации Камышловского городского округа.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24. Архив владеет, пользуется и распоряжается закрепленным за ним имуществом в соответствии с его назначением, уставными целями своей деятельности и заданиями собственника в рамках, установленных законодательством Российской Федерации.  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Право оперативного управления на недвижимое имущество подлежит обязательной государственной регистрации.  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25. Архив без согласия собственника имущества не вправе распоряжаться недвижимым имуществом, а также особо ценным движимым имуществом, закрепленным за ним собственником или приобретенным архивом за счет средств, выделенных ему собственником на приобретение такого имущества.</w:t>
      </w:r>
    </w:p>
    <w:p>
      <w:pPr>
        <w:pStyle w:val="NormalWeb"/>
        <w:spacing w:before="0" w:after="0"/>
        <w:ind w:left="0" w:right="0" w:firstLine="567"/>
        <w:rPr/>
      </w:pPr>
      <w:r>
        <w:rPr>
          <w:rFonts w:ascii="Liberation Serif" w:hAnsi="Liberation Serif"/>
          <w:sz w:val="28"/>
          <w:szCs w:val="28"/>
        </w:rPr>
        <w:t xml:space="preserve">Иным находящимся на праве оперативного управления у архива имуществом, архив вправе распоряжаться самостоятельно. Критерии отнесения имущества к категории особо ценного движимого имущества, устанавливаются администрацией Камышловского городского округа, полномочия в лице собственника выполняет </w:t>
      </w:r>
      <w:r>
        <w:rPr>
          <w:rFonts w:cs="Arial" w:ascii="Liberation Serif" w:hAnsi="Liberation Serif"/>
          <w:bCs/>
          <w:sz w:val="28"/>
          <w:szCs w:val="28"/>
          <w:highlight w:val="white"/>
        </w:rPr>
        <w:t>Комитет по управлению имуществом и земельным ресурсам администрации Камышловского городского округа.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26. Архив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27. Источниками формирования имущества и финансовых ресурсов архива являются: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260" w:leader="none"/>
        </w:tabs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имущество, закрепленное за ним на праве оперативного управления;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260" w:leader="none"/>
        </w:tabs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бюджетные поступления, выделенные из бюджетов различных уровней;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260" w:leader="none"/>
        </w:tabs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средства спонсоров и добровольные пожертвования граждан и юридических лиц;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260" w:leader="none"/>
        </w:tabs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4) иные источники от приносящей доход деятельности учреждения, предусмотренные его учредительными документами, не запрещенные действующим законодательством. 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260" w:leader="none"/>
        </w:tabs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28. Орган, осуществляющий функции собственника имущества, вправе изъять излишнее, неиспользуемое либо используемое не по назначению имущество, закрепленное за архивом на праве оперативного управления, и распорядиться им по своему усмотрению.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29. Архивом открываются лицевые счета в порядке, установленном действующим законодательством Российской Федерации.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30. Архив обеспечивает содержание, ремонт недвижимого имущества, закрепленного за ним на праве оперативного управления.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31. Архив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настоящем Уставе. Доходы, полученные от такой деятельности, и приобретенное за счет таких доходов имущество поступает в самостоятельное распоряжение архива.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32. Учредитель осуществляет контроль за деятельностью архива.</w:t>
      </w:r>
    </w:p>
    <w:p>
      <w:pPr>
        <w:pStyle w:val="ConsPlusNormal"/>
        <w:numPr>
          <w:ilvl w:val="0"/>
          <w:numId w:val="0"/>
        </w:numPr>
        <w:ind w:left="0" w:right="0" w:firstLine="567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33. Архив обязан отчитываться о результатах деятельности и использовании имущества с предоставлением Учредителю отчетов в порядке и сроки, которые определяются органом, осуществляющим функции собственника имущества.</w:t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Web"/>
        <w:spacing w:before="0" w:after="0"/>
        <w:jc w:val="center"/>
        <w:rPr/>
      </w:pPr>
      <w:r>
        <w:rPr>
          <w:rStyle w:val="Strong"/>
          <w:rFonts w:ascii="Liberation Serif" w:hAnsi="Liberation Serif"/>
          <w:sz w:val="28"/>
          <w:szCs w:val="28"/>
        </w:rPr>
        <w:t>Глава 5. Организация деятельности и порядок управления Архивом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34. Администрация Камышловского городского округа, осуществляющая функции и полномочия учредителя в отношении Архива: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утверждает Устав Архива, а также вносимые в него изменения;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заключает и прекращает трудовой договор с директором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определяет порядок составления и утверждения отчета о результатах деятельности Архива и об использовании закрепленного за ним имущества;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осуществляет финансовое обеспечение выполнения полномочий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устанавливает порядок составления, утверждения и ведения муниципального задания Архива в соответствии с общими требованиями;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утверждает структуру и согласовывает штатное расписание Архива в пределах установленной предельной численности;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проводит проверки, ревизии финансовой, хозяйственной и иной деятельности Архива;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разрабатывает и вносит предложения о реорганизации, ликвидации, изменении типа Архива;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9) осуществляет мероприятия по реорганизации, ликвидации, изменению типа Архива;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осуществляет организационно-методическое руководство и управление Архивом;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11) в установленном порядке запрашивает и получает от Архива необходимую информацию и материалы по вопросам, относящимся к его компетенции;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утверждает муниципальное задание, план работы Архива;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осуществляет контроль за деятельностью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осуществляет иные полномочия, предусмотренные законодательством Российской Федерации и Свердловской области, а также настоящим Уставом.</w:t>
      </w:r>
    </w:p>
    <w:p>
      <w:pPr>
        <w:pStyle w:val="NormalWeb"/>
        <w:spacing w:before="0" w:after="0"/>
        <w:ind w:left="0" w:right="0" w:firstLine="567"/>
        <w:rPr/>
      </w:pPr>
      <w:r>
        <w:rPr>
          <w:rFonts w:ascii="Liberation Serif" w:hAnsi="Liberation Serif"/>
          <w:sz w:val="28"/>
          <w:szCs w:val="28"/>
        </w:rPr>
        <w:t xml:space="preserve">35. Архив возглавляет директор, который руководит деятельностью Архива на основании единоначалия и несет персональную ответственность за результат осуществления деятельности Архивом. Директор Архива, назначается на должность на основании распоряжения </w:t>
      </w:r>
      <w:r>
        <w:rPr>
          <w:rStyle w:val="Normaltextrun"/>
          <w:rFonts w:ascii="Liberation Serif" w:hAnsi="Liberation Serif"/>
          <w:sz w:val="28"/>
          <w:szCs w:val="28"/>
        </w:rPr>
        <w:t>главы </w:t>
      </w:r>
      <w:r>
        <w:rPr>
          <w:rStyle w:val="Spellingerror"/>
          <w:rFonts w:ascii="Liberation Serif" w:hAnsi="Liberation Serif"/>
          <w:sz w:val="28"/>
          <w:szCs w:val="28"/>
        </w:rPr>
        <w:t>Камышловского</w:t>
      </w:r>
      <w:r>
        <w:rPr>
          <w:rStyle w:val="Normaltextrun"/>
          <w:rFonts w:ascii="Liberation Serif" w:hAnsi="Liberation Serif"/>
          <w:sz w:val="28"/>
          <w:szCs w:val="28"/>
        </w:rPr>
        <w:t> городского округа о назначении на должность, с лицом, назначенным на должность руководителя учреждения, заключается трудовой договор по установленной законодательством форме, который подписывается работодателем с одной стороны, и лицом, назначенным на должность руководителя, с другой.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Normaltextrun"/>
          <w:rFonts w:ascii="Liberation Serif" w:hAnsi="Liberation Serif"/>
          <w:sz w:val="28"/>
          <w:szCs w:val="28"/>
        </w:rPr>
        <w:t>Освобождение от должности руководителя учреждения производится на основании распоряжения главы </w:t>
      </w:r>
      <w:r>
        <w:rPr>
          <w:rStyle w:val="Spellingerror"/>
          <w:rFonts w:ascii="Liberation Serif" w:hAnsi="Liberation Serif"/>
          <w:sz w:val="28"/>
          <w:szCs w:val="28"/>
        </w:rPr>
        <w:t>Камышловского</w:t>
      </w:r>
      <w:r>
        <w:rPr>
          <w:rStyle w:val="Normaltextrun"/>
          <w:rFonts w:ascii="Liberation Serif" w:hAnsi="Liberation Serif"/>
          <w:sz w:val="28"/>
          <w:szCs w:val="28"/>
        </w:rPr>
        <w:t> городского округа</w:t>
      </w:r>
      <w:r>
        <w:rPr>
          <w:rFonts w:ascii="Liberation Serif" w:hAnsi="Liberation Serif"/>
          <w:sz w:val="28"/>
          <w:szCs w:val="28"/>
        </w:rPr>
        <w:t>.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36. Директор Архива осуществляет свою деятельность в соответствии с законодательством Российской Федерации, решениями и полномочия учредителя в отношении Архива, и настоящим Уставом.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37. Директор Архива обязан принимать меры, направленные на выполнение обязательств, принятых Архивом в соответствии с заключенными договорами, в том числе трудовыми договорами, а также возникших по иным основаниям обязательств, предусмотренным законодательством Российской Федерации.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38. Директор Архива: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1) представляет Архив во взаимоотношениях с органами государственной власти и органами местного самоуправления, организациями и гражданами, действуя без доверенности;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2) выдает доверенности на право представительства от имени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3) подписывает любого рода документы, связанные с финансово-хозяйственной деятельностью Архива, утверждает План финансово-хозяйственной деятельности на очередной финансовый год;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4) издает приказы о назначении на должности работников Архива, об их переводе и увольнении, применяет меры поощрения и налагает дисциплинарные взыскания;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5) обеспечивает выполнение муниципального задания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6) утверждает локальные нормативные акты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7) обеспечивает выполнение Архивом решений органов государственной и муниципальной власти Свердловской области;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8) утверждает штатное расписание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9) представляет на утверждение в администрацию Камышловского городского округа организационную структуру Архива;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10) обеспечивает ведение бухгалтерского, статистического и налогового учета, составления бюджетной, статистической и налоговой отчетности, которые Архив представляет в соответствующие органы;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11) представляет в администрацию Камышловского городского округа отчеты об использовании средств, выделенных из бюджетов всех уровней и иные формы отчетности, установленные действующим законодательством.</w:t>
      </w:r>
    </w:p>
    <w:p>
      <w:pPr>
        <w:pStyle w:val="Normal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12) директор с сопроводительным письмом ежеквартально представляет в администрацию Камышловского городского округа отчет об исполнении муниципального задания;</w:t>
      </w:r>
    </w:p>
    <w:p>
      <w:pPr>
        <w:pStyle w:val="Normal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13) осуществляет организацию обязательного учета военнообязанных и проведение работ по бронированию; </w:t>
      </w:r>
    </w:p>
    <w:p>
      <w:pPr>
        <w:pStyle w:val="Normal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14) осуществляет иные полномочия в соответствии с законодательством Российской Федерации и настоящим Уставом.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39. При отсутствии директора Архива, а также в иных случаях, когда директор Архива не может исполнять свои обязанности, его функции исполняет работник, назначенный распоряжением администрации Камышловского городского округа по представлению директора Архива.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40. В случаях, предусмотренных законодательством Российской Федерации, директор Архива обязан возместить убытки, причиненные им Архиву, если иное не вытекает из закона или договора.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41. Директор Архива несет ответственность за нецелевое использование средств, выделенных из бюджетов всех уровней, принятие обязательств сверх доведенных лимитов бюджетных обязательств, другие нарушения бюджетного законодательства Российской Федерации.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42. Трудовые отношения между Архивом и его работниками устанавливаются в соответствии с трудовым законодательством Российской Федерации, трудовыми договорами и локальными нормативными актами Архива.</w:t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Web"/>
        <w:spacing w:before="0" w:after="0"/>
        <w:jc w:val="center"/>
        <w:rPr/>
      </w:pPr>
      <w:r>
        <w:rPr>
          <w:rStyle w:val="Strong"/>
          <w:rFonts w:ascii="Liberation Serif" w:hAnsi="Liberation Serif"/>
          <w:sz w:val="28"/>
          <w:szCs w:val="28"/>
        </w:rPr>
        <w:t>Глава 6. Контроль за деятельностью Архива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43. Контроль за деятельностью Архива осуществляется администрацией Камышловского городского округа, иными органами в пределах их компетенции в соответствии с действующим законодательством.</w:t>
      </w:r>
    </w:p>
    <w:p>
      <w:pPr>
        <w:pStyle w:val="Normal"/>
        <w:ind w:left="0" w:right="-2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44. Комитет по управлению имуществом и земельным ресурсам администрации Камышловского городского округа определяет сроки, порядок и формы предоставления отчетности об использовании объектов муниципальной собственности, закрепленных за Архивом на праве оперативного управления.</w:t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Web"/>
        <w:spacing w:before="0" w:after="0"/>
        <w:jc w:val="center"/>
        <w:rPr/>
      </w:pPr>
      <w:r>
        <w:rPr>
          <w:rStyle w:val="Strong"/>
          <w:rFonts w:ascii="Liberation Serif" w:hAnsi="Liberation Serif"/>
          <w:sz w:val="28"/>
          <w:szCs w:val="28"/>
        </w:rPr>
        <w:t>Глава 7. Реорганизация и ликвидация Архива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45. Архив может быть реорганизован или ликвидирован в случаях и в порядке, предусмотренных Гражданским кодексом Российской Федерации и другими федеральными законами.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46. В случае ликвидации Архива имущество, закрепленное за Архивом на праве оперативного управления, используется в порядке, предусмотренном законодательством Российской Федерации и Свердловской области.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47. При реорганизации Архива все архивные документы, находящиеся на хранении в Архиве, передаются в соответствии с установленными правилами организации-правопреемнику.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ликвидации Архива все архивные документы, находящиеся на хранении в Архиве, передаются в иной архив Свердловской области на основании решения Управления архивами Свердловской области.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48. При реорганизации Архива все документы (управленческие, финансово-хозяйственные, по личному составу и учету военнообязанных), созданные в процессе его управленческой деятельности, передаются в соответствии с установленными правилами организации-правопреемнику.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ликвидации Архива документы по личному составу передаются на хранение в иной архив Свердловской области. 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Передача и упорядочение документов осуществляются силами и за счет средств Архива в соответствии с установленными требованиями.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49. Ликвидация Архива считается завершенной, а Архив - прекратившим существование после внесения об этом записи в единый государственный реестр юридических лиц.</w:t>
      </w:r>
    </w:p>
    <w:p>
      <w:pPr>
        <w:pStyle w:val="NormalWeb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 </w:t>
      </w:r>
    </w:p>
    <w:p>
      <w:pPr>
        <w:pStyle w:val="NormalWeb"/>
        <w:spacing w:before="0" w:after="0"/>
        <w:jc w:val="center"/>
        <w:rPr/>
      </w:pPr>
      <w:r>
        <w:rPr>
          <w:rStyle w:val="Strong"/>
          <w:rFonts w:ascii="Liberation Serif" w:hAnsi="Liberation Serif"/>
          <w:sz w:val="28"/>
          <w:szCs w:val="28"/>
        </w:rPr>
        <w:t>Глава 8. Внесение изменений в Устав Архива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50. Изменения в настоящий Устав вносятся по решению администрации Камышловского городского округа, осуществляющей функции и полномочия учредителя в отношении Архива. </w:t>
      </w:r>
    </w:p>
    <w:p>
      <w:pPr>
        <w:pStyle w:val="NormalWeb"/>
        <w:spacing w:before="0" w:after="0"/>
        <w:ind w:left="0" w:right="0"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51. Изменения в настоящий Устав вступают в силу с момента их государственной регистрации.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3"/>
        <w:spacing w:lineRule="auto" w:line="240"/>
        <w:jc w:val="right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709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default"/>
  </w:font>
  <w:font w:name="Tahoma">
    <w:charset w:val="cc"/>
    <w:family w:val="roman"/>
    <w:pitch w:val="default"/>
  </w:font>
  <w:font w:name="Times New Roman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64" w:hanging="55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both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Standard"/>
    <w:next w:val="Standard"/>
    <w:qFormat/>
    <w:pPr>
      <w:keepNext w:val="true"/>
      <w:numPr>
        <w:ilvl w:val="0"/>
        <w:numId w:val="0"/>
      </w:numPr>
      <w:jc w:val="center"/>
      <w:outlineLvl w:val="0"/>
    </w:pPr>
    <w:rPr>
      <w:rFonts w:eastAsia="Arial Unicode MS"/>
      <w:b/>
      <w:bCs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2">
    <w:name w:val="Основной текст (2)_"/>
    <w:qFormat/>
    <w:rPr>
      <w:rFonts w:ascii="Times New Roman" w:hAnsi="Times New Roman" w:cs="Times New Roman"/>
      <w:sz w:val="15"/>
      <w:szCs w:val="15"/>
      <w:highlight w:val="white"/>
    </w:rPr>
  </w:style>
  <w:style w:type="character" w:styleId="3">
    <w:name w:val="Основной текст (3)_"/>
    <w:qFormat/>
    <w:rPr>
      <w:rFonts w:ascii="Times New Roman" w:hAnsi="Times New Roman" w:cs="Times New Roman"/>
      <w:sz w:val="15"/>
      <w:szCs w:val="15"/>
      <w:highlight w:val="white"/>
    </w:rPr>
  </w:style>
  <w:style w:type="character" w:styleId="21">
    <w:name w:val="Заголовок №2_"/>
    <w:qFormat/>
    <w:rPr>
      <w:rFonts w:ascii="Times New Roman" w:hAnsi="Times New Roman" w:cs="Times New Roman"/>
      <w:sz w:val="26"/>
      <w:szCs w:val="26"/>
      <w:highlight w:val="white"/>
    </w:rPr>
  </w:style>
  <w:style w:type="character" w:styleId="4">
    <w:name w:val="Основной текст (4)_"/>
    <w:qFormat/>
    <w:rPr>
      <w:rFonts w:ascii="Times New Roman" w:hAnsi="Times New Roman" w:cs="Times New Roman"/>
      <w:highlight w:val="white"/>
    </w:rPr>
  </w:style>
  <w:style w:type="character" w:styleId="11">
    <w:name w:val="Заголовок 1 Знак"/>
    <w:qFormat/>
    <w:rPr>
      <w:rFonts w:ascii="Times New Roman" w:hAnsi="Times New Roman" w:eastAsia="Arial Unicode MS"/>
      <w:b/>
      <w:bCs/>
      <w:kern w:val="2"/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character" w:styleId="Style14">
    <w:name w:val="Подзаголовок Знак"/>
    <w:basedOn w:val="DefaultParagraphFont"/>
    <w:qFormat/>
    <w:rPr>
      <w:rFonts w:ascii="Calibri" w:hAnsi="Calibri" w:eastAsia="Calibri" w:cs="Times New Roman"/>
      <w:color w:val="5A5A5A"/>
      <w:spacing w:val="15"/>
      <w:sz w:val="22"/>
      <w:szCs w:val="22"/>
      <w:lang w:eastAsia="en-US"/>
    </w:rPr>
  </w:style>
  <w:style w:type="character" w:styleId="22">
    <w:name w:val="Основной текст 2 Знак"/>
    <w:basedOn w:val="DefaultParagraphFont"/>
    <w:qFormat/>
    <w:rPr>
      <w:rFonts w:ascii="Times New Roman" w:hAnsi="Times New Roman" w:eastAsia="Times New Roman"/>
      <w:b/>
      <w:sz w:val="28"/>
    </w:rPr>
  </w:style>
  <w:style w:type="character" w:styleId="Style15">
    <w:name w:val="Верхний колонтитул Знак"/>
    <w:basedOn w:val="DefaultParagraphFont"/>
    <w:qFormat/>
    <w:rPr>
      <w:rFonts w:cs="Calibri"/>
      <w:sz w:val="22"/>
      <w:szCs w:val="22"/>
      <w:lang w:eastAsia="en-US"/>
    </w:rPr>
  </w:style>
  <w:style w:type="character" w:styleId="Style16">
    <w:name w:val="Нижний колонтитул Знак"/>
    <w:basedOn w:val="DefaultParagraphFont"/>
    <w:qFormat/>
    <w:rPr>
      <w:rFonts w:cs="Calibri"/>
      <w:sz w:val="22"/>
      <w:szCs w:val="22"/>
      <w:lang w:eastAsia="en-US"/>
    </w:rPr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tyle17">
    <w:name w:val="Интернет-ссылка"/>
    <w:basedOn w:val="DefaultParagraphFont"/>
    <w:rPr>
      <w:color w:val="0000FF"/>
      <w:u w:val="single"/>
    </w:rPr>
  </w:style>
  <w:style w:type="character" w:styleId="Buttontext">
    <w:name w:val="button__text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3">
    <w:name w:val="Основной текст (2)"/>
    <w:basedOn w:val="Normal"/>
    <w:qFormat/>
    <w:pPr>
      <w:shd w:fill="FFFFFF" w:val="clear"/>
      <w:spacing w:lineRule="exact" w:line="167"/>
    </w:pPr>
    <w:rPr>
      <w:rFonts w:ascii="Times New Roman" w:hAnsi="Times New Roman" w:eastAsia="Times New Roman" w:cs="Times New Roman"/>
      <w:sz w:val="15"/>
      <w:szCs w:val="15"/>
    </w:rPr>
  </w:style>
  <w:style w:type="paragraph" w:styleId="31">
    <w:name w:val="Основной текст (3)"/>
    <w:basedOn w:val="Normal"/>
    <w:qFormat/>
    <w:pPr>
      <w:shd w:fill="FFFFFF" w:val="clear"/>
      <w:spacing w:lineRule="exact" w:line="167" w:before="0" w:after="1620"/>
    </w:pPr>
    <w:rPr>
      <w:rFonts w:ascii="Times New Roman" w:hAnsi="Times New Roman" w:eastAsia="Times New Roman" w:cs="Times New Roman"/>
      <w:sz w:val="15"/>
      <w:szCs w:val="15"/>
    </w:rPr>
  </w:style>
  <w:style w:type="paragraph" w:styleId="24">
    <w:name w:val="Заголовок №2"/>
    <w:basedOn w:val="Normal"/>
    <w:qFormat/>
    <w:pPr>
      <w:numPr>
        <w:ilvl w:val="0"/>
        <w:numId w:val="0"/>
      </w:numPr>
      <w:shd w:fill="FFFFFF" w:val="clear"/>
      <w:spacing w:lineRule="exact" w:line="245" w:before="1620" w:after="0"/>
      <w:outlineLvl w:val="1"/>
    </w:pPr>
    <w:rPr>
      <w:rFonts w:ascii="Times New Roman" w:hAnsi="Times New Roman" w:eastAsia="Times New Roman" w:cs="Times New Roman"/>
      <w:sz w:val="26"/>
      <w:szCs w:val="26"/>
    </w:rPr>
  </w:style>
  <w:style w:type="paragraph" w:styleId="41">
    <w:name w:val="Основной текст (4)"/>
    <w:basedOn w:val="Normal"/>
    <w:qFormat/>
    <w:pPr>
      <w:shd w:fill="FFFFFF" w:val="clear"/>
      <w:spacing w:lineRule="exact" w:line="245" w:before="0" w:after="4260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before="0" w:after="0"/>
      <w:jc w:val="both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3">
    <w:name w:val="Subtitle"/>
    <w:basedOn w:val="Normal"/>
    <w:next w:val="Normal"/>
    <w:qFormat/>
    <w:pPr>
      <w:spacing w:before="0" w:after="160"/>
    </w:pPr>
    <w:rPr>
      <w:rFonts w:ascii="Calibri" w:hAnsi="Calibri" w:eastAsia="Calibri" w:cs="Times New Roman"/>
      <w:color w:val="5A5A5A"/>
      <w:spacing w:val="15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both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paragraph" w:styleId="BodyText2">
    <w:name w:val="Body Text 2"/>
    <w:basedOn w:val="Normal"/>
    <w:qFormat/>
    <w:pPr>
      <w:jc w:val="center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spacing w:before="0" w:after="0"/>
      <w:jc w:val="both"/>
    </w:pPr>
    <w:rPr>
      <w:rFonts w:ascii="Arial" w:hAnsi="Arial" w:cs="Arial" w:eastAsia="Calibri"/>
      <w:b/>
      <w:bCs/>
      <w:color w:val="auto"/>
      <w:kern w:val="0"/>
      <w:sz w:val="22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kern w:val="0"/>
      <w:sz w:val="22"/>
      <w:szCs w:val="20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12</Pages>
  <Words>3204</Words>
  <CharactersWithSpaces>27131</CharactersWithSpaces>
  <Paragraphs>198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2020-09-08T06:24:00Z</dcterms:created>
  <dc:creator>PC5</dc:creator>
  <dc:description/>
  <dc:language>ru-RU</dc:language>
  <cp:lastModifiedBy/>
  <cp:lastPrinted>2020-09-14T15:33:43Z</cp:lastPrinted>
  <dcterms:modified xsi:type="dcterms:W3CDTF">2020-09-14T15:33:38Z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