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E7F22" wp14:editId="2DD0278D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07773" w:rsidRPr="00607773" w:rsidRDefault="00607773" w:rsidP="0060777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4FA6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17.09.2018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14FA6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плана </w:t>
      </w:r>
      <w:r w:rsidR="00046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 по противодействию коррупции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2018-20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годы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10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2008 года № 273-ФЗ «О противодействии коррупции», </w:t>
      </w:r>
      <w:r w:rsid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29.06.2018 №</w:t>
      </w:r>
      <w:r w:rsidR="00101F68" w:rsidRP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</w:t>
      </w:r>
      <w:r w:rsid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1F68" w:rsidRP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Национальном плане противодействия коррупции на 2018 - 2020 годы</w:t>
      </w:r>
      <w:r w:rsid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Свердловской области от 20 февраля 2009 года № 2-ОЗ «О противодействии коррупции в Свердловской области», руководствуясь Уставом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607773"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перечень целевых показателей реализации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 </w:t>
      </w:r>
    </w:p>
    <w:p w:rsid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Ответственным исполнителям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обеспечить своевременное выполнение мероприятий и представление докладов (нарастающим итогом) ежеквартально до 10 числа месяца, следующего за отчетным кварталом.</w:t>
      </w:r>
    </w:p>
    <w:p w:rsidR="000465F0" w:rsidRPr="00607773" w:rsidRDefault="000465F0" w:rsidP="00046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Считать утратившим силу постановление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органов местного самоуправления </w:t>
      </w:r>
      <w:proofErr w:type="spellStart"/>
      <w:r w:rsidRP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Разместить настоящее постановление </w:t>
      </w:r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Контроль за выполнением настоящего постановления оставляю за собой.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7773" w:rsidSect="00607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D36E5E" w:rsidRPr="00114FA6" w:rsidRDefault="00114FA6" w:rsidP="00114F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14FA6">
        <w:rPr>
          <w:rFonts w:ascii="Times New Roman" w:hAnsi="Times New Roman" w:cs="Times New Roman"/>
          <w:b w:val="0"/>
          <w:sz w:val="28"/>
          <w:szCs w:val="28"/>
        </w:rPr>
        <w:t>17.09.2018 г. № 810</w:t>
      </w:r>
    </w:p>
    <w:p w:rsidR="00114FA6" w:rsidRDefault="00114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ПЛАН</w:t>
      </w: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 xml:space="preserve">МЕРОПРИЯТИЙ ОРГАНОВ </w:t>
      </w:r>
      <w:r w:rsidR="00ED4947" w:rsidRPr="00485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НА 2018 - 2020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525B" w:rsidRPr="00485DAB" w:rsidRDefault="00CC52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5396"/>
        <w:gridCol w:w="2778"/>
        <w:gridCol w:w="11"/>
      </w:tblGrid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96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78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 w:rsidP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C525B"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  <w:tc>
          <w:tcPr>
            <w:tcW w:w="5396" w:type="dxa"/>
          </w:tcPr>
          <w:p w:rsidR="00CC525B" w:rsidRPr="00485DAB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="00CA674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в течение 2018 - 20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7" w:type="dxa"/>
          </w:tcPr>
          <w:p w:rsidR="00CC525B" w:rsidRPr="00485DAB" w:rsidRDefault="00ED4947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Анализ муниципальных нормативных правовых актов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противодействии коррупции в целях приведения его в соответствие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законодательству Российской Федерации, законодательству Свердловской области</w:t>
            </w:r>
          </w:p>
        </w:tc>
        <w:tc>
          <w:tcPr>
            <w:tcW w:w="5396" w:type="dxa"/>
          </w:tcPr>
          <w:p w:rsidR="00CA674D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5B" w:rsidRPr="00485DAB" w:rsidRDefault="00CA674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месяцев со дня изменения законодательства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312E0C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 w:rsidP="00ED4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РЕЗУЛЬТАТИВНОСТИ АНТИКОРРУПЦИОННОЙ ЭКСПЕРТИЗЫ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мониторинга правоприменительной практики в целях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5396" w:type="dxa"/>
          </w:tcPr>
          <w:p w:rsidR="00CC525B" w:rsidRPr="00485DAB" w:rsidRDefault="009161DC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ходе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и доведение результатов обобщения такой практики до сведения разработчиков проектов 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CC525B" w:rsidRPr="00485DAB" w:rsidRDefault="00A4254A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25 июля и до 20 января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07" w:type="dxa"/>
          </w:tcPr>
          <w:p w:rsidR="00CC525B" w:rsidRPr="00485DAB" w:rsidRDefault="00716969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 «Антикоррупционная экспертиза» раздела «Противодействие коррупции»  на официальном сайте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CC525B" w:rsidRPr="00485DAB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подготовки проектов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 и проектов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5396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и до 10 июля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312E0C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556D66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556D66" w:rsidRPr="00312E0C" w:rsidRDefault="00D36E5E" w:rsidP="0055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556D66"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прокуратуру списков лиц, уволенных с муниципальной службы 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556D66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числа последнего месяца отчетного периода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07" w:type="dxa"/>
          </w:tcPr>
          <w:p w:rsidR="00CC525B" w:rsidRPr="00485DAB" w:rsidRDefault="0014189D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соответствующими муниципальными правовыми актами, сведений,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а также информации, предусмотренной статьей 4 Федерального закона "О контроле за соответствием расходов лиц, замещающих государственные должности, и иных лиц их доходам", поступившей в органы местного самоуправления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отношении муниципальных служащих.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CC525B" w:rsidRPr="00485DAB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14189D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CC525B" w:rsidRPr="00485DAB" w:rsidRDefault="0014189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не позднее 30 июня</w:t>
            </w:r>
          </w:p>
        </w:tc>
      </w:tr>
      <w:tr w:rsidR="009B2C5A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9B2C5A" w:rsidRPr="00312E0C" w:rsidRDefault="00D36E5E" w:rsidP="009B2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707" w:type="dxa"/>
          </w:tcPr>
          <w:p w:rsidR="009B2C5A" w:rsidRPr="00485DAB" w:rsidRDefault="009B2C5A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координации работы по противодействию коррупции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</w:t>
            </w:r>
            <w:r w:rsid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утвержденным план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</w:tr>
      <w:tr w:rsidR="00D84DED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07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противодействию коррупции</w:t>
            </w:r>
            <w:r w:rsidRP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2018–2020 годы</w:t>
            </w:r>
          </w:p>
        </w:tc>
        <w:tc>
          <w:tcPr>
            <w:tcW w:w="5396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в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с утвержденным планом</w:t>
            </w:r>
          </w:p>
        </w:tc>
      </w:tr>
      <w:tr w:rsidR="00D84DED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Комиссии по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соблюдению требований к служебному поведению муниципальных служащих, замещающих должности в органах</w:t>
            </w:r>
          </w:p>
          <w:p w:rsidR="00D84DED" w:rsidRPr="00485DAB" w:rsidRDefault="00D84DED" w:rsidP="00443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44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урегулированию конфликта интересов  </w:t>
            </w:r>
          </w:p>
        </w:tc>
        <w:tc>
          <w:tcPr>
            <w:tcW w:w="5396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соответствие с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утвержденным планом, по мере возникновения оснований для заседания комиссии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5396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должности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(далее - </w:t>
            </w: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обязанностей, ограничений и запретов, связанных с прохождением муниципальной службы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D84DED" w:rsidRPr="009161D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июля и до 20 января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811460" w:rsidRDefault="00D84DED" w:rsidP="002B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Камышловской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межрайонной прокуратуры о фактах уведомления представителя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нанимателя (работодателя) о фактах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обращения в целях склонения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замещающего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 совершению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рабочих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после получения уведомления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положений антикоррупционного законодательства Российской Федерации, Свердловской области, нормативных правовых актов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2) Рекомендаций по соблюдению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При поступлении на должность муниципальной службы</w:t>
            </w:r>
          </w:p>
        </w:tc>
      </w:tr>
      <w:tr w:rsidR="002B2898" w:rsidTr="00485DAB">
        <w:trPr>
          <w:gridAfter w:val="1"/>
          <w:wAfter w:w="11" w:type="dxa"/>
        </w:trPr>
        <w:tc>
          <w:tcPr>
            <w:tcW w:w="814" w:type="dxa"/>
          </w:tcPr>
          <w:p w:rsidR="002B2898" w:rsidRPr="00312E0C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5707" w:type="dxa"/>
          </w:tcPr>
          <w:p w:rsidR="002B2898" w:rsidRPr="002B2898" w:rsidRDefault="002B2898" w:rsidP="002B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5396" w:type="dxa"/>
          </w:tcPr>
          <w:p w:rsidR="002B2898" w:rsidRPr="009161DC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2B2898" w:rsidRPr="00303E2D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2B2898" w:rsidRPr="002B2898" w:rsidRDefault="002B2898" w:rsidP="002B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br/>
              <w:t>и до 20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5707" w:type="dxa"/>
          </w:tcPr>
          <w:p w:rsidR="006F25AB" w:rsidRPr="006F25AB" w:rsidRDefault="006F25AB" w:rsidP="006F25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 xml:space="preserve">при проведении мониторинга состояния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 xml:space="preserve">и эффективности противодействия коррупции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области:</w:t>
            </w:r>
          </w:p>
          <w:p w:rsidR="006F25AB" w:rsidRPr="006F25AB" w:rsidRDefault="006F25AB" w:rsidP="006F25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а) копии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Камышловсокм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копии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органах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округа,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урегулированию конфликта интересов;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>в) 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интересов, иных обязанностей, установленных в целях противодействия коррупции;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г) реестр обращений по фактам коррупции, поступивших в органы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5396" w:type="dxa"/>
          </w:tcPr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6F25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ежеквартально, </w:t>
            </w:r>
          </w:p>
          <w:p w:rsid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I квартал отчетного года – до 20 апреля отчетного года; </w:t>
            </w:r>
          </w:p>
          <w:p w:rsid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II квартал отчетного года – до 20 июля отчетного года; </w:t>
            </w:r>
          </w:p>
          <w:p w:rsid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III квартал отчетного года – до 5 октября отчетного года; </w:t>
            </w:r>
          </w:p>
          <w:p w:rsidR="006F25AB" w:rsidRP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>за отчетный год – до 20 января года, следующего за отчетным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40444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и земель, собственность на которые не разграничена, на территории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в том числе земельными участками, находящимися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земельными участками, государственная собственность на которые не разграничена,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принятие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 по устранению причин и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управлению имуществом и земельным ресурсам администрации </w:t>
            </w:r>
            <w:proofErr w:type="spellStart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месяца, следующего за отчетным периодом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типичных нарушений, выявленных в ходе проверок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информационно-разъяснительной работы в целях предупреждения аналогичных нарушений в работе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организаций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B85AFC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числа месяца, следующего за отчетным периодом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размещение на официальном сайте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орган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40444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5. ПРОТИВОДЕЙСТВИЕ КОРРУПЦИИ В БЮДЖЕТНОЙ СФЕРЕ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контрольных мероприятий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и подготовки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контрольных мероприятий в финансово-бюджетной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марта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лавные распорядители 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размещение документа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для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информирования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очередной финансовый год и плановый период, а также отчета об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03E2D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в сфере закупок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6F25AB" w:rsidRPr="000F259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303E2D" w:rsidRDefault="006F25AB" w:rsidP="00A669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E21F0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A6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6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6" w:type="dxa"/>
          </w:tcPr>
          <w:p w:rsidR="006F25AB" w:rsidRPr="00E21F0D" w:rsidRDefault="00285DDF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«ЦОДА КГО», контрактных служб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</w:t>
            </w:r>
            <w:proofErr w:type="spellStart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Комитета по образованию, культуре, спорту и делам молодежи администрации </w:t>
            </w:r>
            <w:proofErr w:type="spellStart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Комитета по управлению имуществом и земельным ресурсам администрации </w:t>
            </w:r>
            <w:proofErr w:type="spellStart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spell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Контрольного органа </w:t>
            </w:r>
            <w:proofErr w:type="spell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полугодие,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0 числа месяца, следующего за отчетным полугодием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171299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299">
              <w:rPr>
                <w:rFonts w:ascii="Times New Roman" w:hAnsi="Times New Roman" w:cs="Times New Roman"/>
                <w:sz w:val="28"/>
                <w:szCs w:val="28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оценки регулирующего воздействия и экспертизы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области, подготовка информационно-аналитической справки о результатах оценки регулирующего воздействия и экспертизы указанных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курирующий направление работы,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подготовки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 до 10 числа месяца,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инвестициям и развитию предпринимательства при администрации </w:t>
            </w:r>
            <w:proofErr w:type="spellStart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информационно-аналитической справки о результатах деятельности указанно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курирующий направление работы</w:t>
            </w: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работы комиссии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мониторинга качества предоставления муниципальных услуг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месяца, следующего за отчетным периодом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475947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5947">
              <w:rPr>
                <w:rFonts w:ascii="Times New Roman" w:hAnsi="Times New Roman" w:cs="Times New Roman"/>
                <w:sz w:val="28"/>
                <w:szCs w:val="28"/>
              </w:rPr>
              <w:t>Раздел 8. ВНЕДРЕНИЕ В ДЕЯТЕЛЬНОСТЬ ОРГАНОВ МЕСТНОГО САМОУПРАВЛЕНИЯ КАМЫШЛОВСКОГО ГОРОДСКОГО ОКРУГА 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6F25AB" w:rsidRPr="00D36FAF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707" w:type="dxa"/>
          </w:tcPr>
          <w:p w:rsidR="006F25AB" w:rsidRPr="00700510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>Ввод информации в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«Муниципальная служба»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>«Антикоррупционный мониторинг» автоматизированной системы управления деятельностью исполнительных органов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 Свердловской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области.</w:t>
            </w:r>
          </w:p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информации, представленной в том числе:</w:t>
            </w:r>
          </w:p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5707" w:type="dxa"/>
          </w:tcPr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5396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spellStart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курирующий направление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муниципальных услуг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ежегодно, до 1 марта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707" w:type="dxa"/>
          </w:tcPr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5396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в течение 2018 - 2020 годов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707" w:type="dxa"/>
          </w:tcPr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мест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услуг и/или служебных помещений, где на регулярной основе осуществляется взаимодействие с гражданами 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5396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</w:t>
            </w:r>
            <w:r w:rsidR="00CE691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курирующий направление работы по оказанию муниципальных услуг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</w:t>
            </w:r>
            <w:bookmarkStart w:id="0" w:name="_GoBack"/>
            <w:bookmarkEnd w:id="0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пециалист (по информационным технологиям и связи)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 декабря 2019 года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33451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1">
              <w:rPr>
                <w:rFonts w:ascii="Times New Roman" w:hAnsi="Times New Roman" w:cs="Times New Roman"/>
                <w:sz w:val="28"/>
                <w:szCs w:val="28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муниципальных организациях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вопросам реализации требований, предусмотренных </w:t>
            </w:r>
            <w:hyperlink r:id="rId6" w:history="1">
              <w:r w:rsidRPr="008C54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13.3</w:t>
              </w:r>
            </w:hyperlink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обеспечение деятельности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реализации мер по предупреждению коррупции, предусмотренных планами мероприятий по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C42AAD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посредством функционирования «телефона доверия» по вопросам противодействия коррупции, приема электронных сообщений на официальный сайт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5396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отдела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по фактам коррупции</w:t>
            </w:r>
          </w:p>
        </w:tc>
        <w:tc>
          <w:tcPr>
            <w:tcW w:w="5396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proofErr w:type="spellStart"/>
            <w:r w:rsid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ресурсам администрации </w:t>
            </w:r>
            <w:proofErr w:type="spellStart"/>
            <w:r w:rsid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за 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апреля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5 июля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 III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</w:tc>
        <w:tc>
          <w:tcPr>
            <w:tcW w:w="5396" w:type="dxa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Комитета по образованию, культуре, спорту и делам молодежи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Комитета по управлению имуществом и земельным ресурсам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6F25AB" w:rsidRPr="00C42AAD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ежеквартально, за I квартал отчетного года - до 25 апреля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II квартал отчетного года - до 25 июля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III квартал отчетного года - до 15 октября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отчетный год - до 20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5707" w:type="dxa"/>
          </w:tcPr>
          <w:p w:rsidR="006F25AB" w:rsidRPr="000A0966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направление в Департамент кадровой политики Губернатора Свердловской области и Правительства Свердловской области реестра поступивших обращений граждан по фактам коррупции с приложением копий обращений, ответов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5396" w:type="dxa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Комитета по образованию, культуре, спорту и делам </w:t>
            </w:r>
            <w:r w:rsidRP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молодежи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Комитета по управлению имуществом и земельным ресурсам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6F25AB" w:rsidRPr="000A0966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ежеквартально, за I квартал отчетного года - до 25 апреля отчетного года;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отчетного года - до 25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июля отчетного года;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за III квартал отчетного года - до 15 октября отчетного года;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за отчетный год - до 20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5707" w:type="dxa"/>
          </w:tcPr>
          <w:p w:rsidR="006F25AB" w:rsidRPr="000A0966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в соответствии с </w:t>
            </w:r>
            <w:hyperlink r:id="rId7" w:history="1"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подпунктом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9 части 1 статьи 13</w:t>
              </w:r>
            </w:hyperlink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9 февраля 2009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6" w:type="dxa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Комитета по образованию, культуре, спорту и делам молодежи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Комитета по управлению имуществом и земельным ресурсам администрации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6F25AB" w:rsidRPr="000A0966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9161DC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В СФЕРЕ ПРОТИВОДЕЙСТВИЯ КОРРУПЦИИ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информации 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должности, должности муниципальной службы,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«П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выполнения планов мероприятий по противодействию коррупции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 числа месяца, следующего за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окончанием отчетного периода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сети «Интернет»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основных результатах социологического исследования состояния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5707" w:type="dxa"/>
          </w:tcPr>
          <w:p w:rsidR="00A669C8" w:rsidRPr="00A669C8" w:rsidRDefault="00A669C8" w:rsidP="00A6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A669C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5396" w:type="dxa"/>
          </w:tcPr>
          <w:p w:rsidR="00A669C8" w:rsidRPr="00A669C8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C8">
              <w:rPr>
                <w:rFonts w:ascii="Times New Roman" w:hAnsi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A669C8">
              <w:rPr>
                <w:rFonts w:ascii="Times New Roman" w:hAnsi="Times New Roman"/>
                <w:sz w:val="28"/>
                <w:szCs w:val="28"/>
              </w:rPr>
              <w:t>Камышловского</w:t>
            </w:r>
            <w:proofErr w:type="spellEnd"/>
            <w:r w:rsidRPr="00A669C8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Default="00A669C8" w:rsidP="00A6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июня </w:t>
            </w:r>
          </w:p>
          <w:p w:rsidR="00A669C8" w:rsidRPr="00A669C8" w:rsidRDefault="00A669C8" w:rsidP="00A6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>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до 1 декабря отчетного года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A669C8" w:rsidRPr="000A0966" w:rsidRDefault="00A669C8" w:rsidP="00A669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по вопросам противодействия коррупции на информационных стендах, в том числе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5396" w:type="dxa"/>
          </w:tcPr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до 10 числа месяца, следующего за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 периодом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A669C8" w:rsidRPr="000A0966" w:rsidRDefault="00A669C8" w:rsidP="00A66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газету 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посвященной вопросам противодействия коррупции</w:t>
            </w:r>
          </w:p>
        </w:tc>
        <w:tc>
          <w:tcPr>
            <w:tcW w:w="5396" w:type="dxa"/>
          </w:tcPr>
          <w:p w:rsidR="00A669C8" w:rsidRPr="000A0966" w:rsidRDefault="00A669C8" w:rsidP="00A6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0A0966" w:rsidRDefault="00A669C8" w:rsidP="00A6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A669C8" w:rsidTr="00485DAB"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A669C8" w:rsidRPr="000A0966" w:rsidRDefault="00A669C8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Раздел 12. АНТИКОРРУПЦИОННОЕ ПРОСВЕЩЕНИЕ ГРАЖДАН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буклетов с информацией 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понятии коррупции,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преступлениях коррупционного характера,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наказании за преступления коррупционного характера,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телефонах доверия различных служб, осуществляющих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по противодействию коррупции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707" w:type="dxa"/>
          </w:tcPr>
          <w:p w:rsidR="00A669C8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понятии коррупции, о праве гражданина сообщить о факте коррупции, о работе с обращениями граждан,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 «телефонах доверия»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сети «Интернет»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антикоррупционной направленности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1844B8">
        <w:tc>
          <w:tcPr>
            <w:tcW w:w="14706" w:type="dxa"/>
            <w:gridSpan w:val="5"/>
          </w:tcPr>
          <w:p w:rsidR="00917B04" w:rsidRPr="00835261" w:rsidRDefault="00917B04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707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информационно–аналитических материалов для различных категорий населения, по различным асп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ектам противодействия коррупции</w:t>
            </w:r>
          </w:p>
        </w:tc>
        <w:tc>
          <w:tcPr>
            <w:tcW w:w="5396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707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«круглых столов», иных мероприятий с участием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палаты, иных институтов гражданского общества,  направленных на повышение уровня правовой грамотности граждан и правомерное решение возникающих перед ними проблем, связанных с изменением порядка реализации органами местного самоуправления муниципальных образований,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расположенных на территории Свердловской области, своих полномочий</w:t>
            </w:r>
          </w:p>
        </w:tc>
        <w:tc>
          <w:tcPr>
            <w:tcW w:w="5396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5707" w:type="dxa"/>
          </w:tcPr>
          <w:p w:rsidR="00917B04" w:rsidRPr="00BA6E38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одписание соглашений о взаимодействии в сфере противодействия коррупции между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институтами гражданского общества, определяющих их взаимные обязательства в сфере противодействия коррупции в рамках действующего законодательства, обеспечение контроля за их реализацией, проведение анализа результа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 заключенных соглашений</w:t>
            </w:r>
          </w:p>
        </w:tc>
        <w:tc>
          <w:tcPr>
            <w:tcW w:w="5396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годы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5707" w:type="dxa"/>
          </w:tcPr>
          <w:p w:rsidR="00917B04" w:rsidRPr="00BA6E38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но–правовых актов и их проектов</w:t>
            </w:r>
          </w:p>
        </w:tc>
        <w:tc>
          <w:tcPr>
            <w:tcW w:w="5396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5707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том числе представителей Обществен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палаты Свердловской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Уральской торгово-промышленной палаты,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областного отделения Общероссийской общественной организации малого и среднего предпринимательства «ОПОРА РОССИИ»,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регионального отделения Общероссийской общественной организации «Деловая Россия»,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Союза малого и среднего бизнеса Свердловской области,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выработки механизма учета полученных заключений при дальнейшей доработке этих проектов, а также к участию в проведении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ценки регулирующего воздействия</w:t>
            </w:r>
          </w:p>
        </w:tc>
        <w:tc>
          <w:tcPr>
            <w:tcW w:w="5396" w:type="dxa"/>
          </w:tcPr>
          <w:p w:rsidR="00917B04" w:rsidRPr="0078650F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экономики администрации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13.6.</w:t>
            </w:r>
          </w:p>
        </w:tc>
        <w:tc>
          <w:tcPr>
            <w:tcW w:w="5707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к мониторингу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предпринимательских объединений и общественных организаций в целях активизации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устранению излишних административных барьеров, противодействия коррупции в сфере экономики и оказани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гражданам муниципальных услуг</w:t>
            </w:r>
          </w:p>
        </w:tc>
        <w:tc>
          <w:tcPr>
            <w:tcW w:w="5396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917B04" w:rsidRPr="0078650F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(по информационным технологиям и связи)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5707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асширение практики привлечения граждан и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(или) их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обсуждению проектов нормативных правовых актов, представляющих особую социальную значимость, связанных, в частности, с формированием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«Развитие социально-экономического комплекса </w:t>
            </w:r>
            <w:proofErr w:type="spellStart"/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до 2020 года»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образования, культуры, спорта и молодежной политики в </w:t>
            </w:r>
            <w:proofErr w:type="spellStart"/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до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экономики администрации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917B04" w:rsidRPr="0078650F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13.8.</w:t>
            </w:r>
          </w:p>
        </w:tc>
        <w:tc>
          <w:tcPr>
            <w:tcW w:w="5707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13.9.</w:t>
            </w:r>
          </w:p>
        </w:tc>
        <w:tc>
          <w:tcPr>
            <w:tcW w:w="5707" w:type="dxa"/>
          </w:tcPr>
          <w:p w:rsidR="00917B04" w:rsidRDefault="00917B04" w:rsidP="00917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представителей институтов гражданского общества к работе комиссий, рабочих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подготовке нормативных правовых актов и иных решений, затрагивающих права и законные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интересы граждан и организаций</w:t>
            </w:r>
          </w:p>
        </w:tc>
        <w:tc>
          <w:tcPr>
            <w:tcW w:w="5396" w:type="dxa"/>
          </w:tcPr>
          <w:p w:rsidR="00917B04" w:rsidRPr="00302AA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7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планов мероприятий по противодействию коррупции</w:t>
            </w:r>
          </w:p>
        </w:tc>
        <w:tc>
          <w:tcPr>
            <w:tcW w:w="5396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7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5396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7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5396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917B04" w:rsidTr="00F64B5F"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  <w:vAlign w:val="center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И ЭФФЕКТИВНОСТИ ПРОТИВОДЕЙСТВИЯ КОРРУПЦИИ В КАМЫШЛОВСКОМ ГОРОДСКОМ ОКРУГЕ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707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реализации мероприятий по противодействию коррупции (федеральный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антикоррупционный мониторинг) </w:t>
            </w:r>
          </w:p>
        </w:tc>
        <w:tc>
          <w:tcPr>
            <w:tcW w:w="5396" w:type="dxa"/>
          </w:tcPr>
          <w:p w:rsidR="00917B04" w:rsidRPr="00E21F0D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</w:p>
          <w:p w:rsidR="00917B04" w:rsidRPr="00E21F0D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по данным Финансового управления администрации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Комитета по образованию, культуре, спорту и делам молодежи администрации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Комитета по управлению имуществом и земельным ресурсам администрации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округа,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(по согласованию), Контрольного органа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</w:t>
            </w:r>
          </w:p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месяца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следующего за отчетным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кварталом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5707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опроса 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оценки уровня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его результатов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ринятие дополнительных мер по совершенствованию работы по противодействию коррупции по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указанного опроса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17B04" w:rsidRPr="00C718C9" w:rsidRDefault="00917B04" w:rsidP="0091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917B04" w:rsidTr="00F64B5F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1" w:type="dxa"/>
            <w:gridSpan w:val="3"/>
          </w:tcPr>
          <w:p w:rsidR="00917B04" w:rsidRPr="00EE3A3B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ВЫПОЛНЕНИЕ </w:t>
            </w: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7B04" w:rsidRPr="00AA7805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НА 2018 - 2020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УКАЗОМ </w:t>
            </w:r>
            <w:r>
              <w:t xml:space="preserve"> </w:t>
            </w: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29.06.2018 ГОДА № 378 «О НАЦИОНАЛЬНОМ ПЛАНЕ ПРОТИВОДЕЙСТВИЯ КОРРУПЦИИ НА 2018-2020 ГОДЫ»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к ответственности в случае их несоблюдения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7B04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а) составление таблиц с анкетными данными лиц, замещающих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муниципальные должности и должности муниципальной службы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б) доведение таблиц с анкетными данными лиц, замещающих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муниципальные должности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их родственников и свойственников до сведения председателя Думы </w:t>
            </w:r>
            <w:proofErr w:type="spell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целях предотвращения конфликта интересов;</w:t>
            </w: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в) доведение таблиц с анкетными данными лиц, замещающих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должности муниципальной службы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их родственников и свойственников до сведения представителя нанимателя, в целях предотвращения конфликта интересов;</w:t>
            </w: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г) представление контрактным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контрактных служб) лицу, ответственному за работу по профилактике коррупционных и иных правонарушений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органы местного самоуправления </w:t>
            </w:r>
            <w:proofErr w:type="spellStart"/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городского округа,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контрагентов, подписавших </w:t>
            </w:r>
            <w:proofErr w:type="gram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муниципальные  контракты</w:t>
            </w:r>
            <w:proofErr w:type="gram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товаров, работ, услуг для обеспечения муниципальных нужд соответствующего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органа местного самоуправления </w:t>
            </w:r>
            <w:proofErr w:type="spellStart"/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д) обобщение практики </w:t>
            </w:r>
            <w:proofErr w:type="spell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5396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B04" w:rsidRPr="00AE3EFD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«ЦОДА КГО»;</w:t>
            </w:r>
          </w:p>
          <w:p w:rsidR="00917B04" w:rsidRPr="00AE3EFD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917B04" w:rsidRPr="00EE3A3B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396" w:type="dxa"/>
          </w:tcPr>
          <w:p w:rsidR="00917B04" w:rsidRPr="00AA3578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7B04" w:rsidRPr="00AA3578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917B04" w:rsidRPr="00AE3EFD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5707" w:type="dxa"/>
          </w:tcPr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Повышение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ификации муниципальных служащих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должностные обязанности 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5396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917B04" w:rsidRPr="00AE3EFD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</w:tr>
      <w:tr w:rsidR="00917B04" w:rsidTr="00485DAB">
        <w:trPr>
          <w:gridAfter w:val="1"/>
          <w:wAfter w:w="11" w:type="dxa"/>
        </w:trPr>
        <w:tc>
          <w:tcPr>
            <w:tcW w:w="814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</w:t>
            </w:r>
          </w:p>
        </w:tc>
        <w:tc>
          <w:tcPr>
            <w:tcW w:w="5707" w:type="dxa"/>
          </w:tcPr>
          <w:p w:rsidR="00917B04" w:rsidRPr="00E21F0D" w:rsidRDefault="00917B04" w:rsidP="00917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5396" w:type="dxa"/>
          </w:tcPr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7B04" w:rsidRPr="00312E0C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917B04" w:rsidRPr="00AE3EFD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до 1 октября 2020 года</w:t>
            </w:r>
          </w:p>
        </w:tc>
      </w:tr>
    </w:tbl>
    <w:p w:rsidR="00CC525B" w:rsidRDefault="00CC525B">
      <w:pPr>
        <w:sectPr w:rsidR="00CC525B" w:rsidSect="0060777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CC525B" w:rsidRPr="00443794" w:rsidRDefault="00443794" w:rsidP="00443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794">
        <w:rPr>
          <w:rFonts w:ascii="Times New Roman" w:hAnsi="Times New Roman" w:cs="Times New Roman"/>
          <w:sz w:val="28"/>
          <w:szCs w:val="28"/>
        </w:rPr>
        <w:t>от 17.09.2018 г. № 810</w:t>
      </w:r>
    </w:p>
    <w:p w:rsidR="00443794" w:rsidRDefault="004437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25B" w:rsidRPr="00663838" w:rsidRDefault="00CC52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64B5F" w:rsidRPr="00663838" w:rsidRDefault="00CC525B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РЕАЛИЗАЦИИ </w:t>
      </w:r>
      <w:r w:rsidR="00F64B5F" w:rsidRPr="00663838">
        <w:rPr>
          <w:rFonts w:ascii="Times New Roman" w:hAnsi="Times New Roman" w:cs="Times New Roman"/>
          <w:b w:val="0"/>
          <w:sz w:val="28"/>
          <w:szCs w:val="28"/>
        </w:rPr>
        <w:t>ПЛАНА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МЕРОПРИЯТИЙ ОРГАНОВ МЕСТНОГО САМОУПРАВЛЕНИЯ</w:t>
      </w:r>
    </w:p>
    <w:p w:rsid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</w:t>
      </w:r>
    </w:p>
    <w:p w:rsidR="00CC525B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НА 2018 - 2020 ГОДЫ</w:t>
      </w:r>
    </w:p>
    <w:p w:rsidR="00F64B5F" w:rsidRDefault="00F64B5F" w:rsidP="00F64B5F">
      <w:pPr>
        <w:pStyle w:val="ConsPlusTitle"/>
        <w:jc w:val="center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304"/>
        <w:gridCol w:w="1304"/>
        <w:gridCol w:w="1304"/>
        <w:gridCol w:w="1304"/>
      </w:tblGrid>
      <w:tr w:rsidR="007663F4" w:rsidTr="007663F4">
        <w:tc>
          <w:tcPr>
            <w:tcW w:w="624" w:type="dxa"/>
          </w:tcPr>
          <w:p w:rsidR="007663F4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2018 год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2019 год</w:t>
            </w:r>
          </w:p>
        </w:tc>
        <w:tc>
          <w:tcPr>
            <w:tcW w:w="1304" w:type="dxa"/>
          </w:tcPr>
          <w:p w:rsidR="007663F4" w:rsidRPr="00F64B5F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F64B5F" w:rsidRDefault="00443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заседаний Комиссии по соблюдению требований к служебному поведению муниципальных служащих, замещающих должности в органах</w:t>
            </w:r>
            <w:r w:rsidR="0044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44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и урег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улированию конфликта интересов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информация в отношении которых размещена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опубликованы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оценивающих эффективность антикоррупционных мер, принимаемых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социологического опроса)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оценивающих уровень информационной открытости органов местного самоуправления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социологического опроса)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</w:tcPr>
          <w:p w:rsidR="007663F4" w:rsidRPr="00F64B5F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использующих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 получения государственных и муниципальных услуг в электронной форме, от общей численности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материалов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управлением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расходования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направленных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проведения антикоррупционной экспертизы выявлены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12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лиц, от общего количества вступивших в законную силу решений судов в отношении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6077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анов местного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их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B04" w:rsidTr="007663F4">
        <w:tc>
          <w:tcPr>
            <w:tcW w:w="62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917B04" w:rsidRPr="00F64B5F" w:rsidRDefault="00917B04" w:rsidP="0091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>оля институтов гражданского общества, принявших участие в проведении экспертизы нормативно-правовых актов и их проектов, и подготовивших заключения о проведении экспертизы нормативных правовых актов и их проектов и/или заключения об оценке регули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рующего воздействия 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917B04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7B04" w:rsidTr="007663F4">
        <w:tc>
          <w:tcPr>
            <w:tcW w:w="62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917B04" w:rsidRPr="00F64B5F" w:rsidRDefault="00917B04" w:rsidP="0091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>оличество некоммерческих организаций, принявших участие в реализации плана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тиводействию коррупции 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B04" w:rsidTr="007663F4">
        <w:tc>
          <w:tcPr>
            <w:tcW w:w="62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917B04" w:rsidRPr="00F64B5F" w:rsidRDefault="00917B04" w:rsidP="0091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граждан, охваченных мероприятиями плана по противодействию коррупции 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9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9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CC525B" w:rsidRDefault="00CC525B">
      <w:pPr>
        <w:pStyle w:val="ConsPlusNormal"/>
      </w:pP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  <w:r>
        <w:br/>
      </w:r>
    </w:p>
    <w:p w:rsidR="006F75FA" w:rsidRDefault="006F75FA"/>
    <w:sectPr w:rsidR="006F75FA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465F0"/>
    <w:rsid w:val="000A0966"/>
    <w:rsid w:val="000C1621"/>
    <w:rsid w:val="00101F68"/>
    <w:rsid w:val="00114FA6"/>
    <w:rsid w:val="0014189D"/>
    <w:rsid w:val="00156998"/>
    <w:rsid w:val="00171299"/>
    <w:rsid w:val="001B38A6"/>
    <w:rsid w:val="00285DDF"/>
    <w:rsid w:val="002B2898"/>
    <w:rsid w:val="00303E2D"/>
    <w:rsid w:val="00312E0C"/>
    <w:rsid w:val="00333451"/>
    <w:rsid w:val="00340444"/>
    <w:rsid w:val="00443794"/>
    <w:rsid w:val="00475947"/>
    <w:rsid w:val="00485DAB"/>
    <w:rsid w:val="00556D66"/>
    <w:rsid w:val="00607773"/>
    <w:rsid w:val="00633A5B"/>
    <w:rsid w:val="00655FED"/>
    <w:rsid w:val="00663838"/>
    <w:rsid w:val="006A7779"/>
    <w:rsid w:val="006F25AB"/>
    <w:rsid w:val="006F75FA"/>
    <w:rsid w:val="00700510"/>
    <w:rsid w:val="00716969"/>
    <w:rsid w:val="007663F4"/>
    <w:rsid w:val="007A31B5"/>
    <w:rsid w:val="00811460"/>
    <w:rsid w:val="00835261"/>
    <w:rsid w:val="0089595F"/>
    <w:rsid w:val="008D5D0C"/>
    <w:rsid w:val="009161DC"/>
    <w:rsid w:val="00917B04"/>
    <w:rsid w:val="0092498D"/>
    <w:rsid w:val="0093360F"/>
    <w:rsid w:val="009677B1"/>
    <w:rsid w:val="009B2C5A"/>
    <w:rsid w:val="00A4254A"/>
    <w:rsid w:val="00A669C8"/>
    <w:rsid w:val="00AA3578"/>
    <w:rsid w:val="00AA7805"/>
    <w:rsid w:val="00AE3EFD"/>
    <w:rsid w:val="00C42AAD"/>
    <w:rsid w:val="00CA674D"/>
    <w:rsid w:val="00CC525B"/>
    <w:rsid w:val="00CE6915"/>
    <w:rsid w:val="00D36E5E"/>
    <w:rsid w:val="00D36FAF"/>
    <w:rsid w:val="00D84DED"/>
    <w:rsid w:val="00E21F0D"/>
    <w:rsid w:val="00ED4947"/>
    <w:rsid w:val="00EE3A3B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B5D4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7833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4</cp:revision>
  <cp:lastPrinted>2018-07-18T07:37:00Z</cp:lastPrinted>
  <dcterms:created xsi:type="dcterms:W3CDTF">2018-12-05T04:17:00Z</dcterms:created>
  <dcterms:modified xsi:type="dcterms:W3CDTF">2018-12-05T09:49:00Z</dcterms:modified>
</cp:coreProperties>
</file>