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0" w:rsidRDefault="009B7621" w:rsidP="00353142">
      <w:pPr>
        <w:ind w:right="-286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353142">
      <w:pPr>
        <w:ind w:right="-286"/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353142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3869BB">
        <w:rPr>
          <w:b/>
          <w:sz w:val="28"/>
          <w:szCs w:val="28"/>
        </w:rPr>
        <w:t>седьмого</w:t>
      </w:r>
      <w:proofErr w:type="gramEnd"/>
      <w:r w:rsidRPr="006C7D59">
        <w:rPr>
          <w:b/>
          <w:sz w:val="28"/>
          <w:szCs w:val="28"/>
        </w:rPr>
        <w:t xml:space="preserve"> созыва)</w:t>
      </w:r>
    </w:p>
    <w:p w:rsidR="00CB40C6" w:rsidRDefault="00CB40C6" w:rsidP="00353142">
      <w:pPr>
        <w:ind w:right="-286"/>
        <w:jc w:val="center"/>
        <w:rPr>
          <w:b/>
          <w:sz w:val="28"/>
          <w:szCs w:val="28"/>
        </w:rPr>
      </w:pPr>
    </w:p>
    <w:p w:rsidR="00470A2A" w:rsidRDefault="00470A2A" w:rsidP="00353142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353142">
      <w:pPr>
        <w:pBdr>
          <w:top w:val="thinThickSmallGap" w:sz="24" w:space="1" w:color="auto"/>
        </w:pBdr>
        <w:ind w:right="-286"/>
        <w:jc w:val="both"/>
        <w:rPr>
          <w:b/>
        </w:rPr>
      </w:pPr>
    </w:p>
    <w:p w:rsidR="00470A2A" w:rsidRDefault="00470A2A" w:rsidP="00353142">
      <w:pPr>
        <w:pBdr>
          <w:top w:val="thinThickSmallGap" w:sz="24" w:space="1" w:color="auto"/>
        </w:pBdr>
        <w:ind w:right="-2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353142">
        <w:rPr>
          <w:sz w:val="28"/>
          <w:szCs w:val="28"/>
        </w:rPr>
        <w:t>20.09.</w:t>
      </w:r>
      <w:r w:rsidR="0055050B">
        <w:rPr>
          <w:sz w:val="28"/>
          <w:szCs w:val="28"/>
        </w:rPr>
        <w:t>201</w:t>
      </w:r>
      <w:r w:rsidR="003869BB">
        <w:rPr>
          <w:sz w:val="28"/>
          <w:szCs w:val="28"/>
        </w:rPr>
        <w:t>8</w:t>
      </w:r>
      <w:r w:rsidR="0055050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 </w:t>
      </w:r>
      <w:r w:rsidR="00812BC7">
        <w:rPr>
          <w:sz w:val="28"/>
          <w:szCs w:val="28"/>
        </w:rPr>
        <w:t>293</w:t>
      </w:r>
      <w:bookmarkStart w:id="0" w:name="_GoBack"/>
      <w:bookmarkEnd w:id="0"/>
    </w:p>
    <w:p w:rsidR="00353142" w:rsidRDefault="00353142" w:rsidP="00353142">
      <w:pPr>
        <w:pBdr>
          <w:top w:val="thinThickSmallGap" w:sz="24" w:space="1" w:color="auto"/>
        </w:pBdr>
        <w:ind w:right="-286"/>
        <w:jc w:val="both"/>
        <w:rPr>
          <w:sz w:val="28"/>
          <w:szCs w:val="28"/>
        </w:rPr>
      </w:pPr>
    </w:p>
    <w:p w:rsidR="00470A2A" w:rsidRDefault="00470A2A" w:rsidP="00353142">
      <w:pPr>
        <w:pBdr>
          <w:top w:val="thinThickSmallGap" w:sz="24" w:space="1" w:color="auto"/>
        </w:pBdr>
        <w:ind w:right="-2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Камышлов</w:t>
      </w:r>
    </w:p>
    <w:p w:rsidR="00470A2A" w:rsidRDefault="00470A2A" w:rsidP="00353142">
      <w:pPr>
        <w:pStyle w:val="ConsPlusTitle"/>
        <w:widowControl/>
        <w:ind w:right="-28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40C6" w:rsidRDefault="00CB40C6" w:rsidP="00353142">
      <w:pPr>
        <w:pStyle w:val="ConsPlusTitle"/>
        <w:widowControl/>
        <w:ind w:right="-28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3142" w:rsidRDefault="004A7583" w:rsidP="00353142">
      <w:pPr>
        <w:pStyle w:val="ConsPlu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4A7583">
        <w:rPr>
          <w:rFonts w:ascii="Times New Roman" w:hAnsi="Times New Roman" w:cs="Times New Roman"/>
          <w:sz w:val="28"/>
          <w:szCs w:val="28"/>
        </w:rPr>
        <w:t>О внесении изменений в решение Думы К</w:t>
      </w:r>
      <w:r w:rsidR="00353142">
        <w:rPr>
          <w:rFonts w:ascii="Times New Roman" w:hAnsi="Times New Roman" w:cs="Times New Roman"/>
          <w:sz w:val="28"/>
          <w:szCs w:val="28"/>
        </w:rPr>
        <w:t>ГО</w:t>
      </w:r>
      <w:r w:rsidRPr="004A7583">
        <w:rPr>
          <w:rFonts w:ascii="Times New Roman" w:hAnsi="Times New Roman" w:cs="Times New Roman"/>
          <w:sz w:val="28"/>
          <w:szCs w:val="28"/>
        </w:rPr>
        <w:t xml:space="preserve"> от 26.04.2018 № 245 «Об </w:t>
      </w:r>
    </w:p>
    <w:p w:rsidR="00353142" w:rsidRDefault="004A7583" w:rsidP="00353142">
      <w:pPr>
        <w:pStyle w:val="ConsPlu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758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A7583">
        <w:rPr>
          <w:rFonts w:ascii="Times New Roman" w:hAnsi="Times New Roman" w:cs="Times New Roman"/>
          <w:sz w:val="28"/>
          <w:szCs w:val="28"/>
        </w:rPr>
        <w:t xml:space="preserve"> Порядка размещения сведений о доходах, расходах, об </w:t>
      </w:r>
    </w:p>
    <w:p w:rsidR="00353142" w:rsidRDefault="004A7583" w:rsidP="00353142">
      <w:pPr>
        <w:pStyle w:val="ConsPlu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7583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4A7583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Камышловского городского округа и </w:t>
      </w:r>
    </w:p>
    <w:p w:rsidR="00353142" w:rsidRDefault="004A7583" w:rsidP="00353142">
      <w:pPr>
        <w:pStyle w:val="ConsPlu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7583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4A7583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</w:t>
      </w:r>
    </w:p>
    <w:p w:rsidR="00E12E2E" w:rsidRDefault="004A7583" w:rsidP="00353142">
      <w:pPr>
        <w:pStyle w:val="ConsPlu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7583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A7583" w:rsidRDefault="004A7583" w:rsidP="00353142">
      <w:pPr>
        <w:pStyle w:val="ConsPlu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CB40C6" w:rsidRDefault="00CB40C6" w:rsidP="00353142">
      <w:pPr>
        <w:pStyle w:val="ConsPlu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CB40C6" w:rsidRDefault="00CB40C6" w:rsidP="00353142">
      <w:pPr>
        <w:pStyle w:val="ConsPlu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CB40C6" w:rsidRPr="003556AF" w:rsidRDefault="00CB40C6" w:rsidP="00353142">
      <w:pPr>
        <w:pStyle w:val="ConsPlu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4A7583" w:rsidRDefault="004A7583" w:rsidP="00353142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от 03.12.2012 года № 230-ФЗ «О контроле за соответствием расходов лиц, замещающих государственные должности, и иных лиц их доходам», Указом Президента РФ от 08.07.2013 года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на основании экспертного заключения Государственно-правового Департамента Губернатора Свердловской области и Правительства Свердловской области от 19.07.2018 № 470-ЭЗ по результатам правовой экспертизы </w:t>
      </w:r>
      <w:r w:rsidR="00CB40C6">
        <w:rPr>
          <w:rFonts w:ascii="Times New Roman" w:hAnsi="Times New Roman" w:cs="Times New Roman"/>
          <w:sz w:val="28"/>
          <w:szCs w:val="28"/>
        </w:rPr>
        <w:t>р</w:t>
      </w:r>
      <w:r w:rsidRPr="004A7583">
        <w:rPr>
          <w:rFonts w:ascii="Times New Roman" w:hAnsi="Times New Roman" w:cs="Times New Roman"/>
          <w:sz w:val="28"/>
          <w:szCs w:val="28"/>
        </w:rPr>
        <w:t xml:space="preserve">ешения Думы </w:t>
      </w:r>
      <w:proofErr w:type="spellStart"/>
      <w:r w:rsidRPr="004A758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A7583">
        <w:rPr>
          <w:rFonts w:ascii="Times New Roman" w:hAnsi="Times New Roman" w:cs="Times New Roman"/>
          <w:sz w:val="28"/>
          <w:szCs w:val="28"/>
        </w:rPr>
        <w:t xml:space="preserve"> городского округа от 26.04.2018 № 245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опубликования», руководствуясь Уставом </w:t>
      </w:r>
      <w:proofErr w:type="spellStart"/>
      <w:r w:rsidRPr="004A758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A7583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CB40C6" w:rsidRDefault="00CB40C6" w:rsidP="00353142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C6" w:rsidRDefault="00CB40C6" w:rsidP="00353142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C6" w:rsidRDefault="00CB40C6" w:rsidP="00353142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C6" w:rsidRDefault="00CB40C6" w:rsidP="00353142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E2E" w:rsidRDefault="00E12E2E" w:rsidP="00353142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A0" w:rsidRDefault="005438D9" w:rsidP="00353142">
      <w:pPr>
        <w:pStyle w:val="ConsPlusNormal"/>
        <w:widowControl/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28D9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7228D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7228D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B40C6" w:rsidRDefault="00CB40C6" w:rsidP="00353142">
      <w:pPr>
        <w:pStyle w:val="ConsPlusNormal"/>
        <w:widowControl/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7360" w:rsidRDefault="006E54A0" w:rsidP="00353142">
      <w:pPr>
        <w:pStyle w:val="ConsPlu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12E2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="00447360" w:rsidRPr="007228D9">
        <w:rPr>
          <w:rFonts w:ascii="Times New Roman" w:hAnsi="Times New Roman" w:cs="Times New Roman"/>
          <w:sz w:val="28"/>
          <w:szCs w:val="28"/>
        </w:rPr>
        <w:t>:</w:t>
      </w:r>
    </w:p>
    <w:p w:rsidR="00353142" w:rsidRDefault="00353142" w:rsidP="00353142">
      <w:pPr>
        <w:pStyle w:val="ConsPlu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3B9" w:rsidRDefault="0088114D" w:rsidP="00353142">
      <w:pPr>
        <w:pStyle w:val="doktekstj"/>
        <w:spacing w:before="0" w:beforeAutospacing="0" w:after="0" w:afterAutospacing="0"/>
        <w:ind w:right="-286" w:firstLine="720"/>
        <w:jc w:val="both"/>
        <w:rPr>
          <w:sz w:val="28"/>
          <w:szCs w:val="28"/>
        </w:rPr>
      </w:pPr>
      <w:r w:rsidRPr="00090F83">
        <w:rPr>
          <w:sz w:val="28"/>
          <w:szCs w:val="28"/>
        </w:rPr>
        <w:t xml:space="preserve">1. </w:t>
      </w:r>
      <w:r w:rsidR="004A7583">
        <w:rPr>
          <w:sz w:val="28"/>
          <w:szCs w:val="28"/>
        </w:rPr>
        <w:t>Внести</w:t>
      </w:r>
      <w:r w:rsidR="004A7583" w:rsidRPr="004A7583">
        <w:rPr>
          <w:sz w:val="28"/>
          <w:szCs w:val="28"/>
        </w:rPr>
        <w:t xml:space="preserve"> в решение Думы Камышловского городского округа от 26.04.2018 № 245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опубликования»</w:t>
      </w:r>
      <w:r w:rsidR="003D572E">
        <w:rPr>
          <w:sz w:val="28"/>
          <w:szCs w:val="28"/>
        </w:rPr>
        <w:t xml:space="preserve"> (далее – </w:t>
      </w:r>
      <w:r w:rsidR="00353142">
        <w:rPr>
          <w:sz w:val="28"/>
          <w:szCs w:val="28"/>
        </w:rPr>
        <w:t>р</w:t>
      </w:r>
      <w:r w:rsidR="003D572E">
        <w:rPr>
          <w:sz w:val="28"/>
          <w:szCs w:val="28"/>
        </w:rPr>
        <w:t>ешение)</w:t>
      </w:r>
      <w:r w:rsidR="004A7583">
        <w:rPr>
          <w:sz w:val="28"/>
          <w:szCs w:val="28"/>
        </w:rPr>
        <w:t xml:space="preserve"> следующие изменения:</w:t>
      </w:r>
    </w:p>
    <w:p w:rsidR="004A7583" w:rsidRDefault="004A7583" w:rsidP="00353142">
      <w:pPr>
        <w:pStyle w:val="doktekstj"/>
        <w:spacing w:before="0" w:beforeAutospacing="0" w:after="0" w:afterAutospacing="0"/>
        <w:ind w:right="-28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D572E">
        <w:rPr>
          <w:sz w:val="28"/>
          <w:szCs w:val="28"/>
        </w:rPr>
        <w:t xml:space="preserve"> В</w:t>
      </w:r>
      <w:r w:rsidR="003D572E" w:rsidRPr="003D572E">
        <w:rPr>
          <w:sz w:val="28"/>
          <w:szCs w:val="28"/>
        </w:rPr>
        <w:t xml:space="preserve"> наименовании и пункте 1 </w:t>
      </w:r>
      <w:r w:rsidR="00353142">
        <w:rPr>
          <w:sz w:val="28"/>
          <w:szCs w:val="28"/>
        </w:rPr>
        <w:t>р</w:t>
      </w:r>
      <w:r w:rsidR="003D572E" w:rsidRPr="003D572E">
        <w:rPr>
          <w:sz w:val="28"/>
          <w:szCs w:val="28"/>
        </w:rPr>
        <w:t xml:space="preserve">ешения, в наименовании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опубликования, утвержденного </w:t>
      </w:r>
      <w:r w:rsidR="00CB40C6">
        <w:rPr>
          <w:sz w:val="28"/>
          <w:szCs w:val="28"/>
        </w:rPr>
        <w:t>р</w:t>
      </w:r>
      <w:r w:rsidR="003D572E" w:rsidRPr="003D572E">
        <w:rPr>
          <w:sz w:val="28"/>
          <w:szCs w:val="28"/>
        </w:rPr>
        <w:t xml:space="preserve">ешением (далее - Порядок), слова «лиц, замещающих муниципальные должности, должности муниципальной службы» заменить словами «лиц, замещающих муниципальные должности Камышловского городского округа, и лиц, замещающих должности муниципальной службы в </w:t>
      </w:r>
      <w:proofErr w:type="spellStart"/>
      <w:r w:rsidR="003D572E" w:rsidRPr="003D572E">
        <w:rPr>
          <w:sz w:val="28"/>
          <w:szCs w:val="28"/>
        </w:rPr>
        <w:t>Камышловском</w:t>
      </w:r>
      <w:proofErr w:type="spellEnd"/>
      <w:r w:rsidR="003D572E" w:rsidRPr="003D572E">
        <w:rPr>
          <w:sz w:val="28"/>
          <w:szCs w:val="28"/>
        </w:rPr>
        <w:t xml:space="preserve"> городском округе, включенные в соответствующий перечень,»</w:t>
      </w:r>
      <w:r w:rsidR="00353142">
        <w:rPr>
          <w:sz w:val="28"/>
          <w:szCs w:val="28"/>
        </w:rPr>
        <w:t>;</w:t>
      </w:r>
    </w:p>
    <w:p w:rsidR="009A4FBF" w:rsidRPr="009A4FBF" w:rsidRDefault="009A4FBF" w:rsidP="00353142">
      <w:pPr>
        <w:pStyle w:val="ConsPlu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Pr="009A4FBF">
        <w:rPr>
          <w:rFonts w:ascii="Times New Roman" w:hAnsi="Times New Roman" w:cs="Times New Roman"/>
          <w:sz w:val="28"/>
          <w:szCs w:val="28"/>
        </w:rPr>
        <w:t xml:space="preserve"> пункте 1 Порядка слова «лиц, замещающих муниципальные должности и должности муниципальной службы Камышловского городского округа, их супругов и несовершеннолетних детей (далее - лиц, замещающих муниципальные должности и должности муниципальной службы)» заменить словами «лиц, замещающих муниципальные должности, и лиц, замещающих должности муниципальной службы в органах местного самоуправления Камышловского городского округа, включенные в соответствующий перечень (далее - лица, замещающие муниципальные должности, должности муниципальной службы), их супру</w:t>
      </w:r>
      <w:r w:rsidR="00353142">
        <w:rPr>
          <w:rFonts w:ascii="Times New Roman" w:hAnsi="Times New Roman" w:cs="Times New Roman"/>
          <w:sz w:val="28"/>
          <w:szCs w:val="28"/>
        </w:rPr>
        <w:t>гов и несовершеннолетних детей»;</w:t>
      </w:r>
    </w:p>
    <w:p w:rsidR="009A4FBF" w:rsidRPr="009A4FBF" w:rsidRDefault="009A4FBF" w:rsidP="00353142">
      <w:pPr>
        <w:pStyle w:val="ConsPlu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A4FBF">
        <w:rPr>
          <w:rFonts w:ascii="Times New Roman" w:hAnsi="Times New Roman" w:cs="Times New Roman"/>
          <w:sz w:val="28"/>
          <w:szCs w:val="28"/>
        </w:rPr>
        <w:t>.</w:t>
      </w:r>
      <w:r w:rsidRPr="009A4F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4FBF">
        <w:rPr>
          <w:rFonts w:ascii="Times New Roman" w:hAnsi="Times New Roman" w:cs="Times New Roman"/>
          <w:sz w:val="28"/>
          <w:szCs w:val="28"/>
        </w:rPr>
        <w:t xml:space="preserve">пункте 1 и абзаце первом пункта 3 Порядка слова «общероссийским средствам массовой информации» заменить словами </w:t>
      </w:r>
      <w:r w:rsidR="00353142">
        <w:rPr>
          <w:rFonts w:ascii="Times New Roman" w:hAnsi="Times New Roman" w:cs="Times New Roman"/>
          <w:sz w:val="28"/>
          <w:szCs w:val="28"/>
        </w:rPr>
        <w:t>«средствам массовой ин</w:t>
      </w:r>
      <w:proofErr w:type="gramStart"/>
      <w:r w:rsidR="00353142">
        <w:rPr>
          <w:rFonts w:ascii="Times New Roman" w:hAnsi="Times New Roman" w:cs="Times New Roman"/>
          <w:sz w:val="28"/>
          <w:szCs w:val="28"/>
        </w:rPr>
        <w:t>формации</w:t>
      </w:r>
      <w:proofErr w:type="gramEnd"/>
      <w:r w:rsidR="00353142">
        <w:rPr>
          <w:rFonts w:ascii="Times New Roman" w:hAnsi="Times New Roman" w:cs="Times New Roman"/>
          <w:sz w:val="28"/>
          <w:szCs w:val="28"/>
        </w:rPr>
        <w:t>»;</w:t>
      </w:r>
    </w:p>
    <w:p w:rsidR="009A4FBF" w:rsidRPr="009A4FBF" w:rsidRDefault="009A4FBF" w:rsidP="00353142">
      <w:pPr>
        <w:pStyle w:val="ConsPlu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Pr="009A4FBF">
        <w:rPr>
          <w:rFonts w:ascii="Times New Roman" w:hAnsi="Times New Roman" w:cs="Times New Roman"/>
          <w:sz w:val="28"/>
          <w:szCs w:val="28"/>
        </w:rPr>
        <w:t xml:space="preserve"> пункте 1 Порядка слова «по размещению сведений о доходах» заменить словами «сведений о доходах», слова «по предоставлению этих сведений» заменить словами «предоставления этих сведений»;</w:t>
      </w:r>
    </w:p>
    <w:p w:rsidR="004A7583" w:rsidRDefault="009A4FBF" w:rsidP="00353142">
      <w:pPr>
        <w:pStyle w:val="ConsPlu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</w:t>
      </w:r>
      <w:r w:rsidRPr="009A4FBF">
        <w:rPr>
          <w:rFonts w:ascii="Times New Roman" w:hAnsi="Times New Roman" w:cs="Times New Roman"/>
          <w:sz w:val="28"/>
          <w:szCs w:val="28"/>
        </w:rPr>
        <w:t xml:space="preserve"> подпункте 1 пункта 2 Порядка слова «службы его супруге» заменить словами «службы, его супруге».</w:t>
      </w:r>
    </w:p>
    <w:p w:rsidR="00E12E2E" w:rsidRPr="00E12E2E" w:rsidRDefault="00E12E2E" w:rsidP="00353142">
      <w:pPr>
        <w:pStyle w:val="ConsPlu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E2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="00353142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12E2E">
        <w:rPr>
          <w:rFonts w:ascii="Times New Roman" w:hAnsi="Times New Roman" w:cs="Times New Roman"/>
          <w:sz w:val="28"/>
          <w:szCs w:val="28"/>
        </w:rPr>
        <w:t>принятия.</w:t>
      </w:r>
    </w:p>
    <w:p w:rsidR="00E12E2E" w:rsidRPr="00E12E2E" w:rsidRDefault="00E12E2E" w:rsidP="00353142">
      <w:pPr>
        <w:pStyle w:val="ConsPlu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E2E">
        <w:rPr>
          <w:rFonts w:ascii="Times New Roman" w:hAnsi="Times New Roman" w:cs="Times New Roman"/>
          <w:sz w:val="28"/>
          <w:szCs w:val="28"/>
        </w:rPr>
        <w:t xml:space="preserve">4. </w:t>
      </w:r>
      <w:r w:rsidR="00353142"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E12E2E">
        <w:rPr>
          <w:rFonts w:ascii="Times New Roman" w:hAnsi="Times New Roman" w:cs="Times New Roman"/>
          <w:sz w:val="28"/>
          <w:szCs w:val="28"/>
        </w:rPr>
        <w:t>решение опубликовать в газете «</w:t>
      </w:r>
      <w:proofErr w:type="spellStart"/>
      <w:r w:rsidRPr="00E12E2E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E12E2E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E12E2E" w:rsidRPr="00E12E2E" w:rsidRDefault="00E12E2E" w:rsidP="00353142">
      <w:pPr>
        <w:pStyle w:val="ConsPlu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E2E">
        <w:rPr>
          <w:rFonts w:ascii="Times New Roman" w:hAnsi="Times New Roman" w:cs="Times New Roman"/>
          <w:sz w:val="28"/>
          <w:szCs w:val="28"/>
        </w:rPr>
        <w:lastRenderedPageBreak/>
        <w:t xml:space="preserve"> 5. Контроль за выполнением </w:t>
      </w:r>
      <w:r w:rsidR="003531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12E2E">
        <w:rPr>
          <w:rFonts w:ascii="Times New Roman" w:hAnsi="Times New Roman" w:cs="Times New Roman"/>
          <w:sz w:val="28"/>
          <w:szCs w:val="28"/>
        </w:rPr>
        <w:t>решения возложить на коми</w:t>
      </w:r>
      <w:r w:rsidR="00353142">
        <w:rPr>
          <w:rFonts w:ascii="Times New Roman" w:hAnsi="Times New Roman" w:cs="Times New Roman"/>
          <w:sz w:val="28"/>
          <w:szCs w:val="28"/>
        </w:rPr>
        <w:t>тет</w:t>
      </w:r>
      <w:r w:rsidRPr="00E12E2E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правовому регулированию Думы Камышловского городского округа (Соколова Р.Р.).</w:t>
      </w:r>
    </w:p>
    <w:p w:rsidR="00E12E2E" w:rsidRDefault="00E12E2E" w:rsidP="00353142">
      <w:pPr>
        <w:pStyle w:val="ConsPlu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0C6" w:rsidRPr="00E12E2E" w:rsidRDefault="00CB40C6" w:rsidP="00353142">
      <w:pPr>
        <w:pStyle w:val="ConsPlu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142" w:rsidRDefault="00414A03" w:rsidP="00353142">
      <w:pPr>
        <w:pStyle w:val="ConsPlusTitle"/>
        <w:widowControl/>
        <w:ind w:right="-2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A03"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9A4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A03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</w:p>
    <w:p w:rsidR="009A4FBF" w:rsidRDefault="00414A03" w:rsidP="00353142">
      <w:pPr>
        <w:pStyle w:val="ConsPlusTitle"/>
        <w:widowControl/>
        <w:ind w:right="-28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14A03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414A03">
        <w:rPr>
          <w:rFonts w:ascii="Times New Roman" w:hAnsi="Times New Roman" w:cs="Times New Roman"/>
          <w:b w:val="0"/>
          <w:sz w:val="28"/>
          <w:szCs w:val="28"/>
        </w:rPr>
        <w:t xml:space="preserve"> городского о</w:t>
      </w:r>
      <w:r>
        <w:rPr>
          <w:rFonts w:ascii="Times New Roman" w:hAnsi="Times New Roman" w:cs="Times New Roman"/>
          <w:b w:val="0"/>
          <w:sz w:val="28"/>
          <w:szCs w:val="28"/>
        </w:rPr>
        <w:t>кру</w:t>
      </w:r>
      <w:r w:rsidRPr="00414A03">
        <w:rPr>
          <w:rFonts w:ascii="Times New Roman" w:hAnsi="Times New Roman" w:cs="Times New Roman"/>
          <w:b w:val="0"/>
          <w:sz w:val="28"/>
          <w:szCs w:val="28"/>
        </w:rPr>
        <w:t>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FB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53142">
        <w:rPr>
          <w:rFonts w:ascii="Times New Roman" w:hAnsi="Times New Roman" w:cs="Times New Roman"/>
          <w:b w:val="0"/>
          <w:sz w:val="28"/>
          <w:szCs w:val="28"/>
        </w:rPr>
        <w:tab/>
      </w:r>
      <w:r w:rsidR="00353142">
        <w:rPr>
          <w:rFonts w:ascii="Times New Roman" w:hAnsi="Times New Roman" w:cs="Times New Roman"/>
          <w:b w:val="0"/>
          <w:sz w:val="28"/>
          <w:szCs w:val="28"/>
        </w:rPr>
        <w:tab/>
      </w:r>
      <w:r w:rsidR="00353142">
        <w:rPr>
          <w:rFonts w:ascii="Times New Roman" w:hAnsi="Times New Roman" w:cs="Times New Roman"/>
          <w:b w:val="0"/>
          <w:sz w:val="28"/>
          <w:szCs w:val="28"/>
        </w:rPr>
        <w:tab/>
      </w:r>
      <w:r w:rsidR="00353142">
        <w:rPr>
          <w:rFonts w:ascii="Times New Roman" w:hAnsi="Times New Roman" w:cs="Times New Roman"/>
          <w:b w:val="0"/>
          <w:sz w:val="28"/>
          <w:szCs w:val="28"/>
        </w:rPr>
        <w:tab/>
      </w:r>
      <w:r w:rsidRPr="00414A03">
        <w:rPr>
          <w:rFonts w:ascii="Times New Roman" w:hAnsi="Times New Roman" w:cs="Times New Roman"/>
          <w:b w:val="0"/>
          <w:sz w:val="28"/>
          <w:szCs w:val="28"/>
        </w:rPr>
        <w:t>Т.А.</w:t>
      </w:r>
      <w:r w:rsidR="009A4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14A03">
        <w:rPr>
          <w:rFonts w:ascii="Times New Roman" w:hAnsi="Times New Roman" w:cs="Times New Roman"/>
          <w:b w:val="0"/>
          <w:sz w:val="28"/>
          <w:szCs w:val="28"/>
        </w:rPr>
        <w:t>Чикунова</w:t>
      </w:r>
      <w:proofErr w:type="spellEnd"/>
    </w:p>
    <w:p w:rsidR="00353142" w:rsidRDefault="00353142" w:rsidP="00353142">
      <w:pPr>
        <w:pStyle w:val="ConsPlusTitle"/>
        <w:widowControl/>
        <w:ind w:right="-28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40C6" w:rsidRDefault="00CB40C6" w:rsidP="00353142">
      <w:pPr>
        <w:pStyle w:val="ConsPlusTitle"/>
        <w:widowControl/>
        <w:ind w:right="-28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3142" w:rsidRDefault="00353142" w:rsidP="00353142">
      <w:pPr>
        <w:pStyle w:val="ConsPlusTitle"/>
        <w:widowControl/>
        <w:ind w:right="-28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3142" w:rsidRPr="00B26759" w:rsidRDefault="00353142" w:rsidP="00353142">
      <w:pPr>
        <w:pStyle w:val="ConsPlusNormal"/>
        <w:widowControl/>
        <w:ind w:right="-2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75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2675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B267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26759">
        <w:rPr>
          <w:rFonts w:ascii="Times New Roman" w:hAnsi="Times New Roman" w:cs="Times New Roman"/>
          <w:sz w:val="28"/>
          <w:szCs w:val="28"/>
        </w:rPr>
        <w:tab/>
      </w:r>
      <w:r w:rsidRPr="00B2675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А.В. Половников</w:t>
      </w:r>
    </w:p>
    <w:p w:rsidR="00353142" w:rsidRDefault="00353142" w:rsidP="00353142">
      <w:pPr>
        <w:pStyle w:val="ConsPlusTitle"/>
        <w:widowControl/>
        <w:ind w:right="-286"/>
        <w:jc w:val="both"/>
        <w:rPr>
          <w:sz w:val="28"/>
          <w:szCs w:val="28"/>
        </w:rPr>
      </w:pPr>
    </w:p>
    <w:sectPr w:rsidR="00353142" w:rsidSect="00353142">
      <w:headerReference w:type="even" r:id="rId8"/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5D" w:rsidRDefault="0068495D">
      <w:r>
        <w:separator/>
      </w:r>
    </w:p>
  </w:endnote>
  <w:endnote w:type="continuationSeparator" w:id="0">
    <w:p w:rsidR="0068495D" w:rsidRDefault="0068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5D" w:rsidRDefault="0068495D">
      <w:r>
        <w:separator/>
      </w:r>
    </w:p>
  </w:footnote>
  <w:footnote w:type="continuationSeparator" w:id="0">
    <w:p w:rsidR="0068495D" w:rsidRDefault="0068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0B" w:rsidRDefault="00A42F0B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2F0B" w:rsidRDefault="00A42F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0B" w:rsidRDefault="00A42F0B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2BC7">
      <w:rPr>
        <w:rStyle w:val="a4"/>
        <w:noProof/>
      </w:rPr>
      <w:t>2</w:t>
    </w:r>
    <w:r>
      <w:rPr>
        <w:rStyle w:val="a4"/>
      </w:rPr>
      <w:fldChar w:fldCharType="end"/>
    </w:r>
  </w:p>
  <w:p w:rsidR="00A42F0B" w:rsidRDefault="00A42F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5"/>
    <w:rsid w:val="00016729"/>
    <w:rsid w:val="000321CC"/>
    <w:rsid w:val="00032909"/>
    <w:rsid w:val="00056B99"/>
    <w:rsid w:val="000664B5"/>
    <w:rsid w:val="00090F83"/>
    <w:rsid w:val="00091BC3"/>
    <w:rsid w:val="000929DB"/>
    <w:rsid w:val="000B5159"/>
    <w:rsid w:val="000C0461"/>
    <w:rsid w:val="000C0E55"/>
    <w:rsid w:val="000C64B1"/>
    <w:rsid w:val="000D739A"/>
    <w:rsid w:val="000D7810"/>
    <w:rsid w:val="00103CCB"/>
    <w:rsid w:val="0011446C"/>
    <w:rsid w:val="00114E00"/>
    <w:rsid w:val="001368FE"/>
    <w:rsid w:val="001451E6"/>
    <w:rsid w:val="001730C3"/>
    <w:rsid w:val="001856FD"/>
    <w:rsid w:val="00191CED"/>
    <w:rsid w:val="001B53BE"/>
    <w:rsid w:val="001C4A85"/>
    <w:rsid w:val="001F4B46"/>
    <w:rsid w:val="002015DB"/>
    <w:rsid w:val="00201EDA"/>
    <w:rsid w:val="0020581E"/>
    <w:rsid w:val="00214204"/>
    <w:rsid w:val="00245EF1"/>
    <w:rsid w:val="00250805"/>
    <w:rsid w:val="0025178D"/>
    <w:rsid w:val="002543C4"/>
    <w:rsid w:val="00282DBA"/>
    <w:rsid w:val="00293AFE"/>
    <w:rsid w:val="002A3C40"/>
    <w:rsid w:val="002B10FD"/>
    <w:rsid w:val="002B71A0"/>
    <w:rsid w:val="002D3490"/>
    <w:rsid w:val="002D78F1"/>
    <w:rsid w:val="002E74CA"/>
    <w:rsid w:val="002F7857"/>
    <w:rsid w:val="00305D9F"/>
    <w:rsid w:val="003179E6"/>
    <w:rsid w:val="003353A1"/>
    <w:rsid w:val="00345358"/>
    <w:rsid w:val="00353142"/>
    <w:rsid w:val="00354811"/>
    <w:rsid w:val="003554BD"/>
    <w:rsid w:val="003573CD"/>
    <w:rsid w:val="00370AB3"/>
    <w:rsid w:val="00376DC6"/>
    <w:rsid w:val="003869BB"/>
    <w:rsid w:val="00392588"/>
    <w:rsid w:val="00395F94"/>
    <w:rsid w:val="003A4130"/>
    <w:rsid w:val="003A75DA"/>
    <w:rsid w:val="003B18EC"/>
    <w:rsid w:val="003D572E"/>
    <w:rsid w:val="003D7332"/>
    <w:rsid w:val="003F1960"/>
    <w:rsid w:val="003F1A18"/>
    <w:rsid w:val="004037BD"/>
    <w:rsid w:val="00406CF3"/>
    <w:rsid w:val="00414A03"/>
    <w:rsid w:val="00440658"/>
    <w:rsid w:val="004412B6"/>
    <w:rsid w:val="00447360"/>
    <w:rsid w:val="004668C8"/>
    <w:rsid w:val="00470A2A"/>
    <w:rsid w:val="0047351F"/>
    <w:rsid w:val="004A1C5B"/>
    <w:rsid w:val="004A7583"/>
    <w:rsid w:val="004B6042"/>
    <w:rsid w:val="004C422B"/>
    <w:rsid w:val="004C707E"/>
    <w:rsid w:val="004C72E3"/>
    <w:rsid w:val="004E627D"/>
    <w:rsid w:val="00504582"/>
    <w:rsid w:val="00504DE9"/>
    <w:rsid w:val="00510241"/>
    <w:rsid w:val="00510DF8"/>
    <w:rsid w:val="00530994"/>
    <w:rsid w:val="0053184B"/>
    <w:rsid w:val="005343B9"/>
    <w:rsid w:val="00536AFA"/>
    <w:rsid w:val="005438D9"/>
    <w:rsid w:val="00544D99"/>
    <w:rsid w:val="0055050B"/>
    <w:rsid w:val="00570F0F"/>
    <w:rsid w:val="0059106E"/>
    <w:rsid w:val="005B43EE"/>
    <w:rsid w:val="005C0BC7"/>
    <w:rsid w:val="005C0F09"/>
    <w:rsid w:val="005C31D6"/>
    <w:rsid w:val="005E4851"/>
    <w:rsid w:val="005E6198"/>
    <w:rsid w:val="00612151"/>
    <w:rsid w:val="006170F1"/>
    <w:rsid w:val="0063007A"/>
    <w:rsid w:val="0063664F"/>
    <w:rsid w:val="00637F5B"/>
    <w:rsid w:val="00651FF2"/>
    <w:rsid w:val="00662FC0"/>
    <w:rsid w:val="00665C1F"/>
    <w:rsid w:val="006677EC"/>
    <w:rsid w:val="00674353"/>
    <w:rsid w:val="00681645"/>
    <w:rsid w:val="0068495D"/>
    <w:rsid w:val="006A2475"/>
    <w:rsid w:val="006A5CD9"/>
    <w:rsid w:val="006C4A86"/>
    <w:rsid w:val="006E54A0"/>
    <w:rsid w:val="006E6C23"/>
    <w:rsid w:val="006F349D"/>
    <w:rsid w:val="0070034E"/>
    <w:rsid w:val="007146E6"/>
    <w:rsid w:val="007228D9"/>
    <w:rsid w:val="00725BB5"/>
    <w:rsid w:val="007533A5"/>
    <w:rsid w:val="007557BF"/>
    <w:rsid w:val="007569DB"/>
    <w:rsid w:val="00785BDF"/>
    <w:rsid w:val="007A29EA"/>
    <w:rsid w:val="007C1C2C"/>
    <w:rsid w:val="007E2C7B"/>
    <w:rsid w:val="00802EDB"/>
    <w:rsid w:val="0081011A"/>
    <w:rsid w:val="00812BC7"/>
    <w:rsid w:val="00835C8A"/>
    <w:rsid w:val="00840D3F"/>
    <w:rsid w:val="00842785"/>
    <w:rsid w:val="0084428F"/>
    <w:rsid w:val="00850D2F"/>
    <w:rsid w:val="008526CF"/>
    <w:rsid w:val="00864807"/>
    <w:rsid w:val="00872624"/>
    <w:rsid w:val="0088114D"/>
    <w:rsid w:val="00893FF8"/>
    <w:rsid w:val="008A2E42"/>
    <w:rsid w:val="008A428C"/>
    <w:rsid w:val="008A6C07"/>
    <w:rsid w:val="008D14E5"/>
    <w:rsid w:val="008D3181"/>
    <w:rsid w:val="008E4C94"/>
    <w:rsid w:val="008F111E"/>
    <w:rsid w:val="008F6F06"/>
    <w:rsid w:val="009022C1"/>
    <w:rsid w:val="00932045"/>
    <w:rsid w:val="00965A8F"/>
    <w:rsid w:val="009863B3"/>
    <w:rsid w:val="009A01E6"/>
    <w:rsid w:val="009A4FBF"/>
    <w:rsid w:val="009B1328"/>
    <w:rsid w:val="009B3D9E"/>
    <w:rsid w:val="009B7621"/>
    <w:rsid w:val="009B7C63"/>
    <w:rsid w:val="009C1EDB"/>
    <w:rsid w:val="009D4CA8"/>
    <w:rsid w:val="009E0B2A"/>
    <w:rsid w:val="009E43A7"/>
    <w:rsid w:val="009F3459"/>
    <w:rsid w:val="009F6242"/>
    <w:rsid w:val="00A15303"/>
    <w:rsid w:val="00A403F9"/>
    <w:rsid w:val="00A42F0B"/>
    <w:rsid w:val="00A45156"/>
    <w:rsid w:val="00A627F9"/>
    <w:rsid w:val="00A65885"/>
    <w:rsid w:val="00A77226"/>
    <w:rsid w:val="00A85E0A"/>
    <w:rsid w:val="00A92ACC"/>
    <w:rsid w:val="00A952CC"/>
    <w:rsid w:val="00AA1689"/>
    <w:rsid w:val="00AE4B2E"/>
    <w:rsid w:val="00AF4A9A"/>
    <w:rsid w:val="00B01C6D"/>
    <w:rsid w:val="00B15D65"/>
    <w:rsid w:val="00B62A7F"/>
    <w:rsid w:val="00B66AF8"/>
    <w:rsid w:val="00B8145D"/>
    <w:rsid w:val="00B84B14"/>
    <w:rsid w:val="00B91CCE"/>
    <w:rsid w:val="00B956CA"/>
    <w:rsid w:val="00BA1FB0"/>
    <w:rsid w:val="00BB1B03"/>
    <w:rsid w:val="00BC7198"/>
    <w:rsid w:val="00BD507A"/>
    <w:rsid w:val="00BE726B"/>
    <w:rsid w:val="00C025A3"/>
    <w:rsid w:val="00C27D44"/>
    <w:rsid w:val="00C3412F"/>
    <w:rsid w:val="00C47D84"/>
    <w:rsid w:val="00C5323B"/>
    <w:rsid w:val="00C55661"/>
    <w:rsid w:val="00C76C45"/>
    <w:rsid w:val="00C80B6D"/>
    <w:rsid w:val="00C93100"/>
    <w:rsid w:val="00C9405D"/>
    <w:rsid w:val="00CA10ED"/>
    <w:rsid w:val="00CA389A"/>
    <w:rsid w:val="00CB40C6"/>
    <w:rsid w:val="00CC1E6B"/>
    <w:rsid w:val="00CC3413"/>
    <w:rsid w:val="00CC4866"/>
    <w:rsid w:val="00CD6BE2"/>
    <w:rsid w:val="00CF4260"/>
    <w:rsid w:val="00D04451"/>
    <w:rsid w:val="00D05AC3"/>
    <w:rsid w:val="00D13C23"/>
    <w:rsid w:val="00D172A5"/>
    <w:rsid w:val="00D303A3"/>
    <w:rsid w:val="00D428BD"/>
    <w:rsid w:val="00D6231E"/>
    <w:rsid w:val="00D658E0"/>
    <w:rsid w:val="00D7543D"/>
    <w:rsid w:val="00D87F28"/>
    <w:rsid w:val="00D94E79"/>
    <w:rsid w:val="00E12E2E"/>
    <w:rsid w:val="00E13754"/>
    <w:rsid w:val="00E3301A"/>
    <w:rsid w:val="00E5003A"/>
    <w:rsid w:val="00E64BAB"/>
    <w:rsid w:val="00EA7F23"/>
    <w:rsid w:val="00EB381E"/>
    <w:rsid w:val="00EE7764"/>
    <w:rsid w:val="00EF09C9"/>
    <w:rsid w:val="00EF15F6"/>
    <w:rsid w:val="00EF525C"/>
    <w:rsid w:val="00F27E59"/>
    <w:rsid w:val="00F43AE7"/>
    <w:rsid w:val="00F47B5E"/>
    <w:rsid w:val="00F52B2E"/>
    <w:rsid w:val="00F53323"/>
    <w:rsid w:val="00F53F41"/>
    <w:rsid w:val="00F54084"/>
    <w:rsid w:val="00F54813"/>
    <w:rsid w:val="00F630BE"/>
    <w:rsid w:val="00F75858"/>
    <w:rsid w:val="00F8260A"/>
    <w:rsid w:val="00FA503E"/>
    <w:rsid w:val="00FB2A34"/>
    <w:rsid w:val="00FC445B"/>
    <w:rsid w:val="00FD0248"/>
    <w:rsid w:val="00FD3FBF"/>
    <w:rsid w:val="00FD47F3"/>
    <w:rsid w:val="00FE05B6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AA4F-9162-433A-A648-95CA7AF7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 Знак1"/>
    <w:basedOn w:val="a"/>
    <w:link w:val="a0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37F5B"/>
    <w:rPr>
      <w:color w:val="0000FF"/>
      <w:u w:val="single"/>
    </w:rPr>
  </w:style>
  <w:style w:type="paragraph" w:styleId="a6">
    <w:name w:val="Balloon Text"/>
    <w:basedOn w:val="a"/>
    <w:link w:val="a7"/>
    <w:rsid w:val="004A1C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A1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dc:description/>
  <cp:lastModifiedBy>Пользователь</cp:lastModifiedBy>
  <cp:revision>3</cp:revision>
  <cp:lastPrinted>2018-09-04T07:56:00Z</cp:lastPrinted>
  <dcterms:created xsi:type="dcterms:W3CDTF">2018-09-21T05:53:00Z</dcterms:created>
  <dcterms:modified xsi:type="dcterms:W3CDTF">2018-09-21T05:53:00Z</dcterms:modified>
</cp:coreProperties>
</file>