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sz w:val="28"/>
          <w:szCs w:val="28"/>
        </w:rPr>
      </w:pPr>
      <w:r>
        <w:rPr>
          <w:rStyle w:val="Style16"/>
          <w:rFonts w:eastAsia="Times New Roman" w:ascii="Liberation Serif" w:hAnsi="Liberation Serif"/>
          <w:kern w:val="2"/>
          <w:sz w:val="28"/>
          <w:szCs w:val="28"/>
          <w:lang w:eastAsia="ru-RU"/>
        </w:rPr>
        <w:t xml:space="preserve"> </w:t>
      </w:r>
      <w:r>
        <w:rPr/>
        <w:drawing>
          <wp:inline distT="0" distB="0" distL="0" distR="0">
            <wp:extent cx="485775" cy="75120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65" t="-42" r="-65" b="-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51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25"/>
        <w:bidi w:val="0"/>
        <w:spacing w:before="0" w:after="0"/>
        <w:jc w:val="center"/>
        <w:rPr/>
      </w:pPr>
      <w:r>
        <w:rPr>
          <w:rStyle w:val="Style16"/>
          <w:rFonts w:cs="Liberation Serif;Times New Roman" w:ascii="Liberation Serif;Times New Roman" w:hAnsi="Liberation Serif;Times New Roman"/>
          <w:b/>
          <w:sz w:val="28"/>
          <w:szCs w:val="28"/>
        </w:rPr>
        <w:t>АДМИНИСТРАЦИЯ КАМЫШЛОВСКОГО ГОРОДСКОГО ОКРУГА</w:t>
      </w:r>
    </w:p>
    <w:p>
      <w:pPr>
        <w:pStyle w:val="Style25"/>
        <w:bidi w:val="0"/>
        <w:spacing w:before="0" w:after="0"/>
        <w:jc w:val="center"/>
        <w:rPr>
          <w:rFonts w:ascii="Liberation Serif;Times New Roman" w:hAnsi="Liberation Serif;Times New Roman" w:cs="Liberation Serif;Times New Roman"/>
          <w:b/>
          <w:b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sz w:val="28"/>
          <w:szCs w:val="28"/>
        </w:rPr>
        <w:t>П О С Т А Н О В Л Е Н И Е</w:t>
      </w:r>
    </w:p>
    <w:p>
      <w:pPr>
        <w:pStyle w:val="Style25"/>
        <w:pBdr>
          <w:top w:val="double" w:sz="12" w:space="1" w:color="000000"/>
        </w:pBdr>
        <w:bidi w:val="0"/>
        <w:spacing w:before="0" w:after="0"/>
        <w:ind w:left="0" w:right="0" w:hanging="0"/>
        <w:jc w:val="left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</w:r>
    </w:p>
    <w:p>
      <w:pPr>
        <w:pStyle w:val="Normal"/>
        <w:shd w:val="clear" w:color="auto" w:fill="auto"/>
        <w:spacing w:lineRule="auto" w:line="240" w:before="0" w:after="0"/>
        <w:ind w:hanging="0"/>
        <w:jc w:val="both"/>
        <w:rPr/>
      </w:pPr>
      <w:r>
        <w:rPr>
          <w:rStyle w:val="Style16"/>
          <w:rFonts w:eastAsia="Times New Roman" w:cs="Liberation Serif;Times New Roman" w:ascii="Liberation Serif" w:hAnsi="Liberation Serif"/>
          <w:b/>
          <w:bCs/>
          <w:i w:val="false"/>
          <w:iCs w:val="false"/>
          <w:color w:val="000000"/>
          <w:kern w:val="2"/>
          <w:sz w:val="28"/>
          <w:szCs w:val="28"/>
          <w:lang w:eastAsia="ru-RU"/>
        </w:rPr>
        <w:t>от 09.02.2023 N 153</w:t>
      </w:r>
    </w:p>
    <w:p>
      <w:pPr>
        <w:pStyle w:val="Bodytext41"/>
        <w:shd w:val="clear" w:color="auto" w:fill="auto"/>
        <w:spacing w:lineRule="auto" w:line="240" w:before="0" w:after="0"/>
        <w:ind w:hanging="0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Bodytext41"/>
        <w:shd w:val="clear" w:color="auto" w:fill="auto"/>
        <w:spacing w:lineRule="auto" w:line="240" w:before="0" w:after="0"/>
        <w:ind w:hanging="0"/>
        <w:jc w:val="center"/>
        <w:rPr>
          <w:rFonts w:ascii="Liberation Serif" w:hAnsi="Liberation Serif"/>
          <w:sz w:val="28"/>
          <w:szCs w:val="28"/>
        </w:rPr>
      </w:pPr>
      <w:bookmarkStart w:id="0" w:name="_GoBack"/>
      <w:bookmarkEnd w:id="0"/>
      <w:r>
        <w:rPr>
          <w:rFonts w:ascii="Liberation Serif" w:hAnsi="Liberation Serif"/>
          <w:i w:val="false"/>
          <w:color w:val="000000"/>
          <w:sz w:val="28"/>
          <w:szCs w:val="28"/>
        </w:rPr>
        <w:t xml:space="preserve">О внесении изменений в Перечень мероприятий подпрограммы </w:t>
      </w:r>
      <w:r>
        <w:rPr>
          <w:rFonts w:ascii="Liberation Serif" w:hAnsi="Liberation Serif"/>
          <w:i w:val="false"/>
          <w:sz w:val="28"/>
          <w:szCs w:val="28"/>
        </w:rPr>
        <w:t xml:space="preserve">«Развитие жилищно-коммунального хозяйства и повышение энергетической эффективности Камышловского городского округа» муниципальной программы «Развитие социально-экономического комплекса Камышловского городского округа на 2021-2027 годы», финансирование которых предлагается с использованием  </w:t>
      </w:r>
      <w:r>
        <w:rPr>
          <w:rFonts w:ascii="Liberation Serif" w:hAnsi="Liberation Serif"/>
          <w:i w:val="false"/>
          <w:color w:val="000000"/>
          <w:sz w:val="28"/>
          <w:szCs w:val="28"/>
        </w:rPr>
        <w:t xml:space="preserve">субсидии из областного бюджета бюджету Камышловского городского округа в 2023 году», утвержденный постановлением администрации Камышловского городского округа </w:t>
      </w:r>
    </w:p>
    <w:p>
      <w:pPr>
        <w:pStyle w:val="Bodytext41"/>
        <w:shd w:val="clear" w:color="auto" w:fill="auto"/>
        <w:spacing w:lineRule="auto" w:line="240" w:before="0" w:after="0"/>
        <w:ind w:hanging="0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i w:val="false"/>
          <w:color w:val="000000"/>
          <w:sz w:val="28"/>
          <w:szCs w:val="28"/>
        </w:rPr>
        <w:t xml:space="preserve">от 10.01.2023 № 5          </w:t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12"/>
        <w:shd w:val="clear" w:color="auto" w:fill="auto"/>
        <w:spacing w:lineRule="auto" w:line="240" w:before="0" w:after="0"/>
        <w:ind w:firstLine="70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В соответствии с Федеральным законом Российской Федерации от 06.10.2003 года № 131-ФЗ «Об общих принципах организации местного самоуправления в Российской Федерации», постановлением Правительства Свердловской области от 29.10.2013 № 1330-ПП «Об утверждении государственной программы Свердловской области «Развитие жилищно-коммунального хозяйства и повышение энергетической эффективности в Свердловской области до 2027 года», постановлением администрации Камышловского городского округа от 09.11.2018 № 965 «Об утверждении муниципальной программы </w:t>
      </w:r>
      <w:r>
        <w:rPr>
          <w:rFonts w:ascii="Liberation Serif" w:hAnsi="Liberation Serif"/>
          <w:sz w:val="28"/>
          <w:szCs w:val="28"/>
        </w:rPr>
        <w:t>«Развитие социально-экономического комплекса Камышловского городского округа на 2021-2027 годы»,</w:t>
      </w:r>
      <w:r>
        <w:rPr>
          <w:rFonts w:ascii="Liberation Serif" w:hAnsi="Liberation Serif"/>
          <w:color w:val="000000"/>
          <w:sz w:val="28"/>
          <w:szCs w:val="28"/>
        </w:rPr>
        <w:t xml:space="preserve"> учитывая положительное заключение экспертизы № 77-2-1-2-1781-22 от 08.08.2022 года по объекту «</w:t>
      </w:r>
      <w:r>
        <w:rPr>
          <w:rFonts w:ascii="Liberation Serif" w:hAnsi="Liberation Serif"/>
          <w:sz w:val="28"/>
          <w:szCs w:val="28"/>
        </w:rPr>
        <w:t>Подземная система водоотведения: коллектор от колодца №1, расположенного на территории КНС по ул. Пролетарская, 40 до колодца самотечного коллектора, расположенного на территории промплощадки по ул. Советская, 46 в г. Камышлов Свердловской области</w:t>
      </w:r>
      <w:r>
        <w:rPr>
          <w:rFonts w:ascii="Liberation Serif" w:hAnsi="Liberation Serif"/>
          <w:color w:val="000000"/>
          <w:sz w:val="28"/>
          <w:szCs w:val="28"/>
        </w:rPr>
        <w:t>», руководствуясь Уставом Камышловского городского округа, администрация Камышловского городского округа</w:t>
      </w:r>
    </w:p>
    <w:p>
      <w:pPr>
        <w:pStyle w:val="Standard"/>
        <w:spacing w:lineRule="auto" w:line="240" w:before="0" w:after="0"/>
        <w:ind w:left="1057" w:hanging="1057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b/>
          <w:bCs/>
          <w:sz w:val="28"/>
          <w:szCs w:val="28"/>
        </w:rPr>
        <w:t>ПОСТАНОВЛЯЕТ:</w:t>
      </w:r>
    </w:p>
    <w:p>
      <w:pPr>
        <w:pStyle w:val="12"/>
        <w:numPr>
          <w:ilvl w:val="0"/>
          <w:numId w:val="1"/>
        </w:numPr>
        <w:shd w:val="clear" w:color="auto" w:fill="auto"/>
        <w:tabs>
          <w:tab w:val="clear" w:pos="708"/>
          <w:tab w:val="left" w:pos="709" w:leader="none"/>
        </w:tabs>
        <w:spacing w:lineRule="auto" w:line="240" w:before="0" w:after="0"/>
        <w:ind w:left="0" w:firstLine="697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Внести изменения в «Перечень мероприятий </w:t>
      </w:r>
      <w:r>
        <w:rPr>
          <w:rFonts w:ascii="Liberation Serif" w:hAnsi="Liberation Serif"/>
          <w:color w:val="000000"/>
          <w:sz w:val="28"/>
          <w:szCs w:val="28"/>
        </w:rPr>
        <w:t xml:space="preserve">подпрограммы </w:t>
      </w:r>
      <w:r>
        <w:rPr>
          <w:rFonts w:ascii="Liberation Serif" w:hAnsi="Liberation Serif"/>
          <w:sz w:val="28"/>
          <w:szCs w:val="28"/>
        </w:rPr>
        <w:t xml:space="preserve">«Развитие жилищно-коммунального хозяйства и повышение энергетической эффективности Камышловского городского округа» муниципальной программы «Развитие социально-экономического комплекса Камышловского городского округа на 2021-2027 годы», финансирование которых предлагается с использованием  </w:t>
      </w:r>
      <w:r>
        <w:rPr>
          <w:rFonts w:ascii="Liberation Serif" w:hAnsi="Liberation Serif"/>
          <w:color w:val="000000"/>
          <w:sz w:val="28"/>
          <w:szCs w:val="28"/>
        </w:rPr>
        <w:t>субсидии из областного бюджета бюджету Камышловского городского округа в 2023 году», утвержденный постановлением администрации Камышловского городского округа от 10.01.2023 № 5, изложив его в новой редакции (прилагается).</w:t>
      </w:r>
    </w:p>
    <w:p>
      <w:pPr>
        <w:pStyle w:val="12"/>
        <w:numPr>
          <w:ilvl w:val="0"/>
          <w:numId w:val="1"/>
        </w:numPr>
        <w:shd w:val="clear" w:color="auto" w:fill="auto"/>
        <w:tabs>
          <w:tab w:val="clear" w:pos="708"/>
          <w:tab w:val="left" w:pos="709" w:leader="none"/>
        </w:tabs>
        <w:spacing w:lineRule="auto" w:line="240" w:before="0" w:after="0"/>
        <w:ind w:left="0"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Опубликовать настоящее постановление в газете «Камышловские известия» и разместить на официальном сайте администрации Камышловского городского округа в информационно-коммуникационной сети «Интернет».</w:t>
      </w:r>
    </w:p>
    <w:p>
      <w:pPr>
        <w:pStyle w:val="12"/>
        <w:numPr>
          <w:ilvl w:val="0"/>
          <w:numId w:val="1"/>
        </w:numPr>
        <w:shd w:val="clear" w:color="auto" w:fill="auto"/>
        <w:tabs>
          <w:tab w:val="clear" w:pos="708"/>
          <w:tab w:val="left" w:pos="709" w:leader="none"/>
        </w:tabs>
        <w:spacing w:lineRule="auto" w:line="240" w:before="0" w:after="0"/>
        <w:ind w:left="0"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Контроль над исполнением настоящего постановления возложить на первого заместителя главы Камышловского городского округа Мартьянова К.Е.</w:t>
      </w:r>
    </w:p>
    <w:p>
      <w:pPr>
        <w:pStyle w:val="ListParagraph"/>
        <w:tabs>
          <w:tab w:val="clear" w:pos="708"/>
          <w:tab w:val="left" w:pos="709" w:leader="none"/>
        </w:tabs>
        <w:ind w:left="1057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ListParagraph"/>
        <w:tabs>
          <w:tab w:val="clear" w:pos="708"/>
          <w:tab w:val="left" w:pos="709" w:leader="none"/>
        </w:tabs>
        <w:ind w:left="1057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Глава </w:t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Камышловского городского округа                                               А.В. Половников</w:t>
      </w:r>
    </w:p>
    <w:p>
      <w:pPr>
        <w:pStyle w:val="ConsPlusNormal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"/>
        <w:widowControl w:val="false"/>
        <w:suppressAutoHyphens w:val="true"/>
        <w:bidi w:val="0"/>
        <w:spacing w:lineRule="auto" w:line="240" w:before="0" w:after="0"/>
        <w:ind w:left="5386" w:right="0" w:hanging="0"/>
        <w:jc w:val="left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 xml:space="preserve">Приложение </w:t>
      </w:r>
    </w:p>
    <w:p>
      <w:pPr>
        <w:pStyle w:val="ConsPlusNormal"/>
        <w:widowControl w:val="false"/>
        <w:suppressAutoHyphens w:val="true"/>
        <w:bidi w:val="0"/>
        <w:spacing w:lineRule="auto" w:line="240" w:before="0" w:after="0"/>
        <w:ind w:left="5386" w:right="0" w:hanging="0"/>
        <w:jc w:val="left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 xml:space="preserve">к постановлению администрации </w:t>
      </w:r>
    </w:p>
    <w:p>
      <w:pPr>
        <w:pStyle w:val="ConsPlusNormal"/>
        <w:widowControl w:val="false"/>
        <w:suppressAutoHyphens w:val="true"/>
        <w:bidi w:val="0"/>
        <w:spacing w:lineRule="auto" w:line="240" w:before="0" w:after="0"/>
        <w:ind w:left="5386" w:right="0" w:hanging="0"/>
        <w:jc w:val="left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Камышловского городского округа</w:t>
      </w:r>
    </w:p>
    <w:p>
      <w:pPr>
        <w:pStyle w:val="ConsPlusNormal"/>
        <w:widowControl w:val="false"/>
        <w:suppressAutoHyphens w:val="true"/>
        <w:bidi w:val="0"/>
        <w:spacing w:lineRule="auto" w:line="240" w:before="0" w:after="0"/>
        <w:ind w:left="5386" w:right="0" w:hanging="0"/>
        <w:jc w:val="left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от 09.02.2023 № 153</w:t>
      </w:r>
    </w:p>
    <w:p>
      <w:pPr>
        <w:pStyle w:val="ConsPlusNormal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"/>
        <w:jc w:val="center"/>
        <w:rPr>
          <w:rFonts w:ascii="Liberation Serif" w:hAnsi="Liberation Serif"/>
        </w:rPr>
      </w:pPr>
      <w:r>
        <w:rPr>
          <w:rFonts w:ascii="Liberation Serif" w:hAnsi="Liberation Serif"/>
          <w:b/>
          <w:sz w:val="28"/>
          <w:szCs w:val="28"/>
        </w:rPr>
        <w:t>ПЕРЕЧЕНЬ</w:t>
      </w:r>
    </w:p>
    <w:p>
      <w:pPr>
        <w:pStyle w:val="Standard"/>
        <w:spacing w:lineRule="auto" w:line="240" w:before="0" w:after="0"/>
        <w:jc w:val="center"/>
        <w:rPr>
          <w:rFonts w:ascii="Liberation Serif" w:hAnsi="Liberation Serif"/>
        </w:rPr>
      </w:pPr>
      <w:r>
        <w:rPr>
          <w:rFonts w:cs="Times New Roman" w:ascii="Liberation Serif" w:hAnsi="Liberation Serif"/>
          <w:b/>
          <w:color w:val="000000"/>
          <w:sz w:val="28"/>
          <w:szCs w:val="28"/>
        </w:rPr>
        <w:t xml:space="preserve">мероприятий подпрограммы </w:t>
      </w:r>
      <w:r>
        <w:rPr>
          <w:rFonts w:cs="Times New Roman" w:ascii="Liberation Serif" w:hAnsi="Liberation Serif"/>
          <w:b/>
          <w:sz w:val="28"/>
          <w:szCs w:val="28"/>
        </w:rPr>
        <w:t xml:space="preserve">«Развитие жилищно-коммунального хозяйства и повышение энергетической эффективности Камышловского городского округа» муниципальной программы «Развитие социально-экономического комплекса Камышловского городского округа на 2021-2027 годы», финансирование которых предлагается с использованием  </w:t>
      </w:r>
      <w:r>
        <w:rPr>
          <w:rFonts w:cs="Times New Roman" w:ascii="Liberation Serif" w:hAnsi="Liberation Serif"/>
          <w:b/>
          <w:color w:val="000000"/>
          <w:sz w:val="28"/>
          <w:szCs w:val="28"/>
        </w:rPr>
        <w:t>субсидии из областного бюджета бюджету Камышловского городского округа в 2023 году</w:t>
      </w:r>
    </w:p>
    <w:p>
      <w:pPr>
        <w:pStyle w:val="Standard"/>
        <w:spacing w:lineRule="auto" w:line="240" w:before="0" w:after="0"/>
        <w:jc w:val="center"/>
        <w:rPr>
          <w:rFonts w:ascii="Liberation Serif" w:hAnsi="Liberation Serif" w:cs="Times New Roman"/>
          <w:b/>
          <w:b/>
        </w:rPr>
      </w:pPr>
      <w:r>
        <w:rPr>
          <w:rFonts w:cs="Times New Roman" w:ascii="Liberation Serif" w:hAnsi="Liberation Serif"/>
          <w:b/>
        </w:rPr>
      </w:r>
    </w:p>
    <w:tbl>
      <w:tblPr>
        <w:tblW w:w="9975" w:type="dxa"/>
        <w:jc w:val="left"/>
        <w:tblInd w:w="-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noVBand="1" w:val="04a0" w:noHBand="0" w:lastColumn="0" w:firstColumn="1" w:lastRow="0" w:firstRow="1"/>
      </w:tblPr>
      <w:tblGrid>
        <w:gridCol w:w="830"/>
        <w:gridCol w:w="2554"/>
        <w:gridCol w:w="1560"/>
        <w:gridCol w:w="1627"/>
        <w:gridCol w:w="1707"/>
        <w:gridCol w:w="1696"/>
      </w:tblGrid>
      <w:tr>
        <w:trPr/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Номер строки</w:t>
            </w:r>
          </w:p>
          <w:p>
            <w:pPr>
              <w:pStyle w:val="ConsPlusNormal"/>
              <w:widowControl w:val="fals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2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Наименование мероприятия муниципальной программы</w:t>
            </w:r>
          </w:p>
          <w:p>
            <w:pPr>
              <w:pStyle w:val="ConsPlusNormal"/>
              <w:widowControl w:val="fals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Стоимость в ценах соответствующих лет</w:t>
            </w:r>
          </w:p>
          <w:p>
            <w:pPr>
              <w:pStyle w:val="ConsPlusNormal"/>
              <w:widowControl w:val="fals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(рублей)</w:t>
            </w:r>
          </w:p>
          <w:p>
            <w:pPr>
              <w:pStyle w:val="ConsPlusNormal"/>
              <w:widowControl w:val="fals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50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2023 год</w:t>
            </w:r>
          </w:p>
        </w:tc>
      </w:tr>
      <w:tr>
        <w:trPr/>
        <w:tc>
          <w:tcPr>
            <w:tcW w:w="830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2554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560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ConsPlusNormal"/>
              <w:widowControl w:val="fals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Всего</w:t>
            </w: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 том числе:</w:t>
            </w:r>
          </w:p>
        </w:tc>
      </w:tr>
      <w:tr>
        <w:trPr/>
        <w:tc>
          <w:tcPr>
            <w:tcW w:w="83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255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5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62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>Местный бюджет</w:t>
            </w:r>
          </w:p>
        </w:tc>
      </w:tr>
      <w:tr>
        <w:trPr/>
        <w:tc>
          <w:tcPr>
            <w:tcW w:w="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25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</w:p>
        </w:tc>
        <w:tc>
          <w:tcPr>
            <w:tcW w:w="1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</w:t>
            </w:r>
          </w:p>
        </w:tc>
      </w:tr>
      <w:tr>
        <w:trPr/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Модернизация подземной системы водоотведения: коллектор от колодца № 1, расположенного на территории КНС по ул. Пролетарская, 40 до колодца самотечного коллектора, расположенного на территории промплощадки по ул. Советская, 46 в г. Камышлов Свердловской области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81 746 517,26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81 746 517,26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>73 571 865,50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>8 174 651,76</w:t>
            </w:r>
          </w:p>
        </w:tc>
      </w:tr>
    </w:tbl>
    <w:p>
      <w:pPr>
        <w:pStyle w:val="Normal"/>
        <w:jc w:val="both"/>
        <w:rPr>
          <w:rFonts w:ascii="Liberation Serif" w:hAnsi="Liberation Serif"/>
        </w:rPr>
      </w:pPr>
      <w:r>
        <w:rPr/>
      </w:r>
    </w:p>
    <w:sectPr>
      <w:headerReference w:type="default" r:id="rId3"/>
      <w:type w:val="nextPage"/>
      <w:pgSz w:w="11906" w:h="16838"/>
      <w:pgMar w:left="1701" w:right="567" w:gutter="0" w:header="1134" w:top="1365" w:footer="0" w:bottom="1134"/>
      <w:pgNumType w:start="0"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PT Astra Serif">
    <w:charset w:val="01"/>
    <w:family w:val="roman"/>
    <w:pitch w:val="default"/>
  </w:font>
  <w:font w:name="Liberation Serif">
    <w:altName w:val="Times New Roman"/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3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057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17" w:hanging="720"/>
      </w:pPr>
      <w:rPr/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17" w:hanging="720"/>
      </w:pPr>
      <w:rPr/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77" w:hanging="1080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77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37" w:hanging="1440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497" w:hanging="180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497" w:hanging="180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57" w:hanging="21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6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f63ce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next w:val="Normal"/>
    <w:link w:val="11"/>
    <w:qFormat/>
    <w:rsid w:val="002f63ce"/>
    <w:pPr>
      <w:keepNext w:val="true"/>
      <w:widowControl/>
      <w:jc w:val="center"/>
      <w:outlineLvl w:val="0"/>
    </w:pPr>
    <w:rPr>
      <w:rFonts w:eastAsia="Arial Unicode MS"/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qFormat/>
    <w:rsid w:val="002f63ce"/>
    <w:rPr>
      <w:rFonts w:ascii="Times New Roman" w:hAnsi="Times New Roman" w:eastAsia="Arial Unicode MS" w:cs="Times New Roman"/>
      <w:b/>
      <w:bCs/>
      <w:sz w:val="24"/>
      <w:szCs w:val="24"/>
      <w:lang w:eastAsia="ru-RU"/>
    </w:rPr>
  </w:style>
  <w:style w:type="character" w:styleId="Style13" w:customStyle="1">
    <w:name w:val="Текст выноски Знак"/>
    <w:basedOn w:val="DefaultParagraphFont"/>
    <w:link w:val="BalloonText"/>
    <w:uiPriority w:val="99"/>
    <w:semiHidden/>
    <w:qFormat/>
    <w:rsid w:val="002f63ce"/>
    <w:rPr>
      <w:rFonts w:ascii="Tahoma" w:hAnsi="Tahoma" w:eastAsia="Times New Roman" w:cs="Tahoma"/>
      <w:sz w:val="16"/>
      <w:szCs w:val="16"/>
      <w:lang w:eastAsia="ru-RU"/>
    </w:rPr>
  </w:style>
  <w:style w:type="character" w:styleId="Bodytext2" w:customStyle="1">
    <w:name w:val="Body text (2)_"/>
    <w:basedOn w:val="DefaultParagraphFont"/>
    <w:link w:val="Bodytext21"/>
    <w:qFormat/>
    <w:rsid w:val="002f63ce"/>
    <w:rPr>
      <w:rFonts w:ascii="Times New Roman" w:hAnsi="Times New Roman" w:eastAsia="Times New Roman" w:cs="Times New Roman"/>
      <w:b/>
      <w:bCs/>
      <w:sz w:val="27"/>
      <w:szCs w:val="27"/>
      <w:shd w:fill="FFFFFF" w:val="clear"/>
    </w:rPr>
  </w:style>
  <w:style w:type="character" w:styleId="Bodytext" w:customStyle="1">
    <w:name w:val="Body text_"/>
    <w:basedOn w:val="DefaultParagraphFont"/>
    <w:link w:val="12"/>
    <w:qFormat/>
    <w:rsid w:val="002f63ce"/>
    <w:rPr>
      <w:rFonts w:ascii="Times New Roman" w:hAnsi="Times New Roman" w:eastAsia="Times New Roman" w:cs="Times New Roman"/>
      <w:sz w:val="26"/>
      <w:szCs w:val="26"/>
      <w:shd w:fill="FFFFFF" w:val="clear"/>
    </w:rPr>
  </w:style>
  <w:style w:type="character" w:styleId="Bodytext4" w:customStyle="1">
    <w:name w:val="Body text (4)_"/>
    <w:basedOn w:val="DefaultParagraphFont"/>
    <w:link w:val="Bodytext41"/>
    <w:qFormat/>
    <w:rsid w:val="002f63ce"/>
    <w:rPr>
      <w:rFonts w:ascii="Times New Roman" w:hAnsi="Times New Roman" w:eastAsia="Times New Roman" w:cs="Times New Roman"/>
      <w:b/>
      <w:bCs/>
      <w:i/>
      <w:iCs/>
      <w:sz w:val="27"/>
      <w:szCs w:val="27"/>
      <w:shd w:fill="FFFFFF" w:val="clear"/>
    </w:rPr>
  </w:style>
  <w:style w:type="character" w:styleId="Style14" w:customStyle="1">
    <w:name w:val="Верхний колонтитул Знак"/>
    <w:basedOn w:val="DefaultParagraphFont"/>
    <w:uiPriority w:val="99"/>
    <w:semiHidden/>
    <w:qFormat/>
    <w:rsid w:val="00227ba5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5" w:customStyle="1">
    <w:name w:val="Нижний колонтитул Знак"/>
    <w:basedOn w:val="DefaultParagraphFont"/>
    <w:uiPriority w:val="99"/>
    <w:semiHidden/>
    <w:qFormat/>
    <w:rsid w:val="00227ba5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6">
    <w:name w:val="Основной шрифт абзаца"/>
    <w:qFormat/>
    <w:rPr/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ascii="PT Astra Serif" w:hAnsi="PT Astra Serif" w:cs="Noto Sans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ascii="PT Astra Serif" w:hAnsi="PT Astra Serif" w:cs="Noto Sans Devanagari"/>
      <w:lang w:val="zxx" w:eastAsia="zxx" w:bidi="zxx"/>
    </w:rPr>
  </w:style>
  <w:style w:type="paragraph" w:styleId="BalloonText">
    <w:name w:val="Balloon Text"/>
    <w:basedOn w:val="Normal"/>
    <w:link w:val="Style13"/>
    <w:uiPriority w:val="99"/>
    <w:semiHidden/>
    <w:unhideWhenUsed/>
    <w:qFormat/>
    <w:rsid w:val="002f63ce"/>
    <w:pPr/>
    <w:rPr>
      <w:rFonts w:ascii="Tahoma" w:hAnsi="Tahoma" w:cs="Tahoma"/>
      <w:sz w:val="16"/>
      <w:szCs w:val="16"/>
    </w:rPr>
  </w:style>
  <w:style w:type="paragraph" w:styleId="Bodytext21" w:customStyle="1">
    <w:name w:val="Body text (2)"/>
    <w:basedOn w:val="Normal"/>
    <w:link w:val="Bodytext2"/>
    <w:qFormat/>
    <w:rsid w:val="002f63ce"/>
    <w:pPr>
      <w:shd w:val="clear" w:color="auto" w:fill="FFFFFF"/>
      <w:spacing w:lineRule="exact" w:line="322" w:before="0" w:after="60"/>
      <w:ind w:hanging="1880"/>
    </w:pPr>
    <w:rPr>
      <w:b/>
      <w:bCs/>
      <w:sz w:val="27"/>
      <w:szCs w:val="27"/>
      <w:lang w:eastAsia="en-US"/>
    </w:rPr>
  </w:style>
  <w:style w:type="paragraph" w:styleId="12" w:customStyle="1">
    <w:name w:val="Основной текст1"/>
    <w:basedOn w:val="Normal"/>
    <w:link w:val="Bodytext"/>
    <w:qFormat/>
    <w:rsid w:val="002f63ce"/>
    <w:pPr>
      <w:shd w:val="clear" w:color="auto" w:fill="FFFFFF"/>
      <w:spacing w:lineRule="exact" w:line="326" w:before="120" w:after="0"/>
      <w:jc w:val="both"/>
    </w:pPr>
    <w:rPr>
      <w:sz w:val="26"/>
      <w:szCs w:val="26"/>
      <w:lang w:eastAsia="en-US"/>
    </w:rPr>
  </w:style>
  <w:style w:type="paragraph" w:styleId="Bodytext41" w:customStyle="1">
    <w:name w:val="Body text (4)"/>
    <w:basedOn w:val="Normal"/>
    <w:link w:val="Bodytext4"/>
    <w:qFormat/>
    <w:rsid w:val="002f63ce"/>
    <w:pPr>
      <w:shd w:val="clear" w:color="auto" w:fill="FFFFFF"/>
      <w:spacing w:lineRule="exact" w:line="322" w:before="240" w:after="240"/>
      <w:ind w:hanging="1220"/>
    </w:pPr>
    <w:rPr>
      <w:b/>
      <w:bCs/>
      <w:i/>
      <w:iCs/>
      <w:sz w:val="27"/>
      <w:szCs w:val="27"/>
      <w:lang w:eastAsia="en-US"/>
    </w:rPr>
  </w:style>
  <w:style w:type="paragraph" w:styleId="Style22">
    <w:name w:val="Колонтитул"/>
    <w:basedOn w:val="Normal"/>
    <w:qFormat/>
    <w:pPr/>
    <w:rPr/>
  </w:style>
  <w:style w:type="paragraph" w:styleId="Style23">
    <w:name w:val="Header"/>
    <w:basedOn w:val="Normal"/>
    <w:link w:val="Style14"/>
    <w:uiPriority w:val="99"/>
    <w:semiHidden/>
    <w:unhideWhenUsed/>
    <w:rsid w:val="00227ba5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4">
    <w:name w:val="Footer"/>
    <w:basedOn w:val="Normal"/>
    <w:link w:val="Style15"/>
    <w:uiPriority w:val="99"/>
    <w:semiHidden/>
    <w:unhideWhenUsed/>
    <w:rsid w:val="00227ba5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ListParagraph">
    <w:name w:val="List Paragraph"/>
    <w:basedOn w:val="Normal"/>
    <w:uiPriority w:val="34"/>
    <w:qFormat/>
    <w:rsid w:val="00227ba5"/>
    <w:pPr>
      <w:spacing w:before="0" w:after="0"/>
      <w:ind w:left="720" w:hanging="0"/>
      <w:contextualSpacing/>
    </w:pPr>
    <w:rPr/>
  </w:style>
  <w:style w:type="paragraph" w:styleId="Standard" w:customStyle="1">
    <w:name w:val="Standard"/>
    <w:qFormat/>
    <w:rsid w:val="005c773c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0"/>
      <w:szCs w:val="20"/>
      <w:lang w:val="ru-RU" w:eastAsia="zh-CN" w:bidi="ar-SA"/>
    </w:rPr>
  </w:style>
  <w:style w:type="paragraph" w:styleId="ConsPlusNormal" w:customStyle="1">
    <w:name w:val="ConsPlusNormal"/>
    <w:qFormat/>
    <w:rsid w:val="005c773c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ru-RU" w:eastAsia="ru-RU" w:bidi="ar-SA"/>
    </w:rPr>
  </w:style>
  <w:style w:type="paragraph" w:styleId="Style25">
    <w:name w:val="Обычный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1653</TotalTime>
  <Application>LibreOffice/7.3.6.2$Linux_X86_64 LibreOffice_project/30$Build-2</Application>
  <AppVersion>15.0000</AppVersion>
  <Pages>4</Pages>
  <Words>427</Words>
  <Characters>3259</Characters>
  <CharactersWithSpaces>3711</CharactersWithSpaces>
  <Paragraphs>40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2015-02-11T09:56:00Z</dcterms:created>
  <dc:creator>Семёнова Лариса</dc:creator>
  <dc:description/>
  <dc:language>ru-RU</dc:language>
  <cp:lastModifiedBy/>
  <cp:lastPrinted>2023-02-13T09:23:29Z</cp:lastPrinted>
  <dcterms:modified xsi:type="dcterms:W3CDTF">2023-02-13T09:24:28Z</dcterms:modified>
  <cp:revision>51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