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CE" w:rsidRDefault="00130FCE" w:rsidP="00130FCE">
      <w:pPr>
        <w:spacing w:after="1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 медицинской профилактики</w:t>
      </w:r>
    </w:p>
    <w:tbl>
      <w:tblPr>
        <w:tblW w:w="1077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694"/>
        <w:gridCol w:w="2127"/>
        <w:gridCol w:w="2410"/>
      </w:tblGrid>
      <w:tr w:rsidR="00130FCE" w:rsidTr="006051C3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left" w:pos="1065"/>
              </w:tabs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ind w:left="33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Сайт организации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ГАУЗ СО «Центр общественного здоровья и медицинской профилактики»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620144,</w:t>
            </w: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 xml:space="preserve"> Екатеринбург, ул. 8 Марта, 78 А/2</w:t>
            </w: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shd w:val="clear" w:color="auto" w:fill="FFFFFF"/>
                <w:lang w:eastAsia="ru-RU"/>
              </w:rPr>
              <w:t>(343) 257-03-08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</w:pPr>
            <w:hyperlink r:id="rId4" w:history="1">
              <w:r>
                <w:rPr>
                  <w:rFonts w:ascii="Liberation Serif" w:eastAsia="Times New Roman" w:hAnsi="Liberation Serif" w:cs="Liberation Serif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http://pr</w:t>
              </w:r>
              <w:bookmarkStart w:id="0" w:name="_Hlt102729856"/>
              <w:bookmarkStart w:id="1" w:name="_Hlt102729857"/>
              <w:r>
                <w:rPr>
                  <w:rFonts w:ascii="Liberation Serif" w:eastAsia="Times New Roman" w:hAnsi="Liberation Serif" w:cs="Liberation Serif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</w:t>
              </w:r>
              <w:bookmarkEnd w:id="0"/>
              <w:bookmarkEnd w:id="1"/>
              <w:r>
                <w:rPr>
                  <w:rFonts w:ascii="Liberation Serif" w:eastAsia="Times New Roman" w:hAnsi="Liberation Serif" w:cs="Liberation Serif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filaktica.ru/</w:t>
              </w:r>
            </w:hyperlink>
          </w:p>
        </w:tc>
      </w:tr>
    </w:tbl>
    <w:p w:rsidR="00130FCE" w:rsidRDefault="00130FCE" w:rsidP="00130FCE">
      <w:pPr>
        <w:ind w:firstLine="709"/>
        <w:jc w:val="both"/>
        <w:rPr>
          <w:rFonts w:ascii="Liberation Serif" w:hAnsi="Liberation Serif" w:cs="Liberation Serif"/>
        </w:rPr>
      </w:pPr>
    </w:p>
    <w:p w:rsidR="00130FCE" w:rsidRDefault="00130FCE" w:rsidP="00130FCE">
      <w:pPr>
        <w:spacing w:after="1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Центры здоровья для детей</w:t>
      </w:r>
    </w:p>
    <w:tbl>
      <w:tblPr>
        <w:tblW w:w="1077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2127"/>
        <w:gridCol w:w="2410"/>
      </w:tblGrid>
      <w:tr w:rsidR="00130FCE" w:rsidTr="006051C3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ind w:left="33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Время работы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«Краснотурьинская городская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Краснотурьинск, ул. Парковая, д.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(34384) 9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72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Пн.-пт. </w:t>
            </w: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8.00-18.00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>Центр здоровья для детей на базе ГАУЗ СО</w:t>
            </w:r>
          </w:p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>«Детская городская поликлиника №13 город Екатеринбург»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г. Екатеринбург, </w:t>
            </w:r>
          </w:p>
          <w:p w:rsidR="00130FCE" w:rsidRDefault="00130FCE" w:rsidP="006051C3">
            <w:pPr>
              <w:tabs>
                <w:tab w:val="clear" w:pos="708"/>
              </w:tabs>
              <w:autoSpaceDE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 xml:space="preserve">ул. Буторина, </w:t>
            </w:r>
          </w:p>
          <w:p w:rsidR="00130FCE" w:rsidRDefault="00130FCE" w:rsidP="006051C3">
            <w:pPr>
              <w:tabs>
                <w:tab w:val="clear" w:pos="708"/>
              </w:tabs>
              <w:autoSpaceDE w:val="0"/>
              <w:jc w:val="center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(343) </w:t>
            </w: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305-30-18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>Пн.-пт. 8.00-20.00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«Ревдинская городская больница»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Ревда,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Энгельса, д. 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(34397) 3-52-84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Пн.-пт. </w:t>
            </w: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8.00-18.00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«Камышловская ЦРБ»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Камышлов,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ул. Фарфористов,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д.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(34375) 2-49-36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Пн.-сб. </w:t>
            </w:r>
            <w:r>
              <w:rPr>
                <w:rFonts w:ascii="Liberation Serif" w:eastAsia="Times New Roman" w:hAnsi="Liberation Serif" w:cs="Liberation Serif"/>
                <w:iCs/>
                <w:color w:val="auto"/>
                <w:sz w:val="20"/>
                <w:szCs w:val="20"/>
                <w:lang w:eastAsia="ru-RU"/>
              </w:rPr>
              <w:t>Работает по графику с коллективами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«Городская больница город Асбест»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Асбест,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Ладыженского, д.18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(34365) 9-92-03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Пн.-пт. </w:t>
            </w: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8.00-16.00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Центр здоровья для детей на базе ГАУЗ СО «Центральная городская больница г. Кушва»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г. Кушва,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ул. Строителей, 13б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(34344) 7-58-81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  <w:tab w:val="left" w:pos="1215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  <w:lang w:eastAsia="ru-RU"/>
              </w:rPr>
              <w:t xml:space="preserve">Пн.-пт. </w:t>
            </w: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8.00-20.00</w:t>
            </w:r>
          </w:p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ind w:left="33"/>
              <w:jc w:val="center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Сб. 8.00-15.00</w:t>
            </w:r>
          </w:p>
        </w:tc>
      </w:tr>
    </w:tbl>
    <w:p w:rsidR="00130FCE" w:rsidRDefault="00130FCE" w:rsidP="00130FCE">
      <w:pPr>
        <w:rPr>
          <w:rFonts w:ascii="Liberation Serif" w:hAnsi="Liberation Serif" w:cs="Liberation Serif"/>
        </w:rPr>
      </w:pPr>
    </w:p>
    <w:p w:rsidR="00130FCE" w:rsidRDefault="00130FCE" w:rsidP="00130FCE">
      <w:pPr>
        <w:spacing w:after="1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Клиники, дружественные к молодежи (КДМ) </w:t>
      </w:r>
    </w:p>
    <w:tbl>
      <w:tblPr>
        <w:tblW w:w="1077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5529"/>
        <w:gridCol w:w="2410"/>
      </w:tblGrid>
      <w:tr w:rsidR="00130FCE" w:rsidTr="006051C3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Контактный телефон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«Лидер 21 века»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«Детская городская больница г. Первоуральск», г.  Первоуральск, ул. Гагарина, д. 38-А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(3439) 66-80-54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КДМ «Подросток»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 xml:space="preserve">ГАУЗ СО «Ревдиннская городская больница», </w:t>
            </w:r>
          </w:p>
          <w:p w:rsidR="00130FCE" w:rsidRDefault="00130FCE" w:rsidP="006051C3">
            <w:pPr>
              <w:tabs>
                <w:tab w:val="clear" w:pos="708"/>
              </w:tabs>
              <w:autoSpaceDE w:val="0"/>
              <w:jc w:val="center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 xml:space="preserve">г. Ревда, Энгельса, д. 35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jc w:val="center"/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 xml:space="preserve">тел. (34397) 3-53-06, </w:t>
            </w:r>
          </w:p>
          <w:p w:rsidR="00130FCE" w:rsidRDefault="00130FCE" w:rsidP="006051C3">
            <w:pPr>
              <w:tabs>
                <w:tab w:val="clear" w:pos="708"/>
              </w:tabs>
              <w:autoSpaceDE w:val="0"/>
              <w:spacing w:line="240" w:lineRule="exact"/>
              <w:jc w:val="center"/>
            </w:pPr>
            <w:r>
              <w:rPr>
                <w:rFonts w:ascii="Liberation Serif" w:eastAsia="Times New Roman" w:hAnsi="Liberation Serif" w:cs="Liberation Serif"/>
                <w:color w:val="auto"/>
                <w:sz w:val="20"/>
                <w:szCs w:val="20"/>
                <w:lang w:eastAsia="ru-RU"/>
              </w:rPr>
              <w:t>3-51-64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«Территория свободы»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«Детская городская поликлиника №13 город Екатеринбург», г. Екатеринбург, ул. Куйбышева, д. 106а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(343) 262-70-24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«Пульс»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«Ирбитская центральная городская больница», г. Ирбит, ул. Советская, д.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(34355) 6-65-71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«Планета молодых»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«Алапаевская городская больница», г. Алапаевск, ул. Братьев Серебряковых, д.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(34346) 2-45-67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«Тинейджер»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ГАУЗ СО «Детская городская больница г. Нижний Тагил»,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Нижний Тагил, ул. Тагилстроевская, д. 4,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(343) 44-44-16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«Перспектива»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ГАУЗ СО «Детская городская больница г. Нижний Тагил»,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Нижний Тагил, Ленинградский пр, д.5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(3435) 36-18-10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 «Взрослеем вместе»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ГАУЗ СО «Арамильская городская больница», </w:t>
            </w:r>
          </w:p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г. Арамиль, ул. Садовая,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(34374) 3-13-40</w:t>
            </w:r>
          </w:p>
        </w:tc>
      </w:tr>
      <w:tr w:rsidR="00130FCE" w:rsidTr="006051C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КДМ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ГАУЗ СО «Камышловская центральная районная больница», г. Камышлов, ул. Фарфористов,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FCE" w:rsidRDefault="00130FCE" w:rsidP="006051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тел. (34375) 2-49-36</w:t>
            </w:r>
          </w:p>
        </w:tc>
      </w:tr>
    </w:tbl>
    <w:p w:rsidR="00130FCE" w:rsidRDefault="00130FCE" w:rsidP="00130FC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30FCE" w:rsidRDefault="00130FCE" w:rsidP="00130FC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30FCE" w:rsidRDefault="00130FCE" w:rsidP="00130FC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30FCE" w:rsidRDefault="00130FCE" w:rsidP="00130FCE">
      <w:pPr>
        <w:rPr>
          <w:rFonts w:ascii="Liberation Serif" w:hAnsi="Liberation Serif" w:cs="Liberation Serif"/>
          <w:bCs/>
          <w:sz w:val="28"/>
          <w:szCs w:val="28"/>
        </w:rPr>
      </w:pPr>
    </w:p>
    <w:p w:rsidR="00130FCE" w:rsidRDefault="00130FCE" w:rsidP="00130FCE">
      <w:pPr>
        <w:ind w:firstLine="709"/>
        <w:jc w:val="center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Консультации специалистов по вопросам оказания наркологической помощи</w:t>
      </w:r>
      <w:r>
        <w:rPr>
          <w:rFonts w:ascii="Liberation Serif" w:hAnsi="Liberation Serif" w:cs="Liberation Serif"/>
        </w:rPr>
        <w:t xml:space="preserve"> и </w:t>
      </w:r>
      <w:r>
        <w:rPr>
          <w:rFonts w:ascii="Liberation Serif" w:hAnsi="Liberation Serif" w:cs="Liberation Serif"/>
          <w:bCs/>
          <w:sz w:val="28"/>
          <w:szCs w:val="28"/>
        </w:rPr>
        <w:t>психологической поддержки детей и подростков: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Государственное автономное учреждение здравоохранения Свердловской области «Областная наркологическая больница»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Халтурина, 44 А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Тел. (343) 310-21-20 (с 8.00 ч. до 19.00 ч.)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Филиал «Урал без наркотиков» ГАУЗ СО «Областная наркологическая больница»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Ленина, 7,</w:t>
      </w:r>
    </w:p>
    <w:p w:rsidR="00130FCE" w:rsidRDefault="00130FCE" w:rsidP="00130FCE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Тел. (343)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358-11-91, 8-800-3333-118</w:t>
      </w:r>
      <w:r>
        <w:rPr>
          <w:rFonts w:ascii="Liberation Serif" w:hAnsi="Liberation Serif" w:cs="Liberation Serif"/>
          <w:sz w:val="28"/>
          <w:szCs w:val="28"/>
        </w:rPr>
        <w:t xml:space="preserve"> (круглосуточный телефон горячей линии)</w:t>
      </w:r>
    </w:p>
    <w:p w:rsidR="00130FCE" w:rsidRDefault="00130FCE" w:rsidP="00130FCE">
      <w:pPr>
        <w:jc w:val="both"/>
        <w:rPr>
          <w:rFonts w:ascii="Liberation Serif" w:hAnsi="Liberation Serif" w:cs="Liberation Serif"/>
        </w:rPr>
      </w:pP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ГАУЗ СО «Свердловская областная клиническая психиатрическая больница», филиал «Детство»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Екатеринбург, ул. Индустрии, 100 А, тел. (343) 330-48-36</w:t>
      </w:r>
    </w:p>
    <w:p w:rsidR="00130FCE" w:rsidRDefault="00130FCE" w:rsidP="00130FC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30FCE" w:rsidRDefault="00130FCE" w:rsidP="00130FCE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ГАУЗ СО «Свердловская областная клиническая психиатрическая больница», Областной центр психологической поддержки детей и подростков</w:t>
      </w:r>
    </w:p>
    <w:p w:rsidR="00130FCE" w:rsidRDefault="00130FCE" w:rsidP="00130FCE">
      <w:pPr>
        <w:tabs>
          <w:tab w:val="left" w:pos="1134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г. Екатеринбург, ул. Индустрии, 100 А, тел. (343) 272-47-24</w:t>
      </w:r>
    </w:p>
    <w:p w:rsidR="00130FCE" w:rsidRDefault="00130FCE" w:rsidP="00130FCE">
      <w:pPr>
        <w:rPr>
          <w:rFonts w:ascii="Liberation Serif" w:hAnsi="Liberation Serif" w:cs="Liberation Serif"/>
        </w:rPr>
      </w:pPr>
    </w:p>
    <w:p w:rsidR="00310352" w:rsidRDefault="00310352">
      <w:bookmarkStart w:id="2" w:name="_GoBack"/>
      <w:bookmarkEnd w:id="2"/>
    </w:p>
    <w:sectPr w:rsidR="0031035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2"/>
    <w:rsid w:val="00130FCE"/>
    <w:rsid w:val="00310352"/>
    <w:rsid w:val="003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A1BE-2711-4F88-9906-C8346E5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0FCE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ilak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2023-05-25T06:43:00Z</dcterms:created>
  <dcterms:modified xsi:type="dcterms:W3CDTF">2023-05-25T06:43:00Z</dcterms:modified>
</cp:coreProperties>
</file>