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Default="00B30ABB" w:rsidP="00741CAF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</w:p>
    <w:p w:rsidR="00741CAF" w:rsidRDefault="00741CAF" w:rsidP="00741CAF">
      <w:pPr>
        <w:widowControl/>
        <w:ind w:firstLine="709"/>
        <w:jc w:val="center"/>
        <w:rPr>
          <w:sz w:val="28"/>
          <w:szCs w:val="28"/>
        </w:rPr>
      </w:pPr>
    </w:p>
    <w:p w:rsidR="00604E16" w:rsidRDefault="00604E16" w:rsidP="00604E16">
      <w:pPr>
        <w:pStyle w:val="ConsPlusNormal"/>
        <w:jc w:val="right"/>
        <w:rPr>
          <w:rFonts w:ascii="Liberation Serif" w:hAnsi="Liberation Serif" w:cs="Liberation Serif"/>
          <w:color w:val="000000"/>
        </w:rPr>
      </w:pPr>
    </w:p>
    <w:p w:rsidR="00604E16" w:rsidRDefault="00604E16" w:rsidP="00604E16">
      <w:pPr>
        <w:pStyle w:val="ConsPlusNormal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ПЕРЕЧЕНЬ НОРМАТИВНО-ПРАВОВЫХ АКТОВ</w:t>
      </w:r>
    </w:p>
    <w:p w:rsidR="00604E16" w:rsidRDefault="00604E16" w:rsidP="00604E16">
      <w:pPr>
        <w:pStyle w:val="ConsPlusNormal"/>
        <w:jc w:val="center"/>
        <w:rPr>
          <w:rFonts w:ascii="Liberation Serif" w:hAnsi="Liberation Serif" w:cs="Liberation Serif"/>
          <w:color w:val="000000"/>
        </w:rPr>
      </w:pP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>Конституция Российской Федерации;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Федеральный закон от 06.10.2003 № 131-ФЗ (ред. от 30.12.2021)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Федеральный закон от 27.07.2010 № 210-ФЗ (ред. от 30.12.2021)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Федеральный закон от 02.05.2006 № 59-ФЗ (ред. от 27.12.2018)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Федеральный закон от 24.07.2007 № 221-ФЗ (ред. от 01.05.2022)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«О кадастровой деятельности» (с изм. и доп., вступ. в силу с 01.07.2022)»;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«Градостроительный кодекс Российской Федерации» от 29.12.2004 № 190-ФЗ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(ред. от 01.05.2022);</w:t>
      </w:r>
    </w:p>
    <w:p w:rsidR="00604E16" w:rsidRPr="00604E16" w:rsidRDefault="00604E16" w:rsidP="00604E16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4E16"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Федеральный закон от 28.12.2013 № 443-ФЗ (ред. от 30.12.2021)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«О федеральной информационной адресной системе и о внесении изменений в Федеральный </w:t>
      </w:r>
      <w:r w:rsidRPr="00604E16">
        <w:rPr>
          <w:rFonts w:ascii="Liberation Serif" w:hAnsi="Liberation Serif" w:cs="Liberation Serif"/>
          <w:color w:val="000000"/>
          <w:sz w:val="28"/>
          <w:szCs w:val="28"/>
        </w:rPr>
        <w:br/>
        <w:t>закон «Об общих принципах организации местного самоуправления в Российской Федерации».</w:t>
      </w:r>
    </w:p>
    <w:p w:rsidR="00213864" w:rsidRDefault="00604E16" w:rsidP="00604E16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B81765">
        <w:rPr>
          <w:rFonts w:eastAsiaTheme="minorHAnsi"/>
          <w:sz w:val="28"/>
          <w:szCs w:val="28"/>
          <w:lang w:eastAsia="en-US"/>
        </w:rPr>
        <w:t xml:space="preserve"> Постановление администрации </w:t>
      </w:r>
      <w:proofErr w:type="spellStart"/>
      <w:r w:rsidR="00B81765">
        <w:rPr>
          <w:rFonts w:eastAsiaTheme="minorHAnsi"/>
          <w:sz w:val="28"/>
          <w:szCs w:val="28"/>
          <w:lang w:eastAsia="en-US"/>
        </w:rPr>
        <w:t>Камы</w:t>
      </w:r>
      <w:r w:rsidR="0093624C">
        <w:rPr>
          <w:rFonts w:eastAsiaTheme="minorHAnsi"/>
          <w:sz w:val="28"/>
          <w:szCs w:val="28"/>
          <w:lang w:eastAsia="en-US"/>
        </w:rPr>
        <w:t>шловского</w:t>
      </w:r>
      <w:proofErr w:type="spellEnd"/>
      <w:r w:rsidR="0093624C">
        <w:rPr>
          <w:rFonts w:eastAsiaTheme="minorHAnsi"/>
          <w:sz w:val="28"/>
          <w:szCs w:val="28"/>
          <w:lang w:eastAsia="en-US"/>
        </w:rPr>
        <w:t xml:space="preserve"> городского округа от 09.02</w:t>
      </w:r>
      <w:r w:rsidR="00467C86">
        <w:rPr>
          <w:rFonts w:eastAsiaTheme="minorHAnsi"/>
          <w:sz w:val="28"/>
          <w:szCs w:val="28"/>
          <w:lang w:eastAsia="en-US"/>
        </w:rPr>
        <w:t>.202</w:t>
      </w:r>
      <w:r w:rsidR="0093624C">
        <w:rPr>
          <w:rFonts w:eastAsiaTheme="minorHAnsi"/>
          <w:sz w:val="28"/>
          <w:szCs w:val="28"/>
          <w:lang w:eastAsia="en-US"/>
        </w:rPr>
        <w:t>3</w:t>
      </w:r>
      <w:r w:rsidR="00B81765">
        <w:rPr>
          <w:rFonts w:eastAsiaTheme="minorHAnsi"/>
          <w:sz w:val="28"/>
          <w:szCs w:val="28"/>
          <w:lang w:eastAsia="en-US"/>
        </w:rPr>
        <w:t xml:space="preserve"> года № </w:t>
      </w:r>
      <w:r w:rsidR="0093624C">
        <w:rPr>
          <w:rFonts w:eastAsiaTheme="minorHAnsi"/>
          <w:sz w:val="28"/>
          <w:szCs w:val="28"/>
          <w:lang w:eastAsia="en-US"/>
        </w:rPr>
        <w:t>151</w:t>
      </w:r>
      <w:r w:rsidR="00B81765">
        <w:rPr>
          <w:rFonts w:eastAsiaTheme="minorHAnsi"/>
          <w:sz w:val="28"/>
          <w:szCs w:val="28"/>
          <w:lang w:eastAsia="en-US"/>
        </w:rPr>
        <w:t xml:space="preserve"> </w:t>
      </w:r>
      <w:r w:rsidR="000673D3">
        <w:rPr>
          <w:rFonts w:eastAsiaTheme="minorHAnsi"/>
          <w:sz w:val="28"/>
          <w:szCs w:val="28"/>
          <w:lang w:eastAsia="en-US"/>
        </w:rPr>
        <w:t>о</w:t>
      </w:r>
      <w:r w:rsidR="00B81765">
        <w:rPr>
          <w:rFonts w:eastAsiaTheme="minorHAnsi"/>
          <w:sz w:val="28"/>
          <w:szCs w:val="28"/>
          <w:lang w:eastAsia="en-US"/>
        </w:rPr>
        <w:t>б утверждении административного регламента предоставления муниципальной услуги «</w:t>
      </w:r>
      <w:r w:rsidR="0093624C">
        <w:rPr>
          <w:rFonts w:eastAsiaTheme="minorHAnsi"/>
          <w:sz w:val="28"/>
          <w:szCs w:val="28"/>
          <w:lang w:eastAsia="en-US"/>
        </w:rPr>
        <w:t>Присвоение адреса объекту адресации, и аннулирование такого адреса</w:t>
      </w:r>
      <w:r w:rsidR="000673D3">
        <w:rPr>
          <w:rFonts w:eastAsiaTheme="minorHAnsi"/>
          <w:sz w:val="28"/>
          <w:szCs w:val="28"/>
          <w:lang w:eastAsia="en-US"/>
        </w:rPr>
        <w:t>»</w:t>
      </w:r>
      <w:r w:rsidR="003E79AB">
        <w:rPr>
          <w:rFonts w:eastAsiaTheme="minorHAnsi"/>
          <w:sz w:val="28"/>
          <w:szCs w:val="28"/>
          <w:lang w:eastAsia="en-US"/>
        </w:rPr>
        <w:t>.</w:t>
      </w:r>
    </w:p>
    <w:p w:rsidR="0093624C" w:rsidRDefault="00604E16" w:rsidP="00604E16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9. </w:t>
      </w:r>
      <w:r w:rsidR="0093624C">
        <w:rPr>
          <w:rFonts w:eastAsiaTheme="minorHAnsi"/>
          <w:sz w:val="28"/>
          <w:szCs w:val="28"/>
          <w:lang w:eastAsia="en-US"/>
        </w:rPr>
        <w:t xml:space="preserve"> Постановление Правительства Российской Федерации от 19.11.2014 года № 1221 «Об утверждении Правил присвоения, изменения и аннулирования адресов».</w:t>
      </w:r>
    </w:p>
    <w:p w:rsidR="00213864" w:rsidRDefault="00213864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052D0" w:rsidRDefault="009052D0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41E"/>
    <w:multiLevelType w:val="multilevel"/>
    <w:tmpl w:val="D3F4C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0673D3"/>
    <w:rsid w:val="00125D48"/>
    <w:rsid w:val="00136D43"/>
    <w:rsid w:val="0015564F"/>
    <w:rsid w:val="001C5A53"/>
    <w:rsid w:val="00213864"/>
    <w:rsid w:val="00321679"/>
    <w:rsid w:val="003E79AB"/>
    <w:rsid w:val="00467C86"/>
    <w:rsid w:val="00493789"/>
    <w:rsid w:val="005251E9"/>
    <w:rsid w:val="00562151"/>
    <w:rsid w:val="005A0F41"/>
    <w:rsid w:val="005A4F56"/>
    <w:rsid w:val="00604E16"/>
    <w:rsid w:val="0063440F"/>
    <w:rsid w:val="006835FE"/>
    <w:rsid w:val="00730CA9"/>
    <w:rsid w:val="00741CAF"/>
    <w:rsid w:val="00835519"/>
    <w:rsid w:val="009052D0"/>
    <w:rsid w:val="0093624C"/>
    <w:rsid w:val="00940367"/>
    <w:rsid w:val="00954A09"/>
    <w:rsid w:val="00991016"/>
    <w:rsid w:val="00A0086D"/>
    <w:rsid w:val="00B30ABB"/>
    <w:rsid w:val="00B81765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2E4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04E1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2023-02-22T09:34:00Z</dcterms:created>
  <dcterms:modified xsi:type="dcterms:W3CDTF">2023-02-27T11:32:00Z</dcterms:modified>
</cp:coreProperties>
</file>