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6" w:type="dxa"/>
        <w:tblLook w:val="0000"/>
      </w:tblPr>
      <w:tblGrid>
        <w:gridCol w:w="10173"/>
        <w:gridCol w:w="4613"/>
      </w:tblGrid>
      <w:tr w:rsidR="00096C5D">
        <w:tc>
          <w:tcPr>
            <w:tcW w:w="10173" w:type="dxa"/>
            <w:shd w:val="clear" w:color="auto" w:fill="auto"/>
          </w:tcPr>
          <w:p w:rsidR="00096C5D" w:rsidRDefault="00096C5D">
            <w:pPr>
              <w:spacing w:line="72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13" w:type="dxa"/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Приложение 2</w:t>
            </w:r>
          </w:p>
          <w:p w:rsidR="00096C5D" w:rsidRDefault="00CE463F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УТВЕРЖДЕН </w:t>
            </w:r>
          </w:p>
          <w:p w:rsidR="00096C5D" w:rsidRDefault="00CE463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постановлением администрации Камышловского городского округа </w:t>
            </w:r>
          </w:p>
          <w:p w:rsidR="00096C5D" w:rsidRDefault="00CE463F">
            <w:pPr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>27.02.2020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>N 131</w:t>
            </w:r>
          </w:p>
        </w:tc>
      </w:tr>
    </w:tbl>
    <w:p w:rsidR="00096C5D" w:rsidRDefault="00096C5D">
      <w:pPr>
        <w:spacing w:line="720" w:lineRule="auto"/>
        <w:jc w:val="both"/>
        <w:rPr>
          <w:rFonts w:ascii="Liberation Serif" w:hAnsi="Liberation Serif"/>
          <w:sz w:val="28"/>
          <w:szCs w:val="28"/>
        </w:rPr>
      </w:pPr>
    </w:p>
    <w:p w:rsidR="00096C5D" w:rsidRDefault="00096C5D">
      <w:pPr>
        <w:ind w:left="9072" w:right="283"/>
        <w:rPr>
          <w:rFonts w:ascii="Liberation Serif" w:hAnsi="Liberation Serif"/>
          <w:sz w:val="24"/>
          <w:szCs w:val="24"/>
        </w:rPr>
      </w:pPr>
    </w:p>
    <w:p w:rsidR="00096C5D" w:rsidRDefault="00CE463F">
      <w:pPr>
        <w:ind w:right="283"/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ПЛАН</w:t>
      </w:r>
    </w:p>
    <w:p w:rsidR="00096C5D" w:rsidRDefault="00CE463F">
      <w:pPr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 xml:space="preserve">основных мероприятий по подготовке и проведению в Камышловском городском округе Года памяти и славы </w:t>
      </w:r>
    </w:p>
    <w:p w:rsidR="00096C5D" w:rsidRDefault="00CE463F">
      <w:pPr>
        <w:jc w:val="center"/>
        <w:rPr>
          <w:rFonts w:ascii="Liberation Serif" w:hAnsi="Liberation Serif"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в 2020 году</w:t>
      </w:r>
    </w:p>
    <w:p w:rsidR="00096C5D" w:rsidRDefault="00096C5D">
      <w:pPr>
        <w:rPr>
          <w:rFonts w:ascii="Liberation Serif" w:hAnsi="Liberation Serif"/>
          <w:sz w:val="24"/>
          <w:szCs w:val="24"/>
        </w:rPr>
      </w:pPr>
    </w:p>
    <w:tbl>
      <w:tblPr>
        <w:tblW w:w="14658" w:type="dxa"/>
        <w:tblCellMar>
          <w:left w:w="57" w:type="dxa"/>
          <w:right w:w="57" w:type="dxa"/>
        </w:tblCellMar>
        <w:tblLook w:val="0000"/>
      </w:tblPr>
      <w:tblGrid>
        <w:gridCol w:w="624"/>
        <w:gridCol w:w="8080"/>
        <w:gridCol w:w="1559"/>
        <w:gridCol w:w="4395"/>
      </w:tblGrid>
      <w:tr w:rsidR="00096C5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b/>
                <w:spacing w:val="-4"/>
                <w:sz w:val="24"/>
                <w:szCs w:val="24"/>
              </w:rPr>
              <w:t>п/п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</w:tbl>
    <w:p w:rsidR="00096C5D" w:rsidRDefault="00096C5D">
      <w:pPr>
        <w:rPr>
          <w:rFonts w:ascii="Liberation Serif" w:hAnsi="Liberation Serif"/>
          <w:sz w:val="24"/>
          <w:szCs w:val="24"/>
        </w:rPr>
      </w:pPr>
    </w:p>
    <w:tbl>
      <w:tblPr>
        <w:tblW w:w="14658" w:type="dxa"/>
        <w:tblCellMar>
          <w:left w:w="57" w:type="dxa"/>
          <w:right w:w="57" w:type="dxa"/>
        </w:tblCellMar>
        <w:tblLook w:val="0000"/>
      </w:tblPr>
      <w:tblGrid>
        <w:gridCol w:w="928"/>
        <w:gridCol w:w="7774"/>
        <w:gridCol w:w="1694"/>
        <w:gridCol w:w="4262"/>
      </w:tblGrid>
      <w:tr w:rsidR="00096C5D">
        <w:trPr>
          <w:cantSplit/>
          <w:tblHeader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096C5D">
        <w:trPr>
          <w:cantSplit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1. Организационные мероприятия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12pt"/>
                <w:rFonts w:ascii="Liberation Serif" w:hAnsi="Liberation Serif"/>
              </w:rPr>
              <w:t>Проведение заседаний организационного комитета по подготовке и проведению мероприятий,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Ежемесячно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КОКС и </w:t>
            </w:r>
            <w:r>
              <w:rPr>
                <w:rFonts w:ascii="Liberation Serif" w:hAnsi="Liberation Serif"/>
                <w:sz w:val="24"/>
                <w:szCs w:val="24"/>
              </w:rPr>
              <w:t>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>Подготовка и принятие нормативных правовых актов по вопросам, связанным с организацией мероприятий, посвящённых дням воинской славы,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мере необходимости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КГО, 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>Содействие представителям обществ</w:t>
            </w:r>
            <w:r>
              <w:rPr>
                <w:rStyle w:val="2"/>
                <w:rFonts w:ascii="Liberation Serif" w:hAnsi="Liberation Serif"/>
                <w:sz w:val="24"/>
                <w:szCs w:val="24"/>
              </w:rPr>
              <w:t>енных объединений и религиозных организаций в участии в торжественных, культурно-массовых и памятно-мемориальных мероприятиях,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Организационный отдел АКГО, КОКС и ДМ АКГО, </w:t>
            </w:r>
            <w:r>
              <w:rPr>
                <w:rStyle w:val="12pt"/>
                <w:rFonts w:ascii="Liberation Serif" w:hAnsi="Liberation Serif"/>
              </w:rPr>
              <w:t xml:space="preserve">муниципальные </w:t>
            </w:r>
            <w:r>
              <w:rPr>
                <w:rStyle w:val="12pt"/>
                <w:rFonts w:ascii="Liberation Serif" w:hAnsi="Liberation Serif"/>
              </w:rPr>
              <w:t>учреждения и организации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Подготовка, рассылка и вручение персональных поздравлений и памятных подарков главы Камышловского городского округа  ветеранам  Великой Отечественной войны 1941-1975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АКГО, МО СОО</w:t>
            </w:r>
            <w:r>
              <w:rPr>
                <w:rFonts w:ascii="Liberation Serif" w:hAnsi="Liberation Serif"/>
                <w:sz w:val="24"/>
                <w:szCs w:val="24"/>
              </w:rPr>
              <w:t>О ветеранов и пенсионеров КГО и МР (по согласованию)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вручения юбилейной медали "75-лет Победы в Великой Отечественной войне 1941 - 1945 годов"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Организационный отдел АКГО, МО СООО ветеранов и пенсионеров КГО и МР (по </w:t>
            </w:r>
            <w:r>
              <w:rPr>
                <w:rFonts w:ascii="Liberation Serif" w:hAnsi="Liberation Serif"/>
                <w:sz w:val="24"/>
                <w:szCs w:val="24"/>
              </w:rPr>
              <w:t>согласованию)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поздравления ветеранов войны и труда, пенсионеров с их персональными юбилеями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СООО ветеранов и пенсионеров КГО и МР (по согласованию)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both"/>
            </w:pPr>
            <w:r>
              <w:rPr>
                <w:rStyle w:val="12pt"/>
                <w:rFonts w:ascii="Liberation Serif" w:eastAsia="Calibri" w:hAnsi="Liberation Serif"/>
              </w:rPr>
              <w:t>Организация праздничного оформления в местах проведения массовых мероприятий, зд</w:t>
            </w:r>
            <w:r>
              <w:rPr>
                <w:rStyle w:val="12pt"/>
                <w:rFonts w:ascii="Liberation Serif" w:eastAsia="Calibri" w:hAnsi="Liberation Serif"/>
              </w:rPr>
              <w:t>аний учреждений и прилегающих к ним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Март, апрель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«ЦОДА», муниципальные учреждения, предприятия  города Камышлова</w:t>
            </w:r>
          </w:p>
        </w:tc>
      </w:tr>
      <w:tr w:rsidR="00096C5D">
        <w:trPr>
          <w:cantSplit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Раздел 2. Культурные, научные, спортивные, общественные мероприятия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часы в рамках проведения Всероссийской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патриотической акции «Блокадный хлеб»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Январь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проведении Всероссийского урока Победы для школьников, на котором представители органов местного самоуправления, известные люди Отечественной войны 1941 - 1945 годов </w:t>
            </w:r>
            <w:r>
              <w:rPr>
                <w:rFonts w:ascii="Liberation Serif" w:hAnsi="Liberation Serif"/>
                <w:sz w:val="24"/>
                <w:szCs w:val="24"/>
              </w:rPr>
              <w:t>расскажут о героях, победах и важных страницах истории страны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Сентябрь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проекта «Правнуки Победителей»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август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Всероссийского проекта по историко-патриотическому воспитанию детей «Памятные даты Великой Победы»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2020 года -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исторического квеста "Александр Невский" в  рамках Дня </w:t>
            </w:r>
            <w:r>
              <w:rPr>
                <w:rFonts w:ascii="Liberation Serif" w:hAnsi="Liberation Serif"/>
                <w:sz w:val="24"/>
                <w:szCs w:val="24"/>
              </w:rPr>
              <w:t>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17 апреля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Областного конкурса детского рисунка «Я помню! Я горжусь!»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январь – апрель </w:t>
            </w:r>
          </w:p>
          <w:p w:rsidR="00096C5D" w:rsidRDefault="00CE463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тематических мероприятий в рамках летней оздоровительной кампании в Свердловской области, посвященных Году памяти и славы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– август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региональных и муниципальных этапов Всероссийской олимпиады школьников (с учетом тематики, посвященной Великой Отечественной войне 1941–1945 годов)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Ноябрь - декабрь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  <w:trHeight w:val="43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1-30 мая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  <w:trHeight w:val="39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Патриотическая акция «Звезда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  <w:trHeight w:val="41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Акция- флешмоб «Синий платочек»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организации и проведении добровольческих акций «Ветеран, мы рядом!», «Сохраним память поколений»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 – сентябрь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организации и проведении выставки «Медики в годы Великой Отечественной войне 1941–1945 годов»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май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3,4 декабря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Конкурс на лучший школьный музей «Школьный музей в практике коммеморации: современные подходы к использованию музейных экспозиций и артефактов в </w:t>
            </w:r>
            <w:r>
              <w:rPr>
                <w:rFonts w:ascii="Liberation Serif" w:hAnsi="Liberation Serif"/>
                <w:sz w:val="24"/>
                <w:szCs w:val="24"/>
              </w:rPr>
              <w:t>образовательном процессе»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Месяц музеев (проведение тематических музейных уроков, посвященных Великой Отечественной войне 1941 - 1945 годов)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1-30 апреля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представителей </w:t>
            </w:r>
            <w:r>
              <w:rPr>
                <w:rFonts w:ascii="Liberation Serif" w:hAnsi="Liberation Serif"/>
                <w:sz w:val="24"/>
                <w:szCs w:val="24"/>
              </w:rPr>
              <w:t>Камышловского городского округа в Гражданском форуме Свердловской области, посвященного Году памяти и славы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Октябрь 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областном молодёжном патриотическом форуме «Наследники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</w:t>
            </w:r>
            <w:r>
              <w:rPr>
                <w:rFonts w:ascii="Liberation Serif" w:hAnsi="Liberation Serif"/>
                <w:sz w:val="24"/>
                <w:szCs w:val="24"/>
              </w:rPr>
              <w:t>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30"/>
              <w:spacing w:before="0" w:after="0" w:line="240" w:lineRule="atLeast"/>
              <w:jc w:val="both"/>
            </w:pPr>
            <w:r>
              <w:rPr>
                <w:rStyle w:val="2"/>
                <w:rFonts w:eastAsia="Calibri"/>
                <w:sz w:val="24"/>
                <w:szCs w:val="24"/>
              </w:rPr>
              <w:t>Организация участия камышловцев в областных молодёжных патриотических проектах: «Вспомним всех поимённо», «Ветеран», «Помним, гордимся, наследуем!»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spacing w:line="240" w:lineRule="atLeast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-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Праздничные мероприятия, посвященные Дню Победы (по </w:t>
            </w:r>
            <w:r>
              <w:rPr>
                <w:rStyle w:val="2"/>
                <w:rFonts w:ascii="Liberation Serif" w:hAnsi="Liberation Serif"/>
                <w:sz w:val="24"/>
                <w:szCs w:val="24"/>
              </w:rPr>
              <w:t>отдельному плану)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1-15 мая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для ветеранов благотворительных показов спектаклей и кинофильмов, посещений концертов, выставок и музейных экспозиций, посвящённых юбилею Великой Победы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2019 -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КОКС и </w:t>
            </w:r>
            <w:r>
              <w:rPr>
                <w:rFonts w:ascii="Liberation Serif" w:hAnsi="Liberation Serif"/>
                <w:sz w:val="24"/>
                <w:szCs w:val="24"/>
              </w:rPr>
              <w:t>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в рамках  месячника Дня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- март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Организация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 проведение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общественной акции «Георгиевская ленточка»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апрель-май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</w:t>
            </w:r>
            <w:r>
              <w:rPr>
                <w:rFonts w:ascii="Liberation Serif" w:hAnsi="Liberation Serif"/>
                <w:sz w:val="24"/>
                <w:szCs w:val="24"/>
              </w:rPr>
              <w:t>проведение мероприятий, посвященных Дню памяти и скорби, в том числе:</w:t>
            </w:r>
          </w:p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Июнь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воспитанников военно-патриотического клуба «Бригантина» в Спартакиаде по военно-прикладным и </w:t>
            </w:r>
            <w:r>
              <w:rPr>
                <w:rFonts w:ascii="Liberation Serif" w:hAnsi="Liberation Serif"/>
                <w:sz w:val="24"/>
                <w:szCs w:val="24"/>
              </w:rPr>
              <w:t>техническим видам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Открытие обновленного обелиска воинам-эстонцам </w:t>
            </w:r>
          </w:p>
          <w:p w:rsidR="00096C5D" w:rsidRDefault="00096C5D">
            <w:pPr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Июль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окружного конкурса семейных коллективов «Парад талантов – 2020»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городской весенней заочной олимпиады по изобразительному искусству учащихся образовательных учреждений, посвященной 75-летию победы «Я помню! Я горжусь!»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 марта-16 марта 2020 года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Цикл мероприятий в ОУ к 100-летию Дважды Героя Советского Союза Г.А. Речкалова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Февраль, 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Тест по истории Великой Отечественной войны» в рамках международного проекта "Большая история"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 апреля 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школьного лектория «Непобедимые» о роли Уральского Добровольческого танкового корпуса в Великой Отечественной войны 1941–1945 годов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март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конкурсов чтецов</w:t>
            </w:r>
          </w:p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«Фронтовая перекличка» для учащихся 5-8 классов, «Я только слышал о победе» для дошкольников и учащихся 1-4 классов, в рамках Областного конкурса чтецов «Наша Победа в сердце и памяти»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Участие в детском областном конкурсе чтецов «Гимн солдату!» (для детей с ограниченными возможностями здоровья)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цикла исторических уроков в ОУ «Герои и события»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Февраль – ноябрь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реализации видеопрограммы «Музы шли в бой» из цикла «Филармонические уроки» (в рамках проекта «Концертный зал без границ») для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- декабрь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областном выставочном книжно-иллюстративном проекте «Поб</w:t>
            </w:r>
            <w:r>
              <w:rPr>
                <w:rFonts w:ascii="Liberation Serif" w:hAnsi="Liberation Serif"/>
                <w:sz w:val="24"/>
                <w:szCs w:val="24"/>
              </w:rPr>
              <w:t>еда и победители» с городским проектом «Моя семья в истории страны»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– июнь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участия вокальных коллективов и хоров в X Открытом конкурсе народного творчества «Провинциальный городок» в рамках Областного фестиваля </w:t>
            </w:r>
            <w:r>
              <w:rPr>
                <w:rFonts w:ascii="Liberation Serif" w:hAnsi="Liberation Serif"/>
                <w:sz w:val="24"/>
                <w:szCs w:val="24"/>
              </w:rPr>
              <w:t>«Рябиновый вальс»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20 июня2020 года</w:t>
            </w:r>
          </w:p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sz w:val="24"/>
                <w:szCs w:val="22"/>
              </w:rPr>
              <w:t>28 ноября 2020 год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заседаний клуба «Фронтовичка»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Автопробег, по местам боевой  и трудовой Славы Советского народа в годы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  <w:trHeight w:val="369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У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 киномарафоне «Победный марш»</w:t>
            </w:r>
          </w:p>
          <w:p w:rsidR="00096C5D" w:rsidRDefault="00096C5D">
            <w:pPr>
              <w:rPr>
                <w:rFonts w:ascii="Liberation Serif" w:hAnsi="Liberation Serif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– май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  <w:trHeight w:val="18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во Всероссийской акции «Великое кино Великой страны»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– май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КОКС </w:t>
            </w:r>
            <w:r>
              <w:rPr>
                <w:rFonts w:ascii="Liberation Serif" w:hAnsi="Liberation Serif"/>
                <w:sz w:val="24"/>
                <w:szCs w:val="24"/>
              </w:rPr>
              <w:t>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Конкурс фотографий «День Победы в моем объективе»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апрель</w:t>
            </w:r>
          </w:p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Велопробег воспитанников  дошкольных образовательных учреждений «Мы помним – мы гордимся!»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муниципального этапа Конкурса исследовательских проектов «Уральский характер»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Март, апрель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spacing w:before="100" w:after="10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Фестиваль презентаций, посвящённый 75-летию Великой Победы «Из одного металла льют - медаль за бой, медаль за т</w:t>
            </w:r>
            <w:r>
              <w:rPr>
                <w:rFonts w:ascii="Liberation Serif" w:hAnsi="Liberation Serif"/>
                <w:sz w:val="24"/>
                <w:szCs w:val="24"/>
              </w:rPr>
              <w:t>руд»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spacing w:before="100" w:after="10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 апреля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VII Военно- патриотическом  слёте «Москва. Май. Победа!», посвящённого 75-ой годовщине Победы в Великой Отечественной войне (г. Москва)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f"/>
              <w:jc w:val="center"/>
            </w:pPr>
            <w:r>
              <w:rPr>
                <w:rFonts w:ascii="Liberation Serif" w:hAnsi="Liberation Serif"/>
              </w:rPr>
              <w:t>1 по 5 мая 2020 года</w:t>
            </w:r>
          </w:p>
          <w:p w:rsidR="00096C5D" w:rsidRDefault="00096C5D">
            <w:pPr>
              <w:pStyle w:val="af"/>
              <w:jc w:val="center"/>
              <w:rPr>
                <w:rFonts w:ascii="Liberation Serif" w:hAnsi="Liberation Serif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Первый конкурс 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патриотический песни «С нас начинается Родина!»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Февраль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e"/>
            </w:pPr>
            <w:r>
              <w:rPr>
                <w:rFonts w:cs="Times New Roman"/>
              </w:rPr>
              <w:t xml:space="preserve">Организация и проведение </w:t>
            </w:r>
            <w:r>
              <w:rPr>
                <w:rFonts w:eastAsia="Courier New" w:cs="Times New Roman"/>
              </w:rPr>
              <w:t>творческих встреч</w:t>
            </w:r>
            <w:r>
              <w:rPr>
                <w:rFonts w:eastAsia="Courier New" w:cs="Times New Roman"/>
              </w:rPr>
              <w:br/>
              <w:t>с военнослужащими, прошедшими службу в горячих точках «Мы это пережили сами...»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e"/>
              <w:jc w:val="center"/>
            </w:pPr>
            <w:r>
              <w:rPr>
                <w:rFonts w:eastAsia="Courier New" w:cs="Times New Roman"/>
              </w:rPr>
              <w:t xml:space="preserve">Январь – май </w:t>
            </w:r>
            <w:r>
              <w:rPr>
                <w:rFonts w:eastAsia="Courier New" w:cs="Times New Roman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открытия обновленной экспозиции зала Великой отечественной войны в Краеведческом музее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проведении передвижных выставок:</w:t>
            </w:r>
          </w:p>
          <w:p w:rsidR="00096C5D" w:rsidRDefault="00CE463F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«Эх, путь дорожка фронтовая»;</w:t>
            </w:r>
          </w:p>
          <w:p w:rsidR="00096C5D" w:rsidRDefault="00CE463F">
            <w:pPr>
              <w:pStyle w:val="ac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«Равнение на подвиг»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pStyle w:val="ac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2020 </w:t>
            </w:r>
            <w:r>
              <w:rPr>
                <w:rFonts w:ascii="Liberation Serif" w:hAnsi="Liberation Serif"/>
                <w:sz w:val="24"/>
                <w:szCs w:val="24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>Подготовка и проведение предварительных этапов военно-спортивной юнармейской игры «Зарница»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 – май 2020 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проведение спортивных мероприятий, приуроченных к празднованию 75-й годовщины Победы в Великой Отечественной войне 1941-1945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и участие в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информационном проекте «Читаем книги о войне»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Май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 «зеленой» акции «Аллея Победы»</w:t>
            </w:r>
          </w:p>
          <w:p w:rsidR="00096C5D" w:rsidRDefault="00096C5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</w:t>
            </w:r>
          </w:p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МКУ «ЦОДА»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участия во всероссийской акции «Лес Победы»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</w:t>
            </w:r>
          </w:p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МКУ «ЦОДА»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Проведение торжественных собраний и </w:t>
            </w:r>
            <w:r>
              <w:rPr>
                <w:rStyle w:val="2"/>
                <w:rFonts w:ascii="Liberation Serif" w:hAnsi="Liberation Serif"/>
                <w:sz w:val="24"/>
                <w:szCs w:val="24"/>
              </w:rPr>
              <w:t>праздничных приёмов, посвящённых Дню Победы в Великой Отечественной войне, в коллективах предприятий и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Организации и предприятия</w:t>
            </w:r>
            <w:r>
              <w:rPr>
                <w:rStyle w:val="2"/>
                <w:rFonts w:ascii="Liberation Serif" w:hAnsi="Liberation Serif"/>
                <w:sz w:val="24"/>
                <w:szCs w:val="24"/>
              </w:rPr>
              <w:t>, общественные объединения (по согласованию)</w:t>
            </w:r>
          </w:p>
        </w:tc>
      </w:tr>
      <w:tr w:rsidR="00096C5D">
        <w:trPr>
          <w:cantSplit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Раздел 3. Памятно-мемориальные мероприятия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Восстановление (ремонт) воинского захоронения воинам-эстонцам на городском кладбище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2020 – август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Отдел ЖКиГХ, МКУ «ЦОДА»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Открытие обновленного обелиска воинам-эстонцам </w:t>
            </w:r>
          </w:p>
          <w:p w:rsidR="00096C5D" w:rsidRDefault="00096C5D">
            <w:pPr>
              <w:rPr>
                <w:rFonts w:ascii="Liberation Serif" w:hAnsi="Liberation Serif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Июль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iCs/>
                <w:sz w:val="24"/>
                <w:szCs w:val="24"/>
              </w:rPr>
              <w:t>Участие отряда юных пограничников</w:t>
            </w:r>
            <w:r>
              <w:rPr>
                <w:rFonts w:ascii="Liberation Serif" w:hAnsi="Liberation Serif"/>
                <w:iCs/>
                <w:sz w:val="24"/>
                <w:szCs w:val="24"/>
              </w:rPr>
              <w:t xml:space="preserve"> «Даурия» во Всероссийской молодёжной патриотической акции «Вахта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Май-август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торжественно-траурных церемоний возложения венков и цветов к мемориальным объектам, увековечившим боевой и трудовой подвиг народа в </w:t>
            </w:r>
            <w:r>
              <w:rPr>
                <w:rFonts w:ascii="Liberation Serif" w:hAnsi="Liberation Serif"/>
                <w:sz w:val="24"/>
                <w:szCs w:val="24"/>
              </w:rPr>
              <w:t>Великой Отечественной войне, память павших защитников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Style w:val="2"/>
                <w:rFonts w:ascii="Liberation Serif" w:hAnsi="Liberation Serif"/>
                <w:sz w:val="24"/>
                <w:szCs w:val="24"/>
              </w:rPr>
              <w:t xml:space="preserve">Предоставление архивных документов для издания книги об участниках ВОВ и тружениках тыла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администрации КГО</w:t>
            </w:r>
          </w:p>
          <w:p w:rsidR="00096C5D" w:rsidRDefault="00096C5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>Проведение архивной выставки "У Победы женское лицо"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Май-июнь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администрации КГО</w:t>
            </w:r>
          </w:p>
          <w:p w:rsidR="00096C5D" w:rsidRDefault="00096C5D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Участие в проведении паспортизации воинских захоронений на территории Свердловской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 2019 – май 2020 годов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КУИ и ЗР администрац</w:t>
            </w:r>
            <w:r>
              <w:rPr>
                <w:rFonts w:ascii="Liberation Serif" w:hAnsi="Liberation Serif"/>
                <w:sz w:val="24"/>
                <w:szCs w:val="24"/>
              </w:rPr>
              <w:t>ии КГО , ОВКСО в  г.Камышлове и Камышловском районе (по согласованию)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системы общественного контроля и ухода за мемориальными объектами воинских захоронений и мемориальных комплексов, памятников и обелисков, увековечивающих память защитников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Январь – июнь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Общественная палата Камышловского городского округа (по согласованию)</w:t>
            </w:r>
          </w:p>
        </w:tc>
      </w:tr>
      <w:tr w:rsidR="00096C5D">
        <w:trPr>
          <w:cantSplit/>
        </w:trPr>
        <w:tc>
          <w:tcPr>
            <w:tcW w:w="14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</w:pPr>
            <w:r>
              <w:rPr>
                <w:rFonts w:ascii="Liberation Serif" w:eastAsia="Calibri" w:hAnsi="Liberation Serif"/>
                <w:b/>
                <w:sz w:val="24"/>
                <w:szCs w:val="24"/>
              </w:rPr>
              <w:t>Раздел 4. Информационные мероприятия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на официальном сайте Камышловского городского округа в информационно-телекоммуникационной сети Интернет исторических фотографий и биографических справок, воспоминаний участников Великой Отечественной войны и тружеников тыла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Март-август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</w:t>
            </w:r>
            <w:r>
              <w:rPr>
                <w:rFonts w:ascii="Liberation Serif" w:hAnsi="Liberation Serif"/>
                <w:sz w:val="24"/>
                <w:szCs w:val="24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Организационный отдел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баннера (ссылки на </w:t>
            </w:r>
            <w:r>
              <w:rPr>
                <w:rFonts w:ascii="Liberation Serif" w:eastAsia="Calibri" w:hAnsi="Liberation Serif"/>
                <w:sz w:val="24"/>
                <w:szCs w:val="24"/>
              </w:rPr>
              <w:t>единый информационный ресурс Года памяти и славы</w:t>
            </w:r>
            <w:r>
              <w:rPr>
                <w:rFonts w:ascii="Liberation Serif" w:hAnsi="Liberation Serif"/>
                <w:sz w:val="24"/>
                <w:szCs w:val="24"/>
              </w:rPr>
              <w:t>) на официальных сайтах Камышловского городского округа в информационно-телекоммуникационной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Февраль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 xml:space="preserve"> 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Организационный </w:t>
            </w:r>
            <w:r>
              <w:rPr>
                <w:rFonts w:ascii="Liberation Serif" w:hAnsi="Liberation Serif"/>
                <w:sz w:val="24"/>
                <w:szCs w:val="24"/>
              </w:rPr>
              <w:t>отдел АКГО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взаимодействия администрации Камышловского городского округа с Межмуниципальным отделом Министерства внутренних дел Российской Федерации «Камышловский», войсковыми частями в г.Камышлове и Камышловском районе, отделом военного комис</w:t>
            </w:r>
            <w:r>
              <w:rPr>
                <w:rFonts w:ascii="Liberation Serif" w:hAnsi="Liberation Serif"/>
                <w:sz w:val="24"/>
                <w:szCs w:val="24"/>
              </w:rPr>
              <w:t>сариата г. Камышлове, Камышловского и Пышминского районов в рамках подготовки и проведения основных мероприятий плана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</w:t>
            </w:r>
            <w:r>
              <w:rPr>
                <w:rFonts w:ascii="Liberation Serif" w:hAnsi="Liberation Serif"/>
                <w:sz w:val="24"/>
                <w:szCs w:val="24"/>
              </w:rPr>
              <w:br/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АКГО, </w:t>
            </w:r>
          </w:p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 МВД РФ «Камышловский»,</w:t>
            </w:r>
          </w:p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ОВКСО в  г.Камышлове и Камышловском районе</w:t>
            </w:r>
          </w:p>
        </w:tc>
      </w:tr>
      <w:tr w:rsidR="00096C5D">
        <w:trPr>
          <w:cantSplit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096C5D">
            <w:pPr>
              <w:pStyle w:val="ad"/>
              <w:numPr>
                <w:ilvl w:val="0"/>
                <w:numId w:val="2"/>
              </w:numPr>
              <w:tabs>
                <w:tab w:val="left" w:pos="502"/>
              </w:tabs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Информирование ветеранов Великой Отечественной войны о льготных акциях, в рамках празднования 75-й годовщины Победы в Великой Отечественной войне 1941-1945 годов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 xml:space="preserve">В течение </w:t>
            </w:r>
          </w:p>
          <w:p w:rsidR="00096C5D" w:rsidRDefault="00CE463F">
            <w:pPr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sz w:val="24"/>
                <w:szCs w:val="24"/>
              </w:rPr>
              <w:t>2020 года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C5D" w:rsidRDefault="00CE463F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КОКС и ДМ АКГО</w:t>
            </w:r>
          </w:p>
        </w:tc>
      </w:tr>
    </w:tbl>
    <w:p w:rsidR="00096C5D" w:rsidRDefault="00096C5D">
      <w:pPr>
        <w:rPr>
          <w:rFonts w:ascii="Liberation Serif" w:hAnsi="Liberation Serif"/>
          <w:sz w:val="28"/>
          <w:szCs w:val="24"/>
        </w:rPr>
      </w:pPr>
    </w:p>
    <w:p w:rsidR="00096C5D" w:rsidRDefault="00CE463F">
      <w:pPr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АКГО - администрация Камышловского городского округа;</w:t>
      </w:r>
    </w:p>
    <w:p w:rsidR="00096C5D" w:rsidRDefault="00CE463F">
      <w:pPr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О</w:t>
      </w:r>
      <w:r>
        <w:rPr>
          <w:rFonts w:ascii="Liberation Serif" w:hAnsi="Liberation Serif"/>
          <w:sz w:val="28"/>
          <w:szCs w:val="24"/>
        </w:rPr>
        <w:t>рганизационный отдел АКГО - Организационный отдел администрации Камышловского городского округа;</w:t>
      </w:r>
    </w:p>
    <w:p w:rsidR="00096C5D" w:rsidRDefault="00CE463F">
      <w:pPr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КОКС и ДМ АКГО - Комитет по образованию, культуре, спорту и делам молодежи администрации Камышловского городского округа;</w:t>
      </w:r>
    </w:p>
    <w:p w:rsidR="00096C5D" w:rsidRDefault="00CE463F">
      <w:pPr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МО МВД РФ «Камышловский» - </w:t>
      </w:r>
      <w:r>
        <w:rPr>
          <w:rFonts w:ascii="Liberation Serif" w:hAnsi="Liberation Serif"/>
          <w:sz w:val="28"/>
          <w:szCs w:val="24"/>
        </w:rPr>
        <w:t>Межмуниципальный отдел Министерства внутренних дел Российской Федерации «Камышловский»;</w:t>
      </w:r>
    </w:p>
    <w:p w:rsidR="00096C5D" w:rsidRDefault="00CE463F">
      <w:pPr>
        <w:jc w:val="both"/>
      </w:pPr>
      <w:r>
        <w:rPr>
          <w:rFonts w:ascii="Liberation Serif" w:hAnsi="Liberation Serif"/>
          <w:sz w:val="28"/>
          <w:szCs w:val="24"/>
        </w:rPr>
        <w:t xml:space="preserve">ОВКСО в  г. Камышлове и Камышловском районе - </w:t>
      </w:r>
      <w:r>
        <w:rPr>
          <w:rFonts w:ascii="Liberation Serif" w:hAnsi="Liberation Serif"/>
          <w:sz w:val="28"/>
          <w:szCs w:val="28"/>
        </w:rPr>
        <w:t>военный комиссариат г. Камышлов, Камышловского и Пышминского районов;</w:t>
      </w:r>
    </w:p>
    <w:p w:rsidR="00096C5D" w:rsidRDefault="00CE463F">
      <w:pPr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>КУИ и ЗР администрации КГО – Комитет по управлению и</w:t>
      </w:r>
      <w:r>
        <w:rPr>
          <w:rFonts w:ascii="Liberation Serif" w:hAnsi="Liberation Serif"/>
          <w:sz w:val="28"/>
          <w:szCs w:val="24"/>
        </w:rPr>
        <w:t>муществом и земельным ресурсам администрации Камышловского городского округа;</w:t>
      </w:r>
    </w:p>
    <w:p w:rsidR="00096C5D" w:rsidRDefault="00CE463F">
      <w:pPr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lastRenderedPageBreak/>
        <w:t>Отдел ЖКиГХ – Отдел жилищно-коммунального и городского хозяйства администрации Камышловского городского округа;</w:t>
      </w:r>
    </w:p>
    <w:p w:rsidR="00096C5D" w:rsidRDefault="00CE463F">
      <w:pPr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4"/>
        </w:rPr>
        <w:t xml:space="preserve">МКУ «ЦОДА» - Муниципальное казенное учреждение «Центр обеспечения </w:t>
      </w:r>
      <w:r>
        <w:rPr>
          <w:rFonts w:ascii="Liberation Serif" w:hAnsi="Liberation Serif"/>
          <w:sz w:val="28"/>
          <w:szCs w:val="24"/>
        </w:rPr>
        <w:t>деятельности администрации»;</w:t>
      </w:r>
    </w:p>
    <w:p w:rsidR="00096C5D" w:rsidRDefault="00CE463F">
      <w:pPr>
        <w:jc w:val="both"/>
      </w:pPr>
      <w:r>
        <w:rPr>
          <w:rFonts w:ascii="Liberation Serif" w:hAnsi="Liberation Serif"/>
          <w:sz w:val="28"/>
          <w:szCs w:val="24"/>
        </w:rPr>
        <w:t xml:space="preserve">МО СООО ветеранов и пенсионеров КГО и МР </w:t>
      </w: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8"/>
          <w:szCs w:val="28"/>
        </w:rPr>
        <w:t>Местное отделение Свердловской области общественная организация ветеранов  войны и труда, боевых действий, государственной службы, пенсионеров Камышловского городского округа.</w:t>
      </w:r>
    </w:p>
    <w:p w:rsidR="00096C5D" w:rsidRDefault="00096C5D">
      <w:pPr>
        <w:jc w:val="both"/>
        <w:rPr>
          <w:rFonts w:ascii="Liberation Serif" w:hAnsi="Liberation Serif"/>
          <w:sz w:val="32"/>
          <w:szCs w:val="24"/>
        </w:rPr>
      </w:pPr>
    </w:p>
    <w:p w:rsidR="00096C5D" w:rsidRDefault="00096C5D">
      <w:pPr>
        <w:jc w:val="both"/>
        <w:rPr>
          <w:rFonts w:ascii="Liberation Serif" w:hAnsi="Liberation Serif"/>
          <w:sz w:val="28"/>
          <w:szCs w:val="28"/>
        </w:rPr>
      </w:pPr>
    </w:p>
    <w:p w:rsidR="00096C5D" w:rsidRDefault="00096C5D">
      <w:pPr>
        <w:spacing w:line="720" w:lineRule="auto"/>
        <w:jc w:val="both"/>
        <w:rPr>
          <w:rFonts w:ascii="Liberation Serif" w:hAnsi="Liberation Serif"/>
          <w:sz w:val="28"/>
          <w:szCs w:val="28"/>
        </w:rPr>
      </w:pPr>
    </w:p>
    <w:sectPr w:rsidR="00096C5D" w:rsidSect="00096C5D">
      <w:headerReference w:type="default" r:id="rId7"/>
      <w:pgSz w:w="16838" w:h="11906" w:orient="landscape"/>
      <w:pgMar w:top="851" w:right="1134" w:bottom="720" w:left="1134" w:header="720" w:footer="0" w:gutter="0"/>
      <w:cols w:space="720"/>
      <w:formProt w:val="0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3F" w:rsidRDefault="00CE463F" w:rsidP="00096C5D">
      <w:r>
        <w:separator/>
      </w:r>
    </w:p>
  </w:endnote>
  <w:endnote w:type="continuationSeparator" w:id="1">
    <w:p w:rsidR="00CE463F" w:rsidRDefault="00CE463F" w:rsidP="00096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3F" w:rsidRDefault="00CE463F" w:rsidP="00096C5D">
      <w:r>
        <w:separator/>
      </w:r>
    </w:p>
  </w:footnote>
  <w:footnote w:type="continuationSeparator" w:id="1">
    <w:p w:rsidR="00CE463F" w:rsidRDefault="00CE463F" w:rsidP="00096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5D" w:rsidRDefault="00096C5D">
    <w:pPr>
      <w:pStyle w:val="Header"/>
      <w:jc w:val="center"/>
    </w:pPr>
    <w:r>
      <w:fldChar w:fldCharType="begin"/>
    </w:r>
    <w:r w:rsidR="00CE463F">
      <w:instrText>PAGE</w:instrText>
    </w:r>
    <w:r>
      <w:fldChar w:fldCharType="separate"/>
    </w:r>
    <w:r w:rsidR="00B67BE3">
      <w:rPr>
        <w:noProof/>
      </w:rPr>
      <w:t>8</w:t>
    </w:r>
    <w:r>
      <w:fldChar w:fldCharType="end"/>
    </w:r>
  </w:p>
  <w:p w:rsidR="00096C5D" w:rsidRDefault="00096C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F11"/>
    <w:multiLevelType w:val="multilevel"/>
    <w:tmpl w:val="5EAEBE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1">
    <w:nsid w:val="7A2D5BF8"/>
    <w:multiLevelType w:val="multilevel"/>
    <w:tmpl w:val="F26840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C5D"/>
    <w:rsid w:val="00096C5D"/>
    <w:rsid w:val="00B67BE3"/>
    <w:rsid w:val="00C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096C5D"/>
    <w:pPr>
      <w:keepNext/>
      <w:numPr>
        <w:ilvl w:val="3"/>
        <w:numId w:val="1"/>
      </w:numPr>
      <w:pBdr>
        <w:top w:val="double" w:sz="12" w:space="0" w:color="000000"/>
        <w:left w:val="double" w:sz="12" w:space="0" w:color="000000"/>
        <w:bottom w:val="double" w:sz="12" w:space="0" w:color="000000"/>
        <w:right w:val="double" w:sz="12" w:space="0" w:color="000000"/>
      </w:pBdr>
      <w:ind w:firstLine="709"/>
      <w:jc w:val="both"/>
      <w:outlineLvl w:val="3"/>
    </w:pPr>
    <w:rPr>
      <w:sz w:val="28"/>
    </w:rPr>
  </w:style>
  <w:style w:type="character" w:customStyle="1" w:styleId="a3">
    <w:name w:val="Основной текст с отступом Знак"/>
    <w:basedOn w:val="a0"/>
    <w:qFormat/>
    <w:rsid w:val="00096C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">
    <w:name w:val="Основной текст (3)"/>
    <w:basedOn w:val="a0"/>
    <w:qFormat/>
    <w:rsid w:val="00096C5D"/>
    <w:rPr>
      <w:rFonts w:ascii="Tahoma" w:eastAsia="Tahoma" w:hAnsi="Tahoma" w:cs="Tahoma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4">
    <w:name w:val="Верхний колонтитул Знак"/>
    <w:basedOn w:val="a0"/>
    <w:qFormat/>
    <w:rsid w:val="00096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a0"/>
    <w:qFormat/>
    <w:rsid w:val="00096C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qFormat/>
    <w:rsid w:val="00096C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qFormat/>
    <w:rsid w:val="00096C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pt">
    <w:name w:val="Основной текст + 12 pt"/>
    <w:qFormat/>
    <w:rsid w:val="00096C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highlight w:val="white"/>
      <w:u w:val="none"/>
      <w:vertAlign w:val="baseline"/>
      <w:lang w:val="ru-RU"/>
    </w:rPr>
  </w:style>
  <w:style w:type="character" w:customStyle="1" w:styleId="2">
    <w:name w:val="Основной текст2"/>
    <w:qFormat/>
    <w:rsid w:val="00096C5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5"/>
      <w:szCs w:val="25"/>
      <w:highlight w:val="white"/>
      <w:u w:val="none"/>
      <w:lang w:val="ru-RU"/>
    </w:rPr>
  </w:style>
  <w:style w:type="paragraph" w:customStyle="1" w:styleId="a7">
    <w:name w:val="Заголовок"/>
    <w:basedOn w:val="a"/>
    <w:next w:val="a8"/>
    <w:qFormat/>
    <w:rsid w:val="00096C5D"/>
    <w:pPr>
      <w:keepNext/>
      <w:spacing w:before="240" w:after="120"/>
    </w:pPr>
    <w:rPr>
      <w:rFonts w:ascii="Liberation Sans" w:eastAsia="Lucida Sans Unicode" w:hAnsi="Liberation Sans" w:cs="Tahoma"/>
      <w:sz w:val="28"/>
      <w:szCs w:val="28"/>
    </w:rPr>
  </w:style>
  <w:style w:type="paragraph" w:styleId="a8">
    <w:name w:val="Body Text"/>
    <w:basedOn w:val="a"/>
    <w:rsid w:val="00096C5D"/>
    <w:pPr>
      <w:spacing w:after="140" w:line="276" w:lineRule="auto"/>
    </w:pPr>
  </w:style>
  <w:style w:type="paragraph" w:styleId="a9">
    <w:name w:val="Body Text Indent"/>
    <w:basedOn w:val="a"/>
    <w:rsid w:val="00096C5D"/>
    <w:pPr>
      <w:ind w:firstLine="720"/>
      <w:jc w:val="center"/>
    </w:pPr>
    <w:rPr>
      <w:b/>
      <w:sz w:val="28"/>
    </w:rPr>
  </w:style>
  <w:style w:type="paragraph" w:customStyle="1" w:styleId="40">
    <w:name w:val="Основной текст (4)"/>
    <w:basedOn w:val="a"/>
    <w:qFormat/>
    <w:rsid w:val="00096C5D"/>
    <w:pPr>
      <w:widowControl w:val="0"/>
      <w:shd w:val="clear" w:color="auto" w:fill="FFFFFF"/>
      <w:spacing w:before="660" w:after="60"/>
      <w:jc w:val="center"/>
    </w:pPr>
    <w:rPr>
      <w:rFonts w:ascii="Calibri" w:eastAsia="Calibri" w:hAnsi="Calibri"/>
      <w:b/>
      <w:bCs/>
      <w:sz w:val="27"/>
      <w:szCs w:val="27"/>
      <w:lang w:eastAsia="en-US"/>
    </w:rPr>
  </w:style>
  <w:style w:type="paragraph" w:customStyle="1" w:styleId="aa">
    <w:name w:val="Верхний и нижний колонтитулы"/>
    <w:basedOn w:val="a"/>
    <w:qFormat/>
    <w:rsid w:val="00096C5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096C5D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096C5D"/>
    <w:rPr>
      <w:rFonts w:ascii="Tahoma" w:hAnsi="Tahoma" w:cs="Tahoma"/>
      <w:sz w:val="16"/>
      <w:szCs w:val="16"/>
    </w:rPr>
  </w:style>
  <w:style w:type="paragraph" w:styleId="ac">
    <w:name w:val="No Spacing"/>
    <w:qFormat/>
    <w:rsid w:val="00096C5D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096C5D"/>
    <w:pPr>
      <w:spacing w:after="200" w:line="276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096C5D"/>
    <w:pPr>
      <w:widowControl w:val="0"/>
      <w:suppressLineNumbers/>
      <w:textAlignment w:val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30">
    <w:name w:val="Основной текст3"/>
    <w:basedOn w:val="a"/>
    <w:qFormat/>
    <w:rsid w:val="00096C5D"/>
    <w:pPr>
      <w:widowControl w:val="0"/>
      <w:shd w:val="clear" w:color="auto" w:fill="FFFFFF"/>
      <w:overflowPunct w:val="0"/>
      <w:spacing w:before="60" w:after="660"/>
      <w:jc w:val="center"/>
    </w:pPr>
    <w:rPr>
      <w:rFonts w:ascii="Liberation Serif" w:eastAsia="Calibri" w:hAnsi="Liberation Serif"/>
      <w:sz w:val="25"/>
      <w:szCs w:val="25"/>
      <w:lang w:eastAsia="en-US"/>
    </w:rPr>
  </w:style>
  <w:style w:type="paragraph" w:styleId="af">
    <w:name w:val="Normal (Web)"/>
    <w:basedOn w:val="a"/>
    <w:qFormat/>
    <w:rsid w:val="00096C5D"/>
    <w:pPr>
      <w:spacing w:before="100" w:after="100"/>
      <w:textAlignment w:val="auto"/>
    </w:pPr>
    <w:rPr>
      <w:sz w:val="24"/>
      <w:szCs w:val="24"/>
    </w:rPr>
  </w:style>
  <w:style w:type="paragraph" w:customStyle="1" w:styleId="ConsPlusTitle">
    <w:name w:val="ConsPlusTitle"/>
    <w:qFormat/>
    <w:rsid w:val="00096C5D"/>
    <w:pPr>
      <w:widowControl w:val="0"/>
      <w:suppressAutoHyphens/>
      <w:autoSpaceDE w:val="0"/>
      <w:spacing w:after="200"/>
    </w:pPr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2058</Words>
  <Characters>11733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Katya</cp:lastModifiedBy>
  <cp:revision>8</cp:revision>
  <cp:lastPrinted>2020-02-28T11:40:00Z</cp:lastPrinted>
  <dcterms:created xsi:type="dcterms:W3CDTF">2020-02-25T06:36:00Z</dcterms:created>
  <dcterms:modified xsi:type="dcterms:W3CDTF">2020-03-03T11:29:00Z</dcterms:modified>
  <dc:language>ru-RU</dc:language>
</cp:coreProperties>
</file>