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B7" w:rsidRDefault="003D72E2" w:rsidP="00963963">
      <w:pPr>
        <w:jc w:val="center"/>
      </w:pPr>
      <w:r>
        <w:rPr>
          <w:noProof/>
          <w:szCs w:val="28"/>
        </w:rPr>
        <w:drawing>
          <wp:inline distT="0" distB="0" distL="0" distR="0">
            <wp:extent cx="361946" cy="447671"/>
            <wp:effectExtent l="0" t="0" r="4" b="0"/>
            <wp:docPr id="1" name="Рисунок 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46" cy="4476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B70B7" w:rsidRPr="00D312A2" w:rsidRDefault="003D72E2" w:rsidP="00963963">
      <w:pPr>
        <w:pStyle w:val="1"/>
        <w:rPr>
          <w:rFonts w:ascii="Liberation Serif" w:hAnsi="Liberation Serif"/>
          <w:b/>
          <w:szCs w:val="28"/>
        </w:rPr>
      </w:pPr>
      <w:r w:rsidRPr="00D312A2">
        <w:rPr>
          <w:rFonts w:ascii="Liberation Serif" w:hAnsi="Liberation Serif"/>
          <w:b/>
          <w:szCs w:val="28"/>
        </w:rPr>
        <w:t>АДМИНИСТРАЦИЯ КАМЫШЛОВСКОГО ГОРОДСКОГО ОКРУГА</w:t>
      </w:r>
    </w:p>
    <w:p w:rsidR="00BB70B7" w:rsidRPr="00D312A2" w:rsidRDefault="003D72E2" w:rsidP="00963963">
      <w:pPr>
        <w:pStyle w:val="1"/>
        <w:pBdr>
          <w:bottom w:val="double" w:sz="12" w:space="1" w:color="000000"/>
        </w:pBdr>
        <w:rPr>
          <w:rFonts w:ascii="Liberation Serif" w:hAnsi="Liberation Serif"/>
          <w:b/>
          <w:szCs w:val="28"/>
        </w:rPr>
      </w:pPr>
      <w:r w:rsidRPr="00D312A2">
        <w:rPr>
          <w:rFonts w:ascii="Liberation Serif" w:hAnsi="Liberation Serif"/>
          <w:b/>
          <w:szCs w:val="28"/>
        </w:rPr>
        <w:t>П О С Т А Н О В Л Е Н И Е</w:t>
      </w:r>
    </w:p>
    <w:p w:rsidR="00BB70B7" w:rsidRDefault="00BB70B7">
      <w:pPr>
        <w:ind w:firstLine="709"/>
        <w:rPr>
          <w:rFonts w:ascii="Liberation Serif" w:hAnsi="Liberation Serif"/>
          <w:szCs w:val="28"/>
        </w:rPr>
      </w:pPr>
    </w:p>
    <w:p w:rsidR="00BB70B7" w:rsidRPr="00FE3D77" w:rsidRDefault="007A5250">
      <w:pPr>
        <w:widowContro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="003D72E2" w:rsidRPr="00FE3D77">
        <w:rPr>
          <w:rFonts w:ascii="Liberation Serif" w:hAnsi="Liberation Serif"/>
          <w:b/>
          <w:sz w:val="28"/>
          <w:szCs w:val="28"/>
        </w:rPr>
        <w:t>т</w:t>
      </w:r>
      <w:r>
        <w:rPr>
          <w:rFonts w:ascii="Liberation Serif" w:hAnsi="Liberation Serif"/>
          <w:b/>
          <w:sz w:val="28"/>
          <w:szCs w:val="28"/>
        </w:rPr>
        <w:t xml:space="preserve"> 09.08.2023 </w:t>
      </w:r>
      <w:proofErr w:type="gramStart"/>
      <w:r>
        <w:rPr>
          <w:rFonts w:ascii="Liberation Serif" w:hAnsi="Liberation Serif"/>
          <w:b/>
          <w:sz w:val="28"/>
          <w:szCs w:val="28"/>
        </w:rPr>
        <w:t>года</w:t>
      </w:r>
      <w:r w:rsidR="00963963" w:rsidRPr="00FE3D77">
        <w:rPr>
          <w:rFonts w:ascii="Liberation Serif" w:hAnsi="Liberation Serif"/>
          <w:b/>
          <w:sz w:val="28"/>
          <w:szCs w:val="28"/>
        </w:rPr>
        <w:t xml:space="preserve">  </w:t>
      </w:r>
      <w:r w:rsidR="003D72E2" w:rsidRPr="00FE3D77">
        <w:rPr>
          <w:rFonts w:ascii="Liberation Serif" w:hAnsi="Liberation Serif"/>
          <w:b/>
          <w:sz w:val="28"/>
          <w:szCs w:val="28"/>
        </w:rPr>
        <w:t>№</w:t>
      </w:r>
      <w:proofErr w:type="gramEnd"/>
      <w:r w:rsidR="00963963" w:rsidRPr="00FE3D77">
        <w:rPr>
          <w:rFonts w:ascii="Liberation Serif" w:hAnsi="Liberation Serif"/>
          <w:b/>
          <w:sz w:val="28"/>
          <w:szCs w:val="28"/>
        </w:rPr>
        <w:t xml:space="preserve"> </w:t>
      </w:r>
      <w:r w:rsidR="00A71984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887</w:t>
      </w:r>
    </w:p>
    <w:p w:rsidR="00BB70B7" w:rsidRDefault="003D72E2">
      <w:pPr>
        <w:widowContro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г. Камышлов</w:t>
      </w:r>
    </w:p>
    <w:p w:rsidR="00BB70B7" w:rsidRDefault="00BB70B7">
      <w:pPr>
        <w:widowControl w:val="0"/>
        <w:rPr>
          <w:rFonts w:ascii="Liberation Serif" w:hAnsi="Liberation Serif"/>
          <w:sz w:val="28"/>
          <w:szCs w:val="28"/>
        </w:rPr>
      </w:pPr>
    </w:p>
    <w:p w:rsidR="00BB70B7" w:rsidRDefault="00BB70B7">
      <w:pPr>
        <w:widowControl w:val="0"/>
        <w:ind w:firstLine="709"/>
        <w:rPr>
          <w:rFonts w:ascii="Liberation Serif" w:hAnsi="Liberation Serif"/>
          <w:sz w:val="28"/>
          <w:szCs w:val="28"/>
        </w:rPr>
      </w:pPr>
    </w:p>
    <w:p w:rsidR="00A71984" w:rsidRDefault="003D72E2" w:rsidP="00A71984">
      <w:pPr>
        <w:ind w:right="-234"/>
        <w:jc w:val="center"/>
        <w:rPr>
          <w:rFonts w:ascii="Liberation Serif" w:hAnsi="Liberation Serif"/>
          <w:b/>
          <w:sz w:val="28"/>
          <w:szCs w:val="28"/>
        </w:rPr>
      </w:pPr>
      <w:r w:rsidRPr="00FE3D77">
        <w:rPr>
          <w:rFonts w:ascii="Liberation Serif" w:hAnsi="Liberation Serif"/>
          <w:b/>
          <w:sz w:val="28"/>
          <w:szCs w:val="28"/>
        </w:rPr>
        <w:t xml:space="preserve">О проведении аукциона </w:t>
      </w:r>
      <w:r w:rsidR="00A71984">
        <w:rPr>
          <w:rFonts w:ascii="Liberation Serif" w:hAnsi="Liberation Serif"/>
          <w:b/>
          <w:sz w:val="28"/>
          <w:szCs w:val="28"/>
        </w:rPr>
        <w:t xml:space="preserve">в электронной форме </w:t>
      </w:r>
      <w:r w:rsidRPr="00FE3D77">
        <w:rPr>
          <w:rFonts w:ascii="Liberation Serif" w:hAnsi="Liberation Serif"/>
          <w:b/>
          <w:sz w:val="28"/>
          <w:szCs w:val="28"/>
        </w:rPr>
        <w:t xml:space="preserve">на право заключения договоров на установку и эксплуатацию рекламных конструкций </w:t>
      </w:r>
      <w:r w:rsidR="00A71984">
        <w:rPr>
          <w:rFonts w:ascii="Liberation Serif" w:hAnsi="Liberation Serif"/>
          <w:b/>
          <w:sz w:val="28"/>
          <w:szCs w:val="28"/>
        </w:rPr>
        <w:t xml:space="preserve">с использованием муниципального недвижимого имущества и </w:t>
      </w:r>
      <w:r w:rsidRPr="00FE3D77">
        <w:rPr>
          <w:rFonts w:ascii="Liberation Serif" w:hAnsi="Liberation Serif"/>
          <w:b/>
          <w:sz w:val="28"/>
          <w:szCs w:val="28"/>
        </w:rPr>
        <w:t xml:space="preserve">на земельных участках, государственная собственность на которые не разграничена, находящихся </w:t>
      </w:r>
    </w:p>
    <w:p w:rsidR="00BB70B7" w:rsidRPr="00FE3D77" w:rsidRDefault="003D72E2" w:rsidP="00A71984">
      <w:pPr>
        <w:ind w:right="-234"/>
        <w:jc w:val="center"/>
        <w:rPr>
          <w:rFonts w:ascii="Liberation Serif" w:hAnsi="Liberation Serif"/>
          <w:b/>
          <w:sz w:val="28"/>
          <w:szCs w:val="28"/>
        </w:rPr>
      </w:pPr>
      <w:r w:rsidRPr="00FE3D77">
        <w:rPr>
          <w:rFonts w:ascii="Liberation Serif" w:hAnsi="Liberation Serif"/>
          <w:b/>
          <w:sz w:val="28"/>
          <w:szCs w:val="28"/>
        </w:rPr>
        <w:t>на территории Камышловского городского округа</w:t>
      </w:r>
    </w:p>
    <w:p w:rsidR="00BB70B7" w:rsidRDefault="00BB70B7">
      <w:pPr>
        <w:ind w:left="283" w:right="-234" w:firstLine="709"/>
        <w:jc w:val="both"/>
        <w:rPr>
          <w:rFonts w:ascii="Liberation Serif" w:hAnsi="Liberation Serif"/>
          <w:sz w:val="28"/>
          <w:szCs w:val="28"/>
        </w:rPr>
      </w:pPr>
    </w:p>
    <w:p w:rsidR="00BB70B7" w:rsidRDefault="003D72E2">
      <w:pPr>
        <w:widowControl w:val="0"/>
        <w:ind w:right="-234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7D76CC"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 xml:space="preserve"> цел</w:t>
      </w:r>
      <w:r w:rsidR="007D76CC">
        <w:rPr>
          <w:rFonts w:ascii="Liberation Serif" w:hAnsi="Liberation Serif"/>
          <w:sz w:val="28"/>
          <w:szCs w:val="28"/>
        </w:rPr>
        <w:t>ях</w:t>
      </w:r>
      <w:r>
        <w:rPr>
          <w:rFonts w:ascii="Liberation Serif" w:hAnsi="Liberation Serif"/>
          <w:sz w:val="28"/>
          <w:szCs w:val="28"/>
        </w:rPr>
        <w:t xml:space="preserve"> оптимизации размещения средств наружной рекламы</w:t>
      </w:r>
      <w:r w:rsidR="004028F3">
        <w:rPr>
          <w:rFonts w:ascii="Liberation Serif" w:hAnsi="Liberation Serif"/>
          <w:sz w:val="28"/>
          <w:szCs w:val="28"/>
        </w:rPr>
        <w:t xml:space="preserve"> и увеличения доходов городского бюджета</w:t>
      </w:r>
      <w:r>
        <w:rPr>
          <w:rFonts w:ascii="Liberation Serif" w:hAnsi="Liberation Serif"/>
          <w:sz w:val="28"/>
          <w:szCs w:val="28"/>
        </w:rPr>
        <w:t xml:space="preserve">, руководствуясь </w:t>
      </w:r>
      <w:r w:rsidR="007D76CC">
        <w:rPr>
          <w:rFonts w:ascii="Liberation Serif" w:hAnsi="Liberation Serif"/>
          <w:sz w:val="28"/>
          <w:szCs w:val="28"/>
        </w:rPr>
        <w:t xml:space="preserve">Федеральным законом от 13 марта 2006 года №38-ФЗ «О рекламе», </w:t>
      </w:r>
      <w:r>
        <w:rPr>
          <w:rFonts w:ascii="Liberation Serif" w:hAnsi="Liberation Serif"/>
          <w:sz w:val="28"/>
          <w:szCs w:val="28"/>
        </w:rPr>
        <w:t xml:space="preserve">частью 1 статьи 17.1 Федерального закона от 26 июля 2006 года №135-ФЗ «О защите конкуренции», </w:t>
      </w:r>
      <w:r w:rsidR="007D76CC">
        <w:rPr>
          <w:rFonts w:ascii="Liberation Serif" w:hAnsi="Liberation Serif"/>
          <w:sz w:val="28"/>
          <w:szCs w:val="28"/>
        </w:rPr>
        <w:t xml:space="preserve">в соответствии с постановлением главы Камышловского городского округа от 09 августа 2017 года №744 «О внесении изменений в </w:t>
      </w:r>
      <w:r>
        <w:rPr>
          <w:rFonts w:ascii="Liberation Serif" w:hAnsi="Liberation Serif"/>
          <w:sz w:val="28"/>
          <w:szCs w:val="28"/>
        </w:rPr>
        <w:t>Положение о порядке размещения наружной рекламы на территории Камышловского городского округа, утвержденным постановлением главы Камышловского городского округа от  17 февраля 2015 года  №243</w:t>
      </w:r>
      <w:r w:rsidR="007D76CC">
        <w:rPr>
          <w:rFonts w:ascii="Liberation Serif" w:hAnsi="Liberation Serif"/>
          <w:sz w:val="28"/>
          <w:szCs w:val="28"/>
        </w:rPr>
        <w:t>»,</w:t>
      </w:r>
      <w:r>
        <w:rPr>
          <w:rFonts w:ascii="Liberation Serif" w:hAnsi="Liberation Serif"/>
          <w:sz w:val="28"/>
          <w:szCs w:val="28"/>
        </w:rPr>
        <w:t xml:space="preserve"> администрация Камышловского городского округа </w:t>
      </w:r>
    </w:p>
    <w:p w:rsidR="00BB70B7" w:rsidRDefault="003D72E2">
      <w:pPr>
        <w:widowControl w:val="0"/>
        <w:ind w:right="-234"/>
        <w:jc w:val="both"/>
      </w:pPr>
      <w:r>
        <w:rPr>
          <w:rFonts w:ascii="Liberation Serif" w:hAnsi="Liberation Serif"/>
          <w:b/>
          <w:sz w:val="28"/>
          <w:szCs w:val="28"/>
        </w:rPr>
        <w:t>ПОСТАНОВЛЯЕТ</w:t>
      </w:r>
      <w:r>
        <w:rPr>
          <w:rFonts w:ascii="Liberation Serif" w:hAnsi="Liberation Serif"/>
          <w:sz w:val="28"/>
          <w:szCs w:val="28"/>
        </w:rPr>
        <w:t>:</w:t>
      </w:r>
    </w:p>
    <w:p w:rsidR="00BB70B7" w:rsidRDefault="003D72E2">
      <w:pPr>
        <w:widowControl w:val="0"/>
        <w:ind w:right="-234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Провести аукцион</w:t>
      </w:r>
      <w:r w:rsidR="00A71984">
        <w:rPr>
          <w:rFonts w:ascii="Liberation Serif" w:hAnsi="Liberation Serif"/>
          <w:sz w:val="28"/>
          <w:szCs w:val="28"/>
        </w:rPr>
        <w:t xml:space="preserve"> в электронной форме</w:t>
      </w:r>
      <w:r>
        <w:rPr>
          <w:rFonts w:ascii="Liberation Serif" w:hAnsi="Liberation Serif"/>
          <w:sz w:val="28"/>
          <w:szCs w:val="28"/>
        </w:rPr>
        <w:t xml:space="preserve"> на право заключения договоров на установку и эксплуатацию рекламных конструкций</w:t>
      </w:r>
      <w:r w:rsidR="00A71984">
        <w:rPr>
          <w:rFonts w:ascii="Liberation Serif" w:hAnsi="Liberation Serif"/>
          <w:sz w:val="28"/>
          <w:szCs w:val="28"/>
        </w:rPr>
        <w:t xml:space="preserve"> с использованием муниципального недвижимого имущества и</w:t>
      </w:r>
      <w:r w:rsidR="00C735DB">
        <w:rPr>
          <w:rFonts w:ascii="Liberation Serif" w:hAnsi="Liberation Serif"/>
          <w:sz w:val="28"/>
          <w:szCs w:val="28"/>
        </w:rPr>
        <w:t xml:space="preserve"> на земельных участках, государственная собственность на которые не разграничена,</w:t>
      </w:r>
      <w:r w:rsidR="00963963">
        <w:rPr>
          <w:rFonts w:ascii="Liberation Serif" w:hAnsi="Liberation Serif"/>
          <w:sz w:val="28"/>
          <w:szCs w:val="28"/>
        </w:rPr>
        <w:t xml:space="preserve"> </w:t>
      </w:r>
      <w:r w:rsidR="00C735DB">
        <w:rPr>
          <w:rFonts w:ascii="Liberation Serif" w:hAnsi="Liberation Serif"/>
          <w:sz w:val="28"/>
          <w:szCs w:val="28"/>
        </w:rPr>
        <w:t>находящихся на территории Камышловского городского округа,</w:t>
      </w:r>
      <w:r>
        <w:rPr>
          <w:rFonts w:ascii="Liberation Serif" w:hAnsi="Liberation Serif"/>
          <w:sz w:val="28"/>
          <w:szCs w:val="28"/>
        </w:rPr>
        <w:t xml:space="preserve"> сроком на 8 лет в отношении следующих рекламных мест:</w:t>
      </w:r>
    </w:p>
    <w:p w:rsidR="00A71984" w:rsidRPr="005A0C6E" w:rsidRDefault="00A71984" w:rsidP="00A71984">
      <w:pPr>
        <w:shd w:val="clear" w:color="auto" w:fill="FFFFFF"/>
        <w:ind w:right="-234" w:firstLine="709"/>
        <w:jc w:val="both"/>
        <w:rPr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1) р</w:t>
      </w:r>
      <w:r w:rsidRPr="005A0C6E">
        <w:rPr>
          <w:rFonts w:ascii="Liberation Serif" w:hAnsi="Liberation Serif"/>
          <w:color w:val="000000"/>
          <w:sz w:val="28"/>
          <w:szCs w:val="28"/>
        </w:rPr>
        <w:t>екламное место №35-д/з, расположенное по адресу: Свердловская область, город Камышлов, улица Северная, 74/1р, на земельном участке, государственная собственн</w:t>
      </w:r>
      <w:r>
        <w:rPr>
          <w:rFonts w:ascii="Liberation Serif" w:hAnsi="Liberation Serif"/>
          <w:color w:val="000000"/>
          <w:sz w:val="28"/>
          <w:szCs w:val="28"/>
        </w:rPr>
        <w:t>ость на который не разграничена;</w:t>
      </w:r>
    </w:p>
    <w:p w:rsidR="00A71984" w:rsidRPr="005A0C6E" w:rsidRDefault="00A71984" w:rsidP="00A71984">
      <w:pPr>
        <w:shd w:val="clear" w:color="auto" w:fill="FFFFFF"/>
        <w:ind w:right="-234" w:firstLine="709"/>
        <w:jc w:val="both"/>
        <w:rPr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2) р</w:t>
      </w:r>
      <w:r w:rsidRPr="005A0C6E">
        <w:rPr>
          <w:rFonts w:ascii="Liberation Serif" w:hAnsi="Liberation Serif"/>
          <w:color w:val="000000"/>
          <w:sz w:val="28"/>
          <w:szCs w:val="28"/>
        </w:rPr>
        <w:t>екламное место №3-д/з, расположенное по адресу: Свердловская область, город Камышлов, улица Северная, 74/2р, на земельном участке, государственная собственн</w:t>
      </w:r>
      <w:r>
        <w:rPr>
          <w:rFonts w:ascii="Liberation Serif" w:hAnsi="Liberation Serif"/>
          <w:color w:val="000000"/>
          <w:sz w:val="28"/>
          <w:szCs w:val="28"/>
        </w:rPr>
        <w:t>ость на который не разграничена;</w:t>
      </w:r>
    </w:p>
    <w:p w:rsidR="00A71984" w:rsidRPr="005A0C6E" w:rsidRDefault="00A71984" w:rsidP="00A71984">
      <w:pPr>
        <w:shd w:val="clear" w:color="auto" w:fill="FFFFFF"/>
        <w:ind w:right="-234" w:firstLine="709"/>
        <w:jc w:val="both"/>
        <w:rPr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3) р</w:t>
      </w:r>
      <w:r w:rsidRPr="005A0C6E">
        <w:rPr>
          <w:rFonts w:ascii="Liberation Serif" w:hAnsi="Liberation Serif"/>
          <w:color w:val="000000"/>
          <w:sz w:val="28"/>
          <w:szCs w:val="28"/>
        </w:rPr>
        <w:t>екламное место №25/</w:t>
      </w:r>
      <w:proofErr w:type="gramStart"/>
      <w:r w:rsidRPr="005A0C6E">
        <w:rPr>
          <w:rFonts w:ascii="Liberation Serif" w:hAnsi="Liberation Serif"/>
          <w:color w:val="000000"/>
          <w:sz w:val="28"/>
          <w:szCs w:val="28"/>
        </w:rPr>
        <w:t>о-н</w:t>
      </w:r>
      <w:proofErr w:type="gramEnd"/>
      <w:r w:rsidRPr="005A0C6E">
        <w:rPr>
          <w:rFonts w:ascii="Liberation Serif" w:hAnsi="Liberation Serif"/>
          <w:color w:val="000000"/>
          <w:sz w:val="28"/>
          <w:szCs w:val="28"/>
        </w:rPr>
        <w:t>, расположенное по адресу: Свердловская область, город Камышлов, улица Карла Маркса, 56, на стене здания, на уровне второго этажа.</w:t>
      </w:r>
    </w:p>
    <w:p w:rsidR="00BB70B7" w:rsidRDefault="003D72E2">
      <w:pPr>
        <w:shd w:val="clear" w:color="auto" w:fill="FFFFFF"/>
        <w:ind w:right="-234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 Предметом аукциона является продажа права на заключение договора на установку и эксплуатацию рекламной конструкции, сроком действия 8 лет:</w:t>
      </w:r>
    </w:p>
    <w:p w:rsidR="00A71984" w:rsidRPr="00A71984" w:rsidRDefault="00183412" w:rsidP="00A71984">
      <w:pPr>
        <w:shd w:val="clear" w:color="auto" w:fill="FFFFFF"/>
        <w:ind w:right="-234" w:firstLine="709"/>
        <w:jc w:val="both"/>
        <w:rPr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</w:t>
      </w:r>
      <w:r w:rsidR="00A71984">
        <w:rPr>
          <w:rFonts w:ascii="Liberation Serif" w:hAnsi="Liberation Serif"/>
          <w:color w:val="000000"/>
          <w:sz w:val="28"/>
          <w:szCs w:val="28"/>
        </w:rPr>
        <w:t>л</w:t>
      </w:r>
      <w:r w:rsidR="00A71984" w:rsidRPr="00A71984">
        <w:rPr>
          <w:rFonts w:ascii="Liberation Serif" w:hAnsi="Liberation Serif"/>
          <w:color w:val="000000"/>
          <w:sz w:val="28"/>
          <w:szCs w:val="28"/>
        </w:rPr>
        <w:t>от №1 – право на заключение договора на установку и эксплуатацию рекламной конструкции на рекламном месте №35-д/з, расположенном по адресу: Свердловская область, город Камышлов, улица Северная, 74/1р, на земельном участке, государственная собственн</w:t>
      </w:r>
      <w:r w:rsidR="00A71984">
        <w:rPr>
          <w:rFonts w:ascii="Liberation Serif" w:hAnsi="Liberation Serif"/>
          <w:color w:val="000000"/>
          <w:sz w:val="28"/>
          <w:szCs w:val="28"/>
        </w:rPr>
        <w:t>ость на который не разграничена;</w:t>
      </w:r>
    </w:p>
    <w:p w:rsidR="00A71984" w:rsidRPr="00A71984" w:rsidRDefault="00183412" w:rsidP="00A71984">
      <w:pPr>
        <w:shd w:val="clear" w:color="auto" w:fill="FFFFFF"/>
        <w:ind w:right="-234" w:firstLine="709"/>
        <w:jc w:val="both"/>
        <w:rPr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-</w:t>
      </w:r>
      <w:r w:rsidR="00A71984">
        <w:rPr>
          <w:rFonts w:ascii="Liberation Serif" w:hAnsi="Liberation Serif"/>
          <w:color w:val="000000"/>
          <w:sz w:val="28"/>
          <w:szCs w:val="28"/>
        </w:rPr>
        <w:t>л</w:t>
      </w:r>
      <w:r w:rsidR="00A71984" w:rsidRPr="00A71984">
        <w:rPr>
          <w:rFonts w:ascii="Liberation Serif" w:hAnsi="Liberation Serif"/>
          <w:color w:val="000000"/>
          <w:sz w:val="28"/>
          <w:szCs w:val="28"/>
        </w:rPr>
        <w:t>от №2 – право на заключение договора на установку и эксплуатацию рекламной конструкции на рекламном месте №3-д/з, расположенном по адресу: Свердловская область, город Камышлов, улица Северная, 74/2р, на земельном участке, государственная собственн</w:t>
      </w:r>
      <w:r w:rsidR="00A71984">
        <w:rPr>
          <w:rFonts w:ascii="Liberation Serif" w:hAnsi="Liberation Serif"/>
          <w:color w:val="000000"/>
          <w:sz w:val="28"/>
          <w:szCs w:val="28"/>
        </w:rPr>
        <w:t>ость на который не разграничена;</w:t>
      </w:r>
    </w:p>
    <w:p w:rsidR="00A71984" w:rsidRPr="00A71984" w:rsidRDefault="00183412" w:rsidP="00A71984">
      <w:pPr>
        <w:shd w:val="clear" w:color="auto" w:fill="FFFFFF"/>
        <w:ind w:right="-234" w:firstLine="709"/>
        <w:jc w:val="both"/>
        <w:rPr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</w:t>
      </w:r>
      <w:r w:rsidR="00A71984">
        <w:rPr>
          <w:rFonts w:ascii="Liberation Serif" w:hAnsi="Liberation Serif"/>
          <w:color w:val="000000"/>
          <w:sz w:val="28"/>
          <w:szCs w:val="28"/>
        </w:rPr>
        <w:t>л</w:t>
      </w:r>
      <w:r w:rsidR="00A71984" w:rsidRPr="00A71984">
        <w:rPr>
          <w:rFonts w:ascii="Liberation Serif" w:hAnsi="Liberation Serif"/>
          <w:color w:val="000000"/>
          <w:sz w:val="28"/>
          <w:szCs w:val="28"/>
        </w:rPr>
        <w:t>от №3 - право на заключение договора на установку и эксплуатацию рекламной конструкции на рекламном месте №25/</w:t>
      </w:r>
      <w:proofErr w:type="gramStart"/>
      <w:r w:rsidR="00A71984" w:rsidRPr="00A71984">
        <w:rPr>
          <w:rFonts w:ascii="Liberation Serif" w:hAnsi="Liberation Serif"/>
          <w:color w:val="000000"/>
          <w:sz w:val="28"/>
          <w:szCs w:val="28"/>
        </w:rPr>
        <w:t>о-н</w:t>
      </w:r>
      <w:proofErr w:type="gramEnd"/>
      <w:r w:rsidR="00A71984" w:rsidRPr="00A71984">
        <w:rPr>
          <w:rFonts w:ascii="Liberation Serif" w:hAnsi="Liberation Serif"/>
          <w:color w:val="000000"/>
          <w:sz w:val="28"/>
          <w:szCs w:val="28"/>
        </w:rPr>
        <w:t>, расположенном по адресу: Свердловская область, город Камышлов, улица Карла Маркса, 56, на стене здания, на уровне второго этажа.</w:t>
      </w:r>
    </w:p>
    <w:p w:rsidR="00BB70B7" w:rsidRDefault="003D72E2">
      <w:pPr>
        <w:ind w:right="-234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Установить начальную цену предмета аукциона равной годовой плате по договору на установку и эксплуатацию рекламной конструкции, право на заключение которого выставлено на аукцион. Размер годовой платы определить в соответствии с пунктом 8.9 положения о порядке размещения наружной рекламы на территории Камышловского городского округа, утвержденного постановлением главы Камышловского городского округа от 17 февраля 2015 года №243:</w:t>
      </w:r>
    </w:p>
    <w:p w:rsidR="00A71984" w:rsidRPr="00A71984" w:rsidRDefault="00A71984" w:rsidP="00A71984">
      <w:pPr>
        <w:ind w:right="-234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</w:rPr>
        <w:t>-</w:t>
      </w:r>
      <w:r w:rsidR="00183412">
        <w:rPr>
          <w:rFonts w:ascii="Liberation Serif" w:hAnsi="Liberation Serif"/>
          <w:sz w:val="28"/>
          <w:szCs w:val="28"/>
        </w:rPr>
        <w:t>л</w:t>
      </w:r>
      <w:r w:rsidRPr="00A71984">
        <w:rPr>
          <w:rFonts w:ascii="Liberation Serif" w:hAnsi="Liberation Serif"/>
          <w:sz w:val="28"/>
          <w:szCs w:val="28"/>
        </w:rPr>
        <w:t xml:space="preserve">от №1 – 40 824,00 </w:t>
      </w:r>
      <w:proofErr w:type="gramStart"/>
      <w:r w:rsidRPr="00A71984">
        <w:rPr>
          <w:rFonts w:ascii="Liberation Serif" w:hAnsi="Liberation Serif"/>
          <w:sz w:val="28"/>
          <w:szCs w:val="28"/>
        </w:rPr>
        <w:t>рубля  (</w:t>
      </w:r>
      <w:proofErr w:type="gramEnd"/>
      <w:r w:rsidRPr="00A71984">
        <w:rPr>
          <w:rFonts w:ascii="Liberation Serif" w:hAnsi="Liberation Serif"/>
          <w:sz w:val="28"/>
          <w:szCs w:val="28"/>
        </w:rPr>
        <w:t>без НДС);</w:t>
      </w:r>
    </w:p>
    <w:p w:rsidR="00A71984" w:rsidRPr="00A71984" w:rsidRDefault="00A71984" w:rsidP="00A71984">
      <w:pPr>
        <w:ind w:right="-234" w:firstLine="709"/>
        <w:jc w:val="both"/>
        <w:rPr>
          <w:rFonts w:ascii="Liberation Serif" w:hAnsi="Liberation Serif"/>
          <w:sz w:val="28"/>
          <w:szCs w:val="28"/>
        </w:rPr>
      </w:pPr>
      <w:r w:rsidRPr="00A71984">
        <w:rPr>
          <w:rFonts w:ascii="Liberation Serif" w:hAnsi="Liberation Serif"/>
          <w:sz w:val="28"/>
          <w:szCs w:val="28"/>
        </w:rPr>
        <w:t>-</w:t>
      </w:r>
      <w:r w:rsidR="00183412">
        <w:rPr>
          <w:rFonts w:ascii="Liberation Serif" w:hAnsi="Liberation Serif"/>
          <w:sz w:val="28"/>
          <w:szCs w:val="28"/>
        </w:rPr>
        <w:t>л</w:t>
      </w:r>
      <w:r w:rsidRPr="00A71984">
        <w:rPr>
          <w:rFonts w:ascii="Liberation Serif" w:hAnsi="Liberation Serif"/>
          <w:sz w:val="28"/>
          <w:szCs w:val="28"/>
        </w:rPr>
        <w:t xml:space="preserve">от №2 – 40 824,00 </w:t>
      </w:r>
      <w:proofErr w:type="gramStart"/>
      <w:r w:rsidRPr="00A71984">
        <w:rPr>
          <w:rFonts w:ascii="Liberation Serif" w:hAnsi="Liberation Serif"/>
          <w:sz w:val="28"/>
          <w:szCs w:val="28"/>
        </w:rPr>
        <w:t>рубля  (</w:t>
      </w:r>
      <w:proofErr w:type="gramEnd"/>
      <w:r w:rsidRPr="00A71984">
        <w:rPr>
          <w:rFonts w:ascii="Liberation Serif" w:hAnsi="Liberation Serif"/>
          <w:sz w:val="28"/>
          <w:szCs w:val="28"/>
        </w:rPr>
        <w:t>без НДС);</w:t>
      </w:r>
    </w:p>
    <w:p w:rsidR="00A71984" w:rsidRPr="00A71984" w:rsidRDefault="00A71984" w:rsidP="00A71984">
      <w:pPr>
        <w:ind w:right="-234" w:firstLine="709"/>
        <w:jc w:val="both"/>
        <w:rPr>
          <w:rFonts w:ascii="Liberation Serif" w:hAnsi="Liberation Serif"/>
          <w:sz w:val="28"/>
          <w:szCs w:val="28"/>
        </w:rPr>
      </w:pPr>
      <w:r w:rsidRPr="00A71984">
        <w:rPr>
          <w:rFonts w:ascii="Liberation Serif" w:hAnsi="Liberation Serif"/>
          <w:sz w:val="28"/>
          <w:szCs w:val="28"/>
        </w:rPr>
        <w:t>-</w:t>
      </w:r>
      <w:r w:rsidR="00183412">
        <w:rPr>
          <w:rFonts w:ascii="Liberation Serif" w:hAnsi="Liberation Serif"/>
          <w:sz w:val="28"/>
          <w:szCs w:val="28"/>
        </w:rPr>
        <w:t>л</w:t>
      </w:r>
      <w:r w:rsidRPr="00A71984">
        <w:rPr>
          <w:rFonts w:ascii="Liberation Serif" w:hAnsi="Liberation Serif"/>
          <w:sz w:val="28"/>
          <w:szCs w:val="28"/>
        </w:rPr>
        <w:t>от №3 – 32 130,00 рублей (без НДС)</w:t>
      </w:r>
    </w:p>
    <w:p w:rsidR="00BB70B7" w:rsidRDefault="003D72E2">
      <w:pPr>
        <w:ind w:right="-234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Установить шаг аукциона – 5% от начальной цены предмета аукциона.</w:t>
      </w:r>
    </w:p>
    <w:p w:rsidR="00A71984" w:rsidRPr="00A71984" w:rsidRDefault="00A71984" w:rsidP="00A71984">
      <w:pPr>
        <w:ind w:right="-234" w:firstLine="709"/>
        <w:jc w:val="both"/>
        <w:rPr>
          <w:rFonts w:ascii="Liberation Serif" w:hAnsi="Liberation Serif"/>
          <w:sz w:val="28"/>
          <w:szCs w:val="28"/>
        </w:rPr>
      </w:pPr>
      <w:r w:rsidRPr="00A71984">
        <w:rPr>
          <w:rFonts w:ascii="Liberation Serif" w:hAnsi="Liberation Serif"/>
          <w:sz w:val="28"/>
          <w:szCs w:val="28"/>
        </w:rPr>
        <w:t>-</w:t>
      </w:r>
      <w:r w:rsidR="00183412">
        <w:rPr>
          <w:rFonts w:ascii="Liberation Serif" w:hAnsi="Liberation Serif"/>
          <w:sz w:val="28"/>
          <w:szCs w:val="28"/>
        </w:rPr>
        <w:t>л</w:t>
      </w:r>
      <w:r w:rsidRPr="00A71984">
        <w:rPr>
          <w:rFonts w:ascii="Liberation Serif" w:hAnsi="Liberation Serif"/>
          <w:sz w:val="28"/>
          <w:szCs w:val="28"/>
        </w:rPr>
        <w:t>от №1 – 2 041,20 рубля (без НДС);</w:t>
      </w:r>
    </w:p>
    <w:p w:rsidR="00A71984" w:rsidRPr="00A71984" w:rsidRDefault="00A71984" w:rsidP="00A71984">
      <w:pPr>
        <w:ind w:right="-234" w:firstLine="709"/>
        <w:jc w:val="both"/>
        <w:rPr>
          <w:rFonts w:ascii="Liberation Serif" w:hAnsi="Liberation Serif"/>
          <w:sz w:val="28"/>
          <w:szCs w:val="28"/>
        </w:rPr>
      </w:pPr>
      <w:r w:rsidRPr="00A71984">
        <w:rPr>
          <w:rFonts w:ascii="Liberation Serif" w:hAnsi="Liberation Serif"/>
          <w:sz w:val="28"/>
          <w:szCs w:val="28"/>
        </w:rPr>
        <w:t>-</w:t>
      </w:r>
      <w:r w:rsidR="00183412">
        <w:rPr>
          <w:rFonts w:ascii="Liberation Serif" w:hAnsi="Liberation Serif"/>
          <w:sz w:val="28"/>
          <w:szCs w:val="28"/>
        </w:rPr>
        <w:t>л</w:t>
      </w:r>
      <w:r w:rsidRPr="00A71984">
        <w:rPr>
          <w:rFonts w:ascii="Liberation Serif" w:hAnsi="Liberation Serif"/>
          <w:sz w:val="28"/>
          <w:szCs w:val="28"/>
        </w:rPr>
        <w:t>от №2 – 2 041,20 рубля (без НДС);</w:t>
      </w:r>
    </w:p>
    <w:p w:rsidR="00A71984" w:rsidRPr="00A71984" w:rsidRDefault="00A71984" w:rsidP="00A71984">
      <w:pPr>
        <w:ind w:right="-234" w:firstLine="709"/>
        <w:jc w:val="both"/>
        <w:rPr>
          <w:rFonts w:ascii="Liberation Serif" w:hAnsi="Liberation Serif"/>
          <w:sz w:val="28"/>
          <w:szCs w:val="28"/>
        </w:rPr>
      </w:pPr>
      <w:r w:rsidRPr="00A71984">
        <w:rPr>
          <w:rFonts w:ascii="Liberation Serif" w:hAnsi="Liberation Serif"/>
          <w:sz w:val="28"/>
          <w:szCs w:val="28"/>
        </w:rPr>
        <w:t>-</w:t>
      </w:r>
      <w:r w:rsidR="00183412">
        <w:rPr>
          <w:rFonts w:ascii="Liberation Serif" w:hAnsi="Liberation Serif"/>
          <w:sz w:val="28"/>
          <w:szCs w:val="28"/>
        </w:rPr>
        <w:t>л</w:t>
      </w:r>
      <w:r w:rsidRPr="00A71984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т №3 – 1 606,50 рубля (без НДС)</w:t>
      </w:r>
    </w:p>
    <w:p w:rsidR="00BB70B7" w:rsidRDefault="003D72E2">
      <w:pPr>
        <w:ind w:right="-234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Определить размер задатка для участия в торгах – 10</w:t>
      </w:r>
      <w:r w:rsidR="00A71984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% от начальной цены предмета аукциона.</w:t>
      </w:r>
    </w:p>
    <w:p w:rsidR="00A71984" w:rsidRPr="00A71984" w:rsidRDefault="00A71984" w:rsidP="00A71984">
      <w:pPr>
        <w:ind w:right="-234" w:firstLine="709"/>
        <w:jc w:val="both"/>
        <w:rPr>
          <w:rFonts w:ascii="Liberation Serif" w:hAnsi="Liberation Serif"/>
          <w:sz w:val="28"/>
          <w:szCs w:val="28"/>
        </w:rPr>
      </w:pPr>
      <w:r w:rsidRPr="00A71984">
        <w:rPr>
          <w:rFonts w:ascii="Liberation Serif" w:hAnsi="Liberation Serif"/>
          <w:sz w:val="28"/>
          <w:szCs w:val="28"/>
        </w:rPr>
        <w:t>-</w:t>
      </w:r>
      <w:r w:rsidR="00183412">
        <w:rPr>
          <w:rFonts w:ascii="Liberation Serif" w:hAnsi="Liberation Serif"/>
          <w:sz w:val="28"/>
          <w:szCs w:val="28"/>
        </w:rPr>
        <w:t>л</w:t>
      </w:r>
      <w:r w:rsidRPr="00A71984">
        <w:rPr>
          <w:rFonts w:ascii="Liberation Serif" w:hAnsi="Liberation Serif"/>
          <w:sz w:val="28"/>
          <w:szCs w:val="28"/>
        </w:rPr>
        <w:t xml:space="preserve">от №1 – 40 824,00 </w:t>
      </w:r>
      <w:proofErr w:type="gramStart"/>
      <w:r w:rsidRPr="00A71984">
        <w:rPr>
          <w:rFonts w:ascii="Liberation Serif" w:hAnsi="Liberation Serif"/>
          <w:sz w:val="28"/>
          <w:szCs w:val="28"/>
        </w:rPr>
        <w:t>рубля  (</w:t>
      </w:r>
      <w:proofErr w:type="gramEnd"/>
      <w:r w:rsidRPr="00A71984">
        <w:rPr>
          <w:rFonts w:ascii="Liberation Serif" w:hAnsi="Liberation Serif"/>
          <w:sz w:val="28"/>
          <w:szCs w:val="28"/>
        </w:rPr>
        <w:t>без НДС);</w:t>
      </w:r>
    </w:p>
    <w:p w:rsidR="00A71984" w:rsidRPr="00A71984" w:rsidRDefault="00A71984" w:rsidP="00A71984">
      <w:pPr>
        <w:ind w:right="-234" w:firstLine="709"/>
        <w:jc w:val="both"/>
        <w:rPr>
          <w:rFonts w:ascii="Liberation Serif" w:hAnsi="Liberation Serif"/>
          <w:sz w:val="28"/>
          <w:szCs w:val="28"/>
        </w:rPr>
      </w:pPr>
      <w:r w:rsidRPr="00A71984">
        <w:rPr>
          <w:rFonts w:ascii="Liberation Serif" w:hAnsi="Liberation Serif"/>
          <w:sz w:val="28"/>
          <w:szCs w:val="28"/>
        </w:rPr>
        <w:t>-</w:t>
      </w:r>
      <w:r w:rsidR="00183412">
        <w:rPr>
          <w:rFonts w:ascii="Liberation Serif" w:hAnsi="Liberation Serif"/>
          <w:sz w:val="28"/>
          <w:szCs w:val="28"/>
        </w:rPr>
        <w:t>л</w:t>
      </w:r>
      <w:r w:rsidRPr="00A71984">
        <w:rPr>
          <w:rFonts w:ascii="Liberation Serif" w:hAnsi="Liberation Serif"/>
          <w:sz w:val="28"/>
          <w:szCs w:val="28"/>
        </w:rPr>
        <w:t xml:space="preserve">от №2 – 40 824,00 </w:t>
      </w:r>
      <w:proofErr w:type="gramStart"/>
      <w:r w:rsidRPr="00A71984">
        <w:rPr>
          <w:rFonts w:ascii="Liberation Serif" w:hAnsi="Liberation Serif"/>
          <w:sz w:val="28"/>
          <w:szCs w:val="28"/>
        </w:rPr>
        <w:t>рубля  (</w:t>
      </w:r>
      <w:proofErr w:type="gramEnd"/>
      <w:r w:rsidRPr="00A71984">
        <w:rPr>
          <w:rFonts w:ascii="Liberation Serif" w:hAnsi="Liberation Serif"/>
          <w:sz w:val="28"/>
          <w:szCs w:val="28"/>
        </w:rPr>
        <w:t>без НДС);</w:t>
      </w:r>
    </w:p>
    <w:p w:rsidR="00A71984" w:rsidRPr="00A71984" w:rsidRDefault="00A71984" w:rsidP="00A71984">
      <w:pPr>
        <w:ind w:right="-234" w:firstLine="709"/>
        <w:jc w:val="both"/>
        <w:rPr>
          <w:rFonts w:ascii="Liberation Serif" w:hAnsi="Liberation Serif"/>
          <w:sz w:val="28"/>
          <w:szCs w:val="28"/>
        </w:rPr>
      </w:pPr>
      <w:r w:rsidRPr="00A71984">
        <w:rPr>
          <w:rFonts w:ascii="Liberation Serif" w:hAnsi="Liberation Serif"/>
          <w:sz w:val="28"/>
          <w:szCs w:val="28"/>
        </w:rPr>
        <w:t>-</w:t>
      </w:r>
      <w:r w:rsidR="00183412">
        <w:rPr>
          <w:rFonts w:ascii="Liberation Serif" w:hAnsi="Liberation Serif"/>
          <w:sz w:val="28"/>
          <w:szCs w:val="28"/>
        </w:rPr>
        <w:t>л</w:t>
      </w:r>
      <w:r w:rsidRPr="00A71984">
        <w:rPr>
          <w:rFonts w:ascii="Liberation Serif" w:hAnsi="Liberation Serif"/>
          <w:sz w:val="28"/>
          <w:szCs w:val="28"/>
        </w:rPr>
        <w:t>от №3 – 32 130,00 рублей (без НДС)</w:t>
      </w:r>
    </w:p>
    <w:p w:rsidR="00BB70B7" w:rsidRDefault="003D72E2">
      <w:pPr>
        <w:ind w:right="-234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Утвердить документацию по проведению аукциона </w:t>
      </w:r>
      <w:r w:rsidR="00A71984">
        <w:rPr>
          <w:rFonts w:ascii="Liberation Serif" w:hAnsi="Liberation Serif"/>
          <w:sz w:val="28"/>
          <w:szCs w:val="28"/>
        </w:rPr>
        <w:t xml:space="preserve">в электронной форме </w:t>
      </w:r>
      <w:r>
        <w:rPr>
          <w:rFonts w:ascii="Liberation Serif" w:hAnsi="Liberation Serif"/>
          <w:sz w:val="28"/>
          <w:szCs w:val="28"/>
        </w:rPr>
        <w:t xml:space="preserve">на право заключения договоров на установку и эксплуатацию рекламных конструкций </w:t>
      </w:r>
      <w:r w:rsidR="00A71984">
        <w:rPr>
          <w:rFonts w:ascii="Liberation Serif" w:hAnsi="Liberation Serif"/>
          <w:sz w:val="28"/>
          <w:szCs w:val="28"/>
        </w:rPr>
        <w:t xml:space="preserve">с использованием муниципального недвижимого имущества и </w:t>
      </w:r>
      <w:r>
        <w:rPr>
          <w:rFonts w:ascii="Liberation Serif" w:hAnsi="Liberation Serif"/>
          <w:sz w:val="28"/>
          <w:szCs w:val="28"/>
        </w:rPr>
        <w:t>на земельных участках, государственная собственность на которые не разграничена, расположенных на территории Камышловского городского округа</w:t>
      </w:r>
      <w:r w:rsidR="008131EA">
        <w:rPr>
          <w:rFonts w:ascii="Liberation Serif" w:hAnsi="Liberation Serif"/>
          <w:sz w:val="28"/>
          <w:szCs w:val="28"/>
        </w:rPr>
        <w:t xml:space="preserve"> (прилагается)</w:t>
      </w:r>
      <w:r>
        <w:rPr>
          <w:rFonts w:ascii="Liberation Serif" w:hAnsi="Liberation Serif"/>
          <w:sz w:val="28"/>
          <w:szCs w:val="28"/>
        </w:rPr>
        <w:t>.</w:t>
      </w:r>
    </w:p>
    <w:p w:rsidR="00BB70B7" w:rsidRPr="001F2128" w:rsidRDefault="003D72E2">
      <w:pPr>
        <w:ind w:right="-234" w:firstLine="709"/>
        <w:jc w:val="both"/>
        <w:rPr>
          <w:rFonts w:ascii="Liberation Serif" w:hAnsi="Liberation Serif"/>
          <w:sz w:val="28"/>
          <w:szCs w:val="28"/>
        </w:rPr>
      </w:pPr>
      <w:r w:rsidRPr="001F2128">
        <w:rPr>
          <w:rFonts w:ascii="Liberation Serif" w:hAnsi="Liberation Serif"/>
          <w:sz w:val="28"/>
          <w:szCs w:val="28"/>
        </w:rPr>
        <w:t xml:space="preserve">7. Комиссия по проведению аукциона на право заключения договоров на установку и эксплуатацию рекламных конструкций на земельных участках, расположенных на территории Камышловского городского округа, действует в составе, определенном постановлением </w:t>
      </w:r>
      <w:r w:rsidR="00A71984">
        <w:rPr>
          <w:rFonts w:ascii="Liberation Serif" w:hAnsi="Liberation Serif"/>
          <w:sz w:val="28"/>
          <w:szCs w:val="28"/>
        </w:rPr>
        <w:t>администрации</w:t>
      </w:r>
      <w:r w:rsidRPr="001F2128">
        <w:rPr>
          <w:rFonts w:ascii="Liberation Serif" w:hAnsi="Liberation Serif"/>
          <w:sz w:val="28"/>
          <w:szCs w:val="28"/>
        </w:rPr>
        <w:t xml:space="preserve"> Камышловского городского округа от </w:t>
      </w:r>
      <w:r w:rsidR="00A71984">
        <w:rPr>
          <w:rFonts w:ascii="Liberation Serif" w:hAnsi="Liberation Serif"/>
          <w:sz w:val="28"/>
          <w:szCs w:val="28"/>
        </w:rPr>
        <w:t>20 июля 2023</w:t>
      </w:r>
      <w:r w:rsidRPr="001F2128">
        <w:rPr>
          <w:rFonts w:ascii="Liberation Serif" w:hAnsi="Liberation Serif"/>
          <w:sz w:val="28"/>
          <w:szCs w:val="28"/>
        </w:rPr>
        <w:t xml:space="preserve"> года №</w:t>
      </w:r>
      <w:r w:rsidR="00A71984">
        <w:rPr>
          <w:rFonts w:ascii="Liberation Serif" w:hAnsi="Liberation Serif"/>
          <w:sz w:val="28"/>
          <w:szCs w:val="28"/>
        </w:rPr>
        <w:t xml:space="preserve">813. </w:t>
      </w:r>
      <w:r w:rsidR="006D4B78" w:rsidRPr="001F2128">
        <w:rPr>
          <w:rFonts w:ascii="Liberation Serif" w:hAnsi="Liberation Serif"/>
          <w:sz w:val="28"/>
          <w:szCs w:val="28"/>
        </w:rPr>
        <w:t xml:space="preserve"> </w:t>
      </w:r>
    </w:p>
    <w:p w:rsidR="00BB70B7" w:rsidRPr="001F2128" w:rsidRDefault="003D72E2">
      <w:pPr>
        <w:ind w:right="-234" w:firstLine="709"/>
        <w:jc w:val="both"/>
        <w:rPr>
          <w:rFonts w:ascii="Liberation Serif" w:hAnsi="Liberation Serif"/>
          <w:sz w:val="28"/>
          <w:szCs w:val="28"/>
        </w:rPr>
      </w:pPr>
      <w:r w:rsidRPr="001F2128">
        <w:rPr>
          <w:rFonts w:ascii="Liberation Serif" w:hAnsi="Liberation Serif"/>
          <w:sz w:val="28"/>
          <w:szCs w:val="28"/>
        </w:rPr>
        <w:t xml:space="preserve">8. Работа комиссии, указанной, в пункте 7 настоящего постановления, осуществляется в соответствии с «Положением о работе комиссии по проведению торгов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Камышловского городского округа, земельных участках, государственная собственность на которые не разграничена», утвержденным  </w:t>
      </w:r>
      <w:r w:rsidRPr="001F2128">
        <w:rPr>
          <w:rFonts w:ascii="Liberation Serif" w:hAnsi="Liberation Serif"/>
          <w:sz w:val="28"/>
          <w:szCs w:val="28"/>
        </w:rPr>
        <w:lastRenderedPageBreak/>
        <w:t xml:space="preserve">постановлением главы Камышловского городского округа от 26 января 2015 года №98.                    </w:t>
      </w:r>
    </w:p>
    <w:p w:rsidR="00BB70B7" w:rsidRDefault="003D72E2">
      <w:pPr>
        <w:ind w:right="-234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 Организатором аукциона </w:t>
      </w:r>
      <w:r w:rsidR="00183412">
        <w:rPr>
          <w:rFonts w:ascii="Liberation Serif" w:hAnsi="Liberation Serif"/>
          <w:sz w:val="28"/>
          <w:szCs w:val="28"/>
        </w:rPr>
        <w:t xml:space="preserve">в электронной форме </w:t>
      </w:r>
      <w:r>
        <w:rPr>
          <w:rFonts w:ascii="Liberation Serif" w:hAnsi="Liberation Serif"/>
          <w:sz w:val="28"/>
          <w:szCs w:val="28"/>
        </w:rPr>
        <w:t>на право заключения договоров на установку и эксплуатацию рекламных конструкций</w:t>
      </w:r>
      <w:r w:rsidR="00183412">
        <w:rPr>
          <w:rFonts w:ascii="Liberation Serif" w:hAnsi="Liberation Serif"/>
          <w:sz w:val="28"/>
          <w:szCs w:val="28"/>
        </w:rPr>
        <w:t xml:space="preserve"> с использованием муниципального недвижимого имущества и</w:t>
      </w:r>
      <w:r>
        <w:rPr>
          <w:rFonts w:ascii="Liberation Serif" w:hAnsi="Liberation Serif"/>
          <w:sz w:val="28"/>
          <w:szCs w:val="28"/>
        </w:rPr>
        <w:t xml:space="preserve"> на земельных участках, государственная собственность на которые не разграничена, расположенных на территории Камышловского городского округа, является комитет по управлению имуществом и земельным ресурсам администрации Камышловского городского округа. </w:t>
      </w:r>
    </w:p>
    <w:p w:rsidR="00183412" w:rsidRPr="00183412" w:rsidRDefault="003D72E2" w:rsidP="00183412">
      <w:pPr>
        <w:keepNext/>
        <w:keepLines/>
        <w:widowControl w:val="0"/>
        <w:suppressLineNumbers/>
        <w:tabs>
          <w:tab w:val="left" w:pos="1701"/>
          <w:tab w:val="left" w:pos="5103"/>
        </w:tabs>
        <w:ind w:right="-234"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10. Информацию о проведении аукциона разместить на официальном сайте Российской Федерации для размещения информации о проведении торгов </w:t>
      </w:r>
      <w:r>
        <w:rPr>
          <w:rFonts w:ascii="Liberation Serif" w:hAnsi="Liberation Serif"/>
          <w:sz w:val="28"/>
          <w:szCs w:val="28"/>
          <w:lang w:val="en-US"/>
        </w:rPr>
        <w:t>http</w:t>
      </w:r>
      <w:r>
        <w:rPr>
          <w:rFonts w:ascii="Liberation Serif" w:hAnsi="Liberation Serif"/>
          <w:sz w:val="28"/>
          <w:szCs w:val="28"/>
        </w:rPr>
        <w:t>//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torgi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gov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/</w:t>
      </w:r>
      <w:r w:rsidR="00183412">
        <w:rPr>
          <w:rFonts w:ascii="Liberation Serif" w:hAnsi="Liberation Serif"/>
          <w:sz w:val="28"/>
          <w:szCs w:val="28"/>
        </w:rPr>
        <w:t xml:space="preserve">, </w:t>
      </w:r>
      <w:r w:rsidR="00183412" w:rsidRPr="00183412">
        <w:rPr>
          <w:rFonts w:ascii="Liberation Serif" w:hAnsi="Liberation Serif"/>
          <w:sz w:val="28"/>
          <w:szCs w:val="28"/>
        </w:rPr>
        <w:t>и на официальном сайте Камышловского городского округа (</w:t>
      </w:r>
      <w:hyperlink r:id="rId7" w:history="1">
        <w:r w:rsidR="00183412" w:rsidRPr="00183412">
          <w:rPr>
            <w:rStyle w:val="af1"/>
            <w:rFonts w:ascii="Liberation Serif" w:hAnsi="Liberation Serif"/>
            <w:color w:val="auto"/>
            <w:sz w:val="28"/>
            <w:szCs w:val="28"/>
          </w:rPr>
          <w:t>http://www.gorod-kamyshlov.ru</w:t>
        </w:r>
      </w:hyperlink>
      <w:r w:rsidR="00183412" w:rsidRPr="00183412">
        <w:rPr>
          <w:rFonts w:ascii="Liberation Serif" w:hAnsi="Liberation Serif"/>
          <w:sz w:val="28"/>
          <w:szCs w:val="28"/>
        </w:rPr>
        <w:t>).</w:t>
      </w:r>
    </w:p>
    <w:p w:rsidR="008131EA" w:rsidRDefault="00183412" w:rsidP="00183412">
      <w:pPr>
        <w:autoSpaceDE w:val="0"/>
        <w:ind w:right="-235" w:firstLine="709"/>
        <w:jc w:val="both"/>
      </w:pPr>
      <w:r w:rsidRPr="00183412">
        <w:rPr>
          <w:rFonts w:ascii="Liberation Serif" w:hAnsi="Liberation Serif"/>
          <w:sz w:val="28"/>
          <w:szCs w:val="28"/>
        </w:rPr>
        <w:t xml:space="preserve">12. Аукцион провести на электронной площадке </w:t>
      </w:r>
      <w:proofErr w:type="spellStart"/>
      <w:r w:rsidRPr="00183412">
        <w:rPr>
          <w:rFonts w:ascii="Liberation Serif" w:hAnsi="Liberation Serif"/>
          <w:sz w:val="28"/>
          <w:szCs w:val="28"/>
          <w:lang w:val="en-US"/>
        </w:rPr>
        <w:t>utp</w:t>
      </w:r>
      <w:proofErr w:type="spellEnd"/>
      <w:r w:rsidRPr="00183412">
        <w:rPr>
          <w:rFonts w:ascii="Liberation Serif" w:hAnsi="Liberation Serif"/>
          <w:sz w:val="28"/>
          <w:szCs w:val="28"/>
        </w:rPr>
        <w:t>.</w:t>
      </w:r>
      <w:proofErr w:type="spellStart"/>
      <w:r w:rsidRPr="00183412">
        <w:rPr>
          <w:rFonts w:ascii="Liberation Serif" w:hAnsi="Liberation Serif"/>
          <w:sz w:val="28"/>
          <w:szCs w:val="28"/>
          <w:lang w:val="en-US"/>
        </w:rPr>
        <w:t>sberbank</w:t>
      </w:r>
      <w:proofErr w:type="spellEnd"/>
      <w:r w:rsidRPr="00183412">
        <w:rPr>
          <w:rFonts w:ascii="Liberation Serif" w:hAnsi="Liberation Serif"/>
          <w:sz w:val="28"/>
          <w:szCs w:val="28"/>
        </w:rPr>
        <w:t>-</w:t>
      </w:r>
      <w:proofErr w:type="spellStart"/>
      <w:r w:rsidRPr="00183412">
        <w:rPr>
          <w:rFonts w:ascii="Liberation Serif" w:hAnsi="Liberation Serif"/>
          <w:sz w:val="28"/>
          <w:szCs w:val="28"/>
          <w:lang w:val="en-US"/>
        </w:rPr>
        <w:t>ast</w:t>
      </w:r>
      <w:proofErr w:type="spellEnd"/>
      <w:r w:rsidRPr="00183412">
        <w:rPr>
          <w:rFonts w:ascii="Liberation Serif" w:hAnsi="Liberation Serif"/>
          <w:sz w:val="28"/>
          <w:szCs w:val="28"/>
        </w:rPr>
        <w:t>.</w:t>
      </w:r>
      <w:proofErr w:type="spellStart"/>
      <w:r w:rsidRPr="00183412">
        <w:rPr>
          <w:rFonts w:ascii="Liberation Serif" w:hAnsi="Liberation Serif"/>
          <w:sz w:val="28"/>
          <w:szCs w:val="28"/>
        </w:rPr>
        <w:t>ru</w:t>
      </w:r>
      <w:proofErr w:type="spellEnd"/>
      <w:r w:rsidRPr="00183412">
        <w:rPr>
          <w:rFonts w:ascii="Liberation Serif" w:hAnsi="Liberation Serif"/>
          <w:sz w:val="28"/>
          <w:szCs w:val="28"/>
        </w:rPr>
        <w:t>, в торговой секции «Приватизация, аренда и продажа прав» универсальной торговой платформы АО «Сбербанк-АСТ».</w:t>
      </w:r>
    </w:p>
    <w:p w:rsidR="00BB70B7" w:rsidRDefault="003D72E2">
      <w:pPr>
        <w:ind w:right="-234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183412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. Контроль за ис</w:t>
      </w:r>
      <w:r w:rsidR="00EE3801">
        <w:rPr>
          <w:rFonts w:ascii="Liberation Serif" w:hAnsi="Liberation Serif"/>
          <w:sz w:val="28"/>
          <w:szCs w:val="28"/>
        </w:rPr>
        <w:t xml:space="preserve">полнением данного постановления </w:t>
      </w:r>
      <w:r w:rsidR="00B24FBC">
        <w:rPr>
          <w:rFonts w:ascii="Liberation Serif" w:hAnsi="Liberation Serif"/>
          <w:sz w:val="28"/>
          <w:szCs w:val="28"/>
        </w:rPr>
        <w:t>оставляю за собой.</w:t>
      </w:r>
    </w:p>
    <w:p w:rsidR="006D4B78" w:rsidRDefault="006D4B78" w:rsidP="006D4B78">
      <w:pPr>
        <w:ind w:right="-234"/>
        <w:jc w:val="both"/>
        <w:rPr>
          <w:rFonts w:ascii="Liberation Serif" w:hAnsi="Liberation Serif"/>
          <w:sz w:val="28"/>
          <w:szCs w:val="28"/>
        </w:rPr>
      </w:pPr>
    </w:p>
    <w:p w:rsidR="006D4B78" w:rsidRDefault="006D4B78" w:rsidP="006D4B78">
      <w:pPr>
        <w:ind w:right="-234"/>
        <w:jc w:val="both"/>
        <w:rPr>
          <w:rFonts w:ascii="Liberation Serif" w:hAnsi="Liberation Serif"/>
          <w:sz w:val="28"/>
          <w:szCs w:val="28"/>
        </w:rPr>
      </w:pPr>
    </w:p>
    <w:p w:rsidR="006D4B78" w:rsidRDefault="006D4B78" w:rsidP="006D4B78">
      <w:pPr>
        <w:ind w:right="-234"/>
        <w:jc w:val="both"/>
        <w:rPr>
          <w:rFonts w:ascii="Liberation Serif" w:hAnsi="Liberation Serif"/>
          <w:sz w:val="28"/>
          <w:szCs w:val="28"/>
        </w:rPr>
      </w:pPr>
    </w:p>
    <w:p w:rsidR="006D4B78" w:rsidRDefault="006D4B78" w:rsidP="006D4B78">
      <w:pPr>
        <w:ind w:right="-234"/>
        <w:jc w:val="both"/>
        <w:rPr>
          <w:rFonts w:ascii="Liberation Serif" w:hAnsi="Liberation Serif"/>
          <w:sz w:val="28"/>
          <w:szCs w:val="28"/>
        </w:rPr>
      </w:pPr>
    </w:p>
    <w:p w:rsidR="006D4B78" w:rsidRDefault="007A5250" w:rsidP="006D4B78">
      <w:pPr>
        <w:ind w:right="-234"/>
        <w:jc w:val="both"/>
      </w:pP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spellEnd"/>
      <w:r>
        <w:rPr>
          <w:rFonts w:ascii="Liberation Serif" w:hAnsi="Liberation Serif"/>
          <w:sz w:val="28"/>
          <w:szCs w:val="28"/>
        </w:rPr>
        <w:t>. г</w:t>
      </w:r>
      <w:r w:rsidR="008131EA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ы</w:t>
      </w:r>
      <w:r w:rsidR="008131EA">
        <w:rPr>
          <w:rFonts w:ascii="Liberation Serif" w:hAnsi="Liberation Serif"/>
          <w:sz w:val="28"/>
          <w:szCs w:val="28"/>
        </w:rPr>
        <w:t xml:space="preserve"> </w:t>
      </w:r>
      <w:r w:rsidR="006D4B78">
        <w:rPr>
          <w:rFonts w:ascii="Liberation Serif" w:hAnsi="Liberation Serif"/>
          <w:sz w:val="28"/>
          <w:szCs w:val="28"/>
        </w:rPr>
        <w:t xml:space="preserve">Камышловского городского округа                </w:t>
      </w:r>
      <w:r>
        <w:rPr>
          <w:rFonts w:ascii="Liberation Serif" w:hAnsi="Liberation Serif"/>
          <w:sz w:val="28"/>
          <w:szCs w:val="28"/>
        </w:rPr>
        <w:t xml:space="preserve">                          К.Е. Мартьянов</w:t>
      </w:r>
      <w:bookmarkStart w:id="0" w:name="_GoBack"/>
      <w:bookmarkEnd w:id="0"/>
    </w:p>
    <w:sectPr w:rsidR="006D4B78" w:rsidSect="007D76CC">
      <w:headerReference w:type="default" r:id="rId8"/>
      <w:pgSz w:w="12240" w:h="15840"/>
      <w:pgMar w:top="568" w:right="851" w:bottom="426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5D5" w:rsidRDefault="004C05D5">
      <w:r>
        <w:separator/>
      </w:r>
    </w:p>
  </w:endnote>
  <w:endnote w:type="continuationSeparator" w:id="0">
    <w:p w:rsidR="004C05D5" w:rsidRDefault="004C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5D5" w:rsidRDefault="004C05D5">
      <w:r>
        <w:rPr>
          <w:color w:val="000000"/>
        </w:rPr>
        <w:separator/>
      </w:r>
    </w:p>
  </w:footnote>
  <w:footnote w:type="continuationSeparator" w:id="0">
    <w:p w:rsidR="004C05D5" w:rsidRDefault="004C0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B3" w:rsidRDefault="003D72E2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7A5250">
      <w:rPr>
        <w:noProof/>
      </w:rPr>
      <w:t>3</w:t>
    </w:r>
    <w:r>
      <w:fldChar w:fldCharType="end"/>
    </w:r>
  </w:p>
  <w:p w:rsidR="00673FB3" w:rsidRDefault="004C05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B7"/>
    <w:rsid w:val="000115AE"/>
    <w:rsid w:val="00183412"/>
    <w:rsid w:val="001F2128"/>
    <w:rsid w:val="0022070E"/>
    <w:rsid w:val="00255740"/>
    <w:rsid w:val="0025582F"/>
    <w:rsid w:val="00345EEA"/>
    <w:rsid w:val="003C2DC2"/>
    <w:rsid w:val="003C4A48"/>
    <w:rsid w:val="003D72E2"/>
    <w:rsid w:val="004028F3"/>
    <w:rsid w:val="004C05D5"/>
    <w:rsid w:val="005B64F4"/>
    <w:rsid w:val="005F1372"/>
    <w:rsid w:val="005F5181"/>
    <w:rsid w:val="00614A6F"/>
    <w:rsid w:val="006D4B78"/>
    <w:rsid w:val="006D5766"/>
    <w:rsid w:val="007A5250"/>
    <w:rsid w:val="007D76CC"/>
    <w:rsid w:val="008131EA"/>
    <w:rsid w:val="008D1ED0"/>
    <w:rsid w:val="00963963"/>
    <w:rsid w:val="00A3338E"/>
    <w:rsid w:val="00A71984"/>
    <w:rsid w:val="00AD1EF6"/>
    <w:rsid w:val="00B24FBC"/>
    <w:rsid w:val="00B53B47"/>
    <w:rsid w:val="00B5720E"/>
    <w:rsid w:val="00BB70B7"/>
    <w:rsid w:val="00C735DB"/>
    <w:rsid w:val="00C86172"/>
    <w:rsid w:val="00D312A2"/>
    <w:rsid w:val="00DF274A"/>
    <w:rsid w:val="00E34F89"/>
    <w:rsid w:val="00ED7F1E"/>
    <w:rsid w:val="00EE3801"/>
    <w:rsid w:val="00F307C8"/>
    <w:rsid w:val="00F7270B"/>
    <w:rsid w:val="00F90E61"/>
    <w:rsid w:val="00FE3D77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03439-8548-4EFA-851E-4ACCB396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color w:val="000000"/>
      <w:sz w:val="2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pPr>
      <w:keepNext/>
      <w:outlineLvl w:val="4"/>
    </w:pPr>
    <w:rPr>
      <w:i/>
      <w:iCs/>
      <w:sz w:val="20"/>
    </w:rPr>
  </w:style>
  <w:style w:type="paragraph" w:styleId="6">
    <w:name w:val="heading 6"/>
    <w:basedOn w:val="a"/>
    <w:next w:val="a"/>
    <w:pPr>
      <w:keepNext/>
      <w:outlineLvl w:val="5"/>
    </w:pPr>
    <w:rPr>
      <w:b/>
      <w:i/>
      <w:iCs/>
      <w:sz w:val="20"/>
    </w:rPr>
  </w:style>
  <w:style w:type="paragraph" w:styleId="7">
    <w:name w:val="heading 7"/>
    <w:basedOn w:val="a"/>
    <w:next w:val="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20">
    <w:name w:val="Body Text 2"/>
    <w:basedOn w:val="a"/>
    <w:pPr>
      <w:autoSpaceDE w:val="0"/>
      <w:jc w:val="both"/>
    </w:pPr>
    <w:rPr>
      <w:color w:val="000000"/>
      <w:sz w:val="22"/>
      <w:szCs w:val="20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paragraph" w:styleId="a5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7">
    <w:name w:val="Текст Знак"/>
    <w:rPr>
      <w:rFonts w:ascii="Courier New" w:hAnsi="Courier New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rPr>
      <w:rFonts w:ascii="Calibri" w:eastAsia="Times New Roman" w:hAnsi="Calibri" w:cs="Times New Roman"/>
      <w:sz w:val="24"/>
      <w:szCs w:val="24"/>
    </w:rPr>
  </w:style>
  <w:style w:type="character" w:customStyle="1" w:styleId="a8">
    <w:name w:val="Основной текст с отступом Знак"/>
    <w:rPr>
      <w:sz w:val="24"/>
      <w:szCs w:val="24"/>
    </w:rPr>
  </w:style>
  <w:style w:type="character" w:customStyle="1" w:styleId="80">
    <w:name w:val="Заголовок 8 Знак"/>
    <w:rPr>
      <w:rFonts w:ascii="Calibri" w:hAnsi="Calibri"/>
      <w:i/>
      <w:iCs/>
      <w:sz w:val="24"/>
      <w:szCs w:val="24"/>
    </w:rPr>
  </w:style>
  <w:style w:type="paragraph" w:styleId="a9">
    <w:name w:val="Body Text"/>
    <w:basedOn w:val="a"/>
    <w:pPr>
      <w:spacing w:after="120"/>
    </w:pPr>
  </w:style>
  <w:style w:type="character" w:customStyle="1" w:styleId="aa">
    <w:name w:val="Основной текст Знак"/>
    <w:rPr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rPr>
      <w:rFonts w:ascii="Courier New" w:hAnsi="Courier New" w:cs="Courier New"/>
    </w:rPr>
  </w:style>
  <w:style w:type="paragraph" w:customStyle="1" w:styleId="msobodytextcxspmiddle">
    <w:name w:val="msobodytextcxspmiddle"/>
    <w:basedOn w:val="a"/>
    <w:pPr>
      <w:spacing w:before="100" w:after="100"/>
    </w:pPr>
  </w:style>
  <w:style w:type="paragraph" w:customStyle="1" w:styleId="msobodytextcxsplast">
    <w:name w:val="msobodytextcxsplast"/>
    <w:basedOn w:val="a"/>
    <w:pPr>
      <w:spacing w:before="100" w:after="100"/>
    </w:pPr>
  </w:style>
  <w:style w:type="paragraph" w:customStyle="1" w:styleId="msonormalcxsplast">
    <w:name w:val="msonormalcxsplast"/>
    <w:basedOn w:val="a"/>
    <w:pPr>
      <w:spacing w:before="100" w:after="100"/>
    </w:p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rPr>
      <w:sz w:val="24"/>
      <w:szCs w:val="24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Pr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b">
    <w:name w:val="List Paragraph"/>
    <w:basedOn w:val="a"/>
    <w:pPr>
      <w:ind w:left="708"/>
    </w:pPr>
  </w:style>
  <w:style w:type="paragraph" w:styleId="ac">
    <w:name w:val="Title"/>
    <w:basedOn w:val="a"/>
    <w:pPr>
      <w:ind w:firstLine="851"/>
      <w:jc w:val="center"/>
    </w:pPr>
    <w:rPr>
      <w:b/>
      <w:sz w:val="36"/>
      <w:szCs w:val="20"/>
    </w:rPr>
  </w:style>
  <w:style w:type="character" w:customStyle="1" w:styleId="ad">
    <w:name w:val="Название Знак"/>
    <w:rPr>
      <w:b/>
      <w:sz w:val="36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suppressAutoHyphens/>
    </w:pPr>
    <w:rPr>
      <w:rFonts w:ascii="Arial" w:hAnsi="Arial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rPr>
      <w:sz w:val="24"/>
      <w:szCs w:val="24"/>
    </w:rPr>
  </w:style>
  <w:style w:type="character" w:customStyle="1" w:styleId="af0">
    <w:name w:val="Верхний колонтитул Знак"/>
    <w:rPr>
      <w:sz w:val="24"/>
      <w:szCs w:val="24"/>
    </w:rPr>
  </w:style>
  <w:style w:type="character" w:styleId="af1">
    <w:name w:val="Hyperlink"/>
    <w:basedOn w:val="a0"/>
    <w:rsid w:val="001834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orod-kamyshl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Arenda 1</dc:creator>
  <dc:description/>
  <cp:lastModifiedBy>Евгения Валерьевна</cp:lastModifiedBy>
  <cp:revision>18</cp:revision>
  <cp:lastPrinted>2021-03-30T04:08:00Z</cp:lastPrinted>
  <dcterms:created xsi:type="dcterms:W3CDTF">2021-03-12T04:52:00Z</dcterms:created>
  <dcterms:modified xsi:type="dcterms:W3CDTF">2023-08-11T04:43:00Z</dcterms:modified>
</cp:coreProperties>
</file>