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13"/>
          <w:rFonts w:eastAsia="Liberation Serif;Times New Roman" w:cs="Liberation Serif;Times New Roman" w:ascii="Liberation Serif;Times New Roman" w:hAnsi="Liberation Serif;Times New Roman"/>
        </w:rPr>
        <w:t xml:space="preserve"> </w:t>
      </w:r>
      <w:r>
        <w:rPr>
          <w:rStyle w:val="Style13"/>
          <w:rFonts w:cs="Liberation Serif;Times New Roman" w:ascii="Liberation Serif;Times New Roman" w:hAnsi="Liberation Serif;Times New Roman"/>
        </w:rPr>
        <w:drawing>
          <wp:inline distT="0" distB="0" distL="0" distR="0">
            <wp:extent cx="483870" cy="74866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10" t="-718" r="-1110" b="-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8"/>
        <w:spacing w:lineRule="atLeast" w:line="240"/>
        <w:jc w:val="both"/>
        <w:rPr/>
      </w:pP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 xml:space="preserve">от 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1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1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 xml:space="preserve">.02.2020  N 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8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9</w:t>
      </w:r>
      <w:r>
        <w:rPr>
          <w:rStyle w:val="Style13"/>
          <w:rFonts w:cs="Liberation Serif;Times New Roman" w:ascii="Liberation Serif" w:hAnsi="Liberation Serif"/>
          <w:b/>
          <w:bCs/>
          <w:i/>
          <w:iCs/>
          <w:sz w:val="28"/>
          <w:szCs w:val="28"/>
        </w:rPr>
        <w:t xml:space="preserve">                                   </w:t>
      </w:r>
    </w:p>
    <w:p>
      <w:pPr>
        <w:pStyle w:val="Style18"/>
        <w:spacing w:lineRule="atLeast" w:line="240"/>
        <w:jc w:val="center"/>
        <w:rPr>
          <w:rStyle w:val="Style13"/>
          <w:rFonts w:ascii="Liberation Serif" w:hAnsi="Liberation Serif" w:cs="Liberation Serif;Times New Roman"/>
          <w:b/>
          <w:b/>
          <w:bCs/>
          <w:i/>
          <w:i/>
          <w:iCs/>
          <w:sz w:val="28"/>
          <w:szCs w:val="28"/>
        </w:rPr>
      </w:pPr>
      <w:r>
        <w:rPr/>
      </w:r>
    </w:p>
    <w:p>
      <w:pPr>
        <w:pStyle w:val="Style18"/>
        <w:spacing w:lineRule="atLeast" w:line="240"/>
        <w:jc w:val="center"/>
        <w:rPr/>
      </w:pPr>
      <w:r>
        <w:rPr>
          <w:rStyle w:val="Style13"/>
          <w:rFonts w:ascii="Liberation Serif" w:hAnsi="Liberation Serif"/>
          <w:b/>
          <w:bCs/>
          <w:iCs/>
          <w:sz w:val="28"/>
        </w:rPr>
        <w:t>О проведении в Камышловском городском округе</w:t>
      </w:r>
    </w:p>
    <w:p>
      <w:pPr>
        <w:pStyle w:val="Style18"/>
        <w:spacing w:lineRule="atLeast" w:line="240"/>
        <w:jc w:val="center"/>
        <w:rPr>
          <w:rFonts w:ascii="Liberation Serif" w:hAnsi="Liberation Serif"/>
          <w:b/>
          <w:b/>
          <w:bCs/>
          <w:iCs/>
          <w:sz w:val="28"/>
        </w:rPr>
      </w:pPr>
      <w:r>
        <w:rPr>
          <w:rFonts w:ascii="Liberation Serif" w:hAnsi="Liberation Serif"/>
          <w:b/>
          <w:bCs/>
          <w:iCs/>
          <w:sz w:val="28"/>
        </w:rPr>
        <w:t>Месячника защитников Отечества в 2020 году</w:t>
      </w:r>
    </w:p>
    <w:p>
      <w:pPr>
        <w:pStyle w:val="Style18"/>
        <w:spacing w:lineRule="atLeast" w:line="240"/>
        <w:jc w:val="center"/>
        <w:rPr>
          <w:rFonts w:ascii="Liberation Serif" w:hAnsi="Liberation Serif"/>
          <w:b/>
          <w:b/>
          <w:bCs/>
          <w:i/>
          <w:i/>
          <w:iCs/>
          <w:sz w:val="28"/>
        </w:rPr>
      </w:pPr>
      <w:r>
        <w:rPr>
          <w:rFonts w:ascii="Liberation Serif" w:hAnsi="Liberation Serif"/>
          <w:b/>
          <w:bCs/>
          <w:i/>
          <w:iCs/>
          <w:sz w:val="28"/>
        </w:rPr>
      </w:r>
    </w:p>
    <w:p>
      <w:pPr>
        <w:pStyle w:val="Style18"/>
        <w:spacing w:lineRule="atLeast" w:line="240"/>
        <w:jc w:val="center"/>
        <w:rPr>
          <w:rFonts w:ascii="Liberation Serif" w:hAnsi="Liberation Serif"/>
          <w:b/>
          <w:b/>
          <w:bCs/>
          <w:i/>
          <w:i/>
          <w:iCs/>
          <w:sz w:val="28"/>
        </w:rPr>
      </w:pPr>
      <w:r>
        <w:rPr>
          <w:rFonts w:ascii="Liberation Serif" w:hAnsi="Liberation Serif"/>
          <w:b/>
          <w:bCs/>
          <w:i/>
          <w:iCs/>
          <w:sz w:val="28"/>
        </w:rPr>
      </w:r>
    </w:p>
    <w:p>
      <w:pPr>
        <w:pStyle w:val="Style18"/>
        <w:spacing w:lineRule="atLeast" w:line="240"/>
        <w:ind w:left="0" w:right="0" w:firstLine="709"/>
        <w:jc w:val="both"/>
        <w:rPr/>
      </w:pPr>
      <w:r>
        <w:rPr>
          <w:rStyle w:val="Style13"/>
          <w:rFonts w:eastAsia="Arial Unicode MS" w:ascii="Liberation Serif" w:hAnsi="Liberation Serif"/>
          <w:sz w:val="28"/>
          <w:szCs w:val="28"/>
        </w:rPr>
        <w:t xml:space="preserve">Руководствуясь Федеральным законом от 13.03.1995 </w:t>
      </w:r>
      <w:r>
        <w:rPr>
          <w:rStyle w:val="Style13"/>
          <w:rFonts w:eastAsia="Times New Roman"/>
          <w:sz w:val="28"/>
          <w:szCs w:val="28"/>
        </w:rPr>
        <w:t>N</w:t>
      </w:r>
      <w:r>
        <w:rPr>
          <w:rStyle w:val="Style13"/>
          <w:rFonts w:eastAsia="Arial Unicode MS" w:ascii="Liberation Serif" w:hAnsi="Liberation Serif"/>
          <w:sz w:val="28"/>
          <w:szCs w:val="28"/>
        </w:rPr>
        <w:t xml:space="preserve"> 32-ФЗ «О днях воинской славы и памятных датах России» (в редакции Федеральных законов от 22.08. 2004 </w:t>
      </w:r>
      <w:r>
        <w:rPr>
          <w:rStyle w:val="Style13"/>
          <w:rFonts w:eastAsia="Times New Roman"/>
          <w:sz w:val="28"/>
          <w:szCs w:val="28"/>
        </w:rPr>
        <w:t>N</w:t>
      </w:r>
      <w:r>
        <w:rPr>
          <w:rStyle w:val="Style13"/>
          <w:rFonts w:eastAsia="Arial Unicode MS" w:ascii="Liberation Serif" w:hAnsi="Liberation Serif"/>
          <w:sz w:val="28"/>
          <w:szCs w:val="28"/>
        </w:rPr>
        <w:t xml:space="preserve"> 122-ФЗ, от 3.11.2006 </w:t>
      </w:r>
      <w:r>
        <w:rPr>
          <w:rStyle w:val="Style13"/>
          <w:rFonts w:eastAsia="Times New Roman"/>
          <w:sz w:val="28"/>
          <w:szCs w:val="28"/>
        </w:rPr>
        <w:t>N</w:t>
      </w:r>
      <w:r>
        <w:rPr>
          <w:rStyle w:val="Style13"/>
          <w:rFonts w:eastAsia="Arial Unicode MS" w:ascii="Liberation Serif" w:hAnsi="Liberation Serif"/>
          <w:sz w:val="28"/>
          <w:szCs w:val="28"/>
        </w:rPr>
        <w:t xml:space="preserve"> 179-ФЗ, от 23.07.2008 </w:t>
      </w:r>
      <w:r>
        <w:rPr>
          <w:rStyle w:val="Style13"/>
          <w:rFonts w:eastAsia="Times New Roman"/>
          <w:sz w:val="28"/>
          <w:szCs w:val="28"/>
        </w:rPr>
        <w:t>N</w:t>
      </w:r>
      <w:r>
        <w:rPr>
          <w:rStyle w:val="Style13"/>
          <w:rFonts w:eastAsia="Arial Unicode MS" w:ascii="Liberation Serif" w:hAnsi="Liberation Serif"/>
          <w:sz w:val="28"/>
          <w:szCs w:val="28"/>
        </w:rPr>
        <w:t xml:space="preserve"> 160-ФЗ), во исполнение Указа Губернатора Свердловской области от 11.03.1997 </w:t>
      </w:r>
      <w:r>
        <w:rPr>
          <w:rStyle w:val="Style13"/>
          <w:rFonts w:eastAsia="Times New Roman"/>
          <w:sz w:val="28"/>
          <w:szCs w:val="28"/>
        </w:rPr>
        <w:t>N</w:t>
      </w:r>
      <w:r>
        <w:rPr>
          <w:rStyle w:val="Style13"/>
          <w:rFonts w:eastAsia="Arial Unicode MS" w:ascii="Liberation Serif" w:hAnsi="Liberation Serif"/>
          <w:sz w:val="28"/>
          <w:szCs w:val="28"/>
        </w:rPr>
        <w:t xml:space="preserve"> 77 «О ежегодном проведении в Свердловской области Месячника защитников Отечества», распоряжения Губернатора Свердловской области от 2.09.2019 «О проведении в Свердловской области Года памяти и славы в 2020 году», в соответствии с распоряжением Правительства Свердловской области от 24.10.2018 </w:t>
      </w:r>
      <w:r>
        <w:rPr>
          <w:rStyle w:val="Style13"/>
          <w:rFonts w:eastAsia="Times New Roman"/>
          <w:sz w:val="28"/>
          <w:szCs w:val="28"/>
        </w:rPr>
        <w:t>N</w:t>
      </w:r>
      <w:r>
        <w:rPr>
          <w:rStyle w:val="Style13"/>
          <w:rFonts w:eastAsia="Arial Unicode MS" w:ascii="Liberation Serif" w:hAnsi="Liberation Serif"/>
          <w:sz w:val="28"/>
          <w:szCs w:val="28"/>
        </w:rPr>
        <w:t xml:space="preserve"> 636-РП «Об утверждении плана основных мероприятий по подготовке и проведению в Свердловской области празднования 75-й годовщины Победы в Великой Отечественной войне 1941-1945 годов» (с изменениями, внесенными распоряжением Правительства Свердловской области от 25.06.2019 </w:t>
      </w:r>
      <w:r>
        <w:rPr>
          <w:rStyle w:val="Style13"/>
          <w:rFonts w:eastAsia="Times New Roman"/>
          <w:sz w:val="28"/>
          <w:szCs w:val="28"/>
        </w:rPr>
        <w:t>N</w:t>
      </w:r>
      <w:r>
        <w:rPr>
          <w:rStyle w:val="Style13"/>
          <w:rFonts w:eastAsia="Arial Unicode MS" w:ascii="Liberation Serif" w:hAnsi="Liberation Serif"/>
          <w:sz w:val="28"/>
          <w:szCs w:val="28"/>
        </w:rPr>
        <w:t xml:space="preserve"> 307-РП), в целях совершенствования гражданско-патриотической работы с подростками и молодежью, на основании Протокола заседания организационного комитета по подготовке и проведению Месячника защитников Отечества в Камышловском городском округе в 2020 году от 10.02.2020 </w:t>
      </w:r>
      <w:r>
        <w:rPr>
          <w:rStyle w:val="Style13"/>
          <w:rFonts w:eastAsia="Times New Roman"/>
          <w:sz w:val="28"/>
          <w:szCs w:val="28"/>
        </w:rPr>
        <w:t>N 1</w:t>
      </w:r>
      <w:r>
        <w:rPr>
          <w:rStyle w:val="Style13"/>
          <w:rFonts w:eastAsia="Arial Unicode MS" w:ascii="Liberation Serif" w:hAnsi="Liberation Serif"/>
          <w:sz w:val="28"/>
          <w:szCs w:val="28"/>
        </w:rPr>
        <w:t>, администрация Камышловского городского округа</w:t>
      </w:r>
    </w:p>
    <w:p>
      <w:pPr>
        <w:pStyle w:val="Style18"/>
        <w:suppressAutoHyphens w:val="true"/>
        <w:spacing w:lineRule="atLeast" w:line="240" w:before="0" w:after="0"/>
        <w:ind w:left="0" w:right="0" w:hanging="0"/>
        <w:jc w:val="both"/>
        <w:textAlignment w:val="baseline"/>
        <w:rPr>
          <w:rFonts w:ascii="Liberation Serif" w:hAnsi="Liberation Serif" w:eastAsia="Arial Unicode MS"/>
          <w:b/>
          <w:b/>
          <w:sz w:val="28"/>
          <w:szCs w:val="28"/>
        </w:rPr>
      </w:pPr>
      <w:r>
        <w:rPr>
          <w:rFonts w:eastAsia="Arial Unicode MS" w:ascii="Liberation Serif" w:hAnsi="Liberation Serif"/>
          <w:b/>
          <w:sz w:val="28"/>
          <w:szCs w:val="28"/>
        </w:rPr>
        <w:t>ПОСТАНОВЛЯЕТ:</w:t>
      </w:r>
    </w:p>
    <w:p>
      <w:pPr>
        <w:pStyle w:val="Style18"/>
        <w:spacing w:lineRule="atLeast" w:line="240"/>
        <w:ind w:left="0" w:right="0" w:firstLine="708"/>
        <w:jc w:val="both"/>
        <w:rPr>
          <w:rFonts w:ascii="Liberation Serif" w:hAnsi="Liberation Serif" w:eastAsia="Arial Unicode MS"/>
          <w:sz w:val="28"/>
          <w:szCs w:val="28"/>
        </w:rPr>
      </w:pPr>
      <w:r>
        <w:rPr>
          <w:rFonts w:eastAsia="Arial Unicode MS" w:ascii="Liberation Serif" w:hAnsi="Liberation Serif"/>
          <w:sz w:val="28"/>
          <w:szCs w:val="28"/>
        </w:rPr>
        <w:t>1. Провести в Камышловском городском округе в феврале-марте 2020 года Месячник защитников Отечества.</w:t>
      </w:r>
    </w:p>
    <w:p>
      <w:pPr>
        <w:pStyle w:val="Style18"/>
        <w:spacing w:lineRule="atLeast" w:line="240"/>
        <w:ind w:left="0" w:right="0" w:firstLine="708"/>
        <w:jc w:val="both"/>
        <w:rPr>
          <w:rFonts w:ascii="Liberation Serif" w:hAnsi="Liberation Serif" w:eastAsia="Arial Unicode MS"/>
          <w:sz w:val="28"/>
          <w:szCs w:val="28"/>
        </w:rPr>
      </w:pPr>
      <w:r>
        <w:rPr>
          <w:rFonts w:eastAsia="Arial Unicode MS" w:ascii="Liberation Serif" w:hAnsi="Liberation Serif"/>
          <w:sz w:val="28"/>
          <w:szCs w:val="28"/>
        </w:rPr>
        <w:t>2. Утвердить:</w:t>
      </w:r>
    </w:p>
    <w:p>
      <w:pPr>
        <w:pStyle w:val="Style18"/>
        <w:spacing w:lineRule="atLeast" w:line="240"/>
        <w:ind w:left="0" w:right="0" w:firstLine="708"/>
        <w:jc w:val="both"/>
        <w:rPr/>
      </w:pPr>
      <w:r>
        <w:rPr>
          <w:rStyle w:val="Style13"/>
          <w:rFonts w:eastAsia="Arial Unicode MS" w:ascii="Liberation Serif" w:hAnsi="Liberation Serif"/>
          <w:sz w:val="28"/>
          <w:szCs w:val="28"/>
        </w:rPr>
        <w:t xml:space="preserve">План основных мероприятий, посвященных Месячнику защитников Отечества в 2020 году в Камышловском городском округе (далее-План) (Приложение </w:t>
      </w:r>
      <w:r>
        <w:rPr>
          <w:rStyle w:val="Style13"/>
          <w:rFonts w:eastAsia="Times New Roman"/>
          <w:sz w:val="28"/>
          <w:szCs w:val="28"/>
        </w:rPr>
        <w:t>N</w:t>
      </w:r>
      <w:r>
        <w:rPr>
          <w:rStyle w:val="Style13"/>
          <w:rFonts w:eastAsia="Arial Unicode MS" w:ascii="Liberation Serif" w:hAnsi="Liberation Serif"/>
          <w:sz w:val="28"/>
          <w:szCs w:val="28"/>
        </w:rPr>
        <w:t xml:space="preserve"> 1);</w:t>
      </w:r>
    </w:p>
    <w:p>
      <w:pPr>
        <w:pStyle w:val="Style18"/>
        <w:spacing w:lineRule="atLeast" w:line="240"/>
        <w:ind w:left="0" w:right="0" w:firstLine="708"/>
        <w:jc w:val="both"/>
        <w:rPr/>
      </w:pPr>
      <w:r>
        <w:rPr>
          <w:rStyle w:val="Style13"/>
          <w:rFonts w:eastAsia="Arial Unicode MS" w:ascii="Liberation Serif" w:hAnsi="Liberation Serif"/>
          <w:sz w:val="28"/>
          <w:szCs w:val="28"/>
        </w:rPr>
        <w:t xml:space="preserve">Состав организационного комитета по подготовке и проведению Месячника защитников Отечества в Камышловском городском округе в 2020 году (Приложение </w:t>
      </w:r>
      <w:r>
        <w:rPr>
          <w:rStyle w:val="Style13"/>
          <w:rFonts w:eastAsia="Times New Roman"/>
          <w:sz w:val="28"/>
          <w:szCs w:val="28"/>
        </w:rPr>
        <w:t>N</w:t>
      </w:r>
      <w:r>
        <w:rPr>
          <w:rStyle w:val="Style13"/>
          <w:rFonts w:eastAsia="Arial Unicode MS" w:ascii="Liberation Serif" w:hAnsi="Liberation Serif"/>
          <w:sz w:val="28"/>
          <w:szCs w:val="28"/>
        </w:rPr>
        <w:t xml:space="preserve"> 2).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548" w:footer="0" w:bottom="1134" w:gutter="0"/>
          <w:pgNumType w:fmt="decimal"/>
          <w:formProt w:val="false"/>
          <w:titlePg/>
          <w:textDirection w:val="lrTb"/>
          <w:docGrid w:type="default" w:linePitch="600" w:charSpace="36864"/>
        </w:sectPr>
        <w:pStyle w:val="Style18"/>
        <w:spacing w:lineRule="atLeast" w:line="240"/>
        <w:ind w:left="0" w:right="0" w:firstLine="708"/>
        <w:jc w:val="both"/>
        <w:rPr>
          <w:rFonts w:ascii="Liberation Serif" w:hAnsi="Liberation Serif" w:eastAsia="Arial Unicode MS"/>
          <w:sz w:val="28"/>
          <w:szCs w:val="28"/>
        </w:rPr>
      </w:pPr>
      <w:r>
        <w:rPr>
          <w:rFonts w:eastAsia="Arial Unicode MS" w:ascii="Liberation Serif" w:hAnsi="Liberation Serif"/>
          <w:sz w:val="28"/>
          <w:szCs w:val="28"/>
        </w:rPr>
        <w:t>3. Ответственным исполнителям обеспечить выполнение мероприятий в соответствии с утвержденным Планом.</w:t>
      </w:r>
    </w:p>
    <w:p>
      <w:pPr>
        <w:pStyle w:val="Style18"/>
        <w:spacing w:lineRule="atLeast" w:line="240"/>
        <w:ind w:left="0" w:right="0" w:firstLine="708"/>
        <w:jc w:val="both"/>
        <w:rPr>
          <w:rFonts w:ascii="Liberation Serif" w:hAnsi="Liberation Serif" w:eastAsia="Arial Unicode MS"/>
          <w:sz w:val="28"/>
          <w:szCs w:val="28"/>
        </w:rPr>
      </w:pPr>
      <w:r>
        <w:rPr>
          <w:rFonts w:eastAsia="Arial Unicode MS" w:ascii="Liberation Serif" w:hAnsi="Liberation Serif"/>
          <w:sz w:val="28"/>
          <w:szCs w:val="28"/>
        </w:rPr>
        <w:t>4. Организационному отделу администрации Камышловского городского округа организовать размещение Плана на официальном  сайте  Камышловского  городского округа, а также освещение мероприятий Плана в средствах массовой информации.</w:t>
      </w:r>
    </w:p>
    <w:p>
      <w:pPr>
        <w:pStyle w:val="Style18"/>
        <w:spacing w:lineRule="atLeast" w:line="240"/>
        <w:ind w:left="0" w:right="0" w:firstLine="708"/>
        <w:jc w:val="both"/>
        <w:rPr/>
      </w:pPr>
      <w:r>
        <w:rPr>
          <w:rStyle w:val="Style13"/>
          <w:rFonts w:eastAsia="Arial Unicode MS" w:ascii="Liberation Serif" w:hAnsi="Liberation Serif"/>
          <w:sz w:val="28"/>
          <w:szCs w:val="28"/>
        </w:rPr>
        <w:t>5. Рекомендовать руководителям предприятий и учреждений независимо</w:t>
      </w:r>
      <w:r>
        <w:rPr/>
        <w:t xml:space="preserve"> </w:t>
      </w:r>
      <w:r>
        <w:rPr>
          <w:rStyle w:val="Style13"/>
          <w:rFonts w:eastAsia="Arial Unicode MS" w:ascii="Liberation Serif" w:hAnsi="Liberation Serif"/>
          <w:sz w:val="28"/>
          <w:szCs w:val="28"/>
        </w:rPr>
        <w:t xml:space="preserve">от формы собственности, общественным молодежным организациям, молодежным формированиям учреждений и предприятий включиться в реализацию Плана. </w:t>
      </w:r>
    </w:p>
    <w:p>
      <w:pPr>
        <w:pStyle w:val="Style18"/>
        <w:spacing w:lineRule="atLeast" w:line="240"/>
        <w:ind w:left="0" w:right="0" w:firstLine="708"/>
        <w:jc w:val="both"/>
        <w:rPr/>
      </w:pPr>
      <w:r>
        <w:rPr>
          <w:rStyle w:val="Style13"/>
          <w:rFonts w:eastAsia="Arial Unicode MS" w:ascii="Liberation Serif" w:hAnsi="Liberation Serif"/>
          <w:sz w:val="28"/>
          <w:szCs w:val="28"/>
        </w:rPr>
        <w:t>6. Рекомендовать Межмуниципальному  отделу  Министерства  внутренних  дел Российской  Федерации «Камышловский»  (Кириллов А.А.) обеспечить</w:t>
      </w:r>
      <w:r>
        <w:rPr/>
        <w:t xml:space="preserve"> </w:t>
      </w:r>
      <w:r>
        <w:rPr>
          <w:rStyle w:val="Style13"/>
          <w:rFonts w:eastAsia="Arial Unicode MS" w:ascii="Liberation Serif" w:hAnsi="Liberation Serif"/>
          <w:sz w:val="28"/>
          <w:szCs w:val="28"/>
        </w:rPr>
        <w:t>охрану общественного порядка в период проведения Месячника защитников Отечества на территории Камышловского округа</w:t>
      </w:r>
    </w:p>
    <w:p>
      <w:pPr>
        <w:pStyle w:val="Style18"/>
        <w:spacing w:lineRule="atLeast" w:line="240"/>
        <w:ind w:left="0" w:right="0" w:firstLine="708"/>
        <w:jc w:val="both"/>
        <w:rPr>
          <w:rFonts w:ascii="Liberation Serif" w:hAnsi="Liberation Serif" w:eastAsia="Arial Unicode MS"/>
          <w:sz w:val="28"/>
          <w:szCs w:val="28"/>
        </w:rPr>
      </w:pPr>
      <w:r>
        <w:rPr>
          <w:rFonts w:eastAsia="Arial Unicode MS" w:ascii="Liberation Serif" w:hAnsi="Liberation Serif"/>
          <w:sz w:val="28"/>
          <w:szCs w:val="28"/>
        </w:rPr>
        <w:t>7. Контроль за исполнением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sectPr>
          <w:headerReference w:type="default" r:id="rId4"/>
          <w:type w:val="nextPage"/>
          <w:pgSz w:w="11906" w:h="16838"/>
          <w:pgMar w:left="1701" w:right="567" w:header="1134" w:top="1548" w:footer="0" w:bottom="1134" w:gutter="0"/>
          <w:pgNumType w:fmt="decimal"/>
          <w:formProt w:val="false"/>
          <w:textDirection w:val="lrTb"/>
          <w:docGrid w:type="default" w:linePitch="600" w:charSpace="36864"/>
        </w:sect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5"/>
        <w:gridCol w:w="4756"/>
      </w:tblGrid>
      <w:tr>
        <w:trPr/>
        <w:tc>
          <w:tcPr>
            <w:tcW w:w="4815" w:type="dxa"/>
            <w:tcBorders/>
            <w:shd w:fill="auto" w:val="clear"/>
          </w:tcPr>
          <w:p>
            <w:pPr>
              <w:pStyle w:val="Style1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756" w:type="dxa"/>
            <w:tcBorders/>
            <w:shd w:fill="auto" w:val="clear"/>
          </w:tcPr>
          <w:p>
            <w:pPr>
              <w:pStyle w:val="Style18"/>
              <w:jc w:val="both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Приложение </w:t>
            </w:r>
            <w:r>
              <w:rPr>
                <w:rStyle w:val="Style13"/>
                <w:rFonts w:eastAsia="Times New Roman"/>
                <w:sz w:val="28"/>
                <w:szCs w:val="28"/>
              </w:rPr>
              <w:t>N</w:t>
            </w: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>1</w:t>
            </w:r>
          </w:p>
          <w:p>
            <w:pPr>
              <w:pStyle w:val="Style18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УТВЕРЖДЕН</w:t>
            </w:r>
          </w:p>
          <w:p>
            <w:pPr>
              <w:pStyle w:val="Style1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постановлением администрации Камышловского городского округа</w:t>
            </w:r>
          </w:p>
          <w:p>
            <w:pPr>
              <w:pStyle w:val="Style18"/>
              <w:spacing w:lineRule="atLeast" w:line="240"/>
              <w:jc w:val="both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от   </w:t>
            </w: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>11.02.2020</w:t>
            </w: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  </w:t>
            </w:r>
            <w:r>
              <w:rPr>
                <w:rStyle w:val="Style13"/>
                <w:rFonts w:ascii="Liberation Serif" w:hAnsi="Liberation Serif"/>
                <w:sz w:val="28"/>
                <w:szCs w:val="28"/>
                <w:lang w:val="en-US"/>
              </w:rPr>
              <w:t>N</w:t>
            </w: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  </w:t>
            </w: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>89</w:t>
            </w:r>
          </w:p>
        </w:tc>
      </w:tr>
    </w:tbl>
    <w:p>
      <w:pPr>
        <w:pStyle w:val="Normal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ПЛАН ОСНОВНЫХ МЕРОПРИЯТИЙ, </w:t>
      </w:r>
    </w:p>
    <w:p>
      <w:pPr>
        <w:pStyle w:val="Style18"/>
        <w:spacing w:lineRule="atLeast" w:line="240"/>
        <w:jc w:val="center"/>
        <w:rPr/>
      </w:pPr>
      <w:r>
        <w:rPr>
          <w:rStyle w:val="Style13"/>
          <w:rFonts w:ascii="Liberation Serif" w:hAnsi="Liberation Serif"/>
          <w:b/>
          <w:sz w:val="28"/>
          <w:szCs w:val="28"/>
        </w:rPr>
        <w:t>посвященных Месячнику защитников Отечества в 2020 году в Камышловском городском округе</w:t>
      </w:r>
    </w:p>
    <w:tbl>
      <w:tblPr>
        <w:tblW w:w="99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718"/>
        <w:gridCol w:w="2798"/>
        <w:gridCol w:w="3154"/>
      </w:tblGrid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Дата и место проведения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Ответственный </w:t>
            </w:r>
          </w:p>
        </w:tc>
      </w:tr>
      <w:tr>
        <w:trPr/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708"/>
              </w:tabs>
              <w:spacing w:lineRule="atLeast" w:line="240"/>
              <w:ind w:left="720" w:right="0" w:hanging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Раздел 1. Организационные мероприятия</w:t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tabs>
                <w:tab w:val="left" w:pos="786" w:leader="none"/>
              </w:tabs>
              <w:spacing w:lineRule="atLeast" w:line="240"/>
              <w:ind w:left="786" w:right="87" w:hanging="36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Проведение заседания организационного комитета по </w:t>
            </w:r>
            <w:r>
              <w:rPr>
                <w:rStyle w:val="Style13"/>
                <w:rFonts w:eastAsia="Arial Unicode MS" w:ascii="Liberation Serif" w:hAnsi="Liberation Serif"/>
                <w:sz w:val="28"/>
                <w:szCs w:val="28"/>
              </w:rPr>
              <w:t xml:space="preserve">организации подготовки и проведения </w:t>
            </w: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>месячника защитников Отечества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tabs>
                <w:tab w:val="left" w:pos="786" w:leader="none"/>
              </w:tabs>
              <w:spacing w:lineRule="atLeast" w:line="240"/>
              <w:ind w:left="786" w:right="87" w:hanging="36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Организация поздравлений с Днем защитника Отечества ветеранов Великой Отечественной войны, ветеранов боевых действий и ветеранов военной службы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февраль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Организационный отдел администрации Камышловского городского округа, Управление социальной политики по городу Камышлову и Камышловском району (по согласованию)</w:t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tabs>
                <w:tab w:val="left" w:pos="786" w:leader="none"/>
              </w:tabs>
              <w:spacing w:lineRule="atLeast" w:line="240"/>
              <w:ind w:left="786" w:right="87" w:hanging="36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Организация вручения юбилейных медалей «75 лет Победы в Великой Отечественной войне 1941-1945 гг.»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 февраля,</w:t>
            </w:r>
          </w:p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 марта </w:t>
            </w:r>
          </w:p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Автономное муниципальное учреждение культуры Камышловского городского округа  «Центр культуры и досуга»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Организационный отдел администрации Камышловского городского округа, </w:t>
            </w:r>
            <w:r>
              <w:rPr>
                <w:rStyle w:val="Style13"/>
                <w:rFonts w:eastAsia="Times New Roman" w:ascii="Liberation Serif" w:hAnsi="Liberation Serif"/>
                <w:color w:val="000000"/>
                <w:sz w:val="28"/>
                <w:szCs w:val="28"/>
              </w:rPr>
              <w:t xml:space="preserve">Совет ветеранов войны и труда вооруженных сил и правоохранительных органов города Камышлова и Камышловского района </w:t>
            </w: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>(по согласованию),</w:t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Автономное муниципальное учреждение культуры Камышловского городского округа  «Центр культуры и досуга».</w:t>
            </w:r>
          </w:p>
        </w:tc>
      </w:tr>
      <w:tr>
        <w:trPr>
          <w:trHeight w:val="2680" w:hRule="atLeast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tabs>
                <w:tab w:val="left" w:pos="786" w:leader="none"/>
              </w:tabs>
              <w:spacing w:lineRule="atLeast" w:line="240"/>
              <w:ind w:left="786" w:right="87" w:hanging="36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>Организация проведения дополнительного медицинского обследования инвалидов и ветеранов Великой Отечественной войны, ветеранов боевых действий, ветеранов военной службы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Февраль, на дому, Камышловская центральная районная больница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Государственного бюджетного учреждения здравоохранения Свердловской области «Камышловская центральная районная больница» (по согласованию)</w:t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tabs>
                <w:tab w:val="left" w:pos="786" w:leader="none"/>
              </w:tabs>
              <w:spacing w:lineRule="atLeast" w:line="240"/>
              <w:ind w:left="786" w:right="87" w:hanging="36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tLeast" w:line="240"/>
              <w:rPr/>
            </w:pPr>
            <w:r>
              <w:rPr>
                <w:rStyle w:val="Style13"/>
                <w:rFonts w:eastAsia="AR PL SungtiL GB" w:ascii="Liberation Serif" w:hAnsi="Liberation Serif"/>
                <w:sz w:val="28"/>
                <w:szCs w:val="28"/>
                <w:lang w:eastAsia="zh-CN" w:bidi="hi-IN"/>
              </w:rPr>
              <w:t xml:space="preserve">Подведение итогов реализации </w:t>
            </w:r>
            <w:r>
              <w:rPr/>
              <w:t xml:space="preserve"> </w:t>
            </w:r>
            <w:r>
              <w:rPr>
                <w:rStyle w:val="Style13"/>
                <w:rFonts w:eastAsia="AR PL SungtiL GB" w:ascii="Liberation Serif" w:hAnsi="Liberation Serif"/>
                <w:sz w:val="28"/>
                <w:szCs w:val="28"/>
                <w:lang w:eastAsia="zh-CN" w:bidi="hi-IN"/>
              </w:rPr>
              <w:t>Плана основных мероприятий, посвященных Месячнику защитников Отечества в 2020 году в Камышловском городском округе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 марта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/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lineRule="atLeast" w:line="240"/>
              <w:ind w:left="142" w:right="87" w:hanging="0"/>
              <w:jc w:val="center"/>
              <w:rPr/>
            </w:pPr>
            <w:r>
              <w:rPr>
                <w:rStyle w:val="Style13"/>
                <w:rFonts w:eastAsia="AR PL SungtiL GB" w:ascii="Liberation Serif" w:hAnsi="Liberation Serif"/>
                <w:b/>
                <w:sz w:val="28"/>
                <w:szCs w:val="28"/>
                <w:lang w:eastAsia="zh-CN" w:bidi="hi-IN"/>
              </w:rPr>
              <w:t>Раздел 2. Мероприятия, посвященные знаменательной дате Свердловской области — Дню народного подвига по формированию Уральского добровольческого танкового корпуса в годы Великой Отечественной войны</w:t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tabs>
                <w:tab w:val="left" w:pos="786" w:leader="none"/>
              </w:tabs>
              <w:spacing w:lineRule="atLeast" w:line="240"/>
              <w:ind w:left="786" w:right="174" w:hanging="36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tLeast" w:line="240"/>
              <w:rPr>
                <w:rFonts w:ascii="Liberation Serif" w:hAnsi="Liberation Serif" w:eastAsia="AR PL SungtiL GB"/>
                <w:sz w:val="28"/>
                <w:szCs w:val="28"/>
                <w:lang w:eastAsia="zh-CN" w:bidi="hi-IN"/>
              </w:rPr>
            </w:pPr>
            <w:r>
              <w:rPr>
                <w:rFonts w:eastAsia="AR PL SungtiL GB" w:ascii="Liberation Serif" w:hAnsi="Liberation Serif"/>
                <w:sz w:val="28"/>
                <w:szCs w:val="28"/>
                <w:lang w:eastAsia="zh-CN" w:bidi="hi-IN"/>
              </w:rPr>
              <w:t>Размещение материалов, посвященных Дню народного подвига, на официальных сайтах администрации Камышловского городского округа, муниципальных учреждений в информационно-телекоммуникационной сети «Интернет»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февраль – март,</w:t>
            </w:r>
          </w:p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Сайты администрации Камышловского городского округа, муниципальных учреждений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Организационный отдел администрации Камышловского городского округа.</w:t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казенное учреждение «Центр обеспечения деятельности администрации».</w:t>
            </w:r>
          </w:p>
          <w:p>
            <w:pPr>
              <w:pStyle w:val="Style18"/>
              <w:spacing w:lineRule="atLeast" w:line="240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>Руководители учреждений культуры и образовательных организаций</w:t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tabs>
                <w:tab w:val="left" w:pos="786" w:leader="none"/>
              </w:tabs>
              <w:spacing w:lineRule="atLeast" w:line="240"/>
              <w:ind w:left="786" w:right="87" w:hanging="36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tLeast" w:line="240"/>
              <w:rPr>
                <w:rFonts w:ascii="Liberation Serif" w:hAnsi="Liberation Serif" w:eastAsia="AR PL SungtiL GB"/>
                <w:sz w:val="28"/>
                <w:szCs w:val="28"/>
                <w:lang w:eastAsia="zh-CN" w:bidi="hi-IN"/>
              </w:rPr>
            </w:pPr>
            <w:r>
              <w:rPr>
                <w:rFonts w:eastAsia="AR PL SungtiL GB" w:ascii="Liberation Serif" w:hAnsi="Liberation Serif"/>
                <w:sz w:val="28"/>
                <w:szCs w:val="28"/>
                <w:lang w:eastAsia="zh-CN" w:bidi="hi-IN"/>
              </w:rPr>
              <w:t xml:space="preserve">Организация проведения </w:t>
            </w:r>
          </w:p>
          <w:p>
            <w:pPr>
              <w:pStyle w:val="Style18"/>
              <w:widowControl w:val="false"/>
              <w:spacing w:lineRule="atLeast" w:line="240"/>
              <w:rPr>
                <w:rFonts w:ascii="Liberation Serif" w:hAnsi="Liberation Serif" w:eastAsia="AR PL SungtiL GB"/>
                <w:sz w:val="28"/>
                <w:szCs w:val="28"/>
                <w:lang w:eastAsia="zh-CN" w:bidi="hi-IN"/>
              </w:rPr>
            </w:pPr>
            <w:r>
              <w:rPr>
                <w:rFonts w:eastAsia="AR PL SungtiL GB" w:ascii="Liberation Serif" w:hAnsi="Liberation Serif"/>
                <w:sz w:val="28"/>
                <w:szCs w:val="28"/>
                <w:lang w:eastAsia="zh-CN" w:bidi="hi-IN"/>
              </w:rPr>
              <w:t>открытых уроков истории, уроков мужества, классных часов, посвященных Дню народного</w:t>
            </w:r>
          </w:p>
          <w:p>
            <w:pPr>
              <w:pStyle w:val="Style18"/>
              <w:widowControl w:val="false"/>
              <w:spacing w:lineRule="atLeast" w:line="240"/>
              <w:rPr/>
            </w:pPr>
            <w:r>
              <w:rPr>
                <w:rStyle w:val="Style13"/>
                <w:rFonts w:eastAsia="AR PL SungtiL GB" w:ascii="Liberation Serif" w:hAnsi="Liberation Serif"/>
                <w:sz w:val="28"/>
                <w:szCs w:val="28"/>
                <w:lang w:eastAsia="zh-CN" w:bidi="hi-IN"/>
              </w:rPr>
              <w:t>подвига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Февраль март, образовательные организации, музей, библиотеки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Руководители учреждений культуры и образовательных организаций</w:t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tabs>
                <w:tab w:val="left" w:pos="786" w:leader="none"/>
              </w:tabs>
              <w:spacing w:lineRule="atLeast" w:line="240"/>
              <w:ind w:left="786" w:right="87" w:hanging="36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tLeast" w:line="240"/>
              <w:rPr>
                <w:rFonts w:ascii="Liberation Serif" w:hAnsi="Liberation Serif" w:eastAsia="AR PL SungtiL GB"/>
                <w:sz w:val="28"/>
                <w:szCs w:val="28"/>
                <w:lang w:eastAsia="zh-CN" w:bidi="hi-IN"/>
              </w:rPr>
            </w:pPr>
            <w:r>
              <w:rPr>
                <w:rFonts w:eastAsia="AR PL SungtiL GB" w:ascii="Liberation Serif" w:hAnsi="Liberation Serif"/>
                <w:sz w:val="28"/>
                <w:szCs w:val="28"/>
                <w:lang w:eastAsia="zh-CN" w:bidi="hi-IN"/>
              </w:rPr>
              <w:t xml:space="preserve">Организация смотра-конкурса музеев образовательных организаций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Последняя неделя марта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бюджетное учреждение культуры Камышловского городского округа «Камышлов кий краеведческий музей»</w:t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tabs>
                <w:tab w:val="left" w:pos="786" w:leader="none"/>
              </w:tabs>
              <w:spacing w:lineRule="atLeast" w:line="240"/>
              <w:ind w:left="786" w:right="87" w:hanging="36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Организация мероприятий по реконструкции, наведению порядка на воинских мемориалах, у обелисков и мест захоронения воинов, умерших от ран в госпиталях в годы Великой Отечественной войны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февраль 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казенное учреждение «Центр обеспечения деятельности администрации»</w:t>
            </w:r>
          </w:p>
          <w:p>
            <w:pPr>
              <w:pStyle w:val="Style18"/>
              <w:spacing w:lineRule="atLeast" w:line="240"/>
              <w:rPr/>
            </w:pPr>
            <w:r>
              <w:rPr/>
            </w:r>
          </w:p>
        </w:tc>
      </w:tr>
      <w:tr>
        <w:trPr/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ind w:left="142" w:right="87" w:hanging="0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Раздел 3. Торжественные и памятно-мемориальные мероприятия</w:t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tabs>
                <w:tab w:val="left" w:pos="786" w:leader="none"/>
              </w:tabs>
              <w:spacing w:lineRule="atLeast" w:line="240"/>
              <w:ind w:left="786" w:right="87" w:hanging="36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/>
            </w:pPr>
            <w:r>
              <w:rPr>
                <w:rStyle w:val="Style13"/>
                <w:rFonts w:ascii="Liberation Serif" w:hAnsi="Liberation Serif"/>
                <w:bCs/>
                <w:iCs/>
                <w:color w:val="000000"/>
                <w:sz w:val="28"/>
                <w:szCs w:val="28"/>
                <w:highlight w:val="white"/>
              </w:rPr>
              <w:t>Проведение торжественного мероприятия, посвященного 31 -летию Дня памяти о россиянах, исполнявших служебный долг за пределами Отечества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15:00, 15 февраля, памятник воинам интернационалистам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Автономное муниципальное учреждение культуры Камышловского городского округа  «Центр культуры и досуга»</w:t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tabs>
                <w:tab w:val="left" w:pos="786" w:leader="none"/>
              </w:tabs>
              <w:spacing w:lineRule="atLeast" w:line="240"/>
              <w:ind w:left="786" w:right="87" w:hanging="36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bCs/>
                <w:i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8"/>
                <w:szCs w:val="28"/>
                <w:highlight w:val="white"/>
              </w:rPr>
              <w:t>Концерт в войсковой части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 февраля, войсковая часть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автономное учреждение дополнительного образования  «Дом детского творчества»</w:t>
            </w:r>
          </w:p>
          <w:p>
            <w:pPr>
              <w:pStyle w:val="Style1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tabs>
                <w:tab w:val="left" w:pos="786" w:leader="none"/>
              </w:tabs>
              <w:spacing w:lineRule="atLeast" w:line="240"/>
              <w:ind w:left="786" w:right="87" w:hanging="36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bCs/>
                <w:i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8"/>
                <w:szCs w:val="28"/>
                <w:highlight w:val="white"/>
              </w:rPr>
              <w:t>Первый патриотический музыкальный конкурс «С нас начинается Родина!»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февраля</w:t>
            </w:r>
          </w:p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Автономное муниципальное учреждение культуры Камышловского городского округа  «Центр культуры и досуга»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Автономное муниципальное учреждение культуры Камышловского городского округа  «Центр культуры и досуга»</w:t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tabs>
                <w:tab w:val="left" w:pos="786" w:leader="none"/>
              </w:tabs>
              <w:spacing w:lineRule="atLeast" w:line="240"/>
              <w:ind w:left="786" w:right="87" w:hanging="36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bCs/>
                <w:i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8"/>
                <w:szCs w:val="28"/>
                <w:highlight w:val="white"/>
              </w:rPr>
              <w:t>Военно-патриотическая игра «Вахта памяти»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февраля</w:t>
            </w:r>
          </w:p>
          <w:p>
            <w:pPr>
              <w:pStyle w:val="Style18"/>
              <w:spacing w:lineRule="atLeast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(место по согласованию)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бюджетное учреждение «Центр развития физической культуры, спорта и патриотического воспитания»</w:t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tabs>
                <w:tab w:val="left" w:pos="786" w:leader="none"/>
              </w:tabs>
              <w:spacing w:lineRule="atLeast" w:line="240"/>
              <w:ind w:left="786" w:right="87" w:hanging="36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bCs/>
                <w:i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8"/>
                <w:szCs w:val="28"/>
                <w:highlight w:val="white"/>
              </w:rPr>
              <w:t>Военно-спортивные игры "Допризывник-2020"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jc w:val="center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8"/>
                <w:szCs w:val="28"/>
              </w:rPr>
              <w:t>20 февраля Спортивный зал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бюджетное учреждение «Центр развития физической культуры, спорта и патриотического воспитания»</w:t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tabs>
                <w:tab w:val="left" w:pos="786" w:leader="none"/>
              </w:tabs>
              <w:spacing w:lineRule="atLeast" w:line="240"/>
              <w:ind w:left="786" w:right="87" w:hanging="36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tLeast" w:line="240"/>
              <w:rPr>
                <w:rFonts w:ascii="Liberation Serif" w:hAnsi="Liberation Serif" w:eastAsia="AR PL SungtiL GB"/>
                <w:sz w:val="28"/>
                <w:szCs w:val="28"/>
                <w:lang w:eastAsia="zh-CN" w:bidi="hi-IN"/>
              </w:rPr>
            </w:pPr>
            <w:r>
              <w:rPr>
                <w:rFonts w:eastAsia="AR PL SungtiL GB" w:ascii="Liberation Serif" w:hAnsi="Liberation Serif"/>
                <w:sz w:val="28"/>
                <w:szCs w:val="28"/>
                <w:lang w:eastAsia="zh-CN" w:bidi="hi-IN"/>
              </w:rPr>
              <w:t xml:space="preserve">Цикл мероприятий, посвященных: </w:t>
            </w:r>
          </w:p>
          <w:p>
            <w:pPr>
              <w:pStyle w:val="Style18"/>
              <w:widowControl w:val="false"/>
              <w:spacing w:lineRule="atLeast" w:line="240"/>
              <w:rPr>
                <w:rFonts w:ascii="Liberation Serif" w:hAnsi="Liberation Serif" w:eastAsia="AR PL SungtiL GB"/>
                <w:sz w:val="28"/>
                <w:szCs w:val="28"/>
                <w:lang w:eastAsia="zh-CN" w:bidi="hi-IN"/>
              </w:rPr>
            </w:pPr>
            <w:r>
              <w:rPr>
                <w:rFonts w:eastAsia="AR PL SungtiL GB" w:ascii="Liberation Serif" w:hAnsi="Liberation Serif"/>
                <w:sz w:val="28"/>
                <w:szCs w:val="28"/>
                <w:lang w:eastAsia="zh-CN" w:bidi="hi-IN"/>
              </w:rPr>
              <w:t xml:space="preserve">1) дню воинской славы России — Дню разгрома </w:t>
            </w:r>
          </w:p>
          <w:p>
            <w:pPr>
              <w:pStyle w:val="Style18"/>
              <w:widowControl w:val="false"/>
              <w:spacing w:lineRule="atLeast" w:line="240"/>
              <w:rPr>
                <w:rFonts w:ascii="Liberation Serif" w:hAnsi="Liberation Serif" w:eastAsia="AR PL SungtiL GB"/>
                <w:sz w:val="28"/>
                <w:szCs w:val="28"/>
                <w:lang w:eastAsia="zh-CN" w:bidi="hi-IN"/>
              </w:rPr>
            </w:pPr>
            <w:r>
              <w:rPr>
                <w:rFonts w:eastAsia="AR PL SungtiL GB" w:ascii="Liberation Serif" w:hAnsi="Liberation Serif"/>
                <w:sz w:val="28"/>
                <w:szCs w:val="28"/>
                <w:lang w:eastAsia="zh-CN" w:bidi="hi-IN"/>
              </w:rPr>
              <w:t>советскими войсками немецко-фашистских войск в Сталинградской битве (1943 год);</w:t>
            </w:r>
          </w:p>
          <w:p>
            <w:pPr>
              <w:pStyle w:val="Style18"/>
              <w:widowControl w:val="false"/>
              <w:spacing w:lineRule="atLeast" w:line="240"/>
              <w:rPr>
                <w:rFonts w:ascii="Liberation Serif" w:hAnsi="Liberation Serif" w:eastAsia="AR PL SungtiL GB"/>
                <w:sz w:val="28"/>
                <w:szCs w:val="28"/>
                <w:lang w:eastAsia="zh-CN" w:bidi="hi-IN"/>
              </w:rPr>
            </w:pPr>
            <w:r>
              <w:rPr>
                <w:rFonts w:eastAsia="AR PL SungtiL GB" w:ascii="Liberation Serif" w:hAnsi="Liberation Serif"/>
                <w:sz w:val="28"/>
                <w:szCs w:val="28"/>
                <w:lang w:eastAsia="zh-CN" w:bidi="hi-IN"/>
              </w:rPr>
            </w:r>
          </w:p>
          <w:p>
            <w:pPr>
              <w:pStyle w:val="Style18"/>
              <w:widowControl w:val="false"/>
              <w:spacing w:lineRule="atLeast" w:line="240"/>
              <w:rPr>
                <w:rFonts w:ascii="Liberation Serif" w:hAnsi="Liberation Serif" w:eastAsia="AR PL SungtiL GB"/>
                <w:sz w:val="28"/>
                <w:szCs w:val="28"/>
                <w:lang w:eastAsia="zh-CN" w:bidi="hi-IN"/>
              </w:rPr>
            </w:pPr>
            <w:r>
              <w:rPr>
                <w:rFonts w:eastAsia="AR PL SungtiL GB" w:ascii="Liberation Serif" w:hAnsi="Liberation Serif"/>
                <w:sz w:val="28"/>
                <w:szCs w:val="28"/>
                <w:lang w:eastAsia="zh-CN" w:bidi="hi-IN"/>
              </w:rPr>
              <w:t xml:space="preserve">2) 100-летию со дня рождения легендарного летчика, дважды Героя Советского Союза Г. А. Речкалова; </w:t>
            </w:r>
          </w:p>
          <w:p>
            <w:pPr>
              <w:pStyle w:val="Style18"/>
              <w:widowControl w:val="false"/>
              <w:spacing w:lineRule="atLeast" w:line="240"/>
              <w:rPr>
                <w:rFonts w:ascii="Liberation Serif" w:hAnsi="Liberation Serif" w:eastAsia="AR PL SungtiL GB"/>
                <w:sz w:val="28"/>
                <w:szCs w:val="28"/>
                <w:lang w:eastAsia="zh-CN" w:bidi="hi-IN"/>
              </w:rPr>
            </w:pPr>
            <w:r>
              <w:rPr>
                <w:rFonts w:eastAsia="AR PL SungtiL GB" w:ascii="Liberation Serif" w:hAnsi="Liberation Serif"/>
                <w:sz w:val="28"/>
                <w:szCs w:val="28"/>
                <w:lang w:eastAsia="zh-CN" w:bidi="hi-IN"/>
              </w:rPr>
            </w:r>
          </w:p>
          <w:p>
            <w:pPr>
              <w:pStyle w:val="Style18"/>
              <w:widowControl w:val="false"/>
              <w:spacing w:lineRule="atLeast" w:line="240"/>
              <w:rPr>
                <w:rFonts w:ascii="Liberation Serif" w:hAnsi="Liberation Serif" w:eastAsia="AR PL SungtiL GB"/>
                <w:sz w:val="28"/>
                <w:szCs w:val="28"/>
                <w:lang w:eastAsia="zh-CN" w:bidi="hi-IN"/>
              </w:rPr>
            </w:pPr>
            <w:r>
              <w:rPr>
                <w:rFonts w:eastAsia="AR PL SungtiL GB" w:ascii="Liberation Serif" w:hAnsi="Liberation Serif"/>
                <w:sz w:val="28"/>
                <w:szCs w:val="28"/>
                <w:lang w:eastAsia="zh-CN" w:bidi="hi-IN"/>
              </w:rPr>
              <w:t xml:space="preserve">3) 70-й годовщины назначения Г.К. Жукова на  должность командующего войсками Уральского </w:t>
            </w:r>
          </w:p>
          <w:p>
            <w:pPr>
              <w:pStyle w:val="Style18"/>
              <w:widowControl w:val="false"/>
              <w:spacing w:lineRule="atLeast" w:line="240"/>
              <w:rPr>
                <w:rFonts w:ascii="Liberation Serif" w:hAnsi="Liberation Serif" w:eastAsia="AR PL SungtiL GB"/>
                <w:sz w:val="28"/>
                <w:szCs w:val="28"/>
                <w:lang w:eastAsia="zh-CN" w:bidi="hi-IN"/>
              </w:rPr>
            </w:pPr>
            <w:r>
              <w:rPr>
                <w:rFonts w:eastAsia="AR PL SungtiL GB" w:ascii="Liberation Serif" w:hAnsi="Liberation Serif"/>
                <w:sz w:val="28"/>
                <w:szCs w:val="28"/>
                <w:lang w:eastAsia="zh-CN" w:bidi="hi-IN"/>
              </w:rPr>
              <w:t>военного округа;</w:t>
            </w:r>
          </w:p>
          <w:p>
            <w:pPr>
              <w:pStyle w:val="Style18"/>
              <w:widowControl w:val="false"/>
              <w:spacing w:lineRule="atLeast" w:line="240"/>
              <w:rPr>
                <w:rFonts w:ascii="Liberation Serif" w:hAnsi="Liberation Serif" w:eastAsia="AR PL SungtiL GB"/>
                <w:sz w:val="28"/>
                <w:szCs w:val="28"/>
                <w:lang w:eastAsia="zh-CN" w:bidi="hi-IN"/>
              </w:rPr>
            </w:pPr>
            <w:r>
              <w:rPr>
                <w:rFonts w:eastAsia="AR PL SungtiL GB" w:ascii="Liberation Serif" w:hAnsi="Liberation Serif"/>
                <w:sz w:val="28"/>
                <w:szCs w:val="28"/>
                <w:lang w:eastAsia="zh-CN" w:bidi="hi-IN"/>
              </w:rPr>
            </w:r>
          </w:p>
          <w:p>
            <w:pPr>
              <w:pStyle w:val="Style18"/>
              <w:widowControl w:val="false"/>
              <w:spacing w:lineRule="atLeast" w:line="240"/>
              <w:rPr>
                <w:rFonts w:ascii="Liberation Serif" w:hAnsi="Liberation Serif" w:eastAsia="AR PL SungtiL GB"/>
                <w:sz w:val="28"/>
                <w:szCs w:val="28"/>
                <w:lang w:eastAsia="zh-CN" w:bidi="hi-IN"/>
              </w:rPr>
            </w:pPr>
            <w:r>
              <w:rPr>
                <w:rFonts w:eastAsia="AR PL SungtiL GB" w:ascii="Liberation Serif" w:hAnsi="Liberation Serif"/>
                <w:sz w:val="28"/>
                <w:szCs w:val="28"/>
                <w:lang w:eastAsia="zh-CN" w:bidi="hi-IN"/>
              </w:rPr>
              <w:t xml:space="preserve">4) 31-й годовщине вывода советских войск из </w:t>
            </w:r>
          </w:p>
          <w:p>
            <w:pPr>
              <w:pStyle w:val="Style18"/>
              <w:widowControl w:val="false"/>
              <w:spacing w:lineRule="atLeast" w:line="240"/>
              <w:rPr>
                <w:rFonts w:ascii="Liberation Serif" w:hAnsi="Liberation Serif" w:eastAsia="AR PL SungtiL GB"/>
                <w:sz w:val="28"/>
                <w:szCs w:val="28"/>
                <w:lang w:eastAsia="zh-CN" w:bidi="hi-IN"/>
              </w:rPr>
            </w:pPr>
            <w:r>
              <w:rPr>
                <w:rFonts w:eastAsia="AR PL SungtiL GB" w:ascii="Liberation Serif" w:hAnsi="Liberation Serif"/>
                <w:sz w:val="28"/>
                <w:szCs w:val="28"/>
                <w:lang w:eastAsia="zh-CN" w:bidi="hi-IN"/>
              </w:rPr>
              <w:t>Афганистана и памятной дате России — Дню памяти о россиянах, исполнявших служебный долг за пределами</w:t>
            </w:r>
          </w:p>
          <w:p>
            <w:pPr>
              <w:pStyle w:val="Style18"/>
              <w:widowControl w:val="false"/>
              <w:spacing w:lineRule="atLeast" w:line="240"/>
              <w:rPr>
                <w:rFonts w:ascii="Liberation Serif" w:hAnsi="Liberation Serif" w:eastAsia="AR PL SungtiL GB"/>
                <w:sz w:val="28"/>
                <w:szCs w:val="28"/>
                <w:lang w:eastAsia="zh-CN" w:bidi="hi-IN"/>
              </w:rPr>
            </w:pPr>
            <w:r>
              <w:rPr>
                <w:rFonts w:eastAsia="AR PL SungtiL GB" w:ascii="Liberation Serif" w:hAnsi="Liberation Serif"/>
                <w:sz w:val="28"/>
                <w:szCs w:val="28"/>
                <w:lang w:eastAsia="zh-CN" w:bidi="hi-IN"/>
              </w:rPr>
              <w:t>Отечества;</w:t>
            </w:r>
          </w:p>
          <w:p>
            <w:pPr>
              <w:pStyle w:val="Style18"/>
              <w:widowControl w:val="false"/>
              <w:spacing w:lineRule="atLeast" w:line="240"/>
              <w:rPr>
                <w:rFonts w:ascii="Liberation Serif" w:hAnsi="Liberation Serif" w:eastAsia="AR PL SungtiL GB"/>
                <w:sz w:val="28"/>
                <w:szCs w:val="28"/>
                <w:lang w:eastAsia="zh-CN" w:bidi="hi-IN"/>
              </w:rPr>
            </w:pPr>
            <w:r>
              <w:rPr>
                <w:rFonts w:eastAsia="AR PL SungtiL GB" w:ascii="Liberation Serif" w:hAnsi="Liberation Serif"/>
                <w:sz w:val="28"/>
                <w:szCs w:val="28"/>
                <w:lang w:eastAsia="zh-CN" w:bidi="hi-IN"/>
              </w:rPr>
            </w:r>
          </w:p>
          <w:p>
            <w:pPr>
              <w:pStyle w:val="Style18"/>
              <w:widowControl w:val="false"/>
              <w:spacing w:lineRule="atLeast" w:line="240"/>
              <w:rPr>
                <w:rFonts w:ascii="Liberation Serif" w:hAnsi="Liberation Serif" w:eastAsia="AR PL SungtiL GB"/>
                <w:sz w:val="28"/>
                <w:szCs w:val="28"/>
                <w:lang w:eastAsia="zh-CN" w:bidi="hi-IN"/>
              </w:rPr>
            </w:pPr>
            <w:r>
              <w:rPr>
                <w:rFonts w:eastAsia="AR PL SungtiL GB" w:ascii="Liberation Serif" w:hAnsi="Liberation Serif"/>
                <w:sz w:val="28"/>
                <w:szCs w:val="28"/>
                <w:lang w:eastAsia="zh-CN" w:bidi="hi-IN"/>
              </w:rPr>
              <w:t xml:space="preserve">5) Дню воинской славы России — Дню защитника </w:t>
            </w:r>
          </w:p>
          <w:p>
            <w:pPr>
              <w:pStyle w:val="Style18"/>
              <w:widowControl w:val="false"/>
              <w:spacing w:lineRule="atLeast" w:line="240"/>
              <w:rPr/>
            </w:pPr>
            <w:r>
              <w:rPr>
                <w:rStyle w:val="Style13"/>
                <w:rFonts w:eastAsia="AR PL SungtiL GB" w:ascii="Liberation Serif" w:hAnsi="Liberation Serif"/>
                <w:sz w:val="28"/>
                <w:szCs w:val="28"/>
                <w:lang w:eastAsia="zh-CN" w:bidi="hi-IN"/>
              </w:rPr>
              <w:t xml:space="preserve">Отечества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02 февраля </w:t>
            </w:r>
          </w:p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 февраля</w:t>
            </w:r>
          </w:p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 февраля</w:t>
            </w:r>
          </w:p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 февраля</w:t>
            </w:r>
          </w:p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8"/>
              <w:widowControl w:val="false"/>
              <w:spacing w:lineRule="atLeast" w:line="240"/>
              <w:jc w:val="center"/>
              <w:rPr>
                <w:rFonts w:ascii="Liberation Serif" w:hAnsi="Liberation Serif" w:eastAsia="AR PL SungtiL GB"/>
                <w:sz w:val="28"/>
                <w:szCs w:val="28"/>
                <w:lang w:eastAsia="zh-CN" w:bidi="hi-IN"/>
              </w:rPr>
            </w:pPr>
            <w:r>
              <w:rPr>
                <w:rFonts w:eastAsia="AR PL SungtiL GB" w:ascii="Liberation Serif" w:hAnsi="Liberation Serif"/>
                <w:sz w:val="28"/>
                <w:szCs w:val="28"/>
                <w:lang w:eastAsia="zh-CN" w:bidi="hi-IN"/>
              </w:rPr>
            </w:r>
          </w:p>
          <w:p>
            <w:pPr>
              <w:pStyle w:val="Style18"/>
              <w:widowControl w:val="false"/>
              <w:spacing w:lineRule="atLeast" w:line="240"/>
              <w:jc w:val="center"/>
              <w:rPr>
                <w:rFonts w:ascii="Liberation Serif" w:hAnsi="Liberation Serif" w:eastAsia="AR PL SungtiL GB"/>
                <w:sz w:val="28"/>
                <w:szCs w:val="28"/>
                <w:lang w:eastAsia="zh-CN" w:bidi="hi-IN"/>
              </w:rPr>
            </w:pPr>
            <w:r>
              <w:rPr>
                <w:rFonts w:eastAsia="AR PL SungtiL GB" w:ascii="Liberation Serif" w:hAnsi="Liberation Serif"/>
                <w:sz w:val="28"/>
                <w:szCs w:val="28"/>
                <w:lang w:eastAsia="zh-CN" w:bidi="hi-IN"/>
              </w:rPr>
            </w:r>
          </w:p>
          <w:p>
            <w:pPr>
              <w:pStyle w:val="Style18"/>
              <w:widowControl w:val="false"/>
              <w:spacing w:lineRule="atLeast" w:line="240"/>
              <w:jc w:val="center"/>
              <w:rPr>
                <w:rFonts w:ascii="Liberation Serif" w:hAnsi="Liberation Serif" w:eastAsia="AR PL SungtiL GB"/>
                <w:sz w:val="28"/>
                <w:szCs w:val="28"/>
                <w:lang w:eastAsia="zh-CN" w:bidi="hi-IN"/>
              </w:rPr>
            </w:pPr>
            <w:r>
              <w:rPr>
                <w:rFonts w:eastAsia="AR PL SungtiL GB" w:ascii="Liberation Serif" w:hAnsi="Liberation Serif"/>
                <w:sz w:val="28"/>
                <w:szCs w:val="28"/>
                <w:lang w:eastAsia="zh-CN" w:bidi="hi-IN"/>
              </w:rPr>
              <w:t>23 февраля</w:t>
            </w:r>
          </w:p>
          <w:p>
            <w:pPr>
              <w:pStyle w:val="Style18"/>
              <w:widowControl w:val="false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Образовательные организации, учреждения культуры</w:t>
            </w:r>
          </w:p>
          <w:p>
            <w:pPr>
              <w:pStyle w:val="Style18"/>
              <w:spacing w:lineRule="atLeast" w:line="240"/>
              <w:rPr/>
            </w:pPr>
            <w:r>
              <w:rPr/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tabs>
                <w:tab w:val="left" w:pos="786" w:leader="none"/>
              </w:tabs>
              <w:spacing w:lineRule="atLeast" w:line="240"/>
              <w:ind w:left="786" w:right="87" w:hanging="36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tLeast" w:line="240"/>
              <w:rPr>
                <w:rFonts w:ascii="Liberation Serif" w:hAnsi="Liberation Serif" w:eastAsia="AR PL SungtiL GB"/>
                <w:sz w:val="28"/>
                <w:szCs w:val="28"/>
                <w:lang w:eastAsia="zh-CN" w:bidi="hi-IN"/>
              </w:rPr>
            </w:pPr>
            <w:r>
              <w:rPr>
                <w:rFonts w:eastAsia="AR PL SungtiL GB" w:ascii="Liberation Serif" w:hAnsi="Liberation Serif"/>
                <w:sz w:val="28"/>
                <w:szCs w:val="28"/>
                <w:lang w:eastAsia="zh-CN" w:bidi="hi-IN"/>
              </w:rPr>
              <w:t>Подготовка и проведение в образовательных организациях торжественных мероприятий, уроков мужества, классных часов с участием ветеранов и воинов запаса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Февраль </w:t>
            </w:r>
          </w:p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tabs>
                <w:tab w:val="left" w:pos="786" w:leader="none"/>
              </w:tabs>
              <w:spacing w:lineRule="atLeast" w:line="240"/>
              <w:ind w:left="786" w:right="87" w:hanging="36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tLeast" w:line="240"/>
              <w:rPr>
                <w:rFonts w:ascii="Liberation Serif" w:hAnsi="Liberation Serif" w:eastAsia="AR PL SungtiL GB"/>
                <w:sz w:val="28"/>
                <w:szCs w:val="28"/>
                <w:lang w:eastAsia="zh-CN" w:bidi="hi-IN"/>
              </w:rPr>
            </w:pPr>
            <w:r>
              <w:rPr>
                <w:rFonts w:eastAsia="AR PL SungtiL GB" w:ascii="Liberation Serif" w:hAnsi="Liberation Serif"/>
                <w:sz w:val="28"/>
                <w:szCs w:val="28"/>
                <w:lang w:eastAsia="zh-CN" w:bidi="hi-IN"/>
              </w:rPr>
              <w:t xml:space="preserve">Организация участия общественных молодежных движений, учащихся образовательных организаций и кадетских классов в патриотических акциях: «Пост № 1», </w:t>
            </w:r>
          </w:p>
          <w:p>
            <w:pPr>
              <w:pStyle w:val="Style18"/>
              <w:widowControl w:val="false"/>
              <w:spacing w:lineRule="atLeast" w:line="240"/>
              <w:rPr>
                <w:rFonts w:ascii="Liberation Serif" w:hAnsi="Liberation Serif" w:eastAsia="AR PL SungtiL GB"/>
                <w:sz w:val="28"/>
                <w:szCs w:val="28"/>
                <w:lang w:eastAsia="zh-CN" w:bidi="hi-IN"/>
              </w:rPr>
            </w:pPr>
            <w:r>
              <w:rPr>
                <w:rFonts w:eastAsia="AR PL SungtiL GB" w:ascii="Liberation Serif" w:hAnsi="Liberation Serif"/>
                <w:sz w:val="28"/>
                <w:szCs w:val="28"/>
                <w:lang w:eastAsia="zh-CN" w:bidi="hi-IN"/>
              </w:rPr>
              <w:t>«Ветеран»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Февраль, ОУ, памятник воинам интернационалистам, мемориалы г. Екатеринбург</w:t>
            </w:r>
          </w:p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автономное учреждение дополнительного образования  «Дом детского творчества»,</w:t>
            </w:r>
          </w:p>
          <w:p>
            <w:pPr>
              <w:pStyle w:val="Style18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tabs>
                <w:tab w:val="left" w:pos="786" w:leader="none"/>
              </w:tabs>
              <w:spacing w:lineRule="atLeast" w:line="240"/>
              <w:ind w:left="786" w:right="87" w:hanging="36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tLeast" w:line="240"/>
              <w:rPr>
                <w:rFonts w:ascii="Liberation Serif" w:hAnsi="Liberation Serif" w:eastAsia="AR PL SungtiL GB"/>
                <w:sz w:val="28"/>
                <w:szCs w:val="28"/>
                <w:lang w:eastAsia="zh-CN" w:bidi="hi-IN"/>
              </w:rPr>
            </w:pPr>
            <w:r>
              <w:rPr>
                <w:rFonts w:eastAsia="AR PL SungtiL GB" w:ascii="Liberation Serif" w:hAnsi="Liberation Serif"/>
                <w:sz w:val="28"/>
                <w:szCs w:val="28"/>
                <w:lang w:eastAsia="zh-CN" w:bidi="hi-IN"/>
              </w:rPr>
              <w:t>Цикл спортивных мероприятий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 отдельному плану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tLeast" w:line="240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8"/>
                <w:szCs w:val="28"/>
              </w:rPr>
              <w:t>Муниципальное автономное учреждение дополнительного образования «Детско-юношеская спортивная школа»</w:t>
            </w:r>
          </w:p>
        </w:tc>
      </w:tr>
    </w:tbl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rPr/>
        <w:tc>
          <w:tcPr>
            <w:tcW w:w="4927" w:type="dxa"/>
            <w:tcBorders/>
            <w:shd w:fill="auto" w:val="clear"/>
          </w:tcPr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</w:r>
          </w:p>
          <w:p>
            <w:pPr>
              <w:pStyle w:val="Style18"/>
              <w:spacing w:lineRule="atLeast" w:line="240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Style1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Приложение №2</w:t>
            </w:r>
          </w:p>
          <w:p>
            <w:pPr>
              <w:pStyle w:val="Style18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УТВЕРЖДЕН</w:t>
            </w:r>
          </w:p>
          <w:p>
            <w:pPr>
              <w:pStyle w:val="Style1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постановлением администрации Камышловского городского округа</w:t>
            </w:r>
          </w:p>
          <w:p>
            <w:pPr>
              <w:pStyle w:val="Style18"/>
              <w:spacing w:lineRule="atLeast" w:line="240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Style w:val="Style13"/>
                <w:rFonts w:eastAsia="Calibri" w:cs="Times New Roman" w:ascii="Liberation Serif" w:hAnsi="Liberation Serif"/>
                <w:sz w:val="28"/>
                <w:szCs w:val="28"/>
                <w:lang w:eastAsia="ru-RU"/>
              </w:rPr>
              <w:t>11.02.2020</w:t>
            </w: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8"/>
                <w:szCs w:val="28"/>
                <w:lang w:val="en-US"/>
              </w:rPr>
              <w:t>N</w:t>
            </w: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  </w:t>
            </w: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>89</w:t>
            </w:r>
          </w:p>
        </w:tc>
      </w:tr>
    </w:tbl>
    <w:p>
      <w:pPr>
        <w:pStyle w:val="Normal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ind w:left="0" w:right="0" w:firstLine="708"/>
        <w:jc w:val="center"/>
        <w:rPr>
          <w:rFonts w:ascii="Liberation Serif" w:hAnsi="Liberation Serif" w:eastAsia="Arial Unicode MS"/>
          <w:b/>
          <w:b/>
          <w:sz w:val="28"/>
          <w:szCs w:val="28"/>
        </w:rPr>
      </w:pPr>
      <w:r>
        <w:rPr>
          <w:rFonts w:eastAsia="Arial Unicode MS" w:ascii="Liberation Serif" w:hAnsi="Liberation Serif"/>
          <w:b/>
          <w:sz w:val="28"/>
          <w:szCs w:val="28"/>
        </w:rPr>
        <w:t>СОСТАВ</w:t>
      </w:r>
    </w:p>
    <w:p>
      <w:pPr>
        <w:pStyle w:val="Style18"/>
        <w:spacing w:lineRule="atLeast" w:line="240"/>
        <w:ind w:left="0" w:right="0" w:firstLine="708"/>
        <w:jc w:val="center"/>
        <w:rPr>
          <w:rFonts w:ascii="Liberation Serif" w:hAnsi="Liberation Serif" w:eastAsia="Arial Unicode MS"/>
          <w:b/>
          <w:b/>
          <w:sz w:val="28"/>
          <w:szCs w:val="28"/>
        </w:rPr>
      </w:pPr>
      <w:r>
        <w:rPr>
          <w:rFonts w:eastAsia="Arial Unicode MS" w:ascii="Liberation Serif" w:hAnsi="Liberation Serif"/>
          <w:b/>
          <w:sz w:val="28"/>
          <w:szCs w:val="28"/>
        </w:rPr>
        <w:t>организационного комитета по подготовке и проведению Месячника защитников Отечества в Камышловском городском округе в 2020 году</w:t>
      </w:r>
    </w:p>
    <w:p>
      <w:pPr>
        <w:pStyle w:val="Style18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Председатель организационного комитета: </w:t>
      </w:r>
    </w:p>
    <w:p>
      <w:pPr>
        <w:pStyle w:val="Style18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Половников А.В., глава Камышловского городского округа.</w:t>
      </w:r>
    </w:p>
    <w:p>
      <w:pPr>
        <w:pStyle w:val="Style18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Заместитель председателя организационного комитета:</w:t>
      </w:r>
    </w:p>
    <w:p>
      <w:pPr>
        <w:pStyle w:val="Style18"/>
        <w:tabs>
          <w:tab w:val="clear" w:pos="708"/>
          <w:tab w:val="left" w:pos="0" w:leader="none"/>
        </w:tabs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Соболева А.А., заместитель главы администрации Камышловского городского округа. </w:t>
      </w:r>
    </w:p>
    <w:p>
      <w:pPr>
        <w:pStyle w:val="Style18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Секретарь комитета: </w:t>
      </w:r>
    </w:p>
    <w:p>
      <w:pPr>
        <w:pStyle w:val="Style18"/>
        <w:spacing w:lineRule="atLeast" w:line="240"/>
        <w:ind w:left="0" w:right="0" w:firstLine="708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Светлакова Е.А., методист Муниципального казенного учреждения «Центр обеспечения деятельности</w:t>
      </w:r>
      <w:r>
        <w:rPr>
          <w:rStyle w:val="Style13"/>
          <w:rFonts w:ascii="Liberation Serif" w:hAnsi="Liberation Serif"/>
          <w:color w:val="292929"/>
          <w:sz w:val="28"/>
          <w:szCs w:val="28"/>
        </w:rPr>
        <w:t xml:space="preserve"> городской системы образования».</w:t>
      </w:r>
    </w:p>
    <w:p>
      <w:pPr>
        <w:pStyle w:val="Style18"/>
        <w:tabs>
          <w:tab w:val="clear" w:pos="708"/>
          <w:tab w:val="left" w:pos="0" w:leader="none"/>
        </w:tabs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Члены организационного комитета: </w:t>
      </w:r>
    </w:p>
    <w:p>
      <w:pPr>
        <w:pStyle w:val="Style18"/>
        <w:tabs>
          <w:tab w:val="clear" w:pos="708"/>
          <w:tab w:val="left" w:pos="0" w:leader="none"/>
        </w:tabs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Сенцова Е.В., начальник организационного отдела администрации Камышловского городского округа;</w:t>
      </w:r>
    </w:p>
    <w:p>
      <w:pPr>
        <w:pStyle w:val="Style18"/>
        <w:spacing w:lineRule="atLeast" w:line="240"/>
        <w:ind w:left="0" w:right="0" w:firstLine="708"/>
        <w:jc w:val="both"/>
        <w:rPr/>
      </w:pPr>
      <w:r>
        <w:rPr>
          <w:rStyle w:val="Style13"/>
          <w:rFonts w:ascii="Liberation Serif" w:hAnsi="Liberation Serif"/>
          <w:sz w:val="28"/>
        </w:rPr>
        <w:t xml:space="preserve">Кузнецова О.М., и.о. председателя Комитета по </w:t>
      </w:r>
      <w:r>
        <w:rPr>
          <w:rStyle w:val="Style13"/>
          <w:rFonts w:ascii="Liberation Serif" w:hAnsi="Liberation Serif"/>
          <w:sz w:val="28"/>
          <w:szCs w:val="28"/>
        </w:rPr>
        <w:t>образованию, культуре, спорту и делам молодежи администрации Камышловского городского округа;</w:t>
      </w:r>
    </w:p>
    <w:p>
      <w:pPr>
        <w:pStyle w:val="Style18"/>
        <w:spacing w:lineRule="atLeast" w:line="240"/>
        <w:ind w:left="0" w:right="0" w:firstLine="708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Кириллов А.А., начальник Межмуниципального отдела Министерства внутренних дел России «Камышловский»</w:t>
      </w:r>
      <w:r>
        <w:rPr>
          <w:rStyle w:val="Style13"/>
          <w:rFonts w:ascii="Liberation Serif" w:hAnsi="Liberation Serif"/>
          <w:sz w:val="24"/>
          <w:szCs w:val="24"/>
        </w:rPr>
        <w:t xml:space="preserve"> </w:t>
      </w:r>
      <w:r>
        <w:rPr>
          <w:rStyle w:val="Style13"/>
          <w:rFonts w:eastAsia="Times New Roman" w:ascii="Liberation Serif" w:hAnsi="Liberation Serif"/>
          <w:color w:val="000000"/>
          <w:sz w:val="28"/>
          <w:szCs w:val="28"/>
        </w:rPr>
        <w:t>(по согласованию);</w:t>
      </w:r>
    </w:p>
    <w:p>
      <w:pPr>
        <w:pStyle w:val="Style18"/>
        <w:spacing w:lineRule="atLeast" w:line="240"/>
        <w:ind w:left="0" w:right="0"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Микушин М.Ю., военный комиссар г. Камышлов, Камышловского и Пышминского районов (по согласованию);</w:t>
      </w:r>
    </w:p>
    <w:p>
      <w:pPr>
        <w:pStyle w:val="Style18"/>
        <w:spacing w:lineRule="atLeast" w:line="240"/>
        <w:ind w:left="0" w:right="0" w:firstLine="708"/>
        <w:jc w:val="both"/>
        <w:rPr/>
      </w:pPr>
      <w:r>
        <w:rPr>
          <w:rStyle w:val="Style13"/>
          <w:rFonts w:ascii="Liberation Serif" w:hAnsi="Liberation Serif"/>
          <w:bCs/>
          <w:color w:val="212529"/>
          <w:sz w:val="28"/>
          <w:szCs w:val="28"/>
        </w:rPr>
        <w:t xml:space="preserve">Бродовикова А.И., </w:t>
      </w:r>
      <w:r>
        <w:rPr>
          <w:rStyle w:val="Style13"/>
          <w:rFonts w:eastAsia="Times New Roman" w:ascii="Liberation Serif" w:hAnsi="Liberation Serif"/>
          <w:color w:val="000000"/>
          <w:sz w:val="28"/>
          <w:szCs w:val="28"/>
        </w:rPr>
        <w:t>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Камышловского городского округа (по согласованию);</w:t>
      </w:r>
    </w:p>
    <w:p>
      <w:pPr>
        <w:pStyle w:val="Style18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Закачурина И.В., главный врач Государственного бюджетного учреждения здравоохранения Свердловской области «Камышловская центральная районная больница» (по согласованию);</w:t>
      </w:r>
    </w:p>
    <w:p>
      <w:pPr>
        <w:pStyle w:val="Style18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Боровиков И.Н., начальник Управления социальной политики по городу Камышлову и Камышловскому району (по согласованию);</w:t>
      </w:r>
    </w:p>
    <w:p>
      <w:pPr>
        <w:pStyle w:val="Style18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Озорнин С.В., редактор МУ редакция газеты «Камышловские известия» (по согласованию);</w:t>
      </w:r>
    </w:p>
    <w:p>
      <w:pPr>
        <w:pStyle w:val="Style18"/>
        <w:ind w:left="0" w:right="0" w:firstLine="708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Литвинчук Е.Н., директор Общества с ограниченной ответственностью «КамТВ</w:t>
      </w:r>
      <w:r>
        <w:rPr>
          <w:rStyle w:val="Style13"/>
          <w:rFonts w:ascii="Liberation Serif" w:hAnsi="Liberation Serif"/>
          <w:szCs w:val="28"/>
        </w:rPr>
        <w:t xml:space="preserve">» </w:t>
      </w:r>
      <w:r>
        <w:rPr>
          <w:rStyle w:val="Style13"/>
          <w:rFonts w:ascii="Liberation Serif" w:hAnsi="Liberation Serif"/>
          <w:sz w:val="28"/>
          <w:szCs w:val="28"/>
        </w:rPr>
        <w:t>(по согласованию);</w:t>
      </w:r>
    </w:p>
    <w:p>
      <w:pPr>
        <w:pStyle w:val="Style18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Фадеев Д.Ю., директор Муниципального казенного учреждения «Центр обеспечения деятельности администрации»;</w:t>
      </w:r>
    </w:p>
    <w:p>
      <w:pPr>
        <w:pStyle w:val="Style18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Style w:val="Style13"/>
          <w:rFonts w:ascii="Liberation Serif" w:hAnsi="Liberation Serif"/>
          <w:sz w:val="28"/>
          <w:szCs w:val="28"/>
        </w:rPr>
        <w:t>Ермаков О.В., председатель Камышловской районной общественной организации инвалидов войны в Афганистане и Чечне (по согласованию)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40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18"/>
        <w:spacing w:lineRule="atLeast" w:line="240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18"/>
        <w:spacing w:lineRule="atLeast" w:line="240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18"/>
        <w:spacing w:lineRule="atLeast" w:line="24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18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5"/>
      <w:type w:val="nextPage"/>
      <w:pgSz w:w="11906" w:h="16838"/>
      <w:pgMar w:left="1701" w:right="567" w:header="1134" w:top="1548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Style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Style2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8"/>
    <w:next w:val="Style18"/>
    <w:qFormat/>
    <w:pPr>
      <w:keepNext w:val="true"/>
      <w:numPr>
        <w:ilvl w:val="0"/>
        <w:numId w:val="1"/>
      </w:numPr>
      <w:suppressAutoHyphens w:val="true"/>
      <w:outlineLvl w:val="0"/>
    </w:pPr>
    <w:rPr>
      <w:sz w:val="28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Times New Roman" w:hAnsi="Times New Roman" w:eastAsia="Calibri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Calibri" w:cs="Times New Roman"/>
      <w:sz w:val="20"/>
      <w:szCs w:val="20"/>
      <w:lang w:eastAsia="ru-RU"/>
    </w:rPr>
  </w:style>
  <w:style w:type="character" w:styleId="Style15">
    <w:name w:val="Текст выноски Знак"/>
    <w:basedOn w:val="Style13"/>
    <w:qFormat/>
    <w:rPr>
      <w:rFonts w:ascii="Tahoma" w:hAnsi="Tahoma" w:eastAsia="Calibri" w:cs="Tahoma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Style18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1">
    <w:name w:val="Текст выноски"/>
    <w:basedOn w:val="Style18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2">
    <w:name w:val="Абзац списка"/>
    <w:basedOn w:val="Style18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LibreOffice/6.3.4.2$Windows_X86_64 LibreOffice_project/60da17e045e08f1793c57c00ba83cdfce946d0aa</Application>
  <Pages>10</Pages>
  <Words>1246</Words>
  <CharactersWithSpaces>10862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2020-02-11T03:20:00Z</dcterms:created>
  <dc:creator>user</dc:creator>
  <dc:description/>
  <dc:language>ru-RU</dc:language>
  <cp:lastModifiedBy/>
  <cp:lastPrinted>2020-02-11T13:41:44Z</cp:lastPrinted>
  <dcterms:modified xsi:type="dcterms:W3CDTF">2020-02-11T13:42:15Z</dcterms:modified>
  <cp:revision>4</cp:revision>
  <dc:subject/>
  <dc:title/>
</cp:coreProperties>
</file>