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2DC" w:rsidRPr="009D459A" w:rsidRDefault="004742DC" w:rsidP="004742DC">
      <w:pPr>
        <w:pStyle w:val="af1"/>
        <w:jc w:val="center"/>
        <w:rPr>
          <w:rFonts w:ascii="Liberation Serif" w:hAnsi="Liberation Serif" w:cs="Liberation Serif"/>
          <w:b/>
          <w:color w:val="000000" w:themeColor="text1"/>
          <w:sz w:val="28"/>
          <w:szCs w:val="28"/>
        </w:rPr>
      </w:pPr>
      <w:r w:rsidRPr="009D459A">
        <w:rPr>
          <w:rFonts w:ascii="Liberation Serif" w:hAnsi="Liberation Serif" w:cs="Liberation Serif"/>
          <w:b/>
          <w:color w:val="000000" w:themeColor="text1"/>
          <w:sz w:val="28"/>
          <w:szCs w:val="28"/>
        </w:rPr>
        <w:t>О Т Ч Е Т</w:t>
      </w:r>
    </w:p>
    <w:p w:rsidR="004742DC" w:rsidRPr="009D459A" w:rsidRDefault="004742DC" w:rsidP="004742DC">
      <w:pPr>
        <w:pStyle w:val="af1"/>
        <w:jc w:val="center"/>
        <w:rPr>
          <w:rStyle w:val="ac"/>
          <w:rFonts w:ascii="Liberation Serif" w:hAnsi="Liberation Serif" w:cs="Liberation Serif"/>
          <w:i w:val="0"/>
          <w:color w:val="000000" w:themeColor="text1"/>
          <w:sz w:val="28"/>
          <w:szCs w:val="28"/>
        </w:rPr>
      </w:pPr>
      <w:r w:rsidRPr="009D459A">
        <w:rPr>
          <w:rStyle w:val="ac"/>
          <w:rFonts w:ascii="Liberation Serif" w:hAnsi="Liberation Serif" w:cs="Liberation Serif"/>
          <w:i w:val="0"/>
          <w:color w:val="000000" w:themeColor="text1"/>
          <w:sz w:val="28"/>
          <w:szCs w:val="28"/>
        </w:rPr>
        <w:t>Главы Камышловского городского округа</w:t>
      </w:r>
    </w:p>
    <w:p w:rsidR="004633F9" w:rsidRPr="009D459A" w:rsidRDefault="004742DC" w:rsidP="004742DC">
      <w:pPr>
        <w:pStyle w:val="ConsPlusTitle"/>
        <w:widowControl/>
        <w:jc w:val="center"/>
        <w:rPr>
          <w:rFonts w:ascii="Liberation Serif" w:hAnsi="Liberation Serif" w:cs="Liberation Serif"/>
          <w:color w:val="000000" w:themeColor="text1"/>
          <w:sz w:val="28"/>
          <w:szCs w:val="28"/>
        </w:rPr>
      </w:pPr>
      <w:r w:rsidRPr="009D459A">
        <w:rPr>
          <w:rFonts w:ascii="Liberation Serif" w:hAnsi="Liberation Serif" w:cs="Liberation Serif"/>
          <w:color w:val="000000" w:themeColor="text1"/>
          <w:sz w:val="28"/>
          <w:szCs w:val="28"/>
        </w:rPr>
        <w:t xml:space="preserve">о его деятельности, деятельности администрации, в том числе о решении </w:t>
      </w:r>
    </w:p>
    <w:p w:rsidR="004742DC" w:rsidRPr="009D459A" w:rsidRDefault="004742DC" w:rsidP="004742DC">
      <w:pPr>
        <w:pStyle w:val="ConsPlusTitle"/>
        <w:widowControl/>
        <w:jc w:val="center"/>
        <w:rPr>
          <w:rFonts w:ascii="Liberation Serif" w:hAnsi="Liberation Serif" w:cs="Liberation Serif"/>
          <w:color w:val="000000" w:themeColor="text1"/>
          <w:sz w:val="28"/>
          <w:szCs w:val="28"/>
        </w:rPr>
      </w:pPr>
      <w:r w:rsidRPr="009D459A">
        <w:rPr>
          <w:rFonts w:ascii="Liberation Serif" w:hAnsi="Liberation Serif" w:cs="Liberation Serif"/>
          <w:color w:val="000000" w:themeColor="text1"/>
          <w:sz w:val="28"/>
          <w:szCs w:val="28"/>
        </w:rPr>
        <w:t>вопросов, поставленных Думой Камышловского городского округа,</w:t>
      </w:r>
    </w:p>
    <w:p w:rsidR="004742DC" w:rsidRPr="009D459A" w:rsidRDefault="004742DC" w:rsidP="004742DC">
      <w:pPr>
        <w:pStyle w:val="ConsPlusTitle"/>
        <w:widowControl/>
        <w:jc w:val="center"/>
        <w:rPr>
          <w:rFonts w:ascii="Liberation Serif" w:hAnsi="Liberation Serif" w:cs="Liberation Serif"/>
          <w:color w:val="000000" w:themeColor="text1"/>
          <w:sz w:val="28"/>
          <w:szCs w:val="28"/>
        </w:rPr>
      </w:pPr>
      <w:r w:rsidRPr="009D459A">
        <w:rPr>
          <w:rFonts w:ascii="Liberation Serif" w:hAnsi="Liberation Serif" w:cs="Liberation Serif"/>
          <w:color w:val="000000" w:themeColor="text1"/>
          <w:sz w:val="28"/>
          <w:szCs w:val="28"/>
        </w:rPr>
        <w:t>за 20</w:t>
      </w:r>
      <w:r w:rsidR="00E436DE">
        <w:rPr>
          <w:rFonts w:ascii="Liberation Serif" w:hAnsi="Liberation Serif" w:cs="Liberation Serif"/>
          <w:color w:val="000000" w:themeColor="text1"/>
          <w:sz w:val="28"/>
          <w:szCs w:val="28"/>
        </w:rPr>
        <w:t>2</w:t>
      </w:r>
      <w:r w:rsidR="007E587C">
        <w:rPr>
          <w:rFonts w:ascii="Liberation Serif" w:hAnsi="Liberation Serif" w:cs="Liberation Serif"/>
          <w:color w:val="000000" w:themeColor="text1"/>
          <w:sz w:val="28"/>
          <w:szCs w:val="28"/>
        </w:rPr>
        <w:t>1</w:t>
      </w:r>
      <w:r w:rsidRPr="009D459A">
        <w:rPr>
          <w:rFonts w:ascii="Liberation Serif" w:hAnsi="Liberation Serif" w:cs="Liberation Serif"/>
          <w:color w:val="000000" w:themeColor="text1"/>
          <w:sz w:val="28"/>
          <w:szCs w:val="28"/>
        </w:rPr>
        <w:t xml:space="preserve"> год</w:t>
      </w:r>
    </w:p>
    <w:p w:rsidR="004742DC" w:rsidRPr="009D459A" w:rsidRDefault="004742DC" w:rsidP="004742DC">
      <w:pPr>
        <w:rPr>
          <w:rFonts w:ascii="Liberation Serif" w:hAnsi="Liberation Serif" w:cs="Liberation Serif"/>
          <w:color w:val="000000" w:themeColor="text1"/>
        </w:rPr>
      </w:pPr>
    </w:p>
    <w:p w:rsidR="004742DC" w:rsidRPr="009D459A" w:rsidRDefault="004742DC" w:rsidP="00054268">
      <w:pPr>
        <w:pStyle w:val="31"/>
        <w:shd w:val="clear" w:color="auto" w:fill="auto"/>
        <w:spacing w:after="0"/>
        <w:ind w:left="20" w:right="20" w:firstLine="700"/>
        <w:jc w:val="center"/>
        <w:rPr>
          <w:rFonts w:ascii="Liberation Serif" w:hAnsi="Liberation Serif" w:cs="Liberation Serif"/>
          <w:b/>
          <w:color w:val="000000" w:themeColor="text1"/>
          <w:sz w:val="28"/>
          <w:szCs w:val="28"/>
        </w:rPr>
      </w:pPr>
      <w:r w:rsidRPr="009D459A">
        <w:rPr>
          <w:rFonts w:ascii="Liberation Serif" w:hAnsi="Liberation Serif" w:cs="Liberation Serif"/>
          <w:b/>
          <w:color w:val="000000" w:themeColor="text1"/>
          <w:sz w:val="28"/>
          <w:szCs w:val="28"/>
        </w:rPr>
        <w:t>Введение</w:t>
      </w:r>
    </w:p>
    <w:p w:rsidR="004742DC" w:rsidRPr="009D459A" w:rsidRDefault="004742DC" w:rsidP="004742DC">
      <w:pPr>
        <w:pStyle w:val="31"/>
        <w:shd w:val="clear" w:color="auto" w:fill="auto"/>
        <w:spacing w:after="0"/>
        <w:ind w:left="20" w:right="20" w:firstLine="700"/>
        <w:jc w:val="both"/>
        <w:rPr>
          <w:rFonts w:ascii="Liberation Serif" w:hAnsi="Liberation Serif" w:cs="Liberation Serif"/>
          <w:color w:val="000000" w:themeColor="text1"/>
          <w:sz w:val="28"/>
          <w:szCs w:val="28"/>
        </w:rPr>
      </w:pPr>
    </w:p>
    <w:p w:rsidR="004742DC" w:rsidRPr="00E9503F" w:rsidRDefault="004742DC" w:rsidP="004742DC">
      <w:pPr>
        <w:tabs>
          <w:tab w:val="left" w:pos="0"/>
        </w:tabs>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Отчет главы администрации Камышловского городского округа о результатах деятельности администрации Камышловского городского округа, в том числе о решении вопросов, поставленных Думой Камышловского городского округа за 20</w:t>
      </w:r>
      <w:r w:rsidR="00AA4ECC" w:rsidRPr="00E9503F">
        <w:rPr>
          <w:rFonts w:ascii="Liberation Serif" w:hAnsi="Liberation Serif" w:cs="Liberation Serif"/>
          <w:color w:val="000000" w:themeColor="text1"/>
          <w:sz w:val="28"/>
          <w:szCs w:val="28"/>
        </w:rPr>
        <w:t>2</w:t>
      </w:r>
      <w:r w:rsidR="007E587C">
        <w:rPr>
          <w:rFonts w:ascii="Liberation Serif" w:hAnsi="Liberation Serif" w:cs="Liberation Serif"/>
          <w:color w:val="000000" w:themeColor="text1"/>
          <w:sz w:val="28"/>
          <w:szCs w:val="28"/>
        </w:rPr>
        <w:t>1</w:t>
      </w:r>
      <w:r w:rsidRPr="00E9503F">
        <w:rPr>
          <w:rFonts w:ascii="Liberation Serif" w:hAnsi="Liberation Serif" w:cs="Liberation Serif"/>
          <w:color w:val="000000" w:themeColor="text1"/>
          <w:sz w:val="28"/>
          <w:szCs w:val="28"/>
        </w:rPr>
        <w:t xml:space="preserve"> год, подготовлен в соответствии с Уставом Камышловского городского округа, решением Думы Камышловского городского округа от 18.09.2015 года № 526 «Об утверждении Положения о порядке подготовки и рассмотрения Думой Камышловского городского округа ежегодного отчёта главы Камышловского городского округа о его деятельности, деятельности администрации, в том числе о решении вопросов, поставленных Думой Камышловского городского округа».</w:t>
      </w:r>
    </w:p>
    <w:p w:rsidR="004742DC" w:rsidRPr="00E9503F" w:rsidRDefault="004E0867" w:rsidP="004742DC">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20</w:t>
      </w:r>
      <w:r w:rsidR="00E436DE" w:rsidRPr="00E9503F">
        <w:rPr>
          <w:rFonts w:ascii="Liberation Serif" w:hAnsi="Liberation Serif" w:cs="Liberation Serif"/>
          <w:color w:val="000000" w:themeColor="text1"/>
          <w:sz w:val="28"/>
          <w:szCs w:val="28"/>
        </w:rPr>
        <w:t>2</w:t>
      </w:r>
      <w:r w:rsidR="007E587C">
        <w:rPr>
          <w:rFonts w:ascii="Liberation Serif" w:hAnsi="Liberation Serif" w:cs="Liberation Serif"/>
          <w:color w:val="000000" w:themeColor="text1"/>
          <w:sz w:val="28"/>
          <w:szCs w:val="28"/>
        </w:rPr>
        <w:t>1</w:t>
      </w:r>
      <w:r w:rsidRPr="00E9503F">
        <w:rPr>
          <w:rFonts w:ascii="Liberation Serif" w:hAnsi="Liberation Serif" w:cs="Liberation Serif"/>
          <w:color w:val="000000" w:themeColor="text1"/>
          <w:sz w:val="28"/>
          <w:szCs w:val="28"/>
        </w:rPr>
        <w:t xml:space="preserve"> </w:t>
      </w:r>
      <w:r w:rsidR="004742DC" w:rsidRPr="00E9503F">
        <w:rPr>
          <w:rFonts w:ascii="Liberation Serif" w:hAnsi="Liberation Serif" w:cs="Liberation Serif"/>
          <w:color w:val="000000" w:themeColor="text1"/>
          <w:sz w:val="28"/>
          <w:szCs w:val="28"/>
        </w:rPr>
        <w:t>год для администрации Камышловского городского округа был определен реализацией муниципальных программ, продолжением бюджетной реформы, в части совершенствования бюджетного процесса и фор</w:t>
      </w:r>
      <w:r w:rsidRPr="00E9503F">
        <w:rPr>
          <w:rFonts w:ascii="Liberation Serif" w:hAnsi="Liberation Serif" w:cs="Liberation Serif"/>
          <w:color w:val="000000" w:themeColor="text1"/>
          <w:sz w:val="28"/>
          <w:szCs w:val="28"/>
        </w:rPr>
        <w:t>мирования программного бюджета.</w:t>
      </w:r>
    </w:p>
    <w:p w:rsidR="00505676" w:rsidRPr="00E9503F" w:rsidRDefault="00505676" w:rsidP="00505676">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bCs/>
          <w:color w:val="000000" w:themeColor="text1"/>
          <w:sz w:val="28"/>
          <w:szCs w:val="28"/>
        </w:rPr>
        <w:t xml:space="preserve">Целью социально – экономической политики администрации </w:t>
      </w:r>
      <w:r w:rsidRPr="00E9503F">
        <w:rPr>
          <w:rFonts w:ascii="Liberation Serif" w:hAnsi="Liberation Serif" w:cs="Liberation Serif"/>
          <w:color w:val="000000" w:themeColor="text1"/>
          <w:sz w:val="28"/>
          <w:szCs w:val="28"/>
        </w:rPr>
        <w:t>Камышловского</w:t>
      </w:r>
      <w:r w:rsidRPr="00E9503F">
        <w:rPr>
          <w:rFonts w:ascii="Liberation Serif" w:hAnsi="Liberation Serif" w:cs="Liberation Serif"/>
          <w:bCs/>
          <w:color w:val="000000" w:themeColor="text1"/>
          <w:sz w:val="28"/>
          <w:szCs w:val="28"/>
        </w:rPr>
        <w:t xml:space="preserve"> городского округа </w:t>
      </w:r>
      <w:r w:rsidRPr="00E9503F">
        <w:rPr>
          <w:rFonts w:ascii="Liberation Serif" w:hAnsi="Liberation Serif" w:cs="Liberation Serif"/>
          <w:color w:val="000000" w:themeColor="text1"/>
          <w:sz w:val="28"/>
          <w:szCs w:val="28"/>
        </w:rPr>
        <w:t>являлось:</w:t>
      </w:r>
    </w:p>
    <w:p w:rsidR="004742DC" w:rsidRPr="00E9503F" w:rsidRDefault="004742DC" w:rsidP="004742DC">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 повышение уровня и качества жизни населения округа, </w:t>
      </w:r>
    </w:p>
    <w:p w:rsidR="004742DC" w:rsidRPr="00E9503F" w:rsidRDefault="004742DC" w:rsidP="004742DC">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 повышение качества и доступности предоставляемых муниципальных услуг, </w:t>
      </w:r>
    </w:p>
    <w:p w:rsidR="004742DC" w:rsidRPr="00E9503F" w:rsidRDefault="004742DC" w:rsidP="004742DC">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 поддержка социальной сферы, обеспечение детей местами в дошкольных учреждениях, </w:t>
      </w:r>
    </w:p>
    <w:p w:rsidR="004742DC" w:rsidRPr="00E9503F" w:rsidRDefault="004742DC" w:rsidP="004742DC">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 создание благоприятных условий для развития малого и среднего предпринимательства, </w:t>
      </w:r>
    </w:p>
    <w:p w:rsidR="004742DC" w:rsidRPr="00E9503F" w:rsidRDefault="004742DC" w:rsidP="004742DC">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 привлечения инвестиций, </w:t>
      </w:r>
    </w:p>
    <w:p w:rsidR="004742DC" w:rsidRPr="00E9503F" w:rsidRDefault="004742DC" w:rsidP="004742DC">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 повышение уровня благоустройства городского округа, </w:t>
      </w:r>
    </w:p>
    <w:p w:rsidR="004742DC" w:rsidRPr="00E9503F" w:rsidRDefault="004742DC" w:rsidP="004742DC">
      <w:pPr>
        <w:pStyle w:val="af1"/>
        <w:ind w:firstLine="708"/>
        <w:jc w:val="both"/>
        <w:rPr>
          <w:rFonts w:ascii="Liberation Serif" w:hAnsi="Liberation Serif" w:cs="Liberation Serif"/>
          <w:bCs/>
          <w:color w:val="000000" w:themeColor="text1"/>
          <w:sz w:val="28"/>
          <w:szCs w:val="28"/>
        </w:rPr>
      </w:pPr>
      <w:r w:rsidRPr="00E9503F">
        <w:rPr>
          <w:rFonts w:ascii="Liberation Serif" w:hAnsi="Liberation Serif" w:cs="Liberation Serif"/>
          <w:color w:val="000000" w:themeColor="text1"/>
          <w:sz w:val="28"/>
          <w:szCs w:val="28"/>
        </w:rPr>
        <w:t xml:space="preserve">- </w:t>
      </w:r>
      <w:r w:rsidRPr="00E9503F">
        <w:rPr>
          <w:rFonts w:ascii="Liberation Serif" w:hAnsi="Liberation Serif" w:cs="Liberation Serif"/>
          <w:bCs/>
          <w:color w:val="000000" w:themeColor="text1"/>
          <w:sz w:val="28"/>
          <w:szCs w:val="28"/>
        </w:rPr>
        <w:t xml:space="preserve">рост реальных денежных доходов населения, </w:t>
      </w:r>
    </w:p>
    <w:p w:rsidR="004742DC" w:rsidRPr="00E9503F" w:rsidRDefault="004742DC" w:rsidP="004742DC">
      <w:pPr>
        <w:pStyle w:val="af1"/>
        <w:ind w:firstLine="708"/>
        <w:jc w:val="both"/>
        <w:rPr>
          <w:rFonts w:ascii="Liberation Serif" w:hAnsi="Liberation Serif" w:cs="Liberation Serif"/>
          <w:bCs/>
          <w:color w:val="000000" w:themeColor="text1"/>
          <w:sz w:val="28"/>
          <w:szCs w:val="28"/>
        </w:rPr>
      </w:pPr>
      <w:r w:rsidRPr="00E9503F">
        <w:rPr>
          <w:rFonts w:ascii="Liberation Serif" w:hAnsi="Liberation Serif" w:cs="Liberation Serif"/>
          <w:bCs/>
          <w:color w:val="000000" w:themeColor="text1"/>
          <w:sz w:val="28"/>
          <w:szCs w:val="28"/>
        </w:rPr>
        <w:t xml:space="preserve">- обеспечение развития жилищного строительства, </w:t>
      </w:r>
    </w:p>
    <w:p w:rsidR="004742DC" w:rsidRPr="00E9503F" w:rsidRDefault="004742DC" w:rsidP="004742DC">
      <w:pPr>
        <w:pStyle w:val="af1"/>
        <w:ind w:firstLine="708"/>
        <w:jc w:val="both"/>
        <w:rPr>
          <w:rFonts w:ascii="Liberation Serif" w:hAnsi="Liberation Serif" w:cs="Liberation Serif"/>
          <w:bCs/>
          <w:color w:val="000000" w:themeColor="text1"/>
          <w:sz w:val="28"/>
          <w:szCs w:val="28"/>
        </w:rPr>
      </w:pPr>
      <w:r w:rsidRPr="00E9503F">
        <w:rPr>
          <w:rFonts w:ascii="Liberation Serif" w:hAnsi="Liberation Serif" w:cs="Liberation Serif"/>
          <w:bCs/>
          <w:color w:val="000000" w:themeColor="text1"/>
          <w:sz w:val="28"/>
          <w:szCs w:val="28"/>
        </w:rPr>
        <w:t>- снижение неэффективных расходов.</w:t>
      </w:r>
    </w:p>
    <w:p w:rsidR="004742DC" w:rsidRPr="009D459A" w:rsidRDefault="004742DC" w:rsidP="004742DC">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Работа администрации Камышловского городского</w:t>
      </w:r>
      <w:r w:rsidRPr="009D459A">
        <w:rPr>
          <w:rFonts w:ascii="Liberation Serif" w:hAnsi="Liberation Serif" w:cs="Liberation Serif"/>
          <w:color w:val="000000" w:themeColor="text1"/>
          <w:sz w:val="28"/>
          <w:szCs w:val="28"/>
        </w:rPr>
        <w:t xml:space="preserve"> округа строилась в рамках полномочий, определенных федеральным, региональным законодательством и Уставом Камышловского городского округа.</w:t>
      </w:r>
    </w:p>
    <w:p w:rsidR="00E23113" w:rsidRPr="009D459A" w:rsidRDefault="00E23113" w:rsidP="004742DC">
      <w:pPr>
        <w:pStyle w:val="af1"/>
        <w:ind w:firstLine="708"/>
        <w:jc w:val="both"/>
        <w:rPr>
          <w:rFonts w:ascii="Liberation Serif" w:hAnsi="Liberation Serif" w:cs="Liberation Serif"/>
          <w:color w:val="000000" w:themeColor="text1"/>
          <w:sz w:val="28"/>
          <w:szCs w:val="28"/>
        </w:rPr>
      </w:pPr>
    </w:p>
    <w:p w:rsidR="00C14410" w:rsidRPr="009D459A" w:rsidRDefault="00C14410" w:rsidP="00C14410">
      <w:pPr>
        <w:ind w:firstLine="708"/>
        <w:jc w:val="center"/>
        <w:rPr>
          <w:rFonts w:ascii="Liberation Serif" w:hAnsi="Liberation Serif" w:cs="Liberation Serif"/>
          <w:b/>
          <w:color w:val="000000" w:themeColor="text1"/>
          <w:sz w:val="28"/>
          <w:szCs w:val="28"/>
        </w:rPr>
      </w:pPr>
      <w:r w:rsidRPr="009D459A">
        <w:rPr>
          <w:rFonts w:ascii="Liberation Serif" w:hAnsi="Liberation Serif" w:cs="Liberation Serif"/>
          <w:b/>
          <w:color w:val="000000" w:themeColor="text1"/>
          <w:sz w:val="28"/>
          <w:szCs w:val="28"/>
        </w:rPr>
        <w:t>1.Социально-экономическое развитие</w:t>
      </w:r>
    </w:p>
    <w:p w:rsidR="00C14410" w:rsidRPr="009D459A" w:rsidRDefault="00C14410" w:rsidP="00C14410">
      <w:pPr>
        <w:jc w:val="center"/>
        <w:rPr>
          <w:rFonts w:ascii="Liberation Serif" w:hAnsi="Liberation Serif" w:cs="Liberation Serif"/>
          <w:b/>
          <w:color w:val="000000" w:themeColor="text1"/>
          <w:sz w:val="28"/>
          <w:szCs w:val="28"/>
        </w:rPr>
      </w:pPr>
      <w:r w:rsidRPr="009D459A">
        <w:rPr>
          <w:rFonts w:ascii="Liberation Serif" w:hAnsi="Liberation Serif" w:cs="Liberation Serif"/>
          <w:b/>
          <w:color w:val="000000" w:themeColor="text1"/>
          <w:sz w:val="28"/>
          <w:szCs w:val="28"/>
        </w:rPr>
        <w:t xml:space="preserve">        Камышловского городского округа</w:t>
      </w:r>
    </w:p>
    <w:p w:rsidR="00C14410" w:rsidRPr="009D459A" w:rsidRDefault="00C14410" w:rsidP="00C14410">
      <w:pPr>
        <w:jc w:val="center"/>
        <w:rPr>
          <w:rFonts w:ascii="Liberation Serif" w:hAnsi="Liberation Serif" w:cs="Liberation Serif"/>
          <w:b/>
          <w:color w:val="000000" w:themeColor="text1"/>
          <w:sz w:val="28"/>
          <w:szCs w:val="28"/>
        </w:rPr>
      </w:pPr>
    </w:p>
    <w:p w:rsidR="004B4B64" w:rsidRPr="00E9503F" w:rsidRDefault="004B4B64" w:rsidP="004B4B64">
      <w:pPr>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В 2020 году демографическая ситуация в Камышловском городском округе по сравнению с 2019 годом продолжила ухудшаться: </w:t>
      </w:r>
    </w:p>
    <w:p w:rsidR="004B4B64" w:rsidRPr="00E9503F" w:rsidRDefault="004B4B64" w:rsidP="004B4B64">
      <w:pPr>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 </w:t>
      </w:r>
      <w:r w:rsidR="00E9503F" w:rsidRPr="00E9503F">
        <w:rPr>
          <w:rFonts w:ascii="Liberation Serif" w:hAnsi="Liberation Serif" w:cs="Liberation Serif"/>
          <w:color w:val="000000" w:themeColor="text1"/>
          <w:sz w:val="28"/>
          <w:szCs w:val="28"/>
        </w:rPr>
        <w:t>О</w:t>
      </w:r>
      <w:r w:rsidRPr="00E9503F">
        <w:rPr>
          <w:rFonts w:ascii="Liberation Serif" w:hAnsi="Liberation Serif" w:cs="Liberation Serif"/>
          <w:color w:val="000000" w:themeColor="text1"/>
          <w:sz w:val="28"/>
          <w:szCs w:val="28"/>
        </w:rPr>
        <w:t>бщая численность населения на 01.01.2021 года составляет 25</w:t>
      </w:r>
      <w:r w:rsidR="00E9503F" w:rsidRPr="00E9503F">
        <w:rPr>
          <w:rFonts w:ascii="Liberation Serif" w:hAnsi="Liberation Serif" w:cs="Liberation Serif"/>
          <w:color w:val="000000" w:themeColor="text1"/>
          <w:sz w:val="28"/>
          <w:szCs w:val="28"/>
        </w:rPr>
        <w:t>654</w:t>
      </w:r>
      <w:r w:rsidRPr="00E9503F">
        <w:rPr>
          <w:rFonts w:ascii="Liberation Serif" w:hAnsi="Liberation Serif" w:cs="Liberation Serif"/>
          <w:color w:val="000000" w:themeColor="text1"/>
          <w:sz w:val="28"/>
          <w:szCs w:val="28"/>
        </w:rPr>
        <w:t xml:space="preserve"> человек, по сравнению с 20</w:t>
      </w:r>
      <w:r w:rsidR="00E9503F" w:rsidRPr="00E9503F">
        <w:rPr>
          <w:rFonts w:ascii="Liberation Serif" w:hAnsi="Liberation Serif" w:cs="Liberation Serif"/>
          <w:color w:val="000000" w:themeColor="text1"/>
          <w:sz w:val="28"/>
          <w:szCs w:val="28"/>
        </w:rPr>
        <w:t>19</w:t>
      </w:r>
      <w:r w:rsidRPr="00E9503F">
        <w:rPr>
          <w:rFonts w:ascii="Liberation Serif" w:hAnsi="Liberation Serif" w:cs="Liberation Serif"/>
          <w:color w:val="000000" w:themeColor="text1"/>
          <w:sz w:val="28"/>
          <w:szCs w:val="28"/>
        </w:rPr>
        <w:t xml:space="preserve"> годом произошло уменьшение на </w:t>
      </w:r>
      <w:r w:rsidR="00E9503F" w:rsidRPr="00E9503F">
        <w:rPr>
          <w:rFonts w:ascii="Liberation Serif" w:hAnsi="Liberation Serif" w:cs="Liberation Serif"/>
          <w:color w:val="000000" w:themeColor="text1"/>
          <w:sz w:val="28"/>
          <w:szCs w:val="28"/>
        </w:rPr>
        <w:t>189</w:t>
      </w:r>
      <w:r w:rsidRPr="00E9503F">
        <w:rPr>
          <w:rFonts w:ascii="Liberation Serif" w:hAnsi="Liberation Serif" w:cs="Liberation Serif"/>
          <w:color w:val="000000" w:themeColor="text1"/>
          <w:sz w:val="28"/>
          <w:szCs w:val="28"/>
        </w:rPr>
        <w:t xml:space="preserve"> человек (на </w:t>
      </w:r>
      <w:r w:rsidRPr="00E9503F">
        <w:rPr>
          <w:rFonts w:ascii="Liberation Serif" w:hAnsi="Liberation Serif" w:cs="Liberation Serif"/>
          <w:color w:val="000000" w:themeColor="text1"/>
          <w:sz w:val="28"/>
          <w:szCs w:val="28"/>
        </w:rPr>
        <w:lastRenderedPageBreak/>
        <w:t xml:space="preserve">01.01.2020 г. -25843). Естественная убыль населения за 12 месяцев 2020 года составила минус 115 человек. </w:t>
      </w:r>
    </w:p>
    <w:p w:rsidR="004B4B64" w:rsidRPr="00E9503F" w:rsidRDefault="004B4B64" w:rsidP="004B4B64">
      <w:pPr>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родилось за 12 месяцев 2020 года по данным Свердловскстата - 294 младенц</w:t>
      </w:r>
      <w:r w:rsidR="00E9503F" w:rsidRPr="00E9503F">
        <w:rPr>
          <w:rFonts w:ascii="Liberation Serif" w:hAnsi="Liberation Serif" w:cs="Liberation Serif"/>
          <w:color w:val="000000" w:themeColor="text1"/>
          <w:sz w:val="28"/>
          <w:szCs w:val="28"/>
        </w:rPr>
        <w:t>а</w:t>
      </w:r>
      <w:r w:rsidRPr="00E9503F">
        <w:rPr>
          <w:rFonts w:ascii="Liberation Serif" w:hAnsi="Liberation Serif" w:cs="Liberation Serif"/>
          <w:color w:val="000000" w:themeColor="text1"/>
          <w:sz w:val="28"/>
          <w:szCs w:val="28"/>
        </w:rPr>
        <w:t xml:space="preserve"> (в 2019 г.- 281 ребенок). </w:t>
      </w:r>
    </w:p>
    <w:p w:rsidR="004B4B64" w:rsidRPr="00E9503F" w:rsidRDefault="004B4B64" w:rsidP="004B4B64">
      <w:pPr>
        <w:ind w:firstLine="709"/>
        <w:jc w:val="both"/>
        <w:rPr>
          <w:rFonts w:ascii="Liberation Serif" w:hAnsi="Liberation Serif" w:cs="Liberation Serif"/>
          <w:bCs/>
          <w:color w:val="000000" w:themeColor="text1"/>
          <w:sz w:val="28"/>
          <w:szCs w:val="28"/>
        </w:rPr>
      </w:pPr>
      <w:r w:rsidRPr="00E9503F">
        <w:rPr>
          <w:rFonts w:ascii="Liberation Serif" w:hAnsi="Liberation Serif" w:cs="Liberation Serif"/>
          <w:color w:val="000000" w:themeColor="text1"/>
          <w:sz w:val="28"/>
          <w:szCs w:val="28"/>
        </w:rPr>
        <w:t xml:space="preserve">- умерло за 12 месяцев 2020 года 409 человек по данным Свердловскстата (в 2019 г. - 323 чел.). </w:t>
      </w:r>
    </w:p>
    <w:p w:rsidR="004B4B64" w:rsidRPr="00E9503F" w:rsidRDefault="004B4B64" w:rsidP="004B4B64">
      <w:pPr>
        <w:pStyle w:val="a8"/>
        <w:shd w:val="clear" w:color="auto" w:fill="FFFFFF"/>
        <w:spacing w:after="0" w:line="240" w:lineRule="auto"/>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Молодежь уезжает на учебу в крупные города (в большей части Екатеринбург и Тюмень), а затем не возвращается. А также, в связи с отсутствием свободных рабочих мест на предприятиях города, квалифицированные специалисты вынуждены переезжать или ездить на работу в другие близлежащие города. </w:t>
      </w:r>
    </w:p>
    <w:p w:rsidR="004B4B64" w:rsidRPr="00E9503F" w:rsidRDefault="004B4B64" w:rsidP="004B4B64">
      <w:pPr>
        <w:autoSpaceDE w:val="0"/>
        <w:autoSpaceDN w:val="0"/>
        <w:adjustRightInd w:val="0"/>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Говоря об итогах социально – экономического развития города, необходимо отметить следующее:</w:t>
      </w:r>
    </w:p>
    <w:p w:rsidR="004B4B64" w:rsidRPr="00E9503F" w:rsidRDefault="004B4B64" w:rsidP="004B4B64">
      <w:pPr>
        <w:autoSpaceDE w:val="0"/>
        <w:autoSpaceDN w:val="0"/>
        <w:adjustRightInd w:val="0"/>
        <w:ind w:firstLine="709"/>
        <w:jc w:val="both"/>
        <w:rPr>
          <w:rFonts w:ascii="Liberation Serif" w:hAnsi="Liberation Serif" w:cs="Liberation Serif"/>
          <w:color w:val="000000" w:themeColor="text1"/>
          <w:sz w:val="28"/>
          <w:szCs w:val="28"/>
          <w:shd w:val="clear" w:color="auto" w:fill="FFFFFF"/>
        </w:rPr>
      </w:pPr>
      <w:r w:rsidRPr="00E9503F">
        <w:rPr>
          <w:rFonts w:ascii="Liberation Serif" w:hAnsi="Liberation Serif" w:cs="Liberation Serif"/>
          <w:color w:val="000000" w:themeColor="text1"/>
          <w:sz w:val="28"/>
          <w:szCs w:val="28"/>
          <w:shd w:val="clear" w:color="auto" w:fill="FFFFFF"/>
        </w:rPr>
        <w:t xml:space="preserve">Общее число </w:t>
      </w:r>
      <w:r w:rsidRPr="00E9503F">
        <w:rPr>
          <w:rFonts w:ascii="Liberation Serif" w:hAnsi="Liberation Serif" w:cs="Liberation Serif"/>
          <w:color w:val="000000" w:themeColor="text1"/>
          <w:sz w:val="28"/>
          <w:szCs w:val="28"/>
        </w:rPr>
        <w:t>субъектов хозяйственной деятельности в 2020 г, зарегистрированных на территории города составило 839, что на 34 субъект</w:t>
      </w:r>
      <w:r w:rsidR="00E9503F" w:rsidRPr="00E9503F">
        <w:rPr>
          <w:rFonts w:ascii="Liberation Serif" w:hAnsi="Liberation Serif" w:cs="Liberation Serif"/>
          <w:color w:val="000000" w:themeColor="text1"/>
          <w:sz w:val="28"/>
          <w:szCs w:val="28"/>
        </w:rPr>
        <w:t>а</w:t>
      </w:r>
      <w:r w:rsidRPr="00E9503F">
        <w:rPr>
          <w:rFonts w:ascii="Liberation Serif" w:hAnsi="Liberation Serif" w:cs="Liberation Serif"/>
          <w:color w:val="000000" w:themeColor="text1"/>
          <w:sz w:val="28"/>
          <w:szCs w:val="28"/>
        </w:rPr>
        <w:t xml:space="preserve"> меньше по сравнению с 2019 годом (873), в том числе юридических лиц – 280 (2019 г. - 301), индивидуальных предпринимателей – 559 (2019 г. - 572)</w:t>
      </w:r>
    </w:p>
    <w:p w:rsidR="004B4B64" w:rsidRPr="00E9503F" w:rsidRDefault="004B4B64" w:rsidP="004B4B64">
      <w:pPr>
        <w:autoSpaceDE w:val="0"/>
        <w:autoSpaceDN w:val="0"/>
        <w:adjustRightInd w:val="0"/>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Согласно проведенного анализа, снижение субъектов малого и среднего предпринимательства произошло в следствие прекращения деятельности неэффективных субъектов предпринимательства.</w:t>
      </w:r>
    </w:p>
    <w:p w:rsidR="004B4B64" w:rsidRPr="00E9503F" w:rsidRDefault="004B4B64" w:rsidP="004B4B64">
      <w:pPr>
        <w:autoSpaceDE w:val="0"/>
        <w:autoSpaceDN w:val="0"/>
        <w:adjustRightInd w:val="0"/>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Наибольший удельный вес (40,0%) занимают субъекты, осуществляющие оптовую и розничную торговлю, пришедшие в городской округ сетевые компании: «Магнит», «Монетка», «Пятерочка», «Красное и белое», «Светофор», «Доброцен», «Домострой», «Верный» подняли торговое обслуживание на более высокий качественный уровень, снизили цены на ряд социально-значимых товаров, но вместе с тем поставили местных предпринимателей в неравные конкурентные условия. Вследствие чего, открытие сетевых магазинов приводит к ликвидации торговых точек, в которых работают местные предприниматели, и выводу оборотных средств с территории Камышловского городского округа. </w:t>
      </w:r>
    </w:p>
    <w:p w:rsidR="004B4B64" w:rsidRPr="00E9503F" w:rsidRDefault="004B4B64" w:rsidP="004B4B64">
      <w:pPr>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За 2020 год оборот предприятий обрабатывающих производств в Камышловском городском округе составил 5 994,18 млн.рублей, или 120,67 </w:t>
      </w:r>
      <w:r w:rsidRPr="00E9503F">
        <w:rPr>
          <w:rFonts w:ascii="Liberation Serif" w:hAnsi="Liberation Serif" w:cs="Liberation Serif"/>
          <w:bCs/>
          <w:color w:val="000000" w:themeColor="text1"/>
          <w:sz w:val="28"/>
          <w:szCs w:val="28"/>
        </w:rPr>
        <w:t>%</w:t>
      </w:r>
      <w:r w:rsidRPr="00E9503F">
        <w:rPr>
          <w:rFonts w:ascii="Liberation Serif" w:hAnsi="Liberation Serif" w:cs="Liberation Serif"/>
          <w:color w:val="000000" w:themeColor="text1"/>
          <w:sz w:val="28"/>
          <w:szCs w:val="28"/>
        </w:rPr>
        <w:t xml:space="preserve"> к уровню 2019 года. </w:t>
      </w:r>
    </w:p>
    <w:p w:rsidR="004B4B64" w:rsidRPr="00E9503F" w:rsidRDefault="004B4B64" w:rsidP="004B4B64">
      <w:pPr>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Обеспеченность торговыми площадями в Камышловском городском округе на 1000 жителей составляет </w:t>
      </w:r>
      <w:r w:rsidRPr="00E9503F">
        <w:rPr>
          <w:color w:val="000000" w:themeColor="text1"/>
          <w:sz w:val="28"/>
          <w:szCs w:val="28"/>
        </w:rPr>
        <w:t xml:space="preserve">1150,07 </w:t>
      </w:r>
      <w:r w:rsidRPr="00E9503F">
        <w:rPr>
          <w:rFonts w:ascii="Liberation Serif" w:hAnsi="Liberation Serif" w:cs="Liberation Serif"/>
          <w:color w:val="000000" w:themeColor="text1"/>
          <w:sz w:val="28"/>
          <w:szCs w:val="28"/>
        </w:rPr>
        <w:t>кв.м., что значительно выше норматива, утвержденного Министерством агропромышленного комплекса и продовольствия Свердловской области для Камышловского городского округа (506,5 кв.м.). Превышение фактической обеспеченности торговыми площадями по сравнению с рекомендуемой в 2 раза или на 643,57 кв.м. на 1000 жителей.</w:t>
      </w:r>
    </w:p>
    <w:p w:rsidR="004B4B64" w:rsidRPr="00E9503F" w:rsidRDefault="004B4B64" w:rsidP="004B4B64">
      <w:pPr>
        <w:ind w:firstLine="709"/>
        <w:jc w:val="both"/>
        <w:rPr>
          <w:rFonts w:ascii="Liberation Serif" w:hAnsi="Liberation Serif" w:cs="Liberation Serif"/>
          <w:bCs/>
          <w:color w:val="000000" w:themeColor="text1"/>
          <w:sz w:val="28"/>
          <w:szCs w:val="28"/>
        </w:rPr>
      </w:pPr>
      <w:r w:rsidRPr="00E9503F">
        <w:rPr>
          <w:rFonts w:ascii="Liberation Serif" w:hAnsi="Liberation Serif" w:cs="Liberation Serif"/>
          <w:bCs/>
          <w:color w:val="000000" w:themeColor="text1"/>
          <w:sz w:val="28"/>
          <w:szCs w:val="28"/>
        </w:rPr>
        <w:t>Положительным фактором развития территории является рост среднемесячной заработной платы, так за 2020 год средняя заработная плата составила 37713,0 руб., что выше уровня 2019 года на 4,7%.</w:t>
      </w:r>
    </w:p>
    <w:p w:rsidR="004B4B64" w:rsidRPr="00E9503F" w:rsidRDefault="004B4B64" w:rsidP="004B4B64">
      <w:pPr>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Заработанная плата крупных и средних организаций составила 35482,1 рублей, что на 2,3% выше соответствующего периода 2019 года. </w:t>
      </w:r>
    </w:p>
    <w:p w:rsidR="004B4B64" w:rsidRPr="00E9503F" w:rsidRDefault="004B4B64" w:rsidP="004B4B64">
      <w:pPr>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Положительная динамика роста заработной платы отмечается и в бюджетной сфере, где рост составил 6,54% к 2019 году в образовании; 15,78% к 2019 в здравоохранении и 5,78% к 2019 году в сфере культуры. </w:t>
      </w:r>
    </w:p>
    <w:p w:rsidR="004B4B64" w:rsidRPr="00E9503F" w:rsidRDefault="004B4B64" w:rsidP="004B4B64">
      <w:pPr>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Это обеспечивается в ходе выполнения администрацией Камышловского городского округа социальных обязательств, установленных Указом Президента Российской Федерации «О мероприятиях по реализации государственной социальной политики».</w:t>
      </w:r>
    </w:p>
    <w:p w:rsidR="004B4B64" w:rsidRPr="00E9503F" w:rsidRDefault="004B4B64" w:rsidP="004B4B64">
      <w:pPr>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На 1 января 2021 года численность безработных граждан, состоящих на учете в службе занятости - 867 человек, уровень регистрируемой безработицы – 6,56%, что выше уровня 2019 года (безработных - 234 человека, уровень безработицы -1,76%).</w:t>
      </w:r>
    </w:p>
    <w:p w:rsidR="004B4B64" w:rsidRPr="00E9503F" w:rsidRDefault="004B4B64" w:rsidP="004B4B64">
      <w:pPr>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Заявленная работодателями потребность в работниках на 01.01.2021 г. в количестве 299 ваканси</w:t>
      </w:r>
      <w:r w:rsidR="00E9503F" w:rsidRPr="00E9503F">
        <w:rPr>
          <w:rFonts w:ascii="Liberation Serif" w:hAnsi="Liberation Serif" w:cs="Liberation Serif"/>
          <w:color w:val="000000" w:themeColor="text1"/>
          <w:sz w:val="28"/>
          <w:szCs w:val="28"/>
        </w:rPr>
        <w:t>й</w:t>
      </w:r>
      <w:r w:rsidR="00270CFA">
        <w:rPr>
          <w:rFonts w:ascii="Liberation Serif" w:hAnsi="Liberation Serif" w:cs="Liberation Serif"/>
          <w:color w:val="000000" w:themeColor="text1"/>
          <w:sz w:val="28"/>
          <w:szCs w:val="28"/>
        </w:rPr>
        <w:t xml:space="preserve">. </w:t>
      </w:r>
      <w:r w:rsidRPr="00E9503F">
        <w:rPr>
          <w:rFonts w:ascii="Liberation Serif" w:hAnsi="Liberation Serif" w:cs="Liberation Serif"/>
          <w:color w:val="000000" w:themeColor="text1"/>
          <w:sz w:val="28"/>
          <w:szCs w:val="28"/>
        </w:rPr>
        <w:t xml:space="preserve">Повышенным спросом у работодателей пользуются по следующим профессиям: </w:t>
      </w:r>
    </w:p>
    <w:p w:rsidR="004B4B64" w:rsidRPr="00E9503F" w:rsidRDefault="004B4B64" w:rsidP="004B4B64">
      <w:pPr>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-врачи, монтеры пути, подсобные рабочие, помощники машиниста электровоза, педагогические работники в начальном и дошкольном образовании, повара, водители легковых автомобилей, слесари-ремонтники, уборщики производственных и служебных помещений, электромонтеры по ремонту электрооборудования, инспектор отдела охраны, механики и т.д.</w:t>
      </w:r>
    </w:p>
    <w:p w:rsidR="004B4B64" w:rsidRPr="009D459A" w:rsidRDefault="004B4B64" w:rsidP="004B4B64">
      <w:pPr>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Невозможность замещения данных вакансий, предлагаемых работодателями зависит от квалификационных требований и уровня заработной платы.</w:t>
      </w:r>
    </w:p>
    <w:p w:rsidR="00371050" w:rsidRPr="009D459A" w:rsidRDefault="00371050" w:rsidP="00703E90">
      <w:pPr>
        <w:pStyle w:val="23"/>
        <w:shd w:val="clear" w:color="auto" w:fill="auto"/>
        <w:spacing w:before="0" w:after="0" w:line="240" w:lineRule="auto"/>
        <w:rPr>
          <w:rFonts w:ascii="Liberation Serif" w:hAnsi="Liberation Serif" w:cs="Liberation Serif"/>
          <w:b w:val="0"/>
          <w:color w:val="000000" w:themeColor="text1"/>
          <w:sz w:val="28"/>
          <w:szCs w:val="28"/>
        </w:rPr>
      </w:pPr>
    </w:p>
    <w:p w:rsidR="007E587C" w:rsidRPr="00D54500" w:rsidRDefault="007E587C" w:rsidP="007E587C">
      <w:pPr>
        <w:pStyle w:val="23"/>
        <w:shd w:val="clear" w:color="auto" w:fill="auto"/>
        <w:spacing w:before="0" w:after="0" w:line="240" w:lineRule="auto"/>
        <w:rPr>
          <w:rFonts w:ascii="Liberation Serif" w:hAnsi="Liberation Serif" w:cs="Liberation Serif"/>
          <w:color w:val="000000" w:themeColor="text1"/>
          <w:sz w:val="28"/>
          <w:szCs w:val="28"/>
          <w:highlight w:val="green"/>
        </w:rPr>
      </w:pPr>
      <w:r w:rsidRPr="00D54500">
        <w:rPr>
          <w:rFonts w:ascii="Liberation Serif" w:hAnsi="Liberation Serif" w:cs="Liberation Serif"/>
          <w:color w:val="000000" w:themeColor="text1"/>
          <w:sz w:val="28"/>
          <w:szCs w:val="28"/>
          <w:highlight w:val="green"/>
        </w:rPr>
        <w:t xml:space="preserve">2.Формирование и исполнение бюджета </w:t>
      </w:r>
    </w:p>
    <w:p w:rsidR="007E587C" w:rsidRPr="00D54500" w:rsidRDefault="007E587C" w:rsidP="007E587C">
      <w:pPr>
        <w:pStyle w:val="23"/>
        <w:shd w:val="clear" w:color="auto" w:fill="auto"/>
        <w:spacing w:before="0" w:after="0" w:line="240" w:lineRule="auto"/>
        <w:rPr>
          <w:rFonts w:ascii="Liberation Serif" w:hAnsi="Liberation Serif" w:cs="Liberation Serif"/>
          <w:color w:val="000000" w:themeColor="text1"/>
          <w:sz w:val="28"/>
          <w:szCs w:val="28"/>
          <w:highlight w:val="green"/>
        </w:rPr>
      </w:pPr>
      <w:r w:rsidRPr="00D54500">
        <w:rPr>
          <w:rFonts w:ascii="Liberation Serif" w:hAnsi="Liberation Serif" w:cs="Liberation Serif"/>
          <w:color w:val="000000" w:themeColor="text1"/>
          <w:sz w:val="28"/>
          <w:szCs w:val="28"/>
          <w:highlight w:val="green"/>
        </w:rPr>
        <w:t>Камышловского городского округа</w:t>
      </w:r>
    </w:p>
    <w:p w:rsidR="007E587C" w:rsidRPr="00D54500" w:rsidRDefault="007E587C" w:rsidP="007E587C">
      <w:pPr>
        <w:pStyle w:val="23"/>
        <w:shd w:val="clear" w:color="auto" w:fill="auto"/>
        <w:spacing w:before="0" w:after="0" w:line="240" w:lineRule="auto"/>
        <w:rPr>
          <w:rFonts w:ascii="Liberation Serif" w:hAnsi="Liberation Serif" w:cs="Liberation Serif"/>
          <w:color w:val="000000" w:themeColor="text1"/>
          <w:sz w:val="28"/>
          <w:szCs w:val="28"/>
          <w:highlight w:val="green"/>
        </w:rPr>
      </w:pPr>
    </w:p>
    <w:p w:rsidR="007E587C" w:rsidRPr="00D54500" w:rsidRDefault="007E587C" w:rsidP="007E587C">
      <w:pPr>
        <w:pStyle w:val="af1"/>
        <w:ind w:firstLine="708"/>
        <w:jc w:val="both"/>
        <w:rPr>
          <w:rFonts w:ascii="Liberation Serif" w:hAnsi="Liberation Serif" w:cs="Liberation Serif"/>
          <w:color w:val="000000" w:themeColor="text1"/>
          <w:sz w:val="28"/>
          <w:szCs w:val="28"/>
          <w:highlight w:val="green"/>
        </w:rPr>
      </w:pPr>
      <w:r w:rsidRPr="00D54500">
        <w:rPr>
          <w:rFonts w:ascii="Liberation Serif" w:hAnsi="Liberation Serif" w:cs="Liberation Serif"/>
          <w:color w:val="000000" w:themeColor="text1"/>
          <w:sz w:val="28"/>
          <w:szCs w:val="28"/>
          <w:highlight w:val="green"/>
        </w:rPr>
        <w:t>Главным инструментом реализации полномочий в сфере социальной, финансовой и инвестиционной политики на территории муниципального образования является бюджет Камышловского городского округа.</w:t>
      </w:r>
    </w:p>
    <w:p w:rsidR="007E587C" w:rsidRPr="00D54500" w:rsidRDefault="007E587C" w:rsidP="007E587C">
      <w:pPr>
        <w:ind w:firstLine="567"/>
        <w:jc w:val="both"/>
        <w:rPr>
          <w:rFonts w:ascii="Liberation Serif" w:hAnsi="Liberation Serif" w:cs="Liberation Serif"/>
          <w:color w:val="000000" w:themeColor="text1"/>
          <w:sz w:val="28"/>
          <w:szCs w:val="28"/>
          <w:highlight w:val="green"/>
        </w:rPr>
      </w:pPr>
      <w:r w:rsidRPr="00D54500">
        <w:rPr>
          <w:rFonts w:ascii="Liberation Serif" w:hAnsi="Liberation Serif" w:cs="Liberation Serif"/>
          <w:color w:val="000000" w:themeColor="text1"/>
          <w:sz w:val="28"/>
          <w:szCs w:val="28"/>
          <w:highlight w:val="green"/>
        </w:rPr>
        <w:t>Доходы бюджета Камышловского городского округа за 2021 год составили – 1 212,5 млн. руб., расходы- 1 236,5  млн. руб</w:t>
      </w:r>
      <w:r>
        <w:rPr>
          <w:rFonts w:ascii="Liberation Serif" w:hAnsi="Liberation Serif" w:cs="Liberation Serif"/>
          <w:color w:val="000000" w:themeColor="text1"/>
          <w:sz w:val="28"/>
          <w:szCs w:val="28"/>
          <w:highlight w:val="green"/>
        </w:rPr>
        <w:t>., дефицит бюджета на 01.01.2022</w:t>
      </w:r>
      <w:r w:rsidRPr="00D54500">
        <w:rPr>
          <w:rFonts w:ascii="Liberation Serif" w:hAnsi="Liberation Serif" w:cs="Liberation Serif"/>
          <w:color w:val="000000" w:themeColor="text1"/>
          <w:sz w:val="28"/>
          <w:szCs w:val="28"/>
          <w:highlight w:val="green"/>
        </w:rPr>
        <w:t xml:space="preserve"> года 24,0 млн. руб.</w:t>
      </w:r>
    </w:p>
    <w:p w:rsidR="007E587C" w:rsidRPr="00D54500" w:rsidRDefault="007E587C" w:rsidP="007E587C">
      <w:pPr>
        <w:ind w:firstLine="567"/>
        <w:jc w:val="both"/>
        <w:rPr>
          <w:rFonts w:ascii="Liberation Serif" w:hAnsi="Liberation Serif" w:cs="Liberation Serif"/>
          <w:color w:val="000000" w:themeColor="text1"/>
          <w:sz w:val="28"/>
          <w:szCs w:val="28"/>
          <w:highlight w:val="green"/>
        </w:rPr>
      </w:pPr>
      <w:r w:rsidRPr="00D54500">
        <w:rPr>
          <w:rFonts w:ascii="Liberation Serif" w:hAnsi="Liberation Serif" w:cs="Liberation Serif"/>
          <w:color w:val="000000" w:themeColor="text1"/>
          <w:sz w:val="28"/>
          <w:szCs w:val="28"/>
          <w:highlight w:val="green"/>
        </w:rPr>
        <w:t>Фактическое исполнение бюджета Камышловского городского округа по доходам за 2021 год составило 1 212,5 млн. руб., что составляет 99,2 % плановых бюджетных ассигнований на 2021 год, в т. ч. исполнение по налоговым и неналоговым доходам – 365,5 млн. руб. или 92,4 % к плану, безвозмездным поступлениям 846,9 млн. руб. или 102,5% к плану.</w:t>
      </w:r>
    </w:p>
    <w:p w:rsidR="007E587C" w:rsidRPr="00D54500" w:rsidRDefault="007E587C" w:rsidP="007E587C">
      <w:pPr>
        <w:ind w:firstLine="567"/>
        <w:jc w:val="both"/>
        <w:rPr>
          <w:rFonts w:ascii="Liberation Serif" w:hAnsi="Liberation Serif" w:cs="Liberation Serif"/>
          <w:color w:val="000000" w:themeColor="text1"/>
          <w:sz w:val="28"/>
          <w:szCs w:val="28"/>
          <w:highlight w:val="green"/>
        </w:rPr>
      </w:pPr>
      <w:r w:rsidRPr="00D54500">
        <w:rPr>
          <w:rFonts w:ascii="Liberation Serif" w:hAnsi="Liberation Serif" w:cs="Liberation Serif"/>
          <w:color w:val="000000" w:themeColor="text1"/>
          <w:sz w:val="28"/>
          <w:szCs w:val="28"/>
          <w:highlight w:val="green"/>
        </w:rPr>
        <w:t>Налоговых и неналоговых доходов в бюджет Камышловского городского округа поступило 365,5 млн. руб., в том числе налоговые поступления – 351,6 млн. руб., неналоговые доходные источники – 13,9 млн. руб.</w:t>
      </w:r>
    </w:p>
    <w:p w:rsidR="007E587C" w:rsidRPr="00D54500" w:rsidRDefault="007E587C" w:rsidP="007E587C">
      <w:pPr>
        <w:pStyle w:val="a6"/>
        <w:spacing w:after="0"/>
        <w:ind w:firstLine="567"/>
        <w:jc w:val="both"/>
        <w:rPr>
          <w:rFonts w:ascii="Liberation Serif" w:hAnsi="Liberation Serif" w:cs="Liberation Serif"/>
          <w:color w:val="000000" w:themeColor="text1"/>
          <w:sz w:val="28"/>
          <w:szCs w:val="28"/>
          <w:highlight w:val="green"/>
        </w:rPr>
      </w:pPr>
      <w:r w:rsidRPr="00D54500">
        <w:rPr>
          <w:rFonts w:ascii="Liberation Serif" w:hAnsi="Liberation Serif" w:cs="Liberation Serif"/>
          <w:color w:val="000000" w:themeColor="text1"/>
          <w:sz w:val="28"/>
          <w:szCs w:val="28"/>
          <w:highlight w:val="green"/>
        </w:rPr>
        <w:t>Удельный вес налоговых и неналоговых доходов в общем объеме поступлений занимают:</w:t>
      </w:r>
    </w:p>
    <w:p w:rsidR="007E587C" w:rsidRPr="00D54500" w:rsidRDefault="007E587C" w:rsidP="007E587C">
      <w:pPr>
        <w:pStyle w:val="a6"/>
        <w:spacing w:after="0"/>
        <w:ind w:firstLine="567"/>
        <w:jc w:val="both"/>
        <w:rPr>
          <w:rFonts w:ascii="Liberation Serif" w:hAnsi="Liberation Serif" w:cs="Liberation Serif"/>
          <w:color w:val="000000" w:themeColor="text1"/>
          <w:sz w:val="28"/>
          <w:szCs w:val="28"/>
          <w:highlight w:val="green"/>
        </w:rPr>
      </w:pPr>
      <w:r w:rsidRPr="00D54500">
        <w:rPr>
          <w:rFonts w:ascii="Liberation Serif" w:hAnsi="Liberation Serif" w:cs="Liberation Serif"/>
          <w:color w:val="000000" w:themeColor="text1"/>
          <w:sz w:val="28"/>
          <w:szCs w:val="28"/>
          <w:highlight w:val="green"/>
        </w:rPr>
        <w:t>- налог на доходы физических лиц – 255,8 млн. руб. (21,1 %),</w:t>
      </w:r>
    </w:p>
    <w:p w:rsidR="007E587C" w:rsidRPr="00D54500" w:rsidRDefault="007E587C" w:rsidP="007E587C">
      <w:pPr>
        <w:pStyle w:val="a6"/>
        <w:spacing w:after="0"/>
        <w:ind w:firstLine="567"/>
        <w:jc w:val="both"/>
        <w:rPr>
          <w:rFonts w:ascii="Liberation Serif" w:hAnsi="Liberation Serif" w:cs="Liberation Serif"/>
          <w:color w:val="000000" w:themeColor="text1"/>
          <w:sz w:val="28"/>
          <w:szCs w:val="28"/>
          <w:highlight w:val="green"/>
        </w:rPr>
      </w:pPr>
      <w:r w:rsidRPr="00D54500">
        <w:rPr>
          <w:rFonts w:ascii="Liberation Serif" w:hAnsi="Liberation Serif" w:cs="Liberation Serif"/>
          <w:color w:val="000000" w:themeColor="text1"/>
          <w:sz w:val="28"/>
          <w:szCs w:val="28"/>
          <w:highlight w:val="green"/>
        </w:rPr>
        <w:t>- налоги на совокупный доход – 47,7 млн. руб. (3,9 %),</w:t>
      </w:r>
    </w:p>
    <w:p w:rsidR="007E587C" w:rsidRPr="00D54500" w:rsidRDefault="007E587C" w:rsidP="007E587C">
      <w:pPr>
        <w:pStyle w:val="a6"/>
        <w:spacing w:after="0"/>
        <w:ind w:firstLine="567"/>
        <w:jc w:val="both"/>
        <w:rPr>
          <w:rFonts w:ascii="Liberation Serif" w:hAnsi="Liberation Serif" w:cs="Liberation Serif"/>
          <w:color w:val="000000" w:themeColor="text1"/>
          <w:sz w:val="28"/>
          <w:szCs w:val="28"/>
          <w:highlight w:val="green"/>
        </w:rPr>
      </w:pPr>
      <w:r w:rsidRPr="00D54500">
        <w:rPr>
          <w:rFonts w:ascii="Liberation Serif" w:hAnsi="Liberation Serif" w:cs="Liberation Serif"/>
          <w:color w:val="000000" w:themeColor="text1"/>
          <w:sz w:val="28"/>
          <w:szCs w:val="28"/>
          <w:highlight w:val="green"/>
        </w:rPr>
        <w:t>- земельный налог – 12,5 млн. руб. (1,0 %),</w:t>
      </w:r>
    </w:p>
    <w:p w:rsidR="007E587C" w:rsidRPr="00D54500" w:rsidRDefault="007E587C" w:rsidP="007E587C">
      <w:pPr>
        <w:pStyle w:val="a6"/>
        <w:spacing w:after="0"/>
        <w:ind w:firstLine="567"/>
        <w:jc w:val="both"/>
        <w:rPr>
          <w:rFonts w:ascii="Liberation Serif" w:hAnsi="Liberation Serif" w:cs="Liberation Serif"/>
          <w:color w:val="000000" w:themeColor="text1"/>
          <w:sz w:val="28"/>
          <w:szCs w:val="28"/>
          <w:highlight w:val="green"/>
        </w:rPr>
      </w:pPr>
      <w:r w:rsidRPr="00D54500">
        <w:rPr>
          <w:rFonts w:ascii="Liberation Serif" w:hAnsi="Liberation Serif" w:cs="Liberation Serif"/>
          <w:color w:val="000000" w:themeColor="text1"/>
          <w:sz w:val="28"/>
          <w:szCs w:val="28"/>
          <w:highlight w:val="green"/>
        </w:rPr>
        <w:t>- доход от уплаты акцизов – 22,3 млн. руб. (1,8 %),</w:t>
      </w:r>
    </w:p>
    <w:p w:rsidR="007E587C" w:rsidRPr="00D54500" w:rsidRDefault="007E587C" w:rsidP="007E587C">
      <w:pPr>
        <w:pStyle w:val="a6"/>
        <w:spacing w:after="0"/>
        <w:ind w:firstLine="567"/>
        <w:jc w:val="both"/>
        <w:rPr>
          <w:rFonts w:ascii="Liberation Serif" w:hAnsi="Liberation Serif" w:cs="Liberation Serif"/>
          <w:color w:val="000000" w:themeColor="text1"/>
          <w:sz w:val="28"/>
          <w:szCs w:val="28"/>
          <w:highlight w:val="green"/>
        </w:rPr>
      </w:pPr>
      <w:r w:rsidRPr="00D54500">
        <w:rPr>
          <w:rFonts w:ascii="Liberation Serif" w:hAnsi="Liberation Serif" w:cs="Liberation Serif"/>
          <w:color w:val="000000" w:themeColor="text1"/>
          <w:sz w:val="28"/>
          <w:szCs w:val="28"/>
          <w:highlight w:val="green"/>
        </w:rPr>
        <w:t>- доходы от использования имущества, находящегося в муниципальной собственности – 8,7 млн. руб. (0,7 %),</w:t>
      </w:r>
    </w:p>
    <w:p w:rsidR="007E587C" w:rsidRPr="00D54500" w:rsidRDefault="007E587C" w:rsidP="007E587C">
      <w:pPr>
        <w:pStyle w:val="a6"/>
        <w:spacing w:after="0"/>
        <w:ind w:firstLine="567"/>
        <w:jc w:val="both"/>
        <w:rPr>
          <w:rFonts w:ascii="Liberation Serif" w:hAnsi="Liberation Serif" w:cs="Liberation Serif"/>
          <w:color w:val="000000" w:themeColor="text1"/>
          <w:sz w:val="28"/>
          <w:szCs w:val="28"/>
          <w:highlight w:val="green"/>
        </w:rPr>
      </w:pPr>
      <w:r w:rsidRPr="00D54500">
        <w:rPr>
          <w:rFonts w:ascii="Liberation Serif" w:hAnsi="Liberation Serif" w:cs="Liberation Serif"/>
          <w:color w:val="000000" w:themeColor="text1"/>
          <w:sz w:val="28"/>
          <w:szCs w:val="28"/>
          <w:highlight w:val="green"/>
        </w:rPr>
        <w:t>- государственная пошлина – 7,9 млн. руб. (0,7 %)</w:t>
      </w:r>
    </w:p>
    <w:p w:rsidR="007E587C" w:rsidRPr="00D54500" w:rsidRDefault="007E587C" w:rsidP="007E587C">
      <w:pPr>
        <w:pStyle w:val="a6"/>
        <w:spacing w:after="0"/>
        <w:ind w:firstLine="567"/>
        <w:jc w:val="both"/>
        <w:rPr>
          <w:rFonts w:ascii="Liberation Serif" w:hAnsi="Liberation Serif" w:cs="Liberation Serif"/>
          <w:color w:val="000000" w:themeColor="text1"/>
          <w:sz w:val="28"/>
          <w:szCs w:val="28"/>
          <w:highlight w:val="green"/>
        </w:rPr>
      </w:pPr>
      <w:r w:rsidRPr="00D54500">
        <w:rPr>
          <w:rFonts w:ascii="Liberation Serif" w:hAnsi="Liberation Serif" w:cs="Liberation Serif"/>
          <w:color w:val="000000" w:themeColor="text1"/>
          <w:sz w:val="28"/>
          <w:szCs w:val="28"/>
          <w:highlight w:val="green"/>
        </w:rPr>
        <w:t>- налог на имущество физических лиц – 5,5 млн. руб. (0,5 %)</w:t>
      </w:r>
    </w:p>
    <w:p w:rsidR="007E587C" w:rsidRPr="00D54500" w:rsidRDefault="007E587C" w:rsidP="007E587C">
      <w:pPr>
        <w:pStyle w:val="a6"/>
        <w:spacing w:after="0"/>
        <w:ind w:firstLine="567"/>
        <w:jc w:val="both"/>
        <w:rPr>
          <w:rFonts w:ascii="Liberation Serif" w:hAnsi="Liberation Serif" w:cs="Liberation Serif"/>
          <w:color w:val="000000" w:themeColor="text1"/>
          <w:sz w:val="28"/>
          <w:szCs w:val="28"/>
          <w:highlight w:val="green"/>
        </w:rPr>
      </w:pPr>
      <w:r w:rsidRPr="00D54500">
        <w:rPr>
          <w:rFonts w:ascii="Liberation Serif" w:hAnsi="Liberation Serif" w:cs="Liberation Serif"/>
          <w:color w:val="000000" w:themeColor="text1"/>
          <w:sz w:val="28"/>
          <w:szCs w:val="28"/>
          <w:highlight w:val="green"/>
        </w:rPr>
        <w:t>- доходы от продажи материальных и нематериальных активов – 0,9 млн. руб. (0,1 %)</w:t>
      </w:r>
    </w:p>
    <w:p w:rsidR="007E587C" w:rsidRPr="00D54500" w:rsidRDefault="007E587C" w:rsidP="007E587C">
      <w:pPr>
        <w:ind w:firstLine="709"/>
        <w:jc w:val="both"/>
        <w:rPr>
          <w:rFonts w:ascii="Liberation Serif" w:hAnsi="Liberation Serif" w:cs="Liberation Serif"/>
          <w:color w:val="000000" w:themeColor="text1"/>
          <w:sz w:val="28"/>
          <w:szCs w:val="28"/>
          <w:highlight w:val="green"/>
        </w:rPr>
      </w:pPr>
      <w:r w:rsidRPr="00D54500">
        <w:rPr>
          <w:rFonts w:ascii="Liberation Serif" w:hAnsi="Liberation Serif" w:cs="Liberation Serif"/>
          <w:color w:val="000000" w:themeColor="text1"/>
          <w:sz w:val="28"/>
          <w:szCs w:val="28"/>
          <w:highlight w:val="green"/>
        </w:rPr>
        <w:t>Безвозмездные поступления из федерального и областного бюджетов составили 846,9 млн. руб.</w:t>
      </w:r>
    </w:p>
    <w:p w:rsidR="007E587C" w:rsidRPr="00D54500" w:rsidRDefault="007E587C" w:rsidP="007E587C">
      <w:pPr>
        <w:tabs>
          <w:tab w:val="left" w:pos="9355"/>
        </w:tabs>
        <w:ind w:firstLine="567"/>
        <w:jc w:val="both"/>
        <w:rPr>
          <w:rFonts w:ascii="Liberation Serif" w:hAnsi="Liberation Serif" w:cs="Liberation Serif"/>
          <w:color w:val="000000" w:themeColor="text1"/>
          <w:sz w:val="28"/>
          <w:szCs w:val="28"/>
          <w:highlight w:val="green"/>
        </w:rPr>
      </w:pPr>
      <w:r w:rsidRPr="00D54500">
        <w:rPr>
          <w:rFonts w:ascii="Liberation Serif" w:hAnsi="Liberation Serif" w:cs="Liberation Serif"/>
          <w:color w:val="000000" w:themeColor="text1"/>
          <w:sz w:val="28"/>
          <w:szCs w:val="28"/>
          <w:highlight w:val="green"/>
        </w:rPr>
        <w:t>Дотации бюджетам городских округов на выравнивание бюджетной обеспеченности фактическое поступление составило 212,6 млн. руб. или 100,2% к годовым назначениям.</w:t>
      </w:r>
    </w:p>
    <w:p w:rsidR="007E587C" w:rsidRPr="00D54500" w:rsidRDefault="007E587C" w:rsidP="007E587C">
      <w:pPr>
        <w:tabs>
          <w:tab w:val="left" w:pos="9355"/>
        </w:tabs>
        <w:ind w:firstLine="567"/>
        <w:jc w:val="both"/>
        <w:rPr>
          <w:rFonts w:ascii="Liberation Serif" w:hAnsi="Liberation Serif" w:cs="Liberation Serif"/>
          <w:color w:val="000000" w:themeColor="text1"/>
          <w:sz w:val="28"/>
          <w:szCs w:val="28"/>
          <w:highlight w:val="green"/>
        </w:rPr>
      </w:pPr>
      <w:r w:rsidRPr="00D54500">
        <w:rPr>
          <w:rFonts w:ascii="Liberation Serif" w:hAnsi="Liberation Serif" w:cs="Liberation Serif"/>
          <w:color w:val="000000" w:themeColor="text1"/>
          <w:sz w:val="28"/>
          <w:szCs w:val="28"/>
          <w:highlight w:val="green"/>
        </w:rPr>
        <w:t>Субсидии бюджетам субъектов Российской Федерации и муниципальных образований (межбюджетные субсидии), фактическое поступление составило 113,3 млн. руб., или 95,5 % к годовому назначению при плане 118,6 млн. руб.</w:t>
      </w:r>
    </w:p>
    <w:p w:rsidR="007E587C" w:rsidRPr="00D54500" w:rsidRDefault="007E587C" w:rsidP="007E587C">
      <w:pPr>
        <w:tabs>
          <w:tab w:val="left" w:pos="9355"/>
        </w:tabs>
        <w:ind w:firstLine="567"/>
        <w:jc w:val="both"/>
        <w:rPr>
          <w:rFonts w:ascii="Liberation Serif" w:hAnsi="Liberation Serif" w:cs="Liberation Serif"/>
          <w:color w:val="000000" w:themeColor="text1"/>
          <w:sz w:val="28"/>
          <w:szCs w:val="28"/>
          <w:highlight w:val="green"/>
        </w:rPr>
      </w:pPr>
      <w:r w:rsidRPr="00D54500">
        <w:rPr>
          <w:rFonts w:ascii="Liberation Serif" w:hAnsi="Liberation Serif" w:cs="Liberation Serif"/>
          <w:color w:val="000000" w:themeColor="text1"/>
          <w:sz w:val="28"/>
          <w:szCs w:val="28"/>
          <w:highlight w:val="green"/>
        </w:rPr>
        <w:t>Субвенции бюджетам субъектов Российской Федерации и муниципальных образований, фактическое поступление составило 457,9 млн. руб. или 99,0 % к годовому назначению при плане 462,5 млн. руб.</w:t>
      </w:r>
    </w:p>
    <w:p w:rsidR="007E587C" w:rsidRPr="00D54500" w:rsidRDefault="007E587C" w:rsidP="007E587C">
      <w:pPr>
        <w:tabs>
          <w:tab w:val="left" w:pos="9355"/>
        </w:tabs>
        <w:ind w:firstLine="567"/>
        <w:jc w:val="both"/>
        <w:rPr>
          <w:rFonts w:ascii="Liberation Serif" w:hAnsi="Liberation Serif" w:cs="Liberation Serif"/>
          <w:color w:val="000000" w:themeColor="text1"/>
          <w:sz w:val="28"/>
          <w:szCs w:val="28"/>
          <w:highlight w:val="green"/>
        </w:rPr>
      </w:pPr>
      <w:r w:rsidRPr="00D54500">
        <w:rPr>
          <w:rFonts w:ascii="Liberation Serif" w:hAnsi="Liberation Serif" w:cs="Liberation Serif"/>
          <w:color w:val="000000" w:themeColor="text1"/>
          <w:sz w:val="28"/>
          <w:szCs w:val="28"/>
          <w:highlight w:val="green"/>
        </w:rPr>
        <w:t>Иные межбюджетные трансферты фактическое поступление составило 65,6 млн. руб. или 185,5 % к годовому назначению.</w:t>
      </w:r>
    </w:p>
    <w:p w:rsidR="007E587C" w:rsidRPr="00D54500" w:rsidRDefault="007E587C" w:rsidP="007E587C">
      <w:pPr>
        <w:ind w:firstLine="709"/>
        <w:jc w:val="both"/>
        <w:rPr>
          <w:rFonts w:ascii="Liberation Serif" w:hAnsi="Liberation Serif" w:cs="Liberation Serif"/>
          <w:color w:val="000000" w:themeColor="text1"/>
          <w:sz w:val="28"/>
          <w:szCs w:val="28"/>
          <w:highlight w:val="green"/>
        </w:rPr>
      </w:pPr>
      <w:r w:rsidRPr="00D54500">
        <w:rPr>
          <w:rFonts w:ascii="Liberation Serif" w:hAnsi="Liberation Serif" w:cs="Liberation Serif"/>
          <w:color w:val="000000" w:themeColor="text1"/>
          <w:sz w:val="28"/>
          <w:szCs w:val="28"/>
          <w:highlight w:val="green"/>
        </w:rPr>
        <w:t xml:space="preserve">Бюджет Камышловского городского округа на 2021 год по расходам сформирован с использованием программно-целевого метода планирования. Программная структура расходов местного бюджета составлена в соответствии с муниципальными программами. Развитие данного метода формирования бюджета позволяет осуществлять рациональное и эффективное использование бюджетных средств, дальнейшее внедрение бюджетирования, ориентированного на результат. </w:t>
      </w:r>
    </w:p>
    <w:p w:rsidR="007E587C" w:rsidRPr="00D54500" w:rsidRDefault="007E587C" w:rsidP="007E587C">
      <w:pPr>
        <w:autoSpaceDE w:val="0"/>
        <w:autoSpaceDN w:val="0"/>
        <w:adjustRightInd w:val="0"/>
        <w:ind w:firstLine="567"/>
        <w:jc w:val="both"/>
        <w:rPr>
          <w:rFonts w:ascii="Liberation Serif" w:hAnsi="Liberation Serif" w:cs="Liberation Serif"/>
          <w:color w:val="000000" w:themeColor="text1"/>
          <w:sz w:val="28"/>
          <w:szCs w:val="28"/>
          <w:highlight w:val="green"/>
        </w:rPr>
      </w:pPr>
      <w:r w:rsidRPr="00D54500">
        <w:rPr>
          <w:rFonts w:ascii="Liberation Serif" w:hAnsi="Liberation Serif" w:cs="Liberation Serif"/>
          <w:color w:val="000000" w:themeColor="text1"/>
          <w:sz w:val="28"/>
          <w:szCs w:val="28"/>
          <w:highlight w:val="green"/>
        </w:rPr>
        <w:t xml:space="preserve">Расходы бюджета, формируемые в рамках муниципальных программ, в отчетном году составили 88,5 %. </w:t>
      </w:r>
    </w:p>
    <w:p w:rsidR="007E587C" w:rsidRPr="00D54500" w:rsidRDefault="007E587C" w:rsidP="007E587C">
      <w:pPr>
        <w:ind w:firstLine="567"/>
        <w:jc w:val="both"/>
        <w:rPr>
          <w:rFonts w:ascii="Liberation Serif" w:hAnsi="Liberation Serif" w:cs="Liberation Serif"/>
          <w:color w:val="000000" w:themeColor="text1"/>
          <w:sz w:val="28"/>
          <w:szCs w:val="28"/>
          <w:highlight w:val="green"/>
        </w:rPr>
      </w:pPr>
      <w:r w:rsidRPr="00D54500">
        <w:rPr>
          <w:rFonts w:ascii="Liberation Serif" w:hAnsi="Liberation Serif" w:cs="Liberation Serif"/>
          <w:color w:val="000000" w:themeColor="text1"/>
          <w:sz w:val="28"/>
          <w:szCs w:val="28"/>
          <w:highlight w:val="green"/>
        </w:rPr>
        <w:t>Бюджет Камышловского городского округа по расходам на 2021 год утвержден решением Думы Камышловского городского округа в сумме 1 117,0 млн. руб. Уточненные плановые показатели бюджета Камышловского городского округа на конец 2021 года составили 1 327,5 млн. руб. Увеличение расходов в течение года составило 210,5 млн. руб.</w:t>
      </w:r>
    </w:p>
    <w:p w:rsidR="007E587C" w:rsidRPr="00D54500" w:rsidRDefault="007E587C" w:rsidP="007E587C">
      <w:pPr>
        <w:ind w:firstLine="567"/>
        <w:jc w:val="both"/>
        <w:rPr>
          <w:rFonts w:ascii="Liberation Serif" w:hAnsi="Liberation Serif" w:cs="Liberation Serif"/>
          <w:color w:val="000000" w:themeColor="text1"/>
          <w:sz w:val="28"/>
          <w:szCs w:val="28"/>
          <w:highlight w:val="green"/>
        </w:rPr>
      </w:pPr>
      <w:r w:rsidRPr="00D54500">
        <w:rPr>
          <w:rFonts w:ascii="Liberation Serif" w:hAnsi="Liberation Serif" w:cs="Liberation Serif"/>
          <w:color w:val="000000" w:themeColor="text1"/>
          <w:sz w:val="28"/>
          <w:szCs w:val="28"/>
          <w:highlight w:val="green"/>
        </w:rPr>
        <w:t>По муниципальным программам расходы составили 1 093,7 млн. руб. или 88,5% от общего объема расходов. По не программным направлениям деятельности расходы составили 190,6 млн. руб. или 11,5 %.</w:t>
      </w:r>
    </w:p>
    <w:p w:rsidR="007E587C" w:rsidRPr="00D54500" w:rsidRDefault="007E587C" w:rsidP="007E587C">
      <w:pPr>
        <w:ind w:firstLine="567"/>
        <w:jc w:val="both"/>
        <w:rPr>
          <w:rFonts w:ascii="Liberation Serif" w:hAnsi="Liberation Serif" w:cs="Liberation Serif"/>
          <w:color w:val="000000" w:themeColor="text1"/>
          <w:sz w:val="28"/>
          <w:szCs w:val="28"/>
          <w:highlight w:val="green"/>
        </w:rPr>
      </w:pPr>
      <w:r w:rsidRPr="00D54500">
        <w:rPr>
          <w:rFonts w:ascii="Liberation Serif" w:hAnsi="Liberation Serif" w:cs="Liberation Serif"/>
          <w:color w:val="000000" w:themeColor="text1"/>
          <w:sz w:val="28"/>
          <w:szCs w:val="28"/>
          <w:highlight w:val="green"/>
        </w:rPr>
        <w:t>Фактическое исполнение бюджета Камышловского городского округа по расходам за 2021 год составило 1 236,5 млн. руб. или 93,2 % от плановых бюджетных ассигнований на 2021 год. Из них произведены расходы за счет целевых средств, предоставленных из областного бюджета в сумме 632,9 млн. руб. Неисполнение расходов от плановых назначений составило 90,9 млн. руб., из них по целевым средствам, предоставляемых из областного бюджета – 4,4 млн. руб.</w:t>
      </w:r>
    </w:p>
    <w:p w:rsidR="007E587C" w:rsidRPr="00D54500" w:rsidRDefault="007E587C" w:rsidP="007E587C">
      <w:pPr>
        <w:pStyle w:val="af9"/>
        <w:shd w:val="clear" w:color="auto" w:fill="FFFFFF"/>
        <w:spacing w:before="0" w:beforeAutospacing="0" w:after="0" w:afterAutospacing="0"/>
        <w:ind w:firstLine="567"/>
        <w:jc w:val="both"/>
        <w:rPr>
          <w:rFonts w:ascii="Liberation Serif" w:hAnsi="Liberation Serif" w:cs="Liberation Serif"/>
          <w:color w:val="000000" w:themeColor="text1"/>
          <w:sz w:val="28"/>
          <w:szCs w:val="28"/>
          <w:highlight w:val="green"/>
        </w:rPr>
      </w:pPr>
      <w:r w:rsidRPr="00D54500">
        <w:rPr>
          <w:rFonts w:ascii="Liberation Serif" w:hAnsi="Liberation Serif" w:cs="Liberation Serif"/>
          <w:color w:val="000000" w:themeColor="text1"/>
          <w:sz w:val="28"/>
          <w:szCs w:val="28"/>
          <w:highlight w:val="green"/>
        </w:rPr>
        <w:t>На финансирование отраслей социальной сферы было направлено 72,4 % от общих расходов бюджета.</w:t>
      </w:r>
    </w:p>
    <w:p w:rsidR="007E587C" w:rsidRDefault="007E587C" w:rsidP="007E587C">
      <w:pPr>
        <w:ind w:firstLine="567"/>
        <w:jc w:val="both"/>
        <w:rPr>
          <w:rFonts w:ascii="Liberation Serif" w:hAnsi="Liberation Serif" w:cs="Liberation Serif"/>
          <w:color w:val="000000" w:themeColor="text1"/>
          <w:sz w:val="28"/>
          <w:szCs w:val="28"/>
        </w:rPr>
      </w:pPr>
      <w:r w:rsidRPr="00D54500">
        <w:rPr>
          <w:rFonts w:ascii="Liberation Serif" w:hAnsi="Liberation Serif" w:cs="Liberation Serif"/>
          <w:color w:val="000000" w:themeColor="text1"/>
          <w:sz w:val="28"/>
          <w:szCs w:val="28"/>
          <w:highlight w:val="green"/>
        </w:rPr>
        <w:t>В целях повышения эффективности и прозрачности управления муниципальными финансами, обеспечения соблюдения финансовой дисциплины, ответственности и подотчетности в использовании бюджетных средств, проводится внутренний финансовый контроль, контроль в сфере закупок товаров, работ и услуг для государственных и муниципальных нужд.</w:t>
      </w:r>
    </w:p>
    <w:p w:rsidR="007E587C" w:rsidRPr="009D459A" w:rsidRDefault="007E587C" w:rsidP="007E587C">
      <w:pPr>
        <w:ind w:firstLine="567"/>
        <w:jc w:val="both"/>
        <w:rPr>
          <w:rFonts w:ascii="Liberation Serif" w:hAnsi="Liberation Serif" w:cs="Liberation Serif"/>
          <w:color w:val="000000" w:themeColor="text1"/>
          <w:sz w:val="28"/>
          <w:szCs w:val="28"/>
        </w:rPr>
      </w:pPr>
      <w:bookmarkStart w:id="0" w:name="_GoBack"/>
      <w:bookmarkEnd w:id="0"/>
    </w:p>
    <w:p w:rsidR="004742DC" w:rsidRPr="009D459A" w:rsidRDefault="004742DC" w:rsidP="00976F2A">
      <w:pPr>
        <w:pStyle w:val="23"/>
        <w:shd w:val="clear" w:color="auto" w:fill="auto"/>
        <w:spacing w:before="0" w:after="0" w:line="326" w:lineRule="exact"/>
        <w:ind w:left="20"/>
        <w:rPr>
          <w:rFonts w:ascii="Liberation Serif" w:hAnsi="Liberation Serif" w:cs="Liberation Serif"/>
          <w:color w:val="000000" w:themeColor="text1"/>
          <w:sz w:val="28"/>
          <w:szCs w:val="28"/>
        </w:rPr>
      </w:pPr>
      <w:r w:rsidRPr="009D459A">
        <w:rPr>
          <w:rFonts w:ascii="Liberation Serif" w:hAnsi="Liberation Serif" w:cs="Liberation Serif"/>
          <w:color w:val="000000" w:themeColor="text1"/>
          <w:sz w:val="28"/>
          <w:szCs w:val="28"/>
        </w:rPr>
        <w:t>2.1. Разработка и организация выполнения планов и программ комплексного социально-экономического развития городского округа</w:t>
      </w:r>
    </w:p>
    <w:p w:rsidR="004742DC" w:rsidRPr="009D459A" w:rsidRDefault="004742DC" w:rsidP="004742DC">
      <w:pPr>
        <w:ind w:firstLine="720"/>
        <w:jc w:val="both"/>
        <w:rPr>
          <w:rFonts w:ascii="Liberation Serif" w:hAnsi="Liberation Serif" w:cs="Liberation Serif"/>
          <w:color w:val="000000" w:themeColor="text1"/>
          <w:sz w:val="28"/>
          <w:szCs w:val="28"/>
        </w:rPr>
      </w:pPr>
      <w:r w:rsidRPr="009D459A">
        <w:rPr>
          <w:rFonts w:ascii="Liberation Serif" w:hAnsi="Liberation Serif" w:cs="Liberation Serif"/>
          <w:color w:val="000000" w:themeColor="text1"/>
          <w:sz w:val="28"/>
          <w:szCs w:val="28"/>
        </w:rPr>
        <w:t>Учитывая необходимость системного и комплексного подхода к перспективному развитию Камышловского городского округа</w:t>
      </w:r>
      <w:r w:rsidR="006F0A3D" w:rsidRPr="009D459A">
        <w:rPr>
          <w:rFonts w:ascii="Liberation Serif" w:hAnsi="Liberation Serif" w:cs="Liberation Serif"/>
          <w:color w:val="000000" w:themeColor="text1"/>
          <w:sz w:val="28"/>
          <w:szCs w:val="28"/>
        </w:rPr>
        <w:t>, в соответствии с поручением Президента Российской Федерации, разработана</w:t>
      </w:r>
      <w:r w:rsidRPr="009D459A">
        <w:rPr>
          <w:rFonts w:ascii="Liberation Serif" w:hAnsi="Liberation Serif" w:cs="Liberation Serif"/>
          <w:color w:val="000000" w:themeColor="text1"/>
          <w:sz w:val="28"/>
          <w:szCs w:val="28"/>
        </w:rPr>
        <w:t xml:space="preserve"> Стратегия социально-экономического развития Камышловского городского округа</w:t>
      </w:r>
      <w:r w:rsidR="006F0A3D" w:rsidRPr="009D459A">
        <w:rPr>
          <w:rFonts w:ascii="Liberation Serif" w:hAnsi="Liberation Serif" w:cs="Liberation Serif"/>
          <w:color w:val="000000" w:themeColor="text1"/>
          <w:sz w:val="28"/>
          <w:szCs w:val="28"/>
        </w:rPr>
        <w:t xml:space="preserve"> с ориентиром до 2035 года,</w:t>
      </w:r>
      <w:r w:rsidRPr="009D459A">
        <w:rPr>
          <w:rFonts w:ascii="Liberation Serif" w:hAnsi="Liberation Serif" w:cs="Liberation Serif"/>
          <w:color w:val="000000" w:themeColor="text1"/>
          <w:sz w:val="28"/>
          <w:szCs w:val="28"/>
        </w:rPr>
        <w:t xml:space="preserve"> с целью определения путей и способов обеспечения устойчивого повышения благосостояния граждан Камышловского городского округа и динамичного развития экономики в долгосрочной перспективе.</w:t>
      </w:r>
    </w:p>
    <w:p w:rsidR="004742DC" w:rsidRPr="009D459A" w:rsidRDefault="004742DC" w:rsidP="004742DC">
      <w:pPr>
        <w:pStyle w:val="af1"/>
        <w:ind w:firstLine="708"/>
        <w:jc w:val="both"/>
        <w:rPr>
          <w:rFonts w:ascii="Liberation Serif" w:hAnsi="Liberation Serif" w:cs="Liberation Serif"/>
          <w:color w:val="000000" w:themeColor="text1"/>
          <w:sz w:val="28"/>
          <w:szCs w:val="28"/>
        </w:rPr>
      </w:pPr>
      <w:r w:rsidRPr="009D459A">
        <w:rPr>
          <w:rFonts w:ascii="Liberation Serif" w:hAnsi="Liberation Serif" w:cs="Liberation Serif"/>
          <w:color w:val="000000" w:themeColor="text1"/>
          <w:sz w:val="28"/>
          <w:szCs w:val="28"/>
        </w:rPr>
        <w:t>Особое внимание уделялось реализации «майских» Указов Президента Российской Федерации, в которых определены основные направления развития страны на ближайшую и среднесрочную перспективу, в части:</w:t>
      </w:r>
    </w:p>
    <w:p w:rsidR="004742DC" w:rsidRPr="009D459A" w:rsidRDefault="004742DC" w:rsidP="004742DC">
      <w:pPr>
        <w:pStyle w:val="af1"/>
        <w:ind w:firstLine="708"/>
        <w:jc w:val="both"/>
        <w:rPr>
          <w:rFonts w:ascii="Liberation Serif" w:hAnsi="Liberation Serif" w:cs="Liberation Serif"/>
          <w:color w:val="000000" w:themeColor="text1"/>
          <w:sz w:val="28"/>
          <w:szCs w:val="28"/>
        </w:rPr>
      </w:pPr>
      <w:r w:rsidRPr="009D459A">
        <w:rPr>
          <w:rFonts w:ascii="Liberation Serif" w:hAnsi="Liberation Serif" w:cs="Liberation Serif"/>
          <w:color w:val="000000" w:themeColor="text1"/>
          <w:sz w:val="28"/>
          <w:szCs w:val="28"/>
        </w:rPr>
        <w:t>- создания высокопроизводительных рабочих мест и привлечение инвестиций,</w:t>
      </w:r>
    </w:p>
    <w:p w:rsidR="004742DC" w:rsidRPr="009D459A" w:rsidRDefault="004742DC" w:rsidP="004742DC">
      <w:pPr>
        <w:pStyle w:val="af1"/>
        <w:ind w:firstLine="708"/>
        <w:jc w:val="both"/>
        <w:rPr>
          <w:rFonts w:ascii="Liberation Serif" w:hAnsi="Liberation Serif" w:cs="Liberation Serif"/>
          <w:color w:val="000000" w:themeColor="text1"/>
          <w:sz w:val="28"/>
          <w:szCs w:val="28"/>
        </w:rPr>
      </w:pPr>
      <w:r w:rsidRPr="009D459A">
        <w:rPr>
          <w:rFonts w:ascii="Liberation Serif" w:hAnsi="Liberation Serif" w:cs="Liberation Serif"/>
          <w:color w:val="000000" w:themeColor="text1"/>
          <w:sz w:val="28"/>
          <w:szCs w:val="28"/>
        </w:rPr>
        <w:t>- увеличения реальной заработной платы отдельных категорий работников бюджетной сферы;</w:t>
      </w:r>
    </w:p>
    <w:p w:rsidR="004742DC" w:rsidRPr="009D459A" w:rsidRDefault="004742DC" w:rsidP="004742DC">
      <w:pPr>
        <w:pStyle w:val="af1"/>
        <w:ind w:firstLine="708"/>
        <w:jc w:val="both"/>
        <w:rPr>
          <w:rFonts w:ascii="Liberation Serif" w:hAnsi="Liberation Serif" w:cs="Liberation Serif"/>
          <w:color w:val="000000" w:themeColor="text1"/>
          <w:sz w:val="28"/>
          <w:szCs w:val="28"/>
        </w:rPr>
      </w:pPr>
      <w:r w:rsidRPr="009D459A">
        <w:rPr>
          <w:rFonts w:ascii="Liberation Serif" w:hAnsi="Liberation Serif" w:cs="Liberation Serif"/>
          <w:color w:val="000000" w:themeColor="text1"/>
          <w:sz w:val="28"/>
          <w:szCs w:val="28"/>
        </w:rPr>
        <w:t>- обеспечения снижени</w:t>
      </w:r>
      <w:r w:rsidR="00466F72" w:rsidRPr="009D459A">
        <w:rPr>
          <w:rFonts w:ascii="Liberation Serif" w:hAnsi="Liberation Serif" w:cs="Liberation Serif"/>
          <w:color w:val="000000" w:themeColor="text1"/>
          <w:sz w:val="28"/>
          <w:szCs w:val="28"/>
        </w:rPr>
        <w:t>я</w:t>
      </w:r>
      <w:r w:rsidRPr="009D459A">
        <w:rPr>
          <w:rFonts w:ascii="Liberation Serif" w:hAnsi="Liberation Serif" w:cs="Liberation Serif"/>
          <w:color w:val="000000" w:themeColor="text1"/>
          <w:sz w:val="28"/>
          <w:szCs w:val="28"/>
        </w:rPr>
        <w:t xml:space="preserve"> смертности и повышения рождаемости;</w:t>
      </w:r>
    </w:p>
    <w:p w:rsidR="004742DC" w:rsidRPr="009D459A" w:rsidRDefault="004742DC" w:rsidP="004742DC">
      <w:pPr>
        <w:pStyle w:val="af1"/>
        <w:ind w:firstLine="708"/>
        <w:jc w:val="both"/>
        <w:rPr>
          <w:rFonts w:ascii="Liberation Serif" w:hAnsi="Liberation Serif" w:cs="Liberation Serif"/>
          <w:color w:val="000000" w:themeColor="text1"/>
          <w:sz w:val="28"/>
          <w:szCs w:val="28"/>
        </w:rPr>
      </w:pPr>
      <w:r w:rsidRPr="009D459A">
        <w:rPr>
          <w:rFonts w:ascii="Liberation Serif" w:hAnsi="Liberation Serif" w:cs="Liberation Serif"/>
          <w:color w:val="000000" w:themeColor="text1"/>
          <w:sz w:val="28"/>
          <w:szCs w:val="28"/>
        </w:rPr>
        <w:t>- улучшения жилищных условий;</w:t>
      </w:r>
    </w:p>
    <w:p w:rsidR="004742DC" w:rsidRPr="009D459A" w:rsidRDefault="004742DC" w:rsidP="004742DC">
      <w:pPr>
        <w:pStyle w:val="af1"/>
        <w:ind w:firstLine="708"/>
        <w:jc w:val="both"/>
        <w:rPr>
          <w:rFonts w:ascii="Liberation Serif" w:hAnsi="Liberation Serif" w:cs="Liberation Serif"/>
          <w:color w:val="000000" w:themeColor="text1"/>
          <w:sz w:val="28"/>
          <w:szCs w:val="28"/>
        </w:rPr>
      </w:pPr>
      <w:r w:rsidRPr="009D459A">
        <w:rPr>
          <w:rFonts w:ascii="Liberation Serif" w:hAnsi="Liberation Serif" w:cs="Liberation Serif"/>
          <w:color w:val="000000" w:themeColor="text1"/>
          <w:sz w:val="28"/>
          <w:szCs w:val="28"/>
        </w:rPr>
        <w:t>- сохранения и развитие культуры.</w:t>
      </w:r>
    </w:p>
    <w:p w:rsidR="004742DC" w:rsidRPr="009D459A" w:rsidRDefault="004742DC" w:rsidP="004742DC">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В рамках реализации Указов Президента РФ постановлениями главы Камышловского городского округа утверждены целевые индикаторы, обеспечивающие достижение важнейших целевых показателей, установленных «майскими» Указами Президента.</w:t>
      </w:r>
      <w:r w:rsidRPr="009D459A">
        <w:rPr>
          <w:rFonts w:ascii="Liberation Serif" w:hAnsi="Liberation Serif" w:cs="Liberation Serif"/>
          <w:color w:val="000000" w:themeColor="text1"/>
          <w:sz w:val="28"/>
          <w:szCs w:val="28"/>
        </w:rPr>
        <w:t xml:space="preserve"> </w:t>
      </w:r>
    </w:p>
    <w:p w:rsidR="004742DC" w:rsidRPr="00E9503F" w:rsidRDefault="004742DC" w:rsidP="004742DC">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20</w:t>
      </w:r>
      <w:r w:rsidR="00AA4ECC" w:rsidRPr="00E9503F">
        <w:rPr>
          <w:rFonts w:ascii="Liberation Serif" w:hAnsi="Liberation Serif" w:cs="Liberation Serif"/>
          <w:color w:val="000000" w:themeColor="text1"/>
          <w:sz w:val="28"/>
          <w:szCs w:val="28"/>
        </w:rPr>
        <w:t>20</w:t>
      </w:r>
      <w:r w:rsidRPr="00E9503F">
        <w:rPr>
          <w:rFonts w:ascii="Liberation Serif" w:hAnsi="Liberation Serif" w:cs="Liberation Serif"/>
          <w:color w:val="000000" w:themeColor="text1"/>
          <w:sz w:val="28"/>
          <w:szCs w:val="28"/>
        </w:rPr>
        <w:t xml:space="preserve"> год стал очередным этапом достижения целевых показателей социально-экономического развития городского округа, у</w:t>
      </w:r>
      <w:r w:rsidR="006F0A3D" w:rsidRPr="00E9503F">
        <w:rPr>
          <w:rFonts w:ascii="Liberation Serif" w:hAnsi="Liberation Serif" w:cs="Liberation Serif"/>
          <w:color w:val="000000" w:themeColor="text1"/>
          <w:sz w:val="28"/>
          <w:szCs w:val="28"/>
        </w:rPr>
        <w:t>становленных Указами Президента</w:t>
      </w:r>
      <w:r w:rsidRPr="00E9503F">
        <w:rPr>
          <w:rFonts w:ascii="Liberation Serif" w:hAnsi="Liberation Serif" w:cs="Liberation Serif"/>
          <w:color w:val="000000" w:themeColor="text1"/>
          <w:sz w:val="28"/>
          <w:szCs w:val="28"/>
        </w:rPr>
        <w:t>.</w:t>
      </w:r>
    </w:p>
    <w:p w:rsidR="004742DC" w:rsidRPr="00E9503F" w:rsidRDefault="004742DC" w:rsidP="004742DC">
      <w:pPr>
        <w:autoSpaceDE w:val="0"/>
        <w:autoSpaceDN w:val="0"/>
        <w:adjustRightInd w:val="0"/>
        <w:ind w:firstLine="540"/>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Проводилась работа по корректировке муниципальных программ с учетом экономической целесообразности, а также их реализации:</w:t>
      </w:r>
    </w:p>
    <w:p w:rsidR="004742DC" w:rsidRPr="00E9503F" w:rsidRDefault="004742DC" w:rsidP="004742DC">
      <w:pPr>
        <w:pStyle w:val="31"/>
        <w:shd w:val="clear" w:color="auto" w:fill="auto"/>
        <w:spacing w:after="0"/>
        <w:ind w:right="20"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«Развитие социально-экономического комплекса Камышловского городского округа до 2020 года» утверждена постановлением главы Камышловского городского округа от 14.11.2013 № 2028;</w:t>
      </w:r>
    </w:p>
    <w:p w:rsidR="004742DC" w:rsidRPr="00E9503F" w:rsidRDefault="004742DC" w:rsidP="004742DC">
      <w:pPr>
        <w:pStyle w:val="31"/>
        <w:shd w:val="clear" w:color="auto" w:fill="auto"/>
        <w:spacing w:after="0"/>
        <w:ind w:right="20"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«Развитие образования, культуры, спорта и молодежной политики в Камышловском городском округе до 2020 года» утверждена постановлением главы Камышловского городского округа от 12.11.2013 № 2008;</w:t>
      </w:r>
    </w:p>
    <w:p w:rsidR="00D16D94" w:rsidRPr="00E9503F" w:rsidRDefault="004742DC" w:rsidP="00876727">
      <w:pPr>
        <w:pStyle w:val="31"/>
        <w:shd w:val="clear" w:color="auto" w:fill="auto"/>
        <w:spacing w:after="0"/>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«Повышение эффективности управления муниципальной собственностью Камышловского городского округа до 2020 года» утверждена постановлением главы Камышловского городского округа от 20.11.2013 № 2053</w:t>
      </w:r>
    </w:p>
    <w:p w:rsidR="006F0A3D" w:rsidRPr="00E9503F" w:rsidRDefault="00D16D94" w:rsidP="006F0A3D">
      <w:pPr>
        <w:pStyle w:val="29"/>
        <w:tabs>
          <w:tab w:val="center" w:pos="8530"/>
        </w:tabs>
        <w:spacing w:before="0" w:beforeAutospacing="0" w:after="0" w:afterAutospacing="0"/>
        <w:ind w:right="-2" w:firstLine="567"/>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«Формирование современной городской среды на территории Камышловского городского округа</w:t>
      </w:r>
      <w:r w:rsidR="006F0A3D" w:rsidRPr="00E9503F">
        <w:rPr>
          <w:rFonts w:ascii="Liberation Serif" w:hAnsi="Liberation Serif" w:cs="Liberation Serif"/>
          <w:color w:val="000000" w:themeColor="text1"/>
          <w:sz w:val="28"/>
          <w:szCs w:val="28"/>
        </w:rPr>
        <w:t xml:space="preserve"> на 2017-2024</w:t>
      </w:r>
      <w:r w:rsidR="00695DE6" w:rsidRPr="00E9503F">
        <w:rPr>
          <w:rFonts w:ascii="Liberation Serif" w:hAnsi="Liberation Serif" w:cs="Liberation Serif"/>
          <w:color w:val="000000" w:themeColor="text1"/>
          <w:sz w:val="28"/>
          <w:szCs w:val="28"/>
        </w:rPr>
        <w:t xml:space="preserve"> годы</w:t>
      </w:r>
      <w:r w:rsidRPr="00E9503F">
        <w:rPr>
          <w:rFonts w:ascii="Liberation Serif" w:hAnsi="Liberation Serif" w:cs="Liberation Serif"/>
          <w:color w:val="000000" w:themeColor="text1"/>
          <w:sz w:val="28"/>
          <w:szCs w:val="28"/>
        </w:rPr>
        <w:t>» утверждена постановлением главы Камышловского городского округа от 28.07.2017 г. №719.</w:t>
      </w:r>
    </w:p>
    <w:p w:rsidR="006F0A3D" w:rsidRPr="00E9503F" w:rsidRDefault="006F0A3D" w:rsidP="006F0A3D">
      <w:pPr>
        <w:pStyle w:val="29"/>
        <w:tabs>
          <w:tab w:val="center" w:pos="8530"/>
        </w:tabs>
        <w:spacing w:before="0" w:beforeAutospacing="0" w:after="0" w:afterAutospacing="0"/>
        <w:ind w:right="-2" w:firstLine="567"/>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В целях реализации Указов Президента РФ в последующих годах разработаны программы:</w:t>
      </w:r>
    </w:p>
    <w:p w:rsidR="006F0A3D" w:rsidRPr="00E9503F" w:rsidRDefault="006F0A3D" w:rsidP="00D16D94">
      <w:pPr>
        <w:pStyle w:val="29"/>
        <w:tabs>
          <w:tab w:val="center" w:pos="8530"/>
        </w:tabs>
        <w:spacing w:before="0" w:beforeAutospacing="0" w:after="0" w:afterAutospacing="0"/>
        <w:ind w:right="-2" w:firstLine="567"/>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«Развитие социально-экономического комплекса Камышловского городского округа на 2021-2027 годы» утверждена постановлением главы Камышловского городского округа от 09.11.2018 № 965;</w:t>
      </w:r>
    </w:p>
    <w:p w:rsidR="006F0A3D" w:rsidRPr="00E9503F" w:rsidRDefault="006F0A3D" w:rsidP="006F0A3D">
      <w:pPr>
        <w:pStyle w:val="29"/>
        <w:tabs>
          <w:tab w:val="center" w:pos="8530"/>
        </w:tabs>
        <w:spacing w:before="0" w:beforeAutospacing="0" w:after="0" w:afterAutospacing="0"/>
        <w:ind w:right="-2" w:firstLine="567"/>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«Развитие образования, культуры, спорта и молодежной политики в Камышловском городском округе до 2027 года» утверждена постановлением главы Камышловского городского округа от 14.11.2018 № 982;</w:t>
      </w:r>
    </w:p>
    <w:p w:rsidR="006F0A3D" w:rsidRPr="009D459A" w:rsidRDefault="006F0A3D" w:rsidP="006F0A3D">
      <w:pPr>
        <w:pStyle w:val="29"/>
        <w:tabs>
          <w:tab w:val="center" w:pos="8530"/>
        </w:tabs>
        <w:spacing w:before="0" w:beforeAutospacing="0" w:after="0" w:afterAutospacing="0"/>
        <w:ind w:right="-2" w:firstLine="567"/>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«Повышение эффективности управления муниципальной собственностью Камышловского городского округа на 2021-2027 годы» утверждена постановлением главы Камышловского городского округа от 16.11.2018 № 997.</w:t>
      </w:r>
    </w:p>
    <w:p w:rsidR="00AA5E29" w:rsidRPr="009D459A" w:rsidRDefault="00AA5E29" w:rsidP="00D16D94">
      <w:pPr>
        <w:pStyle w:val="12"/>
        <w:shd w:val="clear" w:color="auto" w:fill="auto"/>
        <w:spacing w:before="0" w:after="0" w:line="240" w:lineRule="auto"/>
        <w:jc w:val="both"/>
        <w:rPr>
          <w:rFonts w:ascii="Liberation Serif" w:hAnsi="Liberation Serif" w:cs="Liberation Serif"/>
          <w:color w:val="000000" w:themeColor="text1"/>
          <w:sz w:val="28"/>
          <w:szCs w:val="28"/>
        </w:rPr>
      </w:pPr>
    </w:p>
    <w:p w:rsidR="004742DC" w:rsidRPr="00E9503F" w:rsidRDefault="004742DC" w:rsidP="00876727">
      <w:pPr>
        <w:pStyle w:val="12"/>
        <w:shd w:val="clear" w:color="auto" w:fill="auto"/>
        <w:spacing w:before="0" w:after="0" w:line="240" w:lineRule="auto"/>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2.2.Финансирование муниципальных программ,</w:t>
      </w:r>
    </w:p>
    <w:p w:rsidR="004742DC" w:rsidRPr="00E9503F" w:rsidRDefault="004742DC" w:rsidP="004742DC">
      <w:pPr>
        <w:pStyle w:val="12"/>
        <w:shd w:val="clear" w:color="auto" w:fill="auto"/>
        <w:spacing w:before="0" w:after="0" w:line="240" w:lineRule="auto"/>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реализуемых в 20</w:t>
      </w:r>
      <w:r w:rsidR="00AA4ECC" w:rsidRPr="00E9503F">
        <w:rPr>
          <w:rFonts w:ascii="Liberation Serif" w:hAnsi="Liberation Serif" w:cs="Liberation Serif"/>
          <w:color w:val="000000" w:themeColor="text1"/>
          <w:sz w:val="28"/>
          <w:szCs w:val="28"/>
        </w:rPr>
        <w:t>20</w:t>
      </w:r>
      <w:r w:rsidRPr="00E9503F">
        <w:rPr>
          <w:rFonts w:ascii="Liberation Serif" w:hAnsi="Liberation Serif" w:cs="Liberation Serif"/>
          <w:color w:val="000000" w:themeColor="text1"/>
          <w:sz w:val="28"/>
          <w:szCs w:val="28"/>
        </w:rPr>
        <w:t xml:space="preserve"> году</w:t>
      </w:r>
    </w:p>
    <w:p w:rsidR="004742DC" w:rsidRPr="00E9503F" w:rsidRDefault="004742DC" w:rsidP="004742DC">
      <w:pPr>
        <w:pStyle w:val="12"/>
        <w:shd w:val="clear" w:color="auto" w:fill="auto"/>
        <w:spacing w:before="0" w:after="0" w:line="240" w:lineRule="auto"/>
        <w:rPr>
          <w:rFonts w:ascii="Liberation Serif" w:hAnsi="Liberation Serif" w:cs="Liberation Serif"/>
          <w:color w:val="000000" w:themeColor="text1"/>
          <w:sz w:val="28"/>
          <w:szCs w:val="28"/>
        </w:rPr>
      </w:pPr>
    </w:p>
    <w:p w:rsidR="004742DC" w:rsidRPr="00E9503F" w:rsidRDefault="004742DC" w:rsidP="004742DC">
      <w:pPr>
        <w:pStyle w:val="29"/>
        <w:spacing w:before="0" w:beforeAutospacing="0" w:after="0" w:afterAutospacing="0"/>
        <w:ind w:right="40" w:firstLine="567"/>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В соответствии с программно-целевым принципом исполнения бюджета в Камышловском городском округе утверждено </w:t>
      </w:r>
      <w:r w:rsidR="0083651D" w:rsidRPr="00E9503F">
        <w:rPr>
          <w:rFonts w:ascii="Liberation Serif" w:hAnsi="Liberation Serif" w:cs="Liberation Serif"/>
          <w:color w:val="000000" w:themeColor="text1"/>
          <w:sz w:val="28"/>
          <w:szCs w:val="28"/>
        </w:rPr>
        <w:t>4</w:t>
      </w:r>
      <w:r w:rsidRPr="00E9503F">
        <w:rPr>
          <w:rFonts w:ascii="Liberation Serif" w:hAnsi="Liberation Serif" w:cs="Liberation Serif"/>
          <w:color w:val="000000" w:themeColor="text1"/>
          <w:sz w:val="28"/>
          <w:szCs w:val="28"/>
        </w:rPr>
        <w:t xml:space="preserve"> муниципальные программы:</w:t>
      </w:r>
    </w:p>
    <w:p w:rsidR="004742DC" w:rsidRPr="00E9503F" w:rsidRDefault="004742DC" w:rsidP="004742DC">
      <w:pPr>
        <w:pStyle w:val="af1"/>
        <w:jc w:val="center"/>
        <w:rPr>
          <w:rFonts w:ascii="Liberation Serif" w:hAnsi="Liberation Serif" w:cs="Liberation Serif"/>
          <w:b/>
          <w:i/>
          <w:color w:val="000000" w:themeColor="text1"/>
          <w:sz w:val="28"/>
          <w:szCs w:val="28"/>
        </w:rPr>
      </w:pPr>
    </w:p>
    <w:p w:rsidR="004742DC" w:rsidRPr="00E9503F" w:rsidRDefault="004742DC" w:rsidP="004742DC">
      <w:pPr>
        <w:pStyle w:val="af1"/>
        <w:jc w:val="center"/>
        <w:rPr>
          <w:rFonts w:ascii="Liberation Serif" w:hAnsi="Liberation Serif" w:cs="Liberation Serif"/>
          <w:b/>
          <w:i/>
          <w:color w:val="000000" w:themeColor="text1"/>
          <w:sz w:val="28"/>
          <w:szCs w:val="28"/>
        </w:rPr>
      </w:pPr>
      <w:r w:rsidRPr="00E9503F">
        <w:rPr>
          <w:rFonts w:ascii="Liberation Serif" w:hAnsi="Liberation Serif" w:cs="Liberation Serif"/>
          <w:b/>
          <w:i/>
          <w:color w:val="000000" w:themeColor="text1"/>
          <w:sz w:val="28"/>
          <w:szCs w:val="28"/>
        </w:rPr>
        <w:t>Муниципальная программа «Развитие социально-экономическо</w:t>
      </w:r>
      <w:r w:rsidR="002C6F15" w:rsidRPr="00E9503F">
        <w:rPr>
          <w:rFonts w:ascii="Liberation Serif" w:hAnsi="Liberation Serif" w:cs="Liberation Serif"/>
          <w:b/>
          <w:i/>
          <w:color w:val="000000" w:themeColor="text1"/>
          <w:sz w:val="28"/>
          <w:szCs w:val="28"/>
        </w:rPr>
        <w:t>го</w:t>
      </w:r>
      <w:r w:rsidRPr="00E9503F">
        <w:rPr>
          <w:rFonts w:ascii="Liberation Serif" w:hAnsi="Liberation Serif" w:cs="Liberation Serif"/>
          <w:b/>
          <w:i/>
          <w:color w:val="000000" w:themeColor="text1"/>
          <w:sz w:val="28"/>
          <w:szCs w:val="28"/>
        </w:rPr>
        <w:t xml:space="preserve"> комплекса Камышловского городского округа до 2020 года»</w:t>
      </w:r>
    </w:p>
    <w:p w:rsidR="001A6AFC" w:rsidRPr="00E9503F" w:rsidRDefault="001A6AFC" w:rsidP="001A6AFC">
      <w:pPr>
        <w:pStyle w:val="29"/>
        <w:spacing w:before="0" w:beforeAutospacing="0" w:after="0" w:afterAutospacing="0"/>
        <w:ind w:right="40" w:firstLine="567"/>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Основная цель муниципальной программы: повышение качества жизни и благосостояния населения на основе устойчивого роста экономики Камышловского городского округа. </w:t>
      </w:r>
    </w:p>
    <w:p w:rsidR="001A6AFC" w:rsidRPr="00E9503F" w:rsidRDefault="001A6AFC" w:rsidP="001A6AFC">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Ключевыми задачами социально-экономического развития Камышловского городского округа являются:</w:t>
      </w:r>
    </w:p>
    <w:p w:rsidR="001A6AFC" w:rsidRPr="00E9503F" w:rsidRDefault="001A6AFC" w:rsidP="001A6AFC">
      <w:pPr>
        <w:pStyle w:val="af1"/>
        <w:ind w:left="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создание условий для улучшения социального положения и благосостояния жителей города;</w:t>
      </w:r>
    </w:p>
    <w:p w:rsidR="001A6AFC" w:rsidRPr="00E9503F" w:rsidRDefault="001A6AFC" w:rsidP="001A6AFC">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создание благоприятного инвестиционного климата;</w:t>
      </w:r>
    </w:p>
    <w:p w:rsidR="001A6AFC" w:rsidRPr="00E9503F" w:rsidRDefault="001A6AFC" w:rsidP="001A6AFC">
      <w:pPr>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повышение уровня благоустройства города;</w:t>
      </w:r>
    </w:p>
    <w:p w:rsidR="001A6AFC" w:rsidRPr="00E9503F" w:rsidRDefault="001A6AFC" w:rsidP="001A6AFC">
      <w:pPr>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улучшение санитарного и эстетического состояния города;</w:t>
      </w:r>
    </w:p>
    <w:p w:rsidR="001A6AFC" w:rsidRPr="00E9503F" w:rsidRDefault="001A6AFC" w:rsidP="001A6AFC">
      <w:pPr>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озеленение территории города;</w:t>
      </w:r>
    </w:p>
    <w:p w:rsidR="001A6AFC" w:rsidRPr="00E9503F" w:rsidRDefault="001A6AFC" w:rsidP="001A6AFC">
      <w:pPr>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ремонт автомобильных дорог города;</w:t>
      </w:r>
    </w:p>
    <w:p w:rsidR="001A6AFC" w:rsidRPr="00E9503F" w:rsidRDefault="001A6AFC" w:rsidP="001A6AFC">
      <w:pPr>
        <w:ind w:firstLine="709"/>
        <w:jc w:val="both"/>
        <w:rPr>
          <w:rStyle w:val="611pt"/>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у</w:t>
      </w:r>
      <w:r w:rsidRPr="00E9503F">
        <w:rPr>
          <w:rStyle w:val="611pt"/>
          <w:rFonts w:ascii="Liberation Serif" w:hAnsi="Liberation Serif" w:cs="Liberation Serif"/>
          <w:color w:val="000000" w:themeColor="text1"/>
          <w:sz w:val="28"/>
          <w:szCs w:val="28"/>
        </w:rPr>
        <w:t>лучшение внешнего облика города, развитие городской инфраструктуры, повышение инвестиционной привлекательности города.</w:t>
      </w:r>
    </w:p>
    <w:p w:rsidR="001A6AFC" w:rsidRPr="00E9503F" w:rsidRDefault="001A6AFC" w:rsidP="001A6AFC">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Цели и задачи муниципальной программы нашли отражение в 2</w:t>
      </w:r>
      <w:r w:rsidR="00ED2873" w:rsidRPr="00E9503F">
        <w:rPr>
          <w:rFonts w:ascii="Liberation Serif" w:hAnsi="Liberation Serif" w:cs="Liberation Serif"/>
          <w:color w:val="000000" w:themeColor="text1"/>
          <w:sz w:val="28"/>
          <w:szCs w:val="28"/>
        </w:rPr>
        <w:t>3</w:t>
      </w:r>
      <w:r w:rsidRPr="00E9503F">
        <w:rPr>
          <w:rFonts w:ascii="Liberation Serif" w:hAnsi="Liberation Serif" w:cs="Liberation Serif"/>
          <w:color w:val="000000" w:themeColor="text1"/>
          <w:sz w:val="28"/>
          <w:szCs w:val="28"/>
        </w:rPr>
        <w:t xml:space="preserve"> подпрограммах и соответствуют основным направлениям Стратегии социально-экономического развития Камышловского городского округа. </w:t>
      </w:r>
    </w:p>
    <w:p w:rsidR="001A6AFC" w:rsidRPr="00E9503F" w:rsidRDefault="001A6AFC" w:rsidP="001A6AFC">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Из 2</w:t>
      </w:r>
      <w:r w:rsidR="00ED2873" w:rsidRPr="00E9503F">
        <w:rPr>
          <w:rFonts w:ascii="Liberation Serif" w:hAnsi="Liberation Serif" w:cs="Liberation Serif"/>
          <w:color w:val="000000" w:themeColor="text1"/>
          <w:sz w:val="28"/>
          <w:szCs w:val="28"/>
        </w:rPr>
        <w:t>3</w:t>
      </w:r>
      <w:r w:rsidRPr="00E9503F">
        <w:rPr>
          <w:rFonts w:ascii="Liberation Serif" w:hAnsi="Liberation Serif" w:cs="Liberation Serif"/>
          <w:color w:val="000000" w:themeColor="text1"/>
          <w:sz w:val="28"/>
          <w:szCs w:val="28"/>
        </w:rPr>
        <w:t xml:space="preserve"> подпрограмм в отчетном периоде реализовывались мероприятия по 1</w:t>
      </w:r>
      <w:r w:rsidR="00ED2873" w:rsidRPr="00E9503F">
        <w:rPr>
          <w:rFonts w:ascii="Liberation Serif" w:hAnsi="Liberation Serif" w:cs="Liberation Serif"/>
          <w:color w:val="000000" w:themeColor="text1"/>
          <w:sz w:val="28"/>
          <w:szCs w:val="28"/>
        </w:rPr>
        <w:t>5</w:t>
      </w:r>
      <w:r w:rsidRPr="00E9503F">
        <w:rPr>
          <w:rFonts w:ascii="Liberation Serif" w:hAnsi="Liberation Serif" w:cs="Liberation Serif"/>
          <w:color w:val="000000" w:themeColor="text1"/>
          <w:sz w:val="28"/>
          <w:szCs w:val="28"/>
        </w:rPr>
        <w:t xml:space="preserve"> подпрограммам. </w:t>
      </w:r>
    </w:p>
    <w:p w:rsidR="001A6AFC" w:rsidRPr="00E9503F" w:rsidRDefault="001A6AFC" w:rsidP="001A6AFC">
      <w:pPr>
        <w:pStyle w:val="29"/>
        <w:spacing w:before="0" w:beforeAutospacing="0" w:after="0" w:afterAutospacing="0"/>
        <w:ind w:firstLine="567"/>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Запланировано в 20</w:t>
      </w:r>
      <w:r w:rsidR="00ED2873" w:rsidRPr="00E9503F">
        <w:rPr>
          <w:rFonts w:ascii="Liberation Serif" w:hAnsi="Liberation Serif" w:cs="Liberation Serif"/>
          <w:color w:val="000000" w:themeColor="text1"/>
          <w:sz w:val="28"/>
          <w:szCs w:val="28"/>
        </w:rPr>
        <w:t>20</w:t>
      </w:r>
      <w:r w:rsidRPr="00E9503F">
        <w:rPr>
          <w:rFonts w:ascii="Liberation Serif" w:hAnsi="Liberation Serif" w:cs="Liberation Serif"/>
          <w:color w:val="000000" w:themeColor="text1"/>
          <w:sz w:val="28"/>
          <w:szCs w:val="28"/>
        </w:rPr>
        <w:t xml:space="preserve"> году по данной программе </w:t>
      </w:r>
      <w:r w:rsidR="00316F5C" w:rsidRPr="00E9503F">
        <w:rPr>
          <w:rFonts w:ascii="Liberation Serif" w:hAnsi="Liberation Serif" w:cs="Liberation Serif"/>
          <w:color w:val="000000" w:themeColor="text1"/>
          <w:sz w:val="28"/>
          <w:szCs w:val="28"/>
        </w:rPr>
        <w:t>2</w:t>
      </w:r>
      <w:r w:rsidR="00ED2873" w:rsidRPr="00E9503F">
        <w:rPr>
          <w:rFonts w:ascii="Liberation Serif" w:hAnsi="Liberation Serif" w:cs="Liberation Serif"/>
          <w:color w:val="000000" w:themeColor="text1"/>
          <w:sz w:val="28"/>
          <w:szCs w:val="28"/>
        </w:rPr>
        <w:t>28</w:t>
      </w:r>
      <w:r w:rsidRPr="00E9503F">
        <w:rPr>
          <w:rFonts w:ascii="Liberation Serif" w:hAnsi="Liberation Serif" w:cs="Liberation Serif"/>
          <w:color w:val="000000" w:themeColor="text1"/>
          <w:sz w:val="28"/>
          <w:szCs w:val="28"/>
        </w:rPr>
        <w:t>,</w:t>
      </w:r>
      <w:r w:rsidR="00ED2873" w:rsidRPr="00E9503F">
        <w:rPr>
          <w:rFonts w:ascii="Liberation Serif" w:hAnsi="Liberation Serif" w:cs="Liberation Serif"/>
          <w:color w:val="000000" w:themeColor="text1"/>
          <w:sz w:val="28"/>
          <w:szCs w:val="28"/>
        </w:rPr>
        <w:t>37</w:t>
      </w:r>
      <w:r w:rsidR="00A556B1" w:rsidRPr="00E9503F">
        <w:rPr>
          <w:rFonts w:ascii="Liberation Serif" w:hAnsi="Liberation Serif" w:cs="Liberation Serif"/>
          <w:color w:val="000000" w:themeColor="text1"/>
          <w:sz w:val="28"/>
          <w:szCs w:val="28"/>
        </w:rPr>
        <w:t xml:space="preserve"> </w:t>
      </w:r>
      <w:r w:rsidRPr="00E9503F">
        <w:rPr>
          <w:rFonts w:ascii="Liberation Serif" w:hAnsi="Liberation Serif" w:cs="Liberation Serif"/>
          <w:color w:val="000000" w:themeColor="text1"/>
          <w:sz w:val="28"/>
          <w:szCs w:val="28"/>
        </w:rPr>
        <w:t>млн.</w:t>
      </w:r>
      <w:r w:rsidR="00656ACB" w:rsidRPr="00E9503F">
        <w:rPr>
          <w:rFonts w:ascii="Liberation Serif" w:hAnsi="Liberation Serif" w:cs="Liberation Serif"/>
          <w:color w:val="000000" w:themeColor="text1"/>
          <w:sz w:val="28"/>
          <w:szCs w:val="28"/>
        </w:rPr>
        <w:t xml:space="preserve"> </w:t>
      </w:r>
      <w:r w:rsidRPr="00E9503F">
        <w:rPr>
          <w:rFonts w:ascii="Liberation Serif" w:hAnsi="Liberation Serif" w:cs="Liberation Serif"/>
          <w:color w:val="000000" w:themeColor="text1"/>
          <w:sz w:val="28"/>
          <w:szCs w:val="28"/>
        </w:rPr>
        <w:t>руб</w:t>
      </w:r>
      <w:r w:rsidRPr="00E9503F">
        <w:rPr>
          <w:rStyle w:val="115pt"/>
          <w:rFonts w:ascii="Liberation Serif" w:hAnsi="Liberation Serif" w:cs="Liberation Serif"/>
          <w:color w:val="000000" w:themeColor="text1"/>
          <w:sz w:val="28"/>
          <w:szCs w:val="28"/>
        </w:rPr>
        <w:t>.</w:t>
      </w:r>
      <w:r w:rsidR="00656ACB" w:rsidRPr="00E9503F">
        <w:rPr>
          <w:rStyle w:val="115pt"/>
          <w:rFonts w:ascii="Liberation Serif" w:hAnsi="Liberation Serif" w:cs="Liberation Serif"/>
          <w:color w:val="000000" w:themeColor="text1"/>
          <w:sz w:val="28"/>
          <w:szCs w:val="28"/>
        </w:rPr>
        <w:t xml:space="preserve"> </w:t>
      </w:r>
      <w:r w:rsidRPr="00E9503F">
        <w:rPr>
          <w:rFonts w:ascii="Liberation Serif" w:hAnsi="Liberation Serif" w:cs="Liberation Serif"/>
          <w:color w:val="000000" w:themeColor="text1"/>
          <w:sz w:val="28"/>
          <w:szCs w:val="28"/>
        </w:rPr>
        <w:t xml:space="preserve">из </w:t>
      </w:r>
      <w:r w:rsidRPr="00E9503F">
        <w:rPr>
          <w:rStyle w:val="115pt0"/>
          <w:rFonts w:ascii="Liberation Serif" w:hAnsi="Liberation Serif" w:cs="Liberation Serif"/>
          <w:color w:val="000000" w:themeColor="text1"/>
          <w:sz w:val="28"/>
          <w:szCs w:val="28"/>
        </w:rPr>
        <w:t>них:</w:t>
      </w:r>
    </w:p>
    <w:p w:rsidR="001A6AFC" w:rsidRPr="00E9503F" w:rsidRDefault="001A6AFC" w:rsidP="001A6AFC">
      <w:pPr>
        <w:pStyle w:val="29"/>
        <w:spacing w:before="0" w:beforeAutospacing="0" w:after="0" w:afterAutospacing="0"/>
        <w:ind w:firstLine="567"/>
        <w:jc w:val="both"/>
        <w:rPr>
          <w:rStyle w:val="115pt0"/>
          <w:rFonts w:ascii="Liberation Serif" w:hAnsi="Liberation Serif" w:cs="Liberation Serif"/>
          <w:color w:val="000000" w:themeColor="text1"/>
          <w:sz w:val="28"/>
          <w:szCs w:val="28"/>
        </w:rPr>
      </w:pPr>
      <w:r w:rsidRPr="00E9503F">
        <w:rPr>
          <w:rStyle w:val="115pt0"/>
          <w:rFonts w:ascii="Liberation Serif" w:hAnsi="Liberation Serif" w:cs="Liberation Serif"/>
          <w:color w:val="000000" w:themeColor="text1"/>
          <w:sz w:val="28"/>
          <w:szCs w:val="28"/>
        </w:rPr>
        <w:t xml:space="preserve">Федеральный бюджет – </w:t>
      </w:r>
      <w:r w:rsidR="00C20568" w:rsidRPr="00E9503F">
        <w:rPr>
          <w:rStyle w:val="115pt0"/>
          <w:rFonts w:ascii="Liberation Serif" w:hAnsi="Liberation Serif" w:cs="Liberation Serif"/>
          <w:color w:val="000000" w:themeColor="text1"/>
          <w:sz w:val="28"/>
          <w:szCs w:val="28"/>
        </w:rPr>
        <w:t>1</w:t>
      </w:r>
      <w:r w:rsidR="00316F5C" w:rsidRPr="00E9503F">
        <w:rPr>
          <w:rStyle w:val="115pt0"/>
          <w:rFonts w:ascii="Liberation Serif" w:hAnsi="Liberation Serif" w:cs="Liberation Serif"/>
          <w:color w:val="000000" w:themeColor="text1"/>
          <w:sz w:val="28"/>
          <w:szCs w:val="28"/>
        </w:rPr>
        <w:t>3</w:t>
      </w:r>
      <w:r w:rsidRPr="00E9503F">
        <w:rPr>
          <w:rStyle w:val="115pt0"/>
          <w:rFonts w:ascii="Liberation Serif" w:hAnsi="Liberation Serif" w:cs="Liberation Serif"/>
          <w:color w:val="000000" w:themeColor="text1"/>
          <w:sz w:val="28"/>
          <w:szCs w:val="28"/>
        </w:rPr>
        <w:t>,</w:t>
      </w:r>
      <w:r w:rsidR="00ED2873" w:rsidRPr="00E9503F">
        <w:rPr>
          <w:rStyle w:val="115pt0"/>
          <w:rFonts w:ascii="Liberation Serif" w:hAnsi="Liberation Serif" w:cs="Liberation Serif"/>
          <w:color w:val="000000" w:themeColor="text1"/>
          <w:sz w:val="28"/>
          <w:szCs w:val="28"/>
        </w:rPr>
        <w:t>08</w:t>
      </w:r>
      <w:r w:rsidR="009E0218" w:rsidRPr="00E9503F">
        <w:rPr>
          <w:rStyle w:val="115pt0"/>
          <w:rFonts w:ascii="Liberation Serif" w:hAnsi="Liberation Serif" w:cs="Liberation Serif"/>
          <w:color w:val="000000" w:themeColor="text1"/>
          <w:sz w:val="28"/>
          <w:szCs w:val="28"/>
        </w:rPr>
        <w:t xml:space="preserve"> млн.руб. или </w:t>
      </w:r>
      <w:r w:rsidR="00316F5C" w:rsidRPr="00E9503F">
        <w:rPr>
          <w:rStyle w:val="115pt0"/>
          <w:rFonts w:ascii="Liberation Serif" w:hAnsi="Liberation Serif" w:cs="Liberation Serif"/>
          <w:color w:val="000000" w:themeColor="text1"/>
          <w:sz w:val="28"/>
          <w:szCs w:val="28"/>
        </w:rPr>
        <w:t>5</w:t>
      </w:r>
      <w:r w:rsidRPr="00E9503F">
        <w:rPr>
          <w:rStyle w:val="115pt0"/>
          <w:rFonts w:ascii="Liberation Serif" w:hAnsi="Liberation Serif" w:cs="Liberation Serif"/>
          <w:color w:val="000000" w:themeColor="text1"/>
          <w:sz w:val="28"/>
          <w:szCs w:val="28"/>
        </w:rPr>
        <w:t>,</w:t>
      </w:r>
      <w:r w:rsidR="00ED2873" w:rsidRPr="00E9503F">
        <w:rPr>
          <w:rStyle w:val="115pt0"/>
          <w:rFonts w:ascii="Liberation Serif" w:hAnsi="Liberation Serif" w:cs="Liberation Serif"/>
          <w:color w:val="000000" w:themeColor="text1"/>
          <w:sz w:val="28"/>
          <w:szCs w:val="28"/>
        </w:rPr>
        <w:t>72</w:t>
      </w:r>
      <w:r w:rsidRPr="00E9503F">
        <w:rPr>
          <w:rStyle w:val="115pt0"/>
          <w:rFonts w:ascii="Liberation Serif" w:hAnsi="Liberation Serif" w:cs="Liberation Serif"/>
          <w:color w:val="000000" w:themeColor="text1"/>
          <w:sz w:val="28"/>
          <w:szCs w:val="28"/>
        </w:rPr>
        <w:t xml:space="preserve"> % от общего объема плановых ассигнований по данной программе;</w:t>
      </w:r>
    </w:p>
    <w:p w:rsidR="001A6AFC" w:rsidRPr="00E9503F" w:rsidRDefault="001A6AFC" w:rsidP="001A6AFC">
      <w:pPr>
        <w:pStyle w:val="29"/>
        <w:spacing w:before="0" w:beforeAutospacing="0" w:after="0" w:afterAutospacing="0"/>
        <w:ind w:firstLine="567"/>
        <w:jc w:val="both"/>
        <w:rPr>
          <w:rStyle w:val="115pt0"/>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Областной бюджет – </w:t>
      </w:r>
      <w:r w:rsidR="00316F5C" w:rsidRPr="00E9503F">
        <w:rPr>
          <w:rFonts w:ascii="Liberation Serif" w:hAnsi="Liberation Serif" w:cs="Liberation Serif"/>
          <w:color w:val="000000" w:themeColor="text1"/>
          <w:sz w:val="28"/>
          <w:szCs w:val="28"/>
        </w:rPr>
        <w:t>8</w:t>
      </w:r>
      <w:r w:rsidR="00ED2873" w:rsidRPr="00E9503F">
        <w:rPr>
          <w:rFonts w:ascii="Liberation Serif" w:hAnsi="Liberation Serif" w:cs="Liberation Serif"/>
          <w:color w:val="000000" w:themeColor="text1"/>
          <w:sz w:val="28"/>
          <w:szCs w:val="28"/>
        </w:rPr>
        <w:t>8</w:t>
      </w:r>
      <w:r w:rsidR="00316F5C" w:rsidRPr="00E9503F">
        <w:rPr>
          <w:rFonts w:ascii="Liberation Serif" w:hAnsi="Liberation Serif" w:cs="Liberation Serif"/>
          <w:color w:val="000000" w:themeColor="text1"/>
          <w:sz w:val="28"/>
          <w:szCs w:val="28"/>
        </w:rPr>
        <w:t>,</w:t>
      </w:r>
      <w:r w:rsidR="00ED2873" w:rsidRPr="00E9503F">
        <w:rPr>
          <w:rFonts w:ascii="Liberation Serif" w:hAnsi="Liberation Serif" w:cs="Liberation Serif"/>
          <w:color w:val="000000" w:themeColor="text1"/>
          <w:sz w:val="28"/>
          <w:szCs w:val="28"/>
        </w:rPr>
        <w:t>07</w:t>
      </w:r>
      <w:r w:rsidRPr="00E9503F">
        <w:rPr>
          <w:rFonts w:ascii="Liberation Serif" w:hAnsi="Liberation Serif" w:cs="Liberation Serif"/>
          <w:color w:val="000000" w:themeColor="text1"/>
          <w:sz w:val="28"/>
          <w:szCs w:val="28"/>
        </w:rPr>
        <w:t xml:space="preserve"> млн.руб. или </w:t>
      </w:r>
      <w:r w:rsidR="009E0218" w:rsidRPr="00E9503F">
        <w:rPr>
          <w:rFonts w:ascii="Liberation Serif" w:hAnsi="Liberation Serif" w:cs="Liberation Serif"/>
          <w:color w:val="000000" w:themeColor="text1"/>
          <w:sz w:val="28"/>
          <w:szCs w:val="28"/>
        </w:rPr>
        <w:t>3</w:t>
      </w:r>
      <w:r w:rsidR="00ED2873" w:rsidRPr="00E9503F">
        <w:rPr>
          <w:rFonts w:ascii="Liberation Serif" w:hAnsi="Liberation Serif" w:cs="Liberation Serif"/>
          <w:color w:val="000000" w:themeColor="text1"/>
          <w:sz w:val="28"/>
          <w:szCs w:val="28"/>
        </w:rPr>
        <w:t>8</w:t>
      </w:r>
      <w:r w:rsidR="009E0218" w:rsidRPr="00E9503F">
        <w:rPr>
          <w:rFonts w:ascii="Liberation Serif" w:hAnsi="Liberation Serif" w:cs="Liberation Serif"/>
          <w:color w:val="000000" w:themeColor="text1"/>
          <w:sz w:val="28"/>
          <w:szCs w:val="28"/>
        </w:rPr>
        <w:t>,</w:t>
      </w:r>
      <w:r w:rsidR="00ED2873" w:rsidRPr="00E9503F">
        <w:rPr>
          <w:rFonts w:ascii="Liberation Serif" w:hAnsi="Liberation Serif" w:cs="Liberation Serif"/>
          <w:color w:val="000000" w:themeColor="text1"/>
          <w:sz w:val="28"/>
          <w:szCs w:val="28"/>
        </w:rPr>
        <w:t>57</w:t>
      </w:r>
      <w:r w:rsidRPr="00E9503F">
        <w:rPr>
          <w:rFonts w:ascii="Liberation Serif" w:hAnsi="Liberation Serif" w:cs="Liberation Serif"/>
          <w:color w:val="000000" w:themeColor="text1"/>
          <w:sz w:val="28"/>
          <w:szCs w:val="28"/>
        </w:rPr>
        <w:t xml:space="preserve"> % </w:t>
      </w:r>
      <w:r w:rsidRPr="00E9503F">
        <w:rPr>
          <w:rStyle w:val="115pt0"/>
          <w:rFonts w:ascii="Liberation Serif" w:hAnsi="Liberation Serif" w:cs="Liberation Serif"/>
          <w:color w:val="000000" w:themeColor="text1"/>
          <w:sz w:val="28"/>
          <w:szCs w:val="28"/>
        </w:rPr>
        <w:t>от общего объема плановых ассигнований по данной программе;</w:t>
      </w:r>
    </w:p>
    <w:p w:rsidR="001A6AFC" w:rsidRPr="00E9503F" w:rsidRDefault="001A6AFC" w:rsidP="001A6AFC">
      <w:pPr>
        <w:pStyle w:val="29"/>
        <w:spacing w:before="0" w:beforeAutospacing="0" w:after="0" w:afterAutospacing="0"/>
        <w:ind w:firstLine="567"/>
        <w:jc w:val="both"/>
        <w:rPr>
          <w:rStyle w:val="115pt0"/>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Местный бюджет – </w:t>
      </w:r>
      <w:r w:rsidR="00ED2873" w:rsidRPr="00E9503F">
        <w:rPr>
          <w:rFonts w:ascii="Liberation Serif" w:hAnsi="Liberation Serif" w:cs="Liberation Serif"/>
          <w:color w:val="000000" w:themeColor="text1"/>
          <w:sz w:val="28"/>
          <w:szCs w:val="28"/>
        </w:rPr>
        <w:t xml:space="preserve">127,22 </w:t>
      </w:r>
      <w:r w:rsidRPr="00E9503F">
        <w:rPr>
          <w:rFonts w:ascii="Liberation Serif" w:hAnsi="Liberation Serif" w:cs="Liberation Serif"/>
          <w:color w:val="000000" w:themeColor="text1"/>
          <w:sz w:val="28"/>
          <w:szCs w:val="28"/>
        </w:rPr>
        <w:t xml:space="preserve">млн.руб. </w:t>
      </w:r>
      <w:r w:rsidR="009E0218" w:rsidRPr="00E9503F">
        <w:rPr>
          <w:rFonts w:ascii="Liberation Serif" w:hAnsi="Liberation Serif" w:cs="Liberation Serif"/>
          <w:color w:val="000000" w:themeColor="text1"/>
          <w:sz w:val="28"/>
          <w:szCs w:val="28"/>
        </w:rPr>
        <w:t>5</w:t>
      </w:r>
      <w:r w:rsidR="00ED2873" w:rsidRPr="00E9503F">
        <w:rPr>
          <w:rFonts w:ascii="Liberation Serif" w:hAnsi="Liberation Serif" w:cs="Liberation Serif"/>
          <w:color w:val="000000" w:themeColor="text1"/>
          <w:sz w:val="28"/>
          <w:szCs w:val="28"/>
        </w:rPr>
        <w:t>5</w:t>
      </w:r>
      <w:r w:rsidR="009E0218" w:rsidRPr="00E9503F">
        <w:rPr>
          <w:rFonts w:ascii="Liberation Serif" w:hAnsi="Liberation Serif" w:cs="Liberation Serif"/>
          <w:color w:val="000000" w:themeColor="text1"/>
          <w:sz w:val="28"/>
          <w:szCs w:val="28"/>
        </w:rPr>
        <w:t>,</w:t>
      </w:r>
      <w:r w:rsidR="00ED2873" w:rsidRPr="00E9503F">
        <w:rPr>
          <w:rFonts w:ascii="Liberation Serif" w:hAnsi="Liberation Serif" w:cs="Liberation Serif"/>
          <w:color w:val="000000" w:themeColor="text1"/>
          <w:sz w:val="28"/>
          <w:szCs w:val="28"/>
        </w:rPr>
        <w:t>71</w:t>
      </w:r>
      <w:r w:rsidRPr="00E9503F">
        <w:rPr>
          <w:rFonts w:ascii="Liberation Serif" w:hAnsi="Liberation Serif" w:cs="Liberation Serif"/>
          <w:color w:val="000000" w:themeColor="text1"/>
          <w:sz w:val="28"/>
          <w:szCs w:val="28"/>
        </w:rPr>
        <w:t xml:space="preserve"> %</w:t>
      </w:r>
      <w:r w:rsidRPr="00E9503F">
        <w:rPr>
          <w:rStyle w:val="115pt0"/>
          <w:rFonts w:ascii="Liberation Serif" w:hAnsi="Liberation Serif" w:cs="Liberation Serif"/>
          <w:color w:val="000000" w:themeColor="text1"/>
          <w:sz w:val="28"/>
          <w:szCs w:val="28"/>
        </w:rPr>
        <w:t xml:space="preserve"> от общего объема плановых ассигнований по данной программе.</w:t>
      </w:r>
    </w:p>
    <w:p w:rsidR="001A6AFC" w:rsidRPr="00E9503F" w:rsidRDefault="001A6AFC" w:rsidP="001A6AFC">
      <w:pPr>
        <w:pStyle w:val="29"/>
        <w:spacing w:before="0" w:beforeAutospacing="0" w:after="0" w:afterAutospacing="0"/>
        <w:ind w:firstLine="567"/>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Исполнение данной муниципальной программы составило </w:t>
      </w:r>
      <w:r w:rsidR="00ED2873" w:rsidRPr="00E9503F">
        <w:rPr>
          <w:rFonts w:ascii="Liberation Serif" w:hAnsi="Liberation Serif" w:cs="Liberation Serif"/>
          <w:color w:val="000000" w:themeColor="text1"/>
          <w:sz w:val="28"/>
          <w:szCs w:val="28"/>
        </w:rPr>
        <w:t>93</w:t>
      </w:r>
      <w:r w:rsidR="009E0218" w:rsidRPr="00E9503F">
        <w:rPr>
          <w:rFonts w:ascii="Liberation Serif" w:hAnsi="Liberation Serif" w:cs="Liberation Serif"/>
          <w:color w:val="000000" w:themeColor="text1"/>
          <w:sz w:val="28"/>
          <w:szCs w:val="28"/>
        </w:rPr>
        <w:t>,</w:t>
      </w:r>
      <w:r w:rsidR="00ED2873" w:rsidRPr="00E9503F">
        <w:rPr>
          <w:rFonts w:ascii="Liberation Serif" w:hAnsi="Liberation Serif" w:cs="Liberation Serif"/>
          <w:color w:val="000000" w:themeColor="text1"/>
          <w:sz w:val="28"/>
          <w:szCs w:val="28"/>
        </w:rPr>
        <w:t>17</w:t>
      </w:r>
      <w:r w:rsidRPr="00E9503F">
        <w:rPr>
          <w:rFonts w:ascii="Liberation Serif" w:hAnsi="Liberation Serif" w:cs="Liberation Serif"/>
          <w:color w:val="000000" w:themeColor="text1"/>
          <w:sz w:val="28"/>
          <w:szCs w:val="28"/>
        </w:rPr>
        <w:t>%.</w:t>
      </w:r>
    </w:p>
    <w:p w:rsidR="001A6AFC" w:rsidRPr="00E9503F" w:rsidRDefault="001A6AFC" w:rsidP="001A6AFC">
      <w:pPr>
        <w:pStyle w:val="29"/>
        <w:spacing w:before="0" w:beforeAutospacing="0" w:after="0" w:afterAutospacing="0"/>
        <w:ind w:firstLine="567"/>
        <w:jc w:val="both"/>
        <w:rPr>
          <w:rFonts w:ascii="Liberation Serif" w:hAnsi="Liberation Serif" w:cs="Liberation Serif"/>
          <w:color w:val="000000" w:themeColor="text1"/>
          <w:sz w:val="28"/>
          <w:szCs w:val="28"/>
        </w:rPr>
      </w:pPr>
    </w:p>
    <w:p w:rsidR="004742DC" w:rsidRPr="00E9503F" w:rsidRDefault="004742DC" w:rsidP="004742DC">
      <w:pPr>
        <w:pStyle w:val="af1"/>
        <w:jc w:val="center"/>
        <w:rPr>
          <w:rFonts w:ascii="Liberation Serif" w:hAnsi="Liberation Serif" w:cs="Liberation Serif"/>
          <w:b/>
          <w:i/>
          <w:color w:val="000000" w:themeColor="text1"/>
          <w:kern w:val="2"/>
          <w:sz w:val="28"/>
          <w:szCs w:val="28"/>
        </w:rPr>
      </w:pPr>
      <w:r w:rsidRPr="00E9503F">
        <w:rPr>
          <w:rFonts w:ascii="Liberation Serif" w:hAnsi="Liberation Serif" w:cs="Liberation Serif"/>
          <w:b/>
          <w:i/>
          <w:color w:val="000000" w:themeColor="text1"/>
          <w:kern w:val="2"/>
          <w:sz w:val="28"/>
          <w:szCs w:val="28"/>
        </w:rPr>
        <w:t xml:space="preserve">Муниципальная программа </w:t>
      </w:r>
      <w:r w:rsidRPr="00E9503F">
        <w:rPr>
          <w:rFonts w:ascii="Liberation Serif" w:hAnsi="Liberation Serif" w:cs="Liberation Serif"/>
          <w:b/>
          <w:color w:val="000000" w:themeColor="text1"/>
          <w:kern w:val="2"/>
          <w:sz w:val="28"/>
          <w:szCs w:val="28"/>
        </w:rPr>
        <w:t>«</w:t>
      </w:r>
      <w:r w:rsidRPr="00E9503F">
        <w:rPr>
          <w:rFonts w:ascii="Liberation Serif" w:hAnsi="Liberation Serif" w:cs="Liberation Serif"/>
          <w:b/>
          <w:i/>
          <w:color w:val="000000" w:themeColor="text1"/>
          <w:sz w:val="28"/>
          <w:szCs w:val="28"/>
        </w:rPr>
        <w:t>Повышение эффективности управления муниципальной собственностью Камышловского городского округа до 2020 года</w:t>
      </w:r>
      <w:r w:rsidRPr="00E9503F">
        <w:rPr>
          <w:rFonts w:ascii="Liberation Serif" w:hAnsi="Liberation Serif" w:cs="Liberation Serif"/>
          <w:b/>
          <w:i/>
          <w:color w:val="000000" w:themeColor="text1"/>
          <w:kern w:val="2"/>
          <w:sz w:val="28"/>
          <w:szCs w:val="28"/>
        </w:rPr>
        <w:t>»</w:t>
      </w:r>
    </w:p>
    <w:p w:rsidR="00A556B1" w:rsidRPr="00E9503F" w:rsidRDefault="00A556B1" w:rsidP="004742DC">
      <w:pPr>
        <w:pStyle w:val="af1"/>
        <w:jc w:val="center"/>
        <w:rPr>
          <w:rFonts w:ascii="Liberation Serif" w:hAnsi="Liberation Serif" w:cs="Liberation Serif"/>
          <w:color w:val="000000" w:themeColor="text1"/>
          <w:kern w:val="2"/>
          <w:sz w:val="28"/>
          <w:szCs w:val="28"/>
          <w:lang w:eastAsia="ar-SA"/>
        </w:rPr>
      </w:pPr>
    </w:p>
    <w:p w:rsidR="004742DC" w:rsidRPr="00E9503F" w:rsidRDefault="004742DC" w:rsidP="004742DC">
      <w:pPr>
        <w:pStyle w:val="af1"/>
        <w:ind w:firstLine="708"/>
        <w:jc w:val="both"/>
        <w:rPr>
          <w:rFonts w:ascii="Liberation Serif" w:hAnsi="Liberation Serif" w:cs="Liberation Serif"/>
          <w:color w:val="000000" w:themeColor="text1"/>
          <w:kern w:val="2"/>
          <w:sz w:val="28"/>
          <w:szCs w:val="28"/>
          <w:lang w:eastAsia="ar-SA"/>
        </w:rPr>
      </w:pPr>
      <w:r w:rsidRPr="00E9503F">
        <w:rPr>
          <w:rFonts w:ascii="Liberation Serif" w:hAnsi="Liberation Serif" w:cs="Liberation Serif"/>
          <w:color w:val="000000" w:themeColor="text1"/>
          <w:kern w:val="2"/>
          <w:sz w:val="28"/>
          <w:szCs w:val="28"/>
          <w:lang w:eastAsia="ar-SA"/>
        </w:rPr>
        <w:t>Цели и задачи муниципальной программы поставлены с учетом целевых ориентиров и задач развития Свердловской области и Камышловского городского округа:</w:t>
      </w:r>
    </w:p>
    <w:p w:rsidR="004742DC" w:rsidRPr="00E9503F" w:rsidRDefault="004742DC" w:rsidP="004742DC">
      <w:pPr>
        <w:pStyle w:val="ConsPlusNormal"/>
        <w:widowControl/>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совершенствование учета муниципального имущества и земельных участков;</w:t>
      </w:r>
    </w:p>
    <w:p w:rsidR="004742DC" w:rsidRPr="00E9503F" w:rsidRDefault="004742DC" w:rsidP="004742DC">
      <w:pPr>
        <w:pStyle w:val="ConsPlusNormal"/>
        <w:widowControl/>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повышение эффективности использования муниципального имущества и земельных ресурсов;</w:t>
      </w:r>
    </w:p>
    <w:p w:rsidR="004742DC" w:rsidRPr="00E9503F" w:rsidRDefault="004742DC" w:rsidP="004742DC">
      <w:pPr>
        <w:pStyle w:val="ConsPlusNormal"/>
        <w:widowControl/>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наделение муниципальных учреждений и предприятий муниципальным имуществом,</w:t>
      </w:r>
      <w:r w:rsidR="00783329" w:rsidRPr="00E9503F">
        <w:rPr>
          <w:rFonts w:ascii="Liberation Serif" w:hAnsi="Liberation Serif" w:cs="Liberation Serif"/>
          <w:color w:val="000000" w:themeColor="text1"/>
          <w:sz w:val="28"/>
          <w:szCs w:val="28"/>
        </w:rPr>
        <w:t xml:space="preserve"> </w:t>
      </w:r>
      <w:r w:rsidRPr="00E9503F">
        <w:rPr>
          <w:rFonts w:ascii="Liberation Serif" w:hAnsi="Liberation Serif" w:cs="Liberation Serif"/>
          <w:color w:val="000000" w:themeColor="text1"/>
          <w:sz w:val="28"/>
          <w:szCs w:val="28"/>
        </w:rPr>
        <w:t>необходимым для Уставной деятельности;</w:t>
      </w:r>
    </w:p>
    <w:p w:rsidR="004742DC" w:rsidRPr="00E9503F" w:rsidRDefault="004742DC" w:rsidP="004742DC">
      <w:pPr>
        <w:pStyle w:val="ConsPlusNormal"/>
        <w:widowControl/>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осуществление движения неиспользуемого имущества, используемого не по назначению, с целью рационального его использования и сохранности;</w:t>
      </w:r>
    </w:p>
    <w:p w:rsidR="004742DC" w:rsidRPr="00E9503F" w:rsidRDefault="004742DC" w:rsidP="004742DC">
      <w:pPr>
        <w:pStyle w:val="ConsPlusNormal"/>
        <w:widowControl/>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оформление права собственности и технической документации на объекты коммунальной инфраструктуры;</w:t>
      </w:r>
    </w:p>
    <w:p w:rsidR="004742DC" w:rsidRPr="00E9503F" w:rsidRDefault="004742DC" w:rsidP="004742DC">
      <w:pPr>
        <w:pStyle w:val="ConsPlusNormal"/>
        <w:widowControl/>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осуществление контроля за качеством рекламной конструкции рекламного продукта (наружной рекламы);</w:t>
      </w:r>
    </w:p>
    <w:p w:rsidR="004742DC" w:rsidRPr="00E9503F" w:rsidRDefault="004742DC" w:rsidP="004742DC">
      <w:pPr>
        <w:pStyle w:val="ConsPlusNormal"/>
        <w:widowControl/>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предоставление земельных участков под строительство индивидуального жилья, создание инвестиционных площадок для жилищного строительства и производственного назначения.</w:t>
      </w:r>
    </w:p>
    <w:p w:rsidR="007D1487" w:rsidRPr="00E9503F" w:rsidRDefault="007D1487" w:rsidP="007D1487">
      <w:pPr>
        <w:widowControl w:val="0"/>
        <w:autoSpaceDE w:val="0"/>
        <w:autoSpaceDN w:val="0"/>
        <w:adjustRightInd w:val="0"/>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снос ветхого недвижимого имущества</w:t>
      </w:r>
    </w:p>
    <w:p w:rsidR="007D1487" w:rsidRPr="00E9503F" w:rsidRDefault="007D1487" w:rsidP="007D1487">
      <w:pPr>
        <w:autoSpaceDE w:val="0"/>
        <w:autoSpaceDN w:val="0"/>
        <w:adjustRightInd w:val="0"/>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Решение вышеуказанных целей осуществля</w:t>
      </w:r>
      <w:r w:rsidR="00AA4ECC" w:rsidRPr="00E9503F">
        <w:rPr>
          <w:rFonts w:ascii="Liberation Serif" w:hAnsi="Liberation Serif" w:cs="Liberation Serif"/>
          <w:color w:val="000000" w:themeColor="text1"/>
          <w:sz w:val="28"/>
          <w:szCs w:val="28"/>
        </w:rPr>
        <w:t>лось</w:t>
      </w:r>
      <w:r w:rsidRPr="00E9503F">
        <w:rPr>
          <w:rFonts w:ascii="Liberation Serif" w:hAnsi="Liberation Serif" w:cs="Liberation Serif"/>
          <w:color w:val="000000" w:themeColor="text1"/>
          <w:sz w:val="28"/>
          <w:szCs w:val="28"/>
        </w:rPr>
        <w:t xml:space="preserve"> в рамках </w:t>
      </w:r>
      <w:r w:rsidR="00BB553E" w:rsidRPr="00E9503F">
        <w:rPr>
          <w:rFonts w:ascii="Liberation Serif" w:hAnsi="Liberation Serif" w:cs="Liberation Serif"/>
          <w:color w:val="000000" w:themeColor="text1"/>
          <w:sz w:val="28"/>
          <w:szCs w:val="28"/>
        </w:rPr>
        <w:t>5</w:t>
      </w:r>
      <w:r w:rsidRPr="00E9503F">
        <w:rPr>
          <w:rFonts w:ascii="Liberation Serif" w:hAnsi="Liberation Serif" w:cs="Liberation Serif"/>
          <w:color w:val="000000" w:themeColor="text1"/>
          <w:sz w:val="28"/>
          <w:szCs w:val="28"/>
        </w:rPr>
        <w:t xml:space="preserve"> мероприятий. Финансирование предусмотрено в сумме </w:t>
      </w:r>
      <w:r w:rsidR="00AA4ECC" w:rsidRPr="00E9503F">
        <w:rPr>
          <w:rFonts w:ascii="Liberation Serif" w:hAnsi="Liberation Serif" w:cs="Liberation Serif"/>
          <w:color w:val="000000" w:themeColor="text1"/>
          <w:sz w:val="28"/>
          <w:szCs w:val="28"/>
        </w:rPr>
        <w:t>10</w:t>
      </w:r>
      <w:r w:rsidR="002A2B3A" w:rsidRPr="00E9503F">
        <w:rPr>
          <w:rFonts w:ascii="Liberation Serif" w:hAnsi="Liberation Serif" w:cs="Liberation Serif"/>
          <w:color w:val="000000" w:themeColor="text1"/>
          <w:sz w:val="28"/>
          <w:szCs w:val="28"/>
        </w:rPr>
        <w:t>,</w:t>
      </w:r>
      <w:r w:rsidR="00AA4ECC" w:rsidRPr="00E9503F">
        <w:rPr>
          <w:rFonts w:ascii="Liberation Serif" w:hAnsi="Liberation Serif" w:cs="Liberation Serif"/>
          <w:color w:val="000000" w:themeColor="text1"/>
          <w:sz w:val="28"/>
          <w:szCs w:val="28"/>
        </w:rPr>
        <w:t>72</w:t>
      </w:r>
      <w:r w:rsidR="002A2B3A" w:rsidRPr="00E9503F">
        <w:rPr>
          <w:rFonts w:ascii="Liberation Serif" w:hAnsi="Liberation Serif" w:cs="Liberation Serif"/>
          <w:color w:val="000000" w:themeColor="text1"/>
          <w:sz w:val="28"/>
          <w:szCs w:val="28"/>
        </w:rPr>
        <w:t xml:space="preserve"> млн.</w:t>
      </w:r>
      <w:r w:rsidRPr="00E9503F">
        <w:rPr>
          <w:rFonts w:ascii="Liberation Serif" w:hAnsi="Liberation Serif" w:cs="Liberation Serif"/>
          <w:color w:val="000000" w:themeColor="text1"/>
          <w:sz w:val="28"/>
          <w:szCs w:val="28"/>
        </w:rPr>
        <w:t xml:space="preserve"> рублей, фактичес</w:t>
      </w:r>
      <w:r w:rsidR="00E2197A" w:rsidRPr="00E9503F">
        <w:rPr>
          <w:rFonts w:ascii="Liberation Serif" w:hAnsi="Liberation Serif" w:cs="Liberation Serif"/>
          <w:color w:val="000000" w:themeColor="text1"/>
          <w:sz w:val="28"/>
          <w:szCs w:val="28"/>
        </w:rPr>
        <w:t xml:space="preserve">кое исполнение составило </w:t>
      </w:r>
      <w:r w:rsidR="00AA4ECC" w:rsidRPr="00E9503F">
        <w:rPr>
          <w:rFonts w:ascii="Liberation Serif" w:hAnsi="Liberation Serif" w:cs="Liberation Serif"/>
          <w:color w:val="000000" w:themeColor="text1"/>
          <w:sz w:val="28"/>
          <w:szCs w:val="28"/>
        </w:rPr>
        <w:t>44</w:t>
      </w:r>
      <w:r w:rsidR="00E2197A" w:rsidRPr="00E9503F">
        <w:rPr>
          <w:rFonts w:ascii="Liberation Serif" w:hAnsi="Liberation Serif" w:cs="Liberation Serif"/>
          <w:color w:val="000000" w:themeColor="text1"/>
          <w:sz w:val="28"/>
          <w:szCs w:val="28"/>
        </w:rPr>
        <w:t>,</w:t>
      </w:r>
      <w:r w:rsidR="00AA4ECC" w:rsidRPr="00E9503F">
        <w:rPr>
          <w:rFonts w:ascii="Liberation Serif" w:hAnsi="Liberation Serif" w:cs="Liberation Serif"/>
          <w:color w:val="000000" w:themeColor="text1"/>
          <w:sz w:val="28"/>
          <w:szCs w:val="28"/>
        </w:rPr>
        <w:t>23</w:t>
      </w:r>
      <w:r w:rsidR="00E2197A" w:rsidRPr="00E9503F">
        <w:rPr>
          <w:rFonts w:ascii="Liberation Serif" w:hAnsi="Liberation Serif" w:cs="Liberation Serif"/>
          <w:color w:val="000000" w:themeColor="text1"/>
          <w:sz w:val="28"/>
          <w:szCs w:val="28"/>
        </w:rPr>
        <w:t>%</w:t>
      </w:r>
      <w:r w:rsidRPr="00E9503F">
        <w:rPr>
          <w:rFonts w:ascii="Liberation Serif" w:hAnsi="Liberation Serif" w:cs="Liberation Serif"/>
          <w:color w:val="000000" w:themeColor="text1"/>
          <w:sz w:val="28"/>
          <w:szCs w:val="28"/>
        </w:rPr>
        <w:t>.</w:t>
      </w:r>
    </w:p>
    <w:p w:rsidR="001A6AFC" w:rsidRPr="00E9503F" w:rsidRDefault="001A6AFC" w:rsidP="007D1487">
      <w:pPr>
        <w:autoSpaceDE w:val="0"/>
        <w:autoSpaceDN w:val="0"/>
        <w:adjustRightInd w:val="0"/>
        <w:ind w:firstLine="708"/>
        <w:jc w:val="both"/>
        <w:rPr>
          <w:rFonts w:ascii="Liberation Serif" w:hAnsi="Liberation Serif" w:cs="Liberation Serif"/>
          <w:color w:val="000000" w:themeColor="text1"/>
          <w:sz w:val="28"/>
          <w:szCs w:val="28"/>
        </w:rPr>
      </w:pPr>
    </w:p>
    <w:p w:rsidR="004742DC" w:rsidRPr="00E9503F" w:rsidRDefault="004742DC" w:rsidP="004742DC">
      <w:pPr>
        <w:pStyle w:val="af1"/>
        <w:jc w:val="center"/>
        <w:rPr>
          <w:rFonts w:ascii="Liberation Serif" w:hAnsi="Liberation Serif" w:cs="Liberation Serif"/>
          <w:b/>
          <w:i/>
          <w:color w:val="000000" w:themeColor="text1"/>
          <w:sz w:val="28"/>
          <w:szCs w:val="28"/>
          <w:lang w:eastAsia="ar-SA"/>
        </w:rPr>
      </w:pPr>
      <w:r w:rsidRPr="00E9503F">
        <w:rPr>
          <w:rFonts w:ascii="Liberation Serif" w:hAnsi="Liberation Serif" w:cs="Liberation Serif"/>
          <w:b/>
          <w:i/>
          <w:color w:val="000000" w:themeColor="text1"/>
          <w:sz w:val="28"/>
          <w:szCs w:val="28"/>
          <w:lang w:eastAsia="ar-SA"/>
        </w:rPr>
        <w:t xml:space="preserve">Муниципальная программа </w:t>
      </w:r>
      <w:r w:rsidR="00D16D94" w:rsidRPr="00E9503F">
        <w:rPr>
          <w:rFonts w:ascii="Liberation Serif" w:hAnsi="Liberation Serif" w:cs="Liberation Serif"/>
          <w:b/>
          <w:i/>
          <w:color w:val="000000" w:themeColor="text1"/>
          <w:sz w:val="28"/>
          <w:szCs w:val="28"/>
        </w:rPr>
        <w:t>«Р</w:t>
      </w:r>
      <w:r w:rsidRPr="00E9503F">
        <w:rPr>
          <w:rFonts w:ascii="Liberation Serif" w:hAnsi="Liberation Serif" w:cs="Liberation Serif"/>
          <w:b/>
          <w:i/>
          <w:color w:val="000000" w:themeColor="text1"/>
          <w:sz w:val="28"/>
          <w:szCs w:val="28"/>
        </w:rPr>
        <w:t>азвитие образования, культуры, спорта и молодежной политики в Камышловском городском округе до 2020 года</w:t>
      </w:r>
      <w:r w:rsidRPr="00E9503F">
        <w:rPr>
          <w:rFonts w:ascii="Liberation Serif" w:hAnsi="Liberation Serif" w:cs="Liberation Serif"/>
          <w:b/>
          <w:i/>
          <w:color w:val="000000" w:themeColor="text1"/>
          <w:sz w:val="28"/>
          <w:szCs w:val="28"/>
          <w:lang w:eastAsia="ar-SA"/>
        </w:rPr>
        <w:t>»</w:t>
      </w:r>
    </w:p>
    <w:p w:rsidR="00D03C39" w:rsidRPr="00E9503F" w:rsidRDefault="00D03C39" w:rsidP="00D03C39">
      <w:pPr>
        <w:pStyle w:val="af1"/>
        <w:ind w:firstLine="708"/>
        <w:jc w:val="both"/>
        <w:rPr>
          <w:rFonts w:ascii="Liberation Serif" w:hAnsi="Liberation Serif" w:cs="Liberation Serif"/>
          <w:color w:val="000000" w:themeColor="text1"/>
          <w:sz w:val="28"/>
          <w:szCs w:val="28"/>
        </w:rPr>
      </w:pPr>
    </w:p>
    <w:p w:rsidR="001A6AFC" w:rsidRPr="00E9503F" w:rsidRDefault="001A6AFC" w:rsidP="001A6AFC">
      <w:pPr>
        <w:pStyle w:val="af1"/>
        <w:ind w:firstLine="708"/>
        <w:jc w:val="both"/>
        <w:rPr>
          <w:rFonts w:ascii="Liberation Serif" w:hAnsi="Liberation Serif" w:cs="Liberation Serif"/>
          <w:color w:val="000000" w:themeColor="text1"/>
          <w:sz w:val="28"/>
          <w:szCs w:val="28"/>
          <w:lang w:eastAsia="ru-RU"/>
        </w:rPr>
      </w:pPr>
      <w:r w:rsidRPr="00E9503F">
        <w:rPr>
          <w:rFonts w:ascii="Liberation Serif" w:hAnsi="Liberation Serif" w:cs="Liberation Serif"/>
          <w:color w:val="000000" w:themeColor="text1"/>
          <w:sz w:val="28"/>
          <w:szCs w:val="28"/>
        </w:rPr>
        <w:t>Цели муниципальной программы «Развитие системы образования в Камышловском городском округе до 2020 года»:</w:t>
      </w:r>
    </w:p>
    <w:p w:rsidR="001A6AFC" w:rsidRPr="00E9503F" w:rsidRDefault="001A6AFC" w:rsidP="001A6AFC">
      <w:pPr>
        <w:numPr>
          <w:ilvl w:val="0"/>
          <w:numId w:val="13"/>
        </w:numPr>
        <w:tabs>
          <w:tab w:val="num" w:pos="0"/>
        </w:tabs>
        <w:ind w:left="0" w:firstLine="0"/>
        <w:jc w:val="both"/>
        <w:rPr>
          <w:rFonts w:ascii="Liberation Serif" w:eastAsia="Calibri" w:hAnsi="Liberation Serif" w:cs="Liberation Serif"/>
          <w:color w:val="000000" w:themeColor="text1"/>
          <w:sz w:val="28"/>
          <w:szCs w:val="28"/>
        </w:rPr>
      </w:pPr>
      <w:r w:rsidRPr="00E9503F">
        <w:rPr>
          <w:rFonts w:ascii="Liberation Serif" w:eastAsia="Calibri" w:hAnsi="Liberation Serif" w:cs="Liberation Serif"/>
          <w:color w:val="000000" w:themeColor="text1"/>
          <w:sz w:val="28"/>
          <w:szCs w:val="28"/>
        </w:rPr>
        <w:t>обеспечение доступности дошкольного образования для детей в возрасте от 3 до 7 лет;</w:t>
      </w:r>
    </w:p>
    <w:p w:rsidR="001A6AFC" w:rsidRPr="00E9503F" w:rsidRDefault="001A6AFC" w:rsidP="001A6AFC">
      <w:pPr>
        <w:numPr>
          <w:ilvl w:val="0"/>
          <w:numId w:val="13"/>
        </w:numPr>
        <w:tabs>
          <w:tab w:val="num" w:pos="0"/>
        </w:tabs>
        <w:ind w:left="0" w:firstLine="0"/>
        <w:jc w:val="both"/>
        <w:rPr>
          <w:rFonts w:ascii="Liberation Serif" w:eastAsia="Calibri" w:hAnsi="Liberation Serif" w:cs="Liberation Serif"/>
          <w:color w:val="000000" w:themeColor="text1"/>
          <w:sz w:val="28"/>
          <w:szCs w:val="28"/>
        </w:rPr>
      </w:pPr>
      <w:r w:rsidRPr="00E9503F">
        <w:rPr>
          <w:rFonts w:ascii="Liberation Serif" w:eastAsia="Calibri" w:hAnsi="Liberation Serif" w:cs="Liberation Serif"/>
          <w:color w:val="000000" w:themeColor="text1"/>
          <w:sz w:val="28"/>
          <w:szCs w:val="28"/>
        </w:rPr>
        <w:t>обеспечение доступности качественного общего образования, соответствующего требованиям инновационного социально-экономического развития Камышловского городского округа;</w:t>
      </w:r>
    </w:p>
    <w:p w:rsidR="001A6AFC" w:rsidRPr="00E9503F" w:rsidRDefault="001A6AFC" w:rsidP="001A6AFC">
      <w:pPr>
        <w:pStyle w:val="ConsPlusCell"/>
        <w:numPr>
          <w:ilvl w:val="0"/>
          <w:numId w:val="13"/>
        </w:numPr>
        <w:tabs>
          <w:tab w:val="num" w:pos="0"/>
        </w:tabs>
        <w:ind w:left="0" w:firstLine="0"/>
        <w:jc w:val="both"/>
        <w:rPr>
          <w:rFonts w:ascii="Liberation Serif" w:hAnsi="Liberation Serif" w:cs="Liberation Serif"/>
          <w:color w:val="000000" w:themeColor="text1"/>
          <w:spacing w:val="-2"/>
        </w:rPr>
      </w:pPr>
      <w:r w:rsidRPr="00E9503F">
        <w:rPr>
          <w:rFonts w:ascii="Liberation Serif" w:hAnsi="Liberation Serif" w:cs="Liberation Serif"/>
          <w:color w:val="000000" w:themeColor="text1"/>
          <w:spacing w:val="-2"/>
        </w:rPr>
        <w:t>обеспечение доступности качественных образовательных услуг в сфере дополнительного образования в Камышловском городском округе;</w:t>
      </w:r>
    </w:p>
    <w:p w:rsidR="001A6AFC" w:rsidRPr="00E9503F" w:rsidRDefault="001A6AFC" w:rsidP="001A6AFC">
      <w:pPr>
        <w:pStyle w:val="ConsPlusCell"/>
        <w:numPr>
          <w:ilvl w:val="0"/>
          <w:numId w:val="13"/>
        </w:numPr>
        <w:tabs>
          <w:tab w:val="num" w:pos="0"/>
        </w:tabs>
        <w:ind w:left="0" w:firstLine="0"/>
        <w:jc w:val="both"/>
        <w:rPr>
          <w:rFonts w:ascii="Liberation Serif" w:hAnsi="Liberation Serif" w:cs="Liberation Serif"/>
          <w:color w:val="000000" w:themeColor="text1"/>
          <w:spacing w:val="-2"/>
        </w:rPr>
      </w:pPr>
      <w:r w:rsidRPr="00E9503F">
        <w:rPr>
          <w:rFonts w:ascii="Liberation Serif" w:hAnsi="Liberation Serif" w:cs="Liberation Serif"/>
          <w:color w:val="000000" w:themeColor="text1"/>
        </w:rPr>
        <w:t>создание условий для сохранения здоровья и развития детей в Камышловском городском округе;</w:t>
      </w:r>
    </w:p>
    <w:p w:rsidR="001A6AFC" w:rsidRPr="00E9503F" w:rsidRDefault="001A6AFC" w:rsidP="001A6AFC">
      <w:pPr>
        <w:pStyle w:val="ConsPlusCell"/>
        <w:numPr>
          <w:ilvl w:val="0"/>
          <w:numId w:val="13"/>
        </w:numPr>
        <w:tabs>
          <w:tab w:val="num" w:pos="0"/>
        </w:tabs>
        <w:ind w:left="0" w:firstLine="0"/>
        <w:jc w:val="both"/>
        <w:rPr>
          <w:rFonts w:ascii="Liberation Serif" w:hAnsi="Liberation Serif" w:cs="Liberation Serif"/>
          <w:color w:val="000000" w:themeColor="text1"/>
        </w:rPr>
      </w:pPr>
      <w:r w:rsidRPr="00E9503F">
        <w:rPr>
          <w:rFonts w:ascii="Liberation Serif" w:hAnsi="Liberation Serif" w:cs="Liberation Serif"/>
          <w:color w:val="000000" w:themeColor="text1"/>
        </w:rPr>
        <w:t xml:space="preserve">обеспечение общегородских мероприятий, направленных на социальную и государственную поддержку талантливых детей, педагогических работников, образовательных организаций, кадетского движения в сфере образования; </w:t>
      </w:r>
    </w:p>
    <w:p w:rsidR="001A6AFC" w:rsidRPr="00E9503F" w:rsidRDefault="001A6AFC" w:rsidP="001A6AFC">
      <w:pPr>
        <w:pStyle w:val="ConsPlusCell"/>
        <w:numPr>
          <w:ilvl w:val="0"/>
          <w:numId w:val="13"/>
        </w:numPr>
        <w:tabs>
          <w:tab w:val="num" w:pos="0"/>
        </w:tabs>
        <w:ind w:left="0" w:firstLine="0"/>
        <w:jc w:val="both"/>
        <w:rPr>
          <w:rFonts w:ascii="Liberation Serif" w:hAnsi="Liberation Serif" w:cs="Liberation Serif"/>
          <w:color w:val="000000" w:themeColor="text1"/>
        </w:rPr>
      </w:pPr>
      <w:r w:rsidRPr="00E9503F">
        <w:rPr>
          <w:rFonts w:ascii="Liberation Serif" w:hAnsi="Liberation Serif" w:cs="Liberation Serif"/>
          <w:color w:val="000000" w:themeColor="text1"/>
        </w:rPr>
        <w:t>духовно – нравственное развитие и реализация человеческого потенциала в условиях перехода к инновационному типу развития общества и экономики Камышловского городского округа;</w:t>
      </w:r>
    </w:p>
    <w:p w:rsidR="001A6AFC" w:rsidRPr="00E9503F" w:rsidRDefault="001A6AFC" w:rsidP="001A6AFC">
      <w:pPr>
        <w:pStyle w:val="ConsPlusCell"/>
        <w:numPr>
          <w:ilvl w:val="0"/>
          <w:numId w:val="13"/>
        </w:numPr>
        <w:tabs>
          <w:tab w:val="num" w:pos="0"/>
        </w:tabs>
        <w:ind w:left="0" w:firstLine="0"/>
        <w:jc w:val="both"/>
        <w:rPr>
          <w:rFonts w:ascii="Liberation Serif" w:hAnsi="Liberation Serif" w:cs="Liberation Serif"/>
          <w:color w:val="000000" w:themeColor="text1"/>
        </w:rPr>
      </w:pPr>
      <w:r w:rsidRPr="00E9503F">
        <w:rPr>
          <w:rFonts w:ascii="Liberation Serif" w:hAnsi="Liberation Serif" w:cs="Liberation Serif"/>
          <w:bCs/>
          <w:color w:val="000000" w:themeColor="text1"/>
        </w:rPr>
        <w:t xml:space="preserve">создание условий для развития физической культуры и спорта в Камышловском городском округе, в т.ч. для </w:t>
      </w:r>
      <w:r w:rsidRPr="00E9503F">
        <w:rPr>
          <w:rFonts w:ascii="Liberation Serif" w:hAnsi="Liberation Serif" w:cs="Liberation Serif"/>
          <w:color w:val="000000" w:themeColor="text1"/>
        </w:rPr>
        <w:t>лиц с ограниченными возможностями здоровья и инвалидов</w:t>
      </w:r>
      <w:r w:rsidRPr="00E9503F">
        <w:rPr>
          <w:rFonts w:ascii="Liberation Serif" w:hAnsi="Liberation Serif" w:cs="Liberation Serif"/>
          <w:bCs/>
          <w:color w:val="000000" w:themeColor="text1"/>
        </w:rPr>
        <w:t xml:space="preserve">, </w:t>
      </w:r>
      <w:r w:rsidRPr="00E9503F">
        <w:rPr>
          <w:rFonts w:ascii="Liberation Serif" w:hAnsi="Liberation Serif" w:cs="Liberation Serif"/>
          <w:color w:val="000000" w:themeColor="text1"/>
        </w:rPr>
        <w:t>совершенствование системы спорта высших достижений, способствующей успешному выступлению спортсменов Камышловского городского округа на областных, международных и всероссийских соревнованиях;</w:t>
      </w:r>
    </w:p>
    <w:p w:rsidR="001A6AFC" w:rsidRPr="00E9503F" w:rsidRDefault="001A6AFC" w:rsidP="001A6AFC">
      <w:pPr>
        <w:pStyle w:val="ConsPlusCell"/>
        <w:numPr>
          <w:ilvl w:val="0"/>
          <w:numId w:val="13"/>
        </w:numPr>
        <w:tabs>
          <w:tab w:val="num" w:pos="0"/>
        </w:tabs>
        <w:ind w:left="0" w:firstLine="31"/>
        <w:jc w:val="both"/>
        <w:rPr>
          <w:rFonts w:ascii="Liberation Serif" w:hAnsi="Liberation Serif" w:cs="Liberation Serif"/>
          <w:color w:val="000000" w:themeColor="text1"/>
          <w:u w:val="single"/>
        </w:rPr>
      </w:pPr>
      <w:r w:rsidRPr="00E9503F">
        <w:rPr>
          <w:rFonts w:ascii="Liberation Serif" w:hAnsi="Liberation Serif" w:cs="Liberation Serif"/>
          <w:color w:val="000000" w:themeColor="text1"/>
        </w:rPr>
        <w:t xml:space="preserve">создание условий для развития детско-юношеского спорта, подготовки спортивного резерва сборных команд Камышловского городского округа, Свердловской области и Российской Федерации; </w:t>
      </w:r>
    </w:p>
    <w:p w:rsidR="001A6AFC" w:rsidRPr="00E9503F" w:rsidRDefault="001A6AFC" w:rsidP="001A6AFC">
      <w:pPr>
        <w:pStyle w:val="ConsPlusCell"/>
        <w:numPr>
          <w:ilvl w:val="0"/>
          <w:numId w:val="13"/>
        </w:numPr>
        <w:tabs>
          <w:tab w:val="num" w:pos="0"/>
        </w:tabs>
        <w:ind w:left="0" w:firstLine="31"/>
        <w:jc w:val="both"/>
        <w:rPr>
          <w:rFonts w:ascii="Liberation Serif" w:eastAsia="TimesNewRomanPSMT" w:hAnsi="Liberation Serif" w:cs="Liberation Serif"/>
          <w:color w:val="000000" w:themeColor="text1"/>
        </w:rPr>
      </w:pPr>
      <w:r w:rsidRPr="00E9503F">
        <w:rPr>
          <w:rFonts w:ascii="Liberation Serif" w:hAnsi="Liberation Serif" w:cs="Liberation Serif"/>
          <w:color w:val="000000" w:themeColor="text1"/>
        </w:rPr>
        <w:t xml:space="preserve">создание условий, обеспечивающих </w:t>
      </w:r>
      <w:r w:rsidRPr="00E9503F">
        <w:rPr>
          <w:rFonts w:ascii="Liberation Serif" w:hAnsi="Liberation Serif" w:cs="Liberation Serif"/>
          <w:bCs/>
          <w:color w:val="000000" w:themeColor="text1"/>
        </w:rPr>
        <w:t>доступность к спортивной инфраструктуре Камышловского городского округа;</w:t>
      </w:r>
    </w:p>
    <w:p w:rsidR="001A6AFC" w:rsidRPr="00E9503F" w:rsidRDefault="001A6AFC" w:rsidP="001A6AFC">
      <w:pPr>
        <w:pStyle w:val="ConsPlusCell"/>
        <w:numPr>
          <w:ilvl w:val="0"/>
          <w:numId w:val="13"/>
        </w:numPr>
        <w:tabs>
          <w:tab w:val="num" w:pos="0"/>
        </w:tabs>
        <w:ind w:left="0" w:firstLine="31"/>
        <w:jc w:val="both"/>
        <w:rPr>
          <w:rFonts w:ascii="Liberation Serif" w:eastAsia="TimesNewRomanPSMT" w:hAnsi="Liberation Serif" w:cs="Liberation Serif"/>
          <w:color w:val="000000" w:themeColor="text1"/>
        </w:rPr>
      </w:pPr>
      <w:r w:rsidRPr="00E9503F">
        <w:rPr>
          <w:rFonts w:ascii="Liberation Serif" w:hAnsi="Liberation Serif" w:cs="Liberation Serif"/>
          <w:bCs/>
          <w:color w:val="000000" w:themeColor="text1"/>
        </w:rPr>
        <w:t>с</w:t>
      </w:r>
      <w:r w:rsidRPr="00E9503F">
        <w:rPr>
          <w:rFonts w:ascii="Liberation Serif" w:eastAsia="TimesNewRomanPSMT" w:hAnsi="Liberation Serif" w:cs="Liberation Serif"/>
          <w:color w:val="000000" w:themeColor="text1"/>
        </w:rPr>
        <w:t>оздание условий для успешной социализации и эффективной самореализации молодежи</w:t>
      </w:r>
      <w:r w:rsidRPr="00E9503F">
        <w:rPr>
          <w:rFonts w:ascii="Liberation Serif" w:hAnsi="Liberation Serif" w:cs="Liberation Serif"/>
          <w:color w:val="000000" w:themeColor="text1"/>
        </w:rPr>
        <w:t xml:space="preserve">, </w:t>
      </w:r>
      <w:r w:rsidRPr="00E9503F">
        <w:rPr>
          <w:rFonts w:ascii="Liberation Serif" w:eastAsia="TimesNewRomanPSMT" w:hAnsi="Liberation Serif" w:cs="Liberation Serif"/>
          <w:color w:val="000000" w:themeColor="text1"/>
        </w:rPr>
        <w:t>развитие потенциала молодежи и его использование в интересах инновационного развития страны;</w:t>
      </w:r>
    </w:p>
    <w:p w:rsidR="001A6AFC" w:rsidRPr="00E9503F" w:rsidRDefault="001A6AFC" w:rsidP="001A6AFC">
      <w:pPr>
        <w:pStyle w:val="ConsPlusCell"/>
        <w:numPr>
          <w:ilvl w:val="0"/>
          <w:numId w:val="13"/>
        </w:numPr>
        <w:tabs>
          <w:tab w:val="num" w:pos="0"/>
        </w:tabs>
        <w:ind w:left="0" w:firstLine="0"/>
        <w:jc w:val="both"/>
        <w:rPr>
          <w:rFonts w:ascii="Liberation Serif" w:hAnsi="Liberation Serif" w:cs="Liberation Serif"/>
          <w:color w:val="000000" w:themeColor="text1"/>
        </w:rPr>
      </w:pPr>
      <w:r w:rsidRPr="00E9503F">
        <w:rPr>
          <w:rFonts w:ascii="Liberation Serif" w:hAnsi="Liberation Serif" w:cs="Liberation Serif"/>
          <w:color w:val="000000" w:themeColor="text1"/>
        </w:rPr>
        <w:t xml:space="preserve">обеспечение общегородских мероприятий, направленных на социальную и государственную поддержку талантливых детей, педагогических работников, образовательных организаций, кадетского движения в сфере культуры; </w:t>
      </w:r>
    </w:p>
    <w:p w:rsidR="001A6AFC" w:rsidRPr="00E9503F" w:rsidRDefault="001A6AFC" w:rsidP="001A6AFC">
      <w:pPr>
        <w:pStyle w:val="a8"/>
        <w:widowControl w:val="0"/>
        <w:numPr>
          <w:ilvl w:val="0"/>
          <w:numId w:val="13"/>
        </w:numPr>
        <w:tabs>
          <w:tab w:val="num" w:pos="0"/>
        </w:tabs>
        <w:spacing w:after="0" w:line="240" w:lineRule="auto"/>
        <w:ind w:left="0" w:firstLine="0"/>
        <w:contextualSpacing/>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распространение современных моделей успешной социализации детей;</w:t>
      </w:r>
    </w:p>
    <w:p w:rsidR="001A6AFC" w:rsidRPr="00E9503F" w:rsidRDefault="001A6AFC" w:rsidP="001A6AFC">
      <w:pPr>
        <w:pStyle w:val="a8"/>
        <w:widowControl w:val="0"/>
        <w:numPr>
          <w:ilvl w:val="0"/>
          <w:numId w:val="13"/>
        </w:numPr>
        <w:spacing w:after="0" w:line="240" w:lineRule="auto"/>
        <w:ind w:left="0" w:firstLine="0"/>
        <w:contextualSpacing/>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 предоставление меры социальной поддержки многодетным семьям, имеющим среднедушевой доход ниже установленной в Свердловской области </w:t>
      </w:r>
      <w:hyperlink r:id="rId8" w:history="1">
        <w:r w:rsidRPr="00E9503F">
          <w:rPr>
            <w:rStyle w:val="afa"/>
            <w:rFonts w:ascii="Liberation Serif" w:hAnsi="Liberation Serif" w:cs="Liberation Serif"/>
            <w:color w:val="000000" w:themeColor="text1"/>
            <w:sz w:val="28"/>
            <w:szCs w:val="28"/>
            <w:u w:val="none"/>
          </w:rPr>
          <w:t>величины</w:t>
        </w:r>
      </w:hyperlink>
      <w:r w:rsidRPr="00E9503F">
        <w:rPr>
          <w:rFonts w:ascii="Liberation Serif" w:hAnsi="Liberation Serif" w:cs="Liberation Serif"/>
          <w:color w:val="000000" w:themeColor="text1"/>
          <w:sz w:val="28"/>
          <w:szCs w:val="28"/>
        </w:rPr>
        <w:t xml:space="preserve"> прожиточного минимума на душу населения, по бесплатному предоставлению комплекта одежды для посещения ребенком общеобразовательной организации;</w:t>
      </w:r>
    </w:p>
    <w:p w:rsidR="001A6AFC" w:rsidRPr="00E9503F" w:rsidRDefault="001A6AFC" w:rsidP="001A6AFC">
      <w:pPr>
        <w:pStyle w:val="a8"/>
        <w:widowControl w:val="0"/>
        <w:numPr>
          <w:ilvl w:val="0"/>
          <w:numId w:val="13"/>
        </w:numPr>
        <w:spacing w:after="0" w:line="240" w:lineRule="auto"/>
        <w:ind w:left="0" w:firstLine="0"/>
        <w:contextualSpacing/>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формирование основ безопасности жизнедеятельности обучающихся;</w:t>
      </w:r>
    </w:p>
    <w:p w:rsidR="001A6AFC" w:rsidRPr="00E9503F" w:rsidRDefault="001A6AFC" w:rsidP="001A6AFC">
      <w:pPr>
        <w:pStyle w:val="a8"/>
        <w:widowControl w:val="0"/>
        <w:numPr>
          <w:ilvl w:val="0"/>
          <w:numId w:val="13"/>
        </w:numPr>
        <w:spacing w:after="0" w:line="240" w:lineRule="auto"/>
        <w:ind w:left="0" w:firstLine="0"/>
        <w:contextualSpacing/>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привлечение молодых специалистов в образовательную сферу;</w:t>
      </w:r>
    </w:p>
    <w:p w:rsidR="001A6AFC" w:rsidRPr="00E9503F" w:rsidRDefault="001A6AFC" w:rsidP="001A6AFC">
      <w:pPr>
        <w:pStyle w:val="a8"/>
        <w:widowControl w:val="0"/>
        <w:numPr>
          <w:ilvl w:val="0"/>
          <w:numId w:val="13"/>
        </w:numPr>
        <w:spacing w:after="0" w:line="240" w:lineRule="auto"/>
        <w:ind w:left="0" w:firstLine="0"/>
        <w:contextualSpacing/>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развитие кадрового потенциала образовательных организаций как условия повышения качества образования по предметам (дисциплинам) естественнонаучного цикла и политехнического направления;</w:t>
      </w:r>
    </w:p>
    <w:p w:rsidR="001A6AFC" w:rsidRPr="00E9503F" w:rsidRDefault="001A6AFC" w:rsidP="001A6AFC">
      <w:pPr>
        <w:pStyle w:val="a8"/>
        <w:widowControl w:val="0"/>
        <w:numPr>
          <w:ilvl w:val="0"/>
          <w:numId w:val="13"/>
        </w:numPr>
        <w:tabs>
          <w:tab w:val="num" w:pos="0"/>
        </w:tabs>
        <w:spacing w:after="0" w:line="240" w:lineRule="auto"/>
        <w:ind w:left="0" w:firstLine="0"/>
        <w:contextualSpacing/>
        <w:jc w:val="both"/>
        <w:rPr>
          <w:rFonts w:ascii="Liberation Serif" w:hAnsi="Liberation Serif" w:cs="Liberation Serif"/>
          <w:color w:val="000000" w:themeColor="text1"/>
          <w:szCs w:val="22"/>
        </w:rPr>
      </w:pPr>
      <w:r w:rsidRPr="00E9503F">
        <w:rPr>
          <w:rFonts w:ascii="Liberation Serif" w:hAnsi="Liberation Serif" w:cs="Liberation Serif"/>
          <w:color w:val="000000" w:themeColor="text1"/>
          <w:sz w:val="28"/>
          <w:szCs w:val="28"/>
        </w:rPr>
        <w:t xml:space="preserve"> модернизация материально-технической, учебно-методической базы муниципальных образовательных организаций Камышловского городского округа, осуществляющих реализацию программ естественнонаучного цикла и профориентационной работы».</w:t>
      </w:r>
    </w:p>
    <w:p w:rsidR="001A6AFC" w:rsidRPr="00E9503F" w:rsidRDefault="001A6AFC" w:rsidP="001A6AFC">
      <w:pPr>
        <w:pStyle w:val="a8"/>
        <w:widowControl w:val="0"/>
        <w:numPr>
          <w:ilvl w:val="0"/>
          <w:numId w:val="13"/>
        </w:numPr>
        <w:tabs>
          <w:tab w:val="num" w:pos="0"/>
        </w:tabs>
        <w:spacing w:after="0" w:line="240" w:lineRule="auto"/>
        <w:ind w:left="0" w:firstLine="0"/>
        <w:contextualSpacing/>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развитие системы патриотического воспитания граждан Камышловского городского округа, построенной на правовом сознании молодежи, верности Отечеству, готовности к выполнению конституционных обязанностей, сохранению культурной и исторической памяти, гармонизации межнациональных и межконфессиональных отношений, профилактика экстремизма и укрепление толерантности, поддержка казачества на территории Камышловского городского округа;</w:t>
      </w:r>
    </w:p>
    <w:p w:rsidR="001A6AFC" w:rsidRPr="00E9503F" w:rsidRDefault="001A6AFC" w:rsidP="001A6AFC">
      <w:pPr>
        <w:pStyle w:val="ConsPlusCell"/>
        <w:numPr>
          <w:ilvl w:val="0"/>
          <w:numId w:val="13"/>
        </w:numPr>
        <w:tabs>
          <w:tab w:val="num" w:pos="0"/>
        </w:tabs>
        <w:ind w:left="0" w:firstLine="31"/>
        <w:jc w:val="both"/>
        <w:rPr>
          <w:rFonts w:ascii="Liberation Serif" w:hAnsi="Liberation Serif" w:cs="Liberation Serif"/>
          <w:color w:val="000000" w:themeColor="text1"/>
        </w:rPr>
      </w:pPr>
      <w:r w:rsidRPr="00E9503F">
        <w:rPr>
          <w:rFonts w:ascii="Liberation Serif" w:hAnsi="Liberation Serif" w:cs="Liberation Serif"/>
          <w:color w:val="000000" w:themeColor="text1"/>
        </w:rPr>
        <w:t>руководство и управление в сфере установленных функций в области образования, культуры, физической культуры, спорта и молодежной политики;</w:t>
      </w:r>
    </w:p>
    <w:p w:rsidR="001A6AFC" w:rsidRPr="00E9503F" w:rsidRDefault="001A6AFC" w:rsidP="001A6AFC">
      <w:pPr>
        <w:pStyle w:val="ConsPlusCell"/>
        <w:numPr>
          <w:ilvl w:val="0"/>
          <w:numId w:val="13"/>
        </w:numPr>
        <w:tabs>
          <w:tab w:val="num" w:pos="0"/>
        </w:tabs>
        <w:ind w:left="0" w:firstLine="31"/>
        <w:jc w:val="both"/>
        <w:rPr>
          <w:rFonts w:ascii="Liberation Serif" w:hAnsi="Liberation Serif" w:cs="Liberation Serif"/>
          <w:color w:val="000000" w:themeColor="text1"/>
        </w:rPr>
      </w:pPr>
      <w:r w:rsidRPr="00E9503F">
        <w:rPr>
          <w:rFonts w:ascii="Liberation Serif" w:hAnsi="Liberation Serif" w:cs="Liberation Serif"/>
          <w:color w:val="000000" w:themeColor="text1"/>
        </w:rPr>
        <w:t xml:space="preserve"> создание условий, способствующих профилактике асоциальных явлений на территории Камышловского городского округа.</w:t>
      </w:r>
    </w:p>
    <w:p w:rsidR="001A6AFC" w:rsidRPr="00E9503F" w:rsidRDefault="001A6AFC" w:rsidP="001A6AFC">
      <w:pPr>
        <w:pStyle w:val="ConsPlusCell"/>
        <w:numPr>
          <w:ilvl w:val="0"/>
          <w:numId w:val="13"/>
        </w:numPr>
        <w:tabs>
          <w:tab w:val="num" w:pos="0"/>
        </w:tabs>
        <w:ind w:left="0" w:firstLine="31"/>
        <w:jc w:val="both"/>
        <w:rPr>
          <w:rFonts w:ascii="Liberation Serif" w:hAnsi="Liberation Serif" w:cs="Liberation Serif"/>
          <w:color w:val="000000" w:themeColor="text1"/>
        </w:rPr>
      </w:pPr>
      <w:r w:rsidRPr="00E9503F">
        <w:rPr>
          <w:rFonts w:ascii="Liberation Serif" w:hAnsi="Liberation Serif" w:cs="Liberation Serif"/>
          <w:color w:val="000000" w:themeColor="text1"/>
        </w:rPr>
        <w:t>профилактика экстремизма и обеспечение гармонизации межнациональных и этноконфессиональных отношений на территории Камышловского городского округа</w:t>
      </w:r>
    </w:p>
    <w:p w:rsidR="001A6AFC" w:rsidRPr="00E9503F" w:rsidRDefault="001A6AFC" w:rsidP="001A6AFC">
      <w:pPr>
        <w:pStyle w:val="29"/>
        <w:spacing w:before="0" w:beforeAutospacing="0" w:after="0" w:afterAutospacing="0"/>
        <w:ind w:right="20" w:firstLine="567"/>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Достижение целей и задач, обеспечивалось реализацией 14 подпрограмм. </w:t>
      </w:r>
    </w:p>
    <w:p w:rsidR="001A6AFC" w:rsidRPr="00E9503F" w:rsidRDefault="001A6AFC" w:rsidP="001A6AFC">
      <w:pPr>
        <w:pStyle w:val="29"/>
        <w:spacing w:before="0" w:beforeAutospacing="0" w:after="0" w:afterAutospacing="0"/>
        <w:ind w:firstLine="567"/>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Плановые ассигнования данной программы составили </w:t>
      </w:r>
      <w:r w:rsidR="00AA4ECC" w:rsidRPr="00E9503F">
        <w:rPr>
          <w:rFonts w:ascii="Liberation Serif" w:hAnsi="Liberation Serif" w:cs="Liberation Serif"/>
          <w:color w:val="000000" w:themeColor="text1"/>
          <w:sz w:val="28"/>
          <w:szCs w:val="28"/>
        </w:rPr>
        <w:t>684,71</w:t>
      </w:r>
      <w:r w:rsidRPr="00E9503F">
        <w:rPr>
          <w:rFonts w:ascii="Liberation Serif" w:hAnsi="Liberation Serif" w:cs="Liberation Serif"/>
          <w:color w:val="000000" w:themeColor="text1"/>
          <w:sz w:val="28"/>
          <w:szCs w:val="28"/>
        </w:rPr>
        <w:t xml:space="preserve"> млн.руб., из них:</w:t>
      </w:r>
    </w:p>
    <w:p w:rsidR="00316F5C" w:rsidRPr="00E9503F" w:rsidRDefault="00316F5C" w:rsidP="001A6AFC">
      <w:pPr>
        <w:pStyle w:val="29"/>
        <w:spacing w:before="0" w:beforeAutospacing="0" w:after="0" w:afterAutospacing="0"/>
        <w:ind w:firstLine="567"/>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федеральный бюджет – </w:t>
      </w:r>
      <w:r w:rsidR="00AA4ECC" w:rsidRPr="00E9503F">
        <w:rPr>
          <w:rFonts w:ascii="Liberation Serif" w:hAnsi="Liberation Serif" w:cs="Liberation Serif"/>
          <w:color w:val="000000" w:themeColor="text1"/>
          <w:sz w:val="28"/>
          <w:szCs w:val="28"/>
        </w:rPr>
        <w:t>11,7</w:t>
      </w:r>
      <w:r w:rsidRPr="00E9503F">
        <w:rPr>
          <w:rFonts w:ascii="Liberation Serif" w:hAnsi="Liberation Serif" w:cs="Liberation Serif"/>
          <w:color w:val="000000" w:themeColor="text1"/>
          <w:sz w:val="28"/>
          <w:szCs w:val="28"/>
        </w:rPr>
        <w:t xml:space="preserve"> млн. руб. или </w:t>
      </w:r>
      <w:r w:rsidR="00AA4ECC" w:rsidRPr="00E9503F">
        <w:rPr>
          <w:rFonts w:ascii="Liberation Serif" w:hAnsi="Liberation Serif" w:cs="Liberation Serif"/>
          <w:color w:val="000000" w:themeColor="text1"/>
          <w:sz w:val="28"/>
          <w:szCs w:val="28"/>
        </w:rPr>
        <w:t>1</w:t>
      </w:r>
      <w:r w:rsidRPr="00E9503F">
        <w:rPr>
          <w:rFonts w:ascii="Liberation Serif" w:hAnsi="Liberation Serif" w:cs="Liberation Serif"/>
          <w:color w:val="000000" w:themeColor="text1"/>
          <w:sz w:val="28"/>
          <w:szCs w:val="28"/>
        </w:rPr>
        <w:t>,</w:t>
      </w:r>
      <w:r w:rsidR="00AA4ECC" w:rsidRPr="00E9503F">
        <w:rPr>
          <w:rFonts w:ascii="Liberation Serif" w:hAnsi="Liberation Serif" w:cs="Liberation Serif"/>
          <w:color w:val="000000" w:themeColor="text1"/>
          <w:sz w:val="28"/>
          <w:szCs w:val="28"/>
        </w:rPr>
        <w:t>7</w:t>
      </w:r>
      <w:r w:rsidRPr="00E9503F">
        <w:rPr>
          <w:rFonts w:ascii="Liberation Serif" w:hAnsi="Liberation Serif" w:cs="Liberation Serif"/>
          <w:color w:val="000000" w:themeColor="text1"/>
          <w:sz w:val="28"/>
          <w:szCs w:val="28"/>
        </w:rPr>
        <w:t>% от общего объема плановых ассигнований по данной программе;</w:t>
      </w:r>
    </w:p>
    <w:p w:rsidR="001A6AFC" w:rsidRPr="00E9503F" w:rsidRDefault="001A6AFC" w:rsidP="001A6AFC">
      <w:pPr>
        <w:pStyle w:val="29"/>
        <w:spacing w:before="0" w:beforeAutospacing="0" w:after="0" w:afterAutospacing="0"/>
        <w:ind w:firstLine="567"/>
        <w:jc w:val="both"/>
        <w:rPr>
          <w:rStyle w:val="115pt0"/>
          <w:rFonts w:ascii="Liberation Serif" w:hAnsi="Liberation Serif" w:cs="Liberation Serif"/>
          <w:color w:val="000000" w:themeColor="text1"/>
        </w:rPr>
      </w:pPr>
      <w:r w:rsidRPr="00E9503F">
        <w:rPr>
          <w:rFonts w:ascii="Liberation Serif" w:hAnsi="Liberation Serif" w:cs="Liberation Serif"/>
          <w:color w:val="000000" w:themeColor="text1"/>
          <w:sz w:val="28"/>
          <w:szCs w:val="28"/>
        </w:rPr>
        <w:t>областной бюджет</w:t>
      </w:r>
      <w:r w:rsidR="009C7F7E" w:rsidRPr="00E9503F">
        <w:rPr>
          <w:rFonts w:ascii="Liberation Serif" w:hAnsi="Liberation Serif" w:cs="Liberation Serif"/>
          <w:color w:val="000000" w:themeColor="text1"/>
          <w:sz w:val="28"/>
          <w:szCs w:val="28"/>
        </w:rPr>
        <w:t xml:space="preserve"> – </w:t>
      </w:r>
      <w:r w:rsidR="00AA4ECC" w:rsidRPr="00E9503F">
        <w:rPr>
          <w:rFonts w:ascii="Liberation Serif" w:hAnsi="Liberation Serif" w:cs="Liberation Serif"/>
          <w:color w:val="000000" w:themeColor="text1"/>
          <w:sz w:val="28"/>
          <w:szCs w:val="28"/>
        </w:rPr>
        <w:t>349,74</w:t>
      </w:r>
      <w:r w:rsidRPr="00E9503F">
        <w:rPr>
          <w:rFonts w:ascii="Liberation Serif" w:hAnsi="Liberation Serif" w:cs="Liberation Serif"/>
          <w:color w:val="000000" w:themeColor="text1"/>
          <w:sz w:val="28"/>
          <w:szCs w:val="28"/>
        </w:rPr>
        <w:t xml:space="preserve"> млн.руб. или 5</w:t>
      </w:r>
      <w:r w:rsidR="00AA4ECC" w:rsidRPr="00E9503F">
        <w:rPr>
          <w:rFonts w:ascii="Liberation Serif" w:hAnsi="Liberation Serif" w:cs="Liberation Serif"/>
          <w:color w:val="000000" w:themeColor="text1"/>
          <w:sz w:val="28"/>
          <w:szCs w:val="28"/>
        </w:rPr>
        <w:t>1</w:t>
      </w:r>
      <w:r w:rsidRPr="00E9503F">
        <w:rPr>
          <w:rFonts w:ascii="Liberation Serif" w:hAnsi="Liberation Serif" w:cs="Liberation Serif"/>
          <w:color w:val="000000" w:themeColor="text1"/>
          <w:sz w:val="28"/>
          <w:szCs w:val="28"/>
        </w:rPr>
        <w:t>,</w:t>
      </w:r>
      <w:r w:rsidR="00AA4ECC" w:rsidRPr="00E9503F">
        <w:rPr>
          <w:rFonts w:ascii="Liberation Serif" w:hAnsi="Liberation Serif" w:cs="Liberation Serif"/>
          <w:color w:val="000000" w:themeColor="text1"/>
          <w:sz w:val="28"/>
          <w:szCs w:val="28"/>
        </w:rPr>
        <w:t>1</w:t>
      </w:r>
      <w:r w:rsidRPr="00E9503F">
        <w:rPr>
          <w:rStyle w:val="14pt"/>
          <w:rFonts w:ascii="Liberation Serif" w:hAnsi="Liberation Serif" w:cs="Liberation Serif"/>
          <w:color w:val="000000" w:themeColor="text1"/>
          <w:sz w:val="28"/>
          <w:szCs w:val="28"/>
        </w:rPr>
        <w:t>%</w:t>
      </w:r>
      <w:r w:rsidRPr="00E9503F">
        <w:rPr>
          <w:rStyle w:val="115pt0"/>
          <w:rFonts w:ascii="Liberation Serif" w:hAnsi="Liberation Serif" w:cs="Liberation Serif"/>
          <w:color w:val="000000" w:themeColor="text1"/>
          <w:sz w:val="28"/>
          <w:szCs w:val="28"/>
        </w:rPr>
        <w:t xml:space="preserve"> от общего объема плановых ассигнований по данной программе;</w:t>
      </w:r>
    </w:p>
    <w:p w:rsidR="001A6AFC" w:rsidRPr="00E9503F" w:rsidRDefault="001A6AFC" w:rsidP="001A6AFC">
      <w:pPr>
        <w:pStyle w:val="29"/>
        <w:spacing w:before="0" w:beforeAutospacing="0" w:after="0" w:afterAutospacing="0"/>
        <w:ind w:firstLine="567"/>
        <w:jc w:val="both"/>
        <w:rPr>
          <w:rStyle w:val="115pt0"/>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местный бюджет – </w:t>
      </w:r>
      <w:r w:rsidR="00AA4ECC" w:rsidRPr="00E9503F">
        <w:rPr>
          <w:rFonts w:ascii="Liberation Serif" w:hAnsi="Liberation Serif" w:cs="Liberation Serif"/>
          <w:color w:val="000000" w:themeColor="text1"/>
          <w:sz w:val="28"/>
          <w:szCs w:val="28"/>
        </w:rPr>
        <w:t>323,27</w:t>
      </w:r>
      <w:r w:rsidRPr="00E9503F">
        <w:rPr>
          <w:rFonts w:ascii="Liberation Serif" w:hAnsi="Liberation Serif" w:cs="Liberation Serif"/>
          <w:color w:val="000000" w:themeColor="text1"/>
          <w:sz w:val="28"/>
          <w:szCs w:val="28"/>
        </w:rPr>
        <w:t xml:space="preserve"> млн.руб. или </w:t>
      </w:r>
      <w:r w:rsidR="00316F5C" w:rsidRPr="00E9503F">
        <w:rPr>
          <w:rFonts w:ascii="Liberation Serif" w:hAnsi="Liberation Serif" w:cs="Liberation Serif"/>
          <w:color w:val="000000" w:themeColor="text1"/>
          <w:sz w:val="28"/>
          <w:szCs w:val="28"/>
        </w:rPr>
        <w:t>47,</w:t>
      </w:r>
      <w:r w:rsidR="00AA4ECC" w:rsidRPr="00E9503F">
        <w:rPr>
          <w:rFonts w:ascii="Liberation Serif" w:hAnsi="Liberation Serif" w:cs="Liberation Serif"/>
          <w:color w:val="000000" w:themeColor="text1"/>
          <w:sz w:val="28"/>
          <w:szCs w:val="28"/>
        </w:rPr>
        <w:t>2</w:t>
      </w:r>
      <w:r w:rsidRPr="00E9503F">
        <w:rPr>
          <w:rFonts w:ascii="Liberation Serif" w:hAnsi="Liberation Serif" w:cs="Liberation Serif"/>
          <w:color w:val="000000" w:themeColor="text1"/>
          <w:sz w:val="28"/>
          <w:szCs w:val="28"/>
        </w:rPr>
        <w:t xml:space="preserve"> %</w:t>
      </w:r>
      <w:r w:rsidRPr="00E9503F">
        <w:rPr>
          <w:rStyle w:val="115pt0"/>
          <w:rFonts w:ascii="Liberation Serif" w:hAnsi="Liberation Serif" w:cs="Liberation Serif"/>
          <w:color w:val="000000" w:themeColor="text1"/>
          <w:sz w:val="28"/>
          <w:szCs w:val="28"/>
        </w:rPr>
        <w:t xml:space="preserve"> от общего объема плановых ассигнований по данной программе.</w:t>
      </w:r>
    </w:p>
    <w:p w:rsidR="001A6AFC" w:rsidRPr="00E9503F" w:rsidRDefault="001A6AFC" w:rsidP="001A6AFC">
      <w:pPr>
        <w:pStyle w:val="29"/>
        <w:tabs>
          <w:tab w:val="center" w:pos="8530"/>
        </w:tabs>
        <w:spacing w:before="0" w:beforeAutospacing="0" w:after="0" w:afterAutospacing="0"/>
        <w:ind w:right="-2" w:firstLine="567"/>
        <w:jc w:val="both"/>
        <w:rPr>
          <w:rFonts w:ascii="Liberation Serif" w:hAnsi="Liberation Serif" w:cs="Liberation Serif"/>
          <w:color w:val="000000" w:themeColor="text1"/>
          <w:sz w:val="26"/>
          <w:szCs w:val="26"/>
        </w:rPr>
      </w:pPr>
      <w:r w:rsidRPr="00E9503F">
        <w:rPr>
          <w:rFonts w:ascii="Liberation Serif" w:hAnsi="Liberation Serif" w:cs="Liberation Serif"/>
          <w:color w:val="000000" w:themeColor="text1"/>
          <w:sz w:val="26"/>
          <w:szCs w:val="26"/>
        </w:rPr>
        <w:t>Исполнение муниципальной программы по</w:t>
      </w:r>
      <w:r w:rsidR="00316F5C" w:rsidRPr="00E9503F">
        <w:rPr>
          <w:rFonts w:ascii="Liberation Serif" w:hAnsi="Liberation Serif" w:cs="Liberation Serif"/>
          <w:color w:val="000000" w:themeColor="text1"/>
          <w:sz w:val="26"/>
          <w:szCs w:val="26"/>
        </w:rPr>
        <w:t xml:space="preserve"> итогам 20</w:t>
      </w:r>
      <w:r w:rsidR="00AA4ECC" w:rsidRPr="00E9503F">
        <w:rPr>
          <w:rFonts w:ascii="Liberation Serif" w:hAnsi="Liberation Serif" w:cs="Liberation Serif"/>
          <w:color w:val="000000" w:themeColor="text1"/>
          <w:sz w:val="26"/>
          <w:szCs w:val="26"/>
        </w:rPr>
        <w:t>20 года составило 99,65</w:t>
      </w:r>
      <w:r w:rsidRPr="00E9503F">
        <w:rPr>
          <w:rFonts w:ascii="Liberation Serif" w:hAnsi="Liberation Serif" w:cs="Liberation Serif"/>
          <w:color w:val="000000" w:themeColor="text1"/>
          <w:sz w:val="26"/>
          <w:szCs w:val="26"/>
        </w:rPr>
        <w:t xml:space="preserve"> %.</w:t>
      </w:r>
    </w:p>
    <w:p w:rsidR="00D16D94" w:rsidRPr="00E9503F" w:rsidRDefault="00D16D94" w:rsidP="001A6AFC">
      <w:pPr>
        <w:pStyle w:val="29"/>
        <w:tabs>
          <w:tab w:val="center" w:pos="8530"/>
        </w:tabs>
        <w:spacing w:before="0" w:beforeAutospacing="0" w:after="0" w:afterAutospacing="0"/>
        <w:ind w:right="-2" w:firstLine="567"/>
        <w:jc w:val="both"/>
        <w:rPr>
          <w:rFonts w:ascii="Liberation Serif" w:hAnsi="Liberation Serif" w:cs="Liberation Serif"/>
          <w:color w:val="000000" w:themeColor="text1"/>
          <w:sz w:val="26"/>
          <w:szCs w:val="26"/>
        </w:rPr>
      </w:pPr>
    </w:p>
    <w:p w:rsidR="00D16D94" w:rsidRPr="00E9503F" w:rsidRDefault="00D16D94" w:rsidP="00D16D94">
      <w:pPr>
        <w:pStyle w:val="29"/>
        <w:tabs>
          <w:tab w:val="center" w:pos="8530"/>
        </w:tabs>
        <w:spacing w:before="0" w:beforeAutospacing="0" w:after="0" w:afterAutospacing="0"/>
        <w:ind w:right="-2" w:firstLine="567"/>
        <w:jc w:val="center"/>
        <w:rPr>
          <w:rFonts w:ascii="Liberation Serif" w:hAnsi="Liberation Serif" w:cs="Liberation Serif"/>
          <w:b/>
          <w:color w:val="000000" w:themeColor="text1"/>
          <w:sz w:val="28"/>
          <w:szCs w:val="28"/>
        </w:rPr>
      </w:pPr>
      <w:r w:rsidRPr="00E9503F">
        <w:rPr>
          <w:rFonts w:ascii="Liberation Serif" w:hAnsi="Liberation Serif" w:cs="Liberation Serif"/>
          <w:b/>
          <w:color w:val="000000" w:themeColor="text1"/>
          <w:sz w:val="28"/>
          <w:szCs w:val="28"/>
        </w:rPr>
        <w:t>Муниципальная программа «Формирование современной городской среды на территории Камышловского городского округа</w:t>
      </w:r>
      <w:r w:rsidR="00695DE6" w:rsidRPr="00E9503F">
        <w:rPr>
          <w:rFonts w:ascii="Liberation Serif" w:hAnsi="Liberation Serif" w:cs="Liberation Serif"/>
          <w:b/>
          <w:color w:val="000000" w:themeColor="text1"/>
          <w:sz w:val="28"/>
          <w:szCs w:val="28"/>
        </w:rPr>
        <w:t xml:space="preserve"> 2017-202</w:t>
      </w:r>
      <w:r w:rsidR="006F0A3D" w:rsidRPr="00E9503F">
        <w:rPr>
          <w:rFonts w:ascii="Liberation Serif" w:hAnsi="Liberation Serif" w:cs="Liberation Serif"/>
          <w:b/>
          <w:color w:val="000000" w:themeColor="text1"/>
          <w:sz w:val="28"/>
          <w:szCs w:val="28"/>
        </w:rPr>
        <w:t>4</w:t>
      </w:r>
      <w:r w:rsidR="00695DE6" w:rsidRPr="00E9503F">
        <w:rPr>
          <w:rFonts w:ascii="Liberation Serif" w:hAnsi="Liberation Serif" w:cs="Liberation Serif"/>
          <w:b/>
          <w:color w:val="000000" w:themeColor="text1"/>
          <w:sz w:val="28"/>
          <w:szCs w:val="28"/>
        </w:rPr>
        <w:t xml:space="preserve"> годы</w:t>
      </w:r>
      <w:r w:rsidRPr="00E9503F">
        <w:rPr>
          <w:rFonts w:ascii="Liberation Serif" w:hAnsi="Liberation Serif" w:cs="Liberation Serif"/>
          <w:b/>
          <w:color w:val="000000" w:themeColor="text1"/>
          <w:sz w:val="28"/>
          <w:szCs w:val="28"/>
        </w:rPr>
        <w:t>»</w:t>
      </w:r>
    </w:p>
    <w:p w:rsidR="00D16D94" w:rsidRPr="00E9503F" w:rsidRDefault="00D16D94" w:rsidP="00D16D94">
      <w:pPr>
        <w:pStyle w:val="29"/>
        <w:tabs>
          <w:tab w:val="center" w:pos="8530"/>
        </w:tabs>
        <w:spacing w:before="0" w:beforeAutospacing="0" w:after="0" w:afterAutospacing="0"/>
        <w:ind w:right="-2" w:firstLine="567"/>
        <w:jc w:val="center"/>
        <w:rPr>
          <w:rFonts w:ascii="Liberation Serif" w:hAnsi="Liberation Serif" w:cs="Liberation Serif"/>
          <w:b/>
          <w:color w:val="000000" w:themeColor="text1"/>
          <w:sz w:val="28"/>
          <w:szCs w:val="28"/>
        </w:rPr>
      </w:pPr>
    </w:p>
    <w:p w:rsidR="009C7F7E" w:rsidRPr="00E9503F" w:rsidRDefault="009C7F7E" w:rsidP="009C7F7E">
      <w:pPr>
        <w:shd w:val="clear" w:color="auto" w:fill="FFFFFF"/>
        <w:ind w:firstLine="567"/>
        <w:jc w:val="both"/>
        <w:rPr>
          <w:rFonts w:ascii="Liberation Serif" w:hAnsi="Liberation Serif" w:cs="Liberation Serif"/>
          <w:color w:val="000000" w:themeColor="text1"/>
          <w:sz w:val="23"/>
          <w:szCs w:val="23"/>
        </w:rPr>
      </w:pPr>
      <w:r w:rsidRPr="00E9503F">
        <w:rPr>
          <w:rFonts w:ascii="Liberation Serif" w:hAnsi="Liberation Serif" w:cs="Liberation Serif"/>
          <w:color w:val="000000" w:themeColor="text1"/>
          <w:sz w:val="28"/>
          <w:szCs w:val="28"/>
        </w:rPr>
        <w:t>Целью программы является создание условий для повышения уровня комфортности проживания населения на территории Камышловского городского округа.</w:t>
      </w:r>
    </w:p>
    <w:p w:rsidR="009C7F7E" w:rsidRPr="00E9503F" w:rsidRDefault="009C7F7E" w:rsidP="009C7F7E">
      <w:pPr>
        <w:shd w:val="clear" w:color="auto" w:fill="FFFFFF"/>
        <w:rPr>
          <w:rFonts w:ascii="Liberation Serif" w:hAnsi="Liberation Serif" w:cs="Liberation Serif"/>
          <w:color w:val="000000" w:themeColor="text1"/>
          <w:sz w:val="23"/>
          <w:szCs w:val="23"/>
        </w:rPr>
      </w:pPr>
      <w:r w:rsidRPr="00E9503F">
        <w:rPr>
          <w:rFonts w:ascii="Liberation Serif" w:hAnsi="Liberation Serif" w:cs="Liberation Serif"/>
          <w:color w:val="000000" w:themeColor="text1"/>
          <w:sz w:val="28"/>
          <w:szCs w:val="28"/>
        </w:rPr>
        <w:t>Задачи, направленные на решение основной цели программы:</w:t>
      </w:r>
    </w:p>
    <w:p w:rsidR="009C7F7E" w:rsidRPr="00E9503F" w:rsidRDefault="009C7F7E" w:rsidP="009C7F7E">
      <w:pPr>
        <w:shd w:val="clear" w:color="auto" w:fill="FFFFFF"/>
        <w:jc w:val="both"/>
        <w:rPr>
          <w:rFonts w:ascii="Liberation Serif" w:hAnsi="Liberation Serif" w:cs="Liberation Serif"/>
          <w:color w:val="000000" w:themeColor="text1"/>
          <w:sz w:val="23"/>
          <w:szCs w:val="23"/>
        </w:rPr>
      </w:pPr>
      <w:r w:rsidRPr="00E9503F">
        <w:rPr>
          <w:rFonts w:ascii="Liberation Serif" w:hAnsi="Liberation Serif" w:cs="Liberation Serif"/>
          <w:color w:val="000000" w:themeColor="text1"/>
          <w:sz w:val="28"/>
          <w:szCs w:val="28"/>
        </w:rPr>
        <w:t>- повышение уровня благоустройства дворовых территорий Камышловского городского округа;</w:t>
      </w:r>
    </w:p>
    <w:p w:rsidR="009C7F7E" w:rsidRPr="00E9503F" w:rsidRDefault="009C7F7E" w:rsidP="009C7F7E">
      <w:pPr>
        <w:shd w:val="clear" w:color="auto" w:fill="FFFFFF"/>
        <w:jc w:val="both"/>
        <w:rPr>
          <w:rFonts w:ascii="Liberation Serif" w:hAnsi="Liberation Serif" w:cs="Liberation Serif"/>
          <w:color w:val="000000" w:themeColor="text1"/>
          <w:sz w:val="23"/>
          <w:szCs w:val="23"/>
        </w:rPr>
      </w:pPr>
      <w:r w:rsidRPr="00E9503F">
        <w:rPr>
          <w:rFonts w:ascii="Liberation Serif" w:hAnsi="Liberation Serif" w:cs="Liberation Serif"/>
          <w:color w:val="000000" w:themeColor="text1"/>
          <w:sz w:val="28"/>
          <w:szCs w:val="28"/>
        </w:rPr>
        <w:t>- повышение уровня благоустройства общественных территорий (центрального городского сквера по ул. К. Маркса) Камышловского городского округа;</w:t>
      </w:r>
    </w:p>
    <w:p w:rsidR="009C7F7E" w:rsidRPr="00E9503F" w:rsidRDefault="009C7F7E" w:rsidP="009C7F7E">
      <w:pPr>
        <w:shd w:val="clear" w:color="auto" w:fill="FFFFFF"/>
        <w:jc w:val="both"/>
        <w:rPr>
          <w:rFonts w:ascii="Liberation Serif" w:hAnsi="Liberation Serif" w:cs="Liberation Serif"/>
          <w:color w:val="000000" w:themeColor="text1"/>
          <w:sz w:val="23"/>
          <w:szCs w:val="23"/>
        </w:rPr>
      </w:pPr>
      <w:r w:rsidRPr="00E9503F">
        <w:rPr>
          <w:rFonts w:ascii="Liberation Serif" w:hAnsi="Liberation Serif" w:cs="Liberation Serif"/>
          <w:color w:val="000000" w:themeColor="text1"/>
          <w:sz w:val="28"/>
          <w:szCs w:val="28"/>
        </w:rPr>
        <w:t>- повышение уровня вовлеченности заинтересованных граждан, организаций в реализации мероприятий по благоустройству территории Камышловского городского округа.</w:t>
      </w:r>
    </w:p>
    <w:p w:rsidR="00D16D94" w:rsidRPr="00E9503F" w:rsidRDefault="009C7F7E" w:rsidP="009C7F7E">
      <w:pPr>
        <w:pStyle w:val="29"/>
        <w:tabs>
          <w:tab w:val="center" w:pos="8530"/>
        </w:tabs>
        <w:spacing w:before="0" w:beforeAutospacing="0" w:after="0" w:afterAutospacing="0"/>
        <w:ind w:right="-2" w:firstLine="567"/>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Достижение целей и задач обеспечивалось реализацией </w:t>
      </w:r>
      <w:r w:rsidR="006F0A3D" w:rsidRPr="00E9503F">
        <w:rPr>
          <w:rFonts w:ascii="Liberation Serif" w:hAnsi="Liberation Serif" w:cs="Liberation Serif"/>
          <w:color w:val="000000" w:themeColor="text1"/>
          <w:sz w:val="28"/>
          <w:szCs w:val="28"/>
        </w:rPr>
        <w:t>3 мероприятий</w:t>
      </w:r>
      <w:r w:rsidRPr="00E9503F">
        <w:rPr>
          <w:rFonts w:ascii="Liberation Serif" w:hAnsi="Liberation Serif" w:cs="Liberation Serif"/>
          <w:color w:val="000000" w:themeColor="text1"/>
          <w:sz w:val="28"/>
          <w:szCs w:val="28"/>
        </w:rPr>
        <w:t>:</w:t>
      </w:r>
    </w:p>
    <w:p w:rsidR="009C7F7E" w:rsidRPr="00E9503F" w:rsidRDefault="009C7F7E" w:rsidP="009C7F7E">
      <w:pPr>
        <w:pStyle w:val="29"/>
        <w:spacing w:before="0" w:beforeAutospacing="0" w:after="0" w:afterAutospacing="0"/>
        <w:ind w:firstLine="567"/>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Плановые ассигнования данной программы составили 1</w:t>
      </w:r>
      <w:r w:rsidR="00ED2873" w:rsidRPr="00E9503F">
        <w:rPr>
          <w:rFonts w:ascii="Liberation Serif" w:hAnsi="Liberation Serif" w:cs="Liberation Serif"/>
          <w:color w:val="000000" w:themeColor="text1"/>
          <w:sz w:val="28"/>
          <w:szCs w:val="28"/>
        </w:rPr>
        <w:t>4</w:t>
      </w:r>
      <w:r w:rsidRPr="00E9503F">
        <w:rPr>
          <w:rFonts w:ascii="Liberation Serif" w:hAnsi="Liberation Serif" w:cs="Liberation Serif"/>
          <w:color w:val="000000" w:themeColor="text1"/>
          <w:sz w:val="28"/>
          <w:szCs w:val="28"/>
        </w:rPr>
        <w:t>,</w:t>
      </w:r>
      <w:r w:rsidR="00ED2873" w:rsidRPr="00E9503F">
        <w:rPr>
          <w:rFonts w:ascii="Liberation Serif" w:hAnsi="Liberation Serif" w:cs="Liberation Serif"/>
          <w:color w:val="000000" w:themeColor="text1"/>
          <w:sz w:val="28"/>
          <w:szCs w:val="28"/>
        </w:rPr>
        <w:t>51</w:t>
      </w:r>
      <w:r w:rsidRPr="00E9503F">
        <w:rPr>
          <w:rFonts w:ascii="Liberation Serif" w:hAnsi="Liberation Serif" w:cs="Liberation Serif"/>
          <w:color w:val="000000" w:themeColor="text1"/>
          <w:sz w:val="28"/>
          <w:szCs w:val="28"/>
        </w:rPr>
        <w:t xml:space="preserve"> млн.руб., из них:</w:t>
      </w:r>
    </w:p>
    <w:p w:rsidR="009C7F7E" w:rsidRPr="00E9503F" w:rsidRDefault="009C7F7E" w:rsidP="009C7F7E">
      <w:pPr>
        <w:pStyle w:val="29"/>
        <w:spacing w:before="0" w:beforeAutospacing="0" w:after="0" w:afterAutospacing="0"/>
        <w:ind w:firstLine="567"/>
        <w:jc w:val="both"/>
        <w:rPr>
          <w:rStyle w:val="115pt0"/>
          <w:rFonts w:ascii="Liberation Serif" w:hAnsi="Liberation Serif" w:cs="Liberation Serif"/>
          <w:color w:val="000000" w:themeColor="text1"/>
        </w:rPr>
      </w:pPr>
      <w:r w:rsidRPr="00E9503F">
        <w:rPr>
          <w:rFonts w:ascii="Liberation Serif" w:hAnsi="Liberation Serif" w:cs="Liberation Serif"/>
          <w:color w:val="000000" w:themeColor="text1"/>
          <w:sz w:val="28"/>
          <w:szCs w:val="28"/>
        </w:rPr>
        <w:t xml:space="preserve">областной бюджет – </w:t>
      </w:r>
      <w:r w:rsidR="00ED2873" w:rsidRPr="00E9503F">
        <w:rPr>
          <w:rFonts w:ascii="Liberation Serif" w:hAnsi="Liberation Serif" w:cs="Liberation Serif"/>
          <w:color w:val="000000" w:themeColor="text1"/>
          <w:sz w:val="28"/>
          <w:szCs w:val="28"/>
        </w:rPr>
        <w:t>12</w:t>
      </w:r>
      <w:r w:rsidR="006F0A3D" w:rsidRPr="00E9503F">
        <w:rPr>
          <w:rFonts w:ascii="Liberation Serif" w:hAnsi="Liberation Serif" w:cs="Liberation Serif"/>
          <w:color w:val="000000" w:themeColor="text1"/>
          <w:sz w:val="28"/>
          <w:szCs w:val="28"/>
        </w:rPr>
        <w:t>,</w:t>
      </w:r>
      <w:r w:rsidR="00ED2873" w:rsidRPr="00E9503F">
        <w:rPr>
          <w:rFonts w:ascii="Liberation Serif" w:hAnsi="Liberation Serif" w:cs="Liberation Serif"/>
          <w:color w:val="000000" w:themeColor="text1"/>
          <w:sz w:val="28"/>
          <w:szCs w:val="28"/>
        </w:rPr>
        <w:t>38</w:t>
      </w:r>
      <w:r w:rsidRPr="00E9503F">
        <w:rPr>
          <w:rFonts w:ascii="Liberation Serif" w:hAnsi="Liberation Serif" w:cs="Liberation Serif"/>
          <w:color w:val="000000" w:themeColor="text1"/>
          <w:sz w:val="28"/>
          <w:szCs w:val="28"/>
        </w:rPr>
        <w:t xml:space="preserve"> млн.руб. или </w:t>
      </w:r>
      <w:r w:rsidR="00ED2873" w:rsidRPr="00E9503F">
        <w:rPr>
          <w:rFonts w:ascii="Liberation Serif" w:hAnsi="Liberation Serif" w:cs="Liberation Serif"/>
          <w:color w:val="000000" w:themeColor="text1"/>
          <w:sz w:val="28"/>
          <w:szCs w:val="28"/>
        </w:rPr>
        <w:t>85</w:t>
      </w:r>
      <w:r w:rsidR="006F0A3D" w:rsidRPr="00E9503F">
        <w:rPr>
          <w:rFonts w:ascii="Liberation Serif" w:hAnsi="Liberation Serif" w:cs="Liberation Serif"/>
          <w:color w:val="000000" w:themeColor="text1"/>
          <w:sz w:val="28"/>
          <w:szCs w:val="28"/>
        </w:rPr>
        <w:t>,</w:t>
      </w:r>
      <w:r w:rsidR="00ED2873" w:rsidRPr="00E9503F">
        <w:rPr>
          <w:rFonts w:ascii="Liberation Serif" w:hAnsi="Liberation Serif" w:cs="Liberation Serif"/>
          <w:color w:val="000000" w:themeColor="text1"/>
          <w:sz w:val="28"/>
          <w:szCs w:val="28"/>
        </w:rPr>
        <w:t>3</w:t>
      </w:r>
      <w:r w:rsidRPr="00E9503F">
        <w:rPr>
          <w:rStyle w:val="14pt"/>
          <w:rFonts w:ascii="Liberation Serif" w:hAnsi="Liberation Serif" w:cs="Liberation Serif"/>
          <w:color w:val="000000" w:themeColor="text1"/>
          <w:sz w:val="28"/>
          <w:szCs w:val="28"/>
        </w:rPr>
        <w:t>%</w:t>
      </w:r>
      <w:r w:rsidRPr="00E9503F">
        <w:rPr>
          <w:rStyle w:val="115pt0"/>
          <w:rFonts w:ascii="Liberation Serif" w:hAnsi="Liberation Serif" w:cs="Liberation Serif"/>
          <w:color w:val="000000" w:themeColor="text1"/>
          <w:sz w:val="28"/>
          <w:szCs w:val="28"/>
        </w:rPr>
        <w:t xml:space="preserve"> от общего объема плановых ассигнований по данной программе;</w:t>
      </w:r>
    </w:p>
    <w:p w:rsidR="009C7F7E" w:rsidRPr="00E9503F" w:rsidRDefault="009C7F7E" w:rsidP="009C7F7E">
      <w:pPr>
        <w:pStyle w:val="29"/>
        <w:spacing w:before="0" w:beforeAutospacing="0" w:after="0" w:afterAutospacing="0"/>
        <w:ind w:firstLine="567"/>
        <w:jc w:val="both"/>
        <w:rPr>
          <w:rStyle w:val="115pt0"/>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местный бюджет –</w:t>
      </w:r>
      <w:r w:rsidR="00ED2873" w:rsidRPr="00E9503F">
        <w:rPr>
          <w:rFonts w:ascii="Liberation Serif" w:hAnsi="Liberation Serif" w:cs="Liberation Serif"/>
          <w:color w:val="000000" w:themeColor="text1"/>
          <w:sz w:val="28"/>
          <w:szCs w:val="28"/>
        </w:rPr>
        <w:t>2</w:t>
      </w:r>
      <w:r w:rsidR="006F0A3D" w:rsidRPr="00E9503F">
        <w:rPr>
          <w:rFonts w:ascii="Liberation Serif" w:hAnsi="Liberation Serif" w:cs="Liberation Serif"/>
          <w:color w:val="000000" w:themeColor="text1"/>
          <w:sz w:val="28"/>
          <w:szCs w:val="28"/>
        </w:rPr>
        <w:t>,</w:t>
      </w:r>
      <w:r w:rsidR="00ED2873" w:rsidRPr="00E9503F">
        <w:rPr>
          <w:rFonts w:ascii="Liberation Serif" w:hAnsi="Liberation Serif" w:cs="Liberation Serif"/>
          <w:color w:val="000000" w:themeColor="text1"/>
          <w:sz w:val="28"/>
          <w:szCs w:val="28"/>
        </w:rPr>
        <w:t>13</w:t>
      </w:r>
      <w:r w:rsidRPr="00E9503F">
        <w:rPr>
          <w:rFonts w:ascii="Liberation Serif" w:hAnsi="Liberation Serif" w:cs="Liberation Serif"/>
          <w:color w:val="000000" w:themeColor="text1"/>
          <w:sz w:val="28"/>
          <w:szCs w:val="28"/>
        </w:rPr>
        <w:t xml:space="preserve"> млн.руб. или </w:t>
      </w:r>
      <w:r w:rsidR="00ED2873" w:rsidRPr="00E9503F">
        <w:rPr>
          <w:rFonts w:ascii="Liberation Serif" w:hAnsi="Liberation Serif" w:cs="Liberation Serif"/>
          <w:color w:val="000000" w:themeColor="text1"/>
          <w:sz w:val="28"/>
          <w:szCs w:val="28"/>
        </w:rPr>
        <w:t>14</w:t>
      </w:r>
      <w:r w:rsidR="006F0A3D" w:rsidRPr="00E9503F">
        <w:rPr>
          <w:rFonts w:ascii="Liberation Serif" w:hAnsi="Liberation Serif" w:cs="Liberation Serif"/>
          <w:color w:val="000000" w:themeColor="text1"/>
          <w:sz w:val="28"/>
          <w:szCs w:val="28"/>
        </w:rPr>
        <w:t>,</w:t>
      </w:r>
      <w:r w:rsidR="00ED2873" w:rsidRPr="00E9503F">
        <w:rPr>
          <w:rFonts w:ascii="Liberation Serif" w:hAnsi="Liberation Serif" w:cs="Liberation Serif"/>
          <w:color w:val="000000" w:themeColor="text1"/>
          <w:sz w:val="28"/>
          <w:szCs w:val="28"/>
        </w:rPr>
        <w:t>7</w:t>
      </w:r>
      <w:r w:rsidRPr="00E9503F">
        <w:rPr>
          <w:rFonts w:ascii="Liberation Serif" w:hAnsi="Liberation Serif" w:cs="Liberation Serif"/>
          <w:color w:val="000000" w:themeColor="text1"/>
          <w:sz w:val="28"/>
          <w:szCs w:val="28"/>
        </w:rPr>
        <w:t xml:space="preserve"> %</w:t>
      </w:r>
      <w:r w:rsidRPr="00E9503F">
        <w:rPr>
          <w:rStyle w:val="115pt0"/>
          <w:rFonts w:ascii="Liberation Serif" w:hAnsi="Liberation Serif" w:cs="Liberation Serif"/>
          <w:color w:val="000000" w:themeColor="text1"/>
          <w:sz w:val="28"/>
          <w:szCs w:val="28"/>
        </w:rPr>
        <w:t xml:space="preserve"> от общего объема плановых ассигнований по данной программе.</w:t>
      </w:r>
    </w:p>
    <w:p w:rsidR="009C7F7E" w:rsidRPr="00E9503F" w:rsidRDefault="009C7F7E" w:rsidP="009C7F7E">
      <w:pPr>
        <w:pStyle w:val="29"/>
        <w:tabs>
          <w:tab w:val="center" w:pos="8530"/>
        </w:tabs>
        <w:spacing w:before="0" w:beforeAutospacing="0" w:after="0" w:afterAutospacing="0"/>
        <w:ind w:right="-2" w:firstLine="567"/>
        <w:jc w:val="both"/>
        <w:rPr>
          <w:rFonts w:ascii="Liberation Serif" w:hAnsi="Liberation Serif" w:cs="Liberation Serif"/>
          <w:color w:val="000000" w:themeColor="text1"/>
          <w:sz w:val="26"/>
          <w:szCs w:val="26"/>
        </w:rPr>
      </w:pPr>
      <w:r w:rsidRPr="00E9503F">
        <w:rPr>
          <w:rFonts w:ascii="Liberation Serif" w:hAnsi="Liberation Serif" w:cs="Liberation Serif"/>
          <w:color w:val="000000" w:themeColor="text1"/>
          <w:sz w:val="26"/>
          <w:szCs w:val="26"/>
        </w:rPr>
        <w:t>Исполнение муниц</w:t>
      </w:r>
      <w:r w:rsidR="00ED2873" w:rsidRPr="00E9503F">
        <w:rPr>
          <w:rFonts w:ascii="Liberation Serif" w:hAnsi="Liberation Serif" w:cs="Liberation Serif"/>
          <w:color w:val="000000" w:themeColor="text1"/>
          <w:sz w:val="26"/>
          <w:szCs w:val="26"/>
        </w:rPr>
        <w:t>ипальной программы по итогам 2020</w:t>
      </w:r>
      <w:r w:rsidRPr="00E9503F">
        <w:rPr>
          <w:rFonts w:ascii="Liberation Serif" w:hAnsi="Liberation Serif" w:cs="Liberation Serif"/>
          <w:color w:val="000000" w:themeColor="text1"/>
          <w:sz w:val="26"/>
          <w:szCs w:val="26"/>
        </w:rPr>
        <w:t xml:space="preserve"> года составило 9</w:t>
      </w:r>
      <w:r w:rsidR="00ED2873" w:rsidRPr="00E9503F">
        <w:rPr>
          <w:rFonts w:ascii="Liberation Serif" w:hAnsi="Liberation Serif" w:cs="Liberation Serif"/>
          <w:color w:val="000000" w:themeColor="text1"/>
          <w:sz w:val="26"/>
          <w:szCs w:val="26"/>
        </w:rPr>
        <w:t>5</w:t>
      </w:r>
      <w:r w:rsidRPr="00E9503F">
        <w:rPr>
          <w:rFonts w:ascii="Liberation Serif" w:hAnsi="Liberation Serif" w:cs="Liberation Serif"/>
          <w:color w:val="000000" w:themeColor="text1"/>
          <w:sz w:val="26"/>
          <w:szCs w:val="26"/>
        </w:rPr>
        <w:t>,</w:t>
      </w:r>
      <w:r w:rsidR="00ED2873" w:rsidRPr="00E9503F">
        <w:rPr>
          <w:rFonts w:ascii="Liberation Serif" w:hAnsi="Liberation Serif" w:cs="Liberation Serif"/>
          <w:color w:val="000000" w:themeColor="text1"/>
          <w:sz w:val="26"/>
          <w:szCs w:val="26"/>
        </w:rPr>
        <w:t>57</w:t>
      </w:r>
      <w:r w:rsidRPr="00E9503F">
        <w:rPr>
          <w:rFonts w:ascii="Liberation Serif" w:hAnsi="Liberation Serif" w:cs="Liberation Serif"/>
          <w:color w:val="000000" w:themeColor="text1"/>
          <w:sz w:val="26"/>
          <w:szCs w:val="26"/>
        </w:rPr>
        <w:t xml:space="preserve"> %.</w:t>
      </w:r>
    </w:p>
    <w:p w:rsidR="009C7F7E" w:rsidRPr="00E9503F" w:rsidRDefault="009C7F7E" w:rsidP="009C7F7E">
      <w:pPr>
        <w:pStyle w:val="29"/>
        <w:tabs>
          <w:tab w:val="center" w:pos="8530"/>
        </w:tabs>
        <w:spacing w:before="0" w:beforeAutospacing="0" w:after="0" w:afterAutospacing="0"/>
        <w:ind w:right="-2" w:firstLine="567"/>
        <w:jc w:val="both"/>
        <w:rPr>
          <w:rFonts w:ascii="Liberation Serif" w:hAnsi="Liberation Serif" w:cs="Liberation Serif"/>
          <w:color w:val="000000" w:themeColor="text1"/>
          <w:sz w:val="28"/>
          <w:szCs w:val="28"/>
        </w:rPr>
      </w:pPr>
    </w:p>
    <w:p w:rsidR="004742DC" w:rsidRPr="00E9503F" w:rsidRDefault="004742DC" w:rsidP="004742DC">
      <w:pPr>
        <w:pStyle w:val="af1"/>
        <w:jc w:val="center"/>
        <w:rPr>
          <w:rFonts w:ascii="Liberation Serif" w:hAnsi="Liberation Serif" w:cs="Liberation Serif"/>
          <w:b/>
          <w:color w:val="000000" w:themeColor="text1"/>
          <w:sz w:val="28"/>
          <w:szCs w:val="28"/>
        </w:rPr>
      </w:pPr>
      <w:r w:rsidRPr="00E9503F">
        <w:rPr>
          <w:rFonts w:ascii="Liberation Serif" w:hAnsi="Liberation Serif" w:cs="Liberation Serif"/>
          <w:b/>
          <w:color w:val="000000" w:themeColor="text1"/>
          <w:sz w:val="28"/>
          <w:szCs w:val="28"/>
        </w:rPr>
        <w:t>2.3.Оценка эффективности реализации муниципальных программ</w:t>
      </w:r>
    </w:p>
    <w:p w:rsidR="004742DC" w:rsidRPr="00E9503F" w:rsidRDefault="004742DC" w:rsidP="004742DC">
      <w:pPr>
        <w:pStyle w:val="af1"/>
        <w:jc w:val="center"/>
        <w:rPr>
          <w:rFonts w:ascii="Liberation Serif" w:hAnsi="Liberation Serif" w:cs="Liberation Serif"/>
          <w:b/>
          <w:color w:val="000000" w:themeColor="text1"/>
          <w:sz w:val="28"/>
          <w:szCs w:val="28"/>
        </w:rPr>
      </w:pPr>
      <w:r w:rsidRPr="00E9503F">
        <w:rPr>
          <w:rFonts w:ascii="Liberation Serif" w:hAnsi="Liberation Serif" w:cs="Liberation Serif"/>
          <w:b/>
          <w:color w:val="000000" w:themeColor="text1"/>
          <w:sz w:val="28"/>
          <w:szCs w:val="28"/>
        </w:rPr>
        <w:t>за 20</w:t>
      </w:r>
      <w:r w:rsidR="00ED2873" w:rsidRPr="00E9503F">
        <w:rPr>
          <w:rFonts w:ascii="Liberation Serif" w:hAnsi="Liberation Serif" w:cs="Liberation Serif"/>
          <w:b/>
          <w:color w:val="000000" w:themeColor="text1"/>
          <w:sz w:val="28"/>
          <w:szCs w:val="28"/>
        </w:rPr>
        <w:t>20</w:t>
      </w:r>
      <w:r w:rsidRPr="00E9503F">
        <w:rPr>
          <w:rFonts w:ascii="Liberation Serif" w:hAnsi="Liberation Serif" w:cs="Liberation Serif"/>
          <w:b/>
          <w:color w:val="000000" w:themeColor="text1"/>
          <w:sz w:val="28"/>
          <w:szCs w:val="28"/>
        </w:rPr>
        <w:t xml:space="preserve"> год</w:t>
      </w:r>
    </w:p>
    <w:p w:rsidR="004742DC" w:rsidRPr="00E9503F" w:rsidRDefault="004742DC" w:rsidP="004742DC">
      <w:pPr>
        <w:pStyle w:val="af1"/>
        <w:jc w:val="center"/>
        <w:rPr>
          <w:rFonts w:ascii="Liberation Serif" w:hAnsi="Liberation Serif" w:cs="Liberation Serif"/>
          <w:b/>
          <w:color w:val="000000" w:themeColor="text1"/>
          <w:sz w:val="28"/>
          <w:szCs w:val="28"/>
        </w:rPr>
      </w:pPr>
    </w:p>
    <w:p w:rsidR="004742DC" w:rsidRPr="00E9503F" w:rsidRDefault="004742DC" w:rsidP="004742DC">
      <w:pPr>
        <w:pStyle w:val="af1"/>
        <w:ind w:firstLine="708"/>
        <w:jc w:val="both"/>
        <w:rPr>
          <w:rFonts w:ascii="Liberation Serif" w:hAnsi="Liberation Serif" w:cs="Liberation Serif"/>
          <w:color w:val="000000" w:themeColor="text1"/>
          <w:sz w:val="28"/>
          <w:szCs w:val="28"/>
          <w:lang w:eastAsia="ar-SA"/>
        </w:rPr>
      </w:pPr>
      <w:r w:rsidRPr="00E9503F">
        <w:rPr>
          <w:rFonts w:ascii="Liberation Serif" w:hAnsi="Liberation Serif" w:cs="Liberation Serif"/>
          <w:color w:val="000000" w:themeColor="text1"/>
          <w:sz w:val="28"/>
          <w:szCs w:val="28"/>
        </w:rPr>
        <w:t>Оценка эффективности реализации муниципальных программ Камышловского</w:t>
      </w:r>
      <w:r w:rsidR="00ED2873" w:rsidRPr="00E9503F">
        <w:rPr>
          <w:rFonts w:ascii="Liberation Serif" w:hAnsi="Liberation Serif" w:cs="Liberation Serif"/>
          <w:color w:val="000000" w:themeColor="text1"/>
          <w:sz w:val="28"/>
          <w:szCs w:val="28"/>
        </w:rPr>
        <w:t xml:space="preserve"> городского округа по итогам 2020</w:t>
      </w:r>
      <w:r w:rsidRPr="00E9503F">
        <w:rPr>
          <w:rFonts w:ascii="Liberation Serif" w:hAnsi="Liberation Serif" w:cs="Liberation Serif"/>
          <w:color w:val="000000" w:themeColor="text1"/>
          <w:sz w:val="28"/>
          <w:szCs w:val="28"/>
        </w:rPr>
        <w:t xml:space="preserve"> года,</w:t>
      </w:r>
      <w:r w:rsidRPr="00E9503F">
        <w:rPr>
          <w:rFonts w:ascii="Liberation Serif" w:hAnsi="Liberation Serif" w:cs="Liberation Serif"/>
          <w:color w:val="000000" w:themeColor="text1"/>
          <w:sz w:val="28"/>
          <w:szCs w:val="28"/>
          <w:lang w:eastAsia="ar-SA"/>
        </w:rPr>
        <w:t xml:space="preserve"> рассчитана в соответствии с Порядком формирования и реализации муниципальных программ Камышловского городского округа, утвержденного постановлением </w:t>
      </w:r>
      <w:r w:rsidR="007D1487" w:rsidRPr="00E9503F">
        <w:rPr>
          <w:rFonts w:ascii="Liberation Serif" w:hAnsi="Liberation Serif" w:cs="Liberation Serif"/>
          <w:color w:val="000000" w:themeColor="text1"/>
          <w:sz w:val="28"/>
          <w:szCs w:val="28"/>
          <w:lang w:eastAsia="ar-SA"/>
        </w:rPr>
        <w:t>г</w:t>
      </w:r>
      <w:r w:rsidRPr="00E9503F">
        <w:rPr>
          <w:rFonts w:ascii="Liberation Serif" w:hAnsi="Liberation Serif" w:cs="Liberation Serif"/>
          <w:color w:val="000000" w:themeColor="text1"/>
          <w:sz w:val="28"/>
          <w:szCs w:val="28"/>
          <w:lang w:eastAsia="ar-SA"/>
        </w:rPr>
        <w:t>лавы Камышловского городского округа от 04.10.2013 № 1786 и проводится по двум направлениям:</w:t>
      </w:r>
    </w:p>
    <w:p w:rsidR="004742DC" w:rsidRPr="00E9503F" w:rsidRDefault="004742DC" w:rsidP="004742DC">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оценка полноты финансирования;</w:t>
      </w:r>
    </w:p>
    <w:p w:rsidR="004742DC" w:rsidRPr="00E9503F" w:rsidRDefault="004742DC" w:rsidP="004742DC">
      <w:pPr>
        <w:pStyle w:val="af1"/>
        <w:ind w:firstLine="708"/>
        <w:jc w:val="both"/>
        <w:rPr>
          <w:rFonts w:ascii="Liberation Serif" w:hAnsi="Liberation Serif" w:cs="Liberation Serif"/>
          <w:color w:val="000000" w:themeColor="text1"/>
          <w:sz w:val="28"/>
          <w:szCs w:val="28"/>
          <w:lang w:eastAsia="ar-SA"/>
        </w:rPr>
      </w:pPr>
      <w:r w:rsidRPr="00E9503F">
        <w:rPr>
          <w:rFonts w:ascii="Liberation Serif" w:hAnsi="Liberation Serif" w:cs="Liberation Serif"/>
          <w:color w:val="000000" w:themeColor="text1"/>
          <w:sz w:val="28"/>
          <w:szCs w:val="28"/>
          <w:lang w:eastAsia="ar-SA"/>
        </w:rPr>
        <w:t>- оценка достижения плановых значений целевых показателей.</w:t>
      </w:r>
    </w:p>
    <w:p w:rsidR="00ED2873" w:rsidRPr="00E9503F" w:rsidRDefault="00ED2873" w:rsidP="004742DC">
      <w:pPr>
        <w:pStyle w:val="af1"/>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По трем м</w:t>
      </w:r>
      <w:r w:rsidR="004742DC" w:rsidRPr="00E9503F">
        <w:rPr>
          <w:rFonts w:ascii="Liberation Serif" w:hAnsi="Liberation Serif" w:cs="Liberation Serif"/>
          <w:color w:val="000000" w:themeColor="text1"/>
          <w:sz w:val="28"/>
          <w:szCs w:val="28"/>
        </w:rPr>
        <w:t>униципальн</w:t>
      </w:r>
      <w:r w:rsidRPr="00E9503F">
        <w:rPr>
          <w:rFonts w:ascii="Liberation Serif" w:hAnsi="Liberation Serif" w:cs="Liberation Serif"/>
          <w:color w:val="000000" w:themeColor="text1"/>
          <w:sz w:val="28"/>
          <w:szCs w:val="28"/>
        </w:rPr>
        <w:t>ым</w:t>
      </w:r>
      <w:r w:rsidR="004742DC" w:rsidRPr="00E9503F">
        <w:rPr>
          <w:rFonts w:ascii="Liberation Serif" w:hAnsi="Liberation Serif" w:cs="Liberation Serif"/>
          <w:color w:val="000000" w:themeColor="text1"/>
          <w:sz w:val="28"/>
          <w:szCs w:val="28"/>
        </w:rPr>
        <w:t xml:space="preserve"> программа</w:t>
      </w:r>
      <w:r w:rsidRPr="00E9503F">
        <w:rPr>
          <w:rFonts w:ascii="Liberation Serif" w:hAnsi="Liberation Serif" w:cs="Liberation Serif"/>
          <w:color w:val="000000" w:themeColor="text1"/>
          <w:sz w:val="28"/>
          <w:szCs w:val="28"/>
        </w:rPr>
        <w:t>м уровень эффективности муниципальной программы ниже среднего, что свидетельствует о необходимости более глубокого анализа причин отклонения от плановых значений. Возможен пересмотр государственной программы в части корректировки целевых показателей, выделения дополнительного финансирования. Если корректировка невозможна, то целесообразно поставить вопрос о досрочном прекращении муниципальной программы:</w:t>
      </w:r>
    </w:p>
    <w:p w:rsidR="00ED2873" w:rsidRPr="00E9503F" w:rsidRDefault="00ED2873" w:rsidP="004742DC">
      <w:pPr>
        <w:pStyle w:val="af1"/>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w:t>
      </w:r>
      <w:r w:rsidR="004742DC" w:rsidRPr="00E9503F">
        <w:rPr>
          <w:rFonts w:ascii="Liberation Serif" w:hAnsi="Liberation Serif" w:cs="Liberation Serif"/>
          <w:color w:val="000000" w:themeColor="text1"/>
          <w:sz w:val="28"/>
          <w:szCs w:val="28"/>
        </w:rPr>
        <w:t xml:space="preserve"> «</w:t>
      </w:r>
      <w:r w:rsidRPr="00E9503F">
        <w:rPr>
          <w:rFonts w:ascii="Liberation Serif" w:hAnsi="Liberation Serif" w:cs="Liberation Serif"/>
          <w:color w:val="000000" w:themeColor="text1"/>
          <w:sz w:val="28"/>
          <w:szCs w:val="28"/>
        </w:rPr>
        <w:t>Развитие социально-экономического</w:t>
      </w:r>
      <w:r w:rsidR="004742DC" w:rsidRPr="00E9503F">
        <w:rPr>
          <w:rFonts w:ascii="Liberation Serif" w:hAnsi="Liberation Serif" w:cs="Liberation Serif"/>
          <w:color w:val="000000" w:themeColor="text1"/>
          <w:sz w:val="28"/>
          <w:szCs w:val="28"/>
        </w:rPr>
        <w:t xml:space="preserve"> комплекса Камышловского городского округа до 2020 года» </w:t>
      </w:r>
    </w:p>
    <w:p w:rsidR="00ED2873" w:rsidRPr="00E9503F" w:rsidRDefault="00ED2873" w:rsidP="004742DC">
      <w:pPr>
        <w:pStyle w:val="af1"/>
        <w:ind w:firstLine="709"/>
        <w:jc w:val="both"/>
        <w:rPr>
          <w:rFonts w:ascii="Liberation Serif" w:hAnsi="Liberation Serif" w:cs="Liberation Serif"/>
          <w:color w:val="000000" w:themeColor="text1"/>
          <w:kern w:val="2"/>
          <w:sz w:val="28"/>
          <w:szCs w:val="28"/>
        </w:rPr>
      </w:pPr>
      <w:r w:rsidRPr="00E9503F">
        <w:rPr>
          <w:rFonts w:ascii="Liberation Serif" w:hAnsi="Liberation Serif" w:cs="Liberation Serif"/>
          <w:color w:val="000000" w:themeColor="text1"/>
          <w:sz w:val="28"/>
          <w:szCs w:val="28"/>
        </w:rPr>
        <w:t>- Повышение эффективности управления муниципальной собственностью Камышловского городского округа до 2020 года</w:t>
      </w:r>
      <w:r w:rsidRPr="00E9503F">
        <w:rPr>
          <w:rFonts w:ascii="Liberation Serif" w:hAnsi="Liberation Serif" w:cs="Liberation Serif"/>
          <w:color w:val="000000" w:themeColor="text1"/>
          <w:kern w:val="2"/>
          <w:sz w:val="28"/>
          <w:szCs w:val="28"/>
        </w:rPr>
        <w:t>»</w:t>
      </w:r>
    </w:p>
    <w:p w:rsidR="00ED2873" w:rsidRPr="00E9503F" w:rsidRDefault="00ED2873" w:rsidP="004742DC">
      <w:pPr>
        <w:pStyle w:val="af1"/>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kern w:val="2"/>
          <w:sz w:val="28"/>
          <w:szCs w:val="28"/>
        </w:rPr>
        <w:t xml:space="preserve">- </w:t>
      </w:r>
      <w:r w:rsidRPr="00E9503F">
        <w:rPr>
          <w:rFonts w:ascii="Liberation Serif" w:hAnsi="Liberation Serif" w:cs="Liberation Serif"/>
          <w:color w:val="000000" w:themeColor="text1"/>
          <w:sz w:val="28"/>
          <w:szCs w:val="28"/>
        </w:rPr>
        <w:t>«Развитие образования, культуры, спорта и молодежной политики в Камышловском городском округе до 2020 года</w:t>
      </w:r>
      <w:r w:rsidRPr="00E9503F">
        <w:rPr>
          <w:rFonts w:ascii="Liberation Serif" w:hAnsi="Liberation Serif" w:cs="Liberation Serif"/>
          <w:color w:val="000000" w:themeColor="text1"/>
          <w:sz w:val="28"/>
          <w:szCs w:val="28"/>
          <w:lang w:eastAsia="ar-SA"/>
        </w:rPr>
        <w:t>».</w:t>
      </w:r>
    </w:p>
    <w:p w:rsidR="00695DE6" w:rsidRPr="009D459A" w:rsidRDefault="00695DE6" w:rsidP="004742DC">
      <w:pPr>
        <w:pStyle w:val="af1"/>
        <w:ind w:firstLine="709"/>
        <w:jc w:val="both"/>
        <w:rPr>
          <w:rFonts w:ascii="Liberation Serif" w:hAnsi="Liberation Serif" w:cs="Liberation Serif"/>
          <w:color w:val="000000" w:themeColor="text1"/>
          <w:sz w:val="28"/>
          <w:szCs w:val="28"/>
          <w:lang w:eastAsia="ar-SA"/>
        </w:rPr>
      </w:pPr>
      <w:r w:rsidRPr="00E9503F">
        <w:rPr>
          <w:rFonts w:ascii="Liberation Serif" w:hAnsi="Liberation Serif" w:cs="Liberation Serif"/>
          <w:color w:val="000000" w:themeColor="text1"/>
          <w:sz w:val="28"/>
          <w:szCs w:val="28"/>
        </w:rPr>
        <w:t>Муниципальная программа «Формирование современной городской среды на территории Камышловского городского округа на 2017-202</w:t>
      </w:r>
      <w:r w:rsidR="0010575A" w:rsidRPr="00E9503F">
        <w:rPr>
          <w:rFonts w:ascii="Liberation Serif" w:hAnsi="Liberation Serif" w:cs="Liberation Serif"/>
          <w:color w:val="000000" w:themeColor="text1"/>
          <w:sz w:val="28"/>
          <w:szCs w:val="28"/>
        </w:rPr>
        <w:t>4</w:t>
      </w:r>
      <w:r w:rsidRPr="00E9503F">
        <w:rPr>
          <w:rFonts w:ascii="Liberation Serif" w:hAnsi="Liberation Serif" w:cs="Liberation Serif"/>
          <w:color w:val="000000" w:themeColor="text1"/>
          <w:sz w:val="28"/>
          <w:szCs w:val="28"/>
        </w:rPr>
        <w:t xml:space="preserve"> годы»</w:t>
      </w:r>
      <w:r w:rsidR="00A917DC" w:rsidRPr="00E9503F">
        <w:rPr>
          <w:rFonts w:ascii="Liberation Serif" w:hAnsi="Liberation Serif" w:cs="Liberation Serif"/>
          <w:color w:val="000000" w:themeColor="text1"/>
          <w:sz w:val="28"/>
          <w:szCs w:val="28"/>
        </w:rPr>
        <w:t xml:space="preserve"> имеет </w:t>
      </w:r>
      <w:r w:rsidR="00ED2873" w:rsidRPr="00E9503F">
        <w:rPr>
          <w:rFonts w:ascii="Liberation Serif" w:hAnsi="Liberation Serif" w:cs="Liberation Serif"/>
          <w:color w:val="000000" w:themeColor="text1"/>
          <w:sz w:val="28"/>
          <w:szCs w:val="28"/>
        </w:rPr>
        <w:t>приемлемый уровень</w:t>
      </w:r>
      <w:r w:rsidR="007D6B41" w:rsidRPr="00E9503F">
        <w:rPr>
          <w:rFonts w:ascii="Liberation Serif" w:hAnsi="Liberation Serif" w:cs="Liberation Serif"/>
          <w:color w:val="000000" w:themeColor="text1"/>
          <w:sz w:val="28"/>
          <w:szCs w:val="28"/>
        </w:rPr>
        <w:t xml:space="preserve"> эффективност</w:t>
      </w:r>
      <w:r w:rsidR="00ED2873" w:rsidRPr="00E9503F">
        <w:rPr>
          <w:rFonts w:ascii="Liberation Serif" w:hAnsi="Liberation Serif" w:cs="Liberation Serif"/>
          <w:color w:val="000000" w:themeColor="text1"/>
          <w:sz w:val="28"/>
          <w:szCs w:val="28"/>
        </w:rPr>
        <w:t>и</w:t>
      </w:r>
      <w:r w:rsidR="007D6B41" w:rsidRPr="00E9503F">
        <w:rPr>
          <w:rFonts w:ascii="Liberation Serif" w:hAnsi="Liberation Serif" w:cs="Liberation Serif"/>
          <w:color w:val="000000" w:themeColor="text1"/>
          <w:sz w:val="28"/>
          <w:szCs w:val="28"/>
        </w:rPr>
        <w:t xml:space="preserve"> муниципальной программы</w:t>
      </w:r>
      <w:r w:rsidR="00A917DC" w:rsidRPr="00E9503F">
        <w:rPr>
          <w:rFonts w:ascii="Liberation Serif" w:hAnsi="Liberation Serif" w:cs="Liberation Serif"/>
          <w:color w:val="000000" w:themeColor="text1"/>
          <w:sz w:val="28"/>
          <w:szCs w:val="28"/>
        </w:rPr>
        <w:t>.</w:t>
      </w:r>
      <w:r w:rsidR="00ED2873" w:rsidRPr="00E9503F">
        <w:rPr>
          <w:rFonts w:ascii="Liberation Serif" w:hAnsi="Liberation Serif" w:cs="Liberation Serif"/>
          <w:color w:val="000000" w:themeColor="text1"/>
          <w:sz w:val="28"/>
          <w:szCs w:val="28"/>
        </w:rPr>
        <w:t xml:space="preserve"> Необходим более глубокий анализ причин отклонения от плана. Возможен пересмотр в части корректировки целевых показателей и/или выделения дополнительного финансирования.</w:t>
      </w:r>
    </w:p>
    <w:p w:rsidR="004742DC" w:rsidRPr="009D459A" w:rsidRDefault="004742DC" w:rsidP="004742DC">
      <w:pPr>
        <w:pStyle w:val="23"/>
        <w:shd w:val="clear" w:color="auto" w:fill="auto"/>
        <w:spacing w:before="0" w:after="0" w:line="240" w:lineRule="exact"/>
        <w:rPr>
          <w:rFonts w:ascii="Liberation Serif" w:hAnsi="Liberation Serif" w:cs="Liberation Serif"/>
          <w:color w:val="000000" w:themeColor="text1"/>
          <w:sz w:val="28"/>
          <w:szCs w:val="28"/>
        </w:rPr>
      </w:pPr>
    </w:p>
    <w:p w:rsidR="00F86249" w:rsidRPr="00E9503F" w:rsidRDefault="00F86249" w:rsidP="00F86249">
      <w:pPr>
        <w:pStyle w:val="23"/>
        <w:shd w:val="clear" w:color="auto" w:fill="auto"/>
        <w:spacing w:before="0" w:after="0" w:line="312" w:lineRule="exact"/>
        <w:rPr>
          <w:rFonts w:ascii="Liberation Serif" w:hAnsi="Liberation Serif" w:cs="Liberation Serif"/>
          <w:color w:val="000000" w:themeColor="text1"/>
          <w:sz w:val="28"/>
          <w:szCs w:val="28"/>
        </w:rPr>
      </w:pPr>
      <w:bookmarkStart w:id="1" w:name="bookmark8"/>
      <w:r w:rsidRPr="00E9503F">
        <w:rPr>
          <w:rFonts w:ascii="Liberation Serif" w:hAnsi="Liberation Serif" w:cs="Liberation Serif"/>
          <w:color w:val="000000" w:themeColor="text1"/>
          <w:sz w:val="28"/>
          <w:szCs w:val="28"/>
        </w:rPr>
        <w:t>3. Городское и дорожное хозяйство, энергосбережение и природопользование, градостроительство и управление муниципальным имуществом</w:t>
      </w:r>
    </w:p>
    <w:p w:rsidR="00F86249" w:rsidRPr="00E9503F" w:rsidRDefault="00F86249" w:rsidP="00F86249">
      <w:pPr>
        <w:pStyle w:val="af1"/>
        <w:jc w:val="center"/>
        <w:rPr>
          <w:rFonts w:ascii="Liberation Serif" w:hAnsi="Liberation Serif" w:cs="Liberation Serif"/>
          <w:b/>
          <w:color w:val="000000" w:themeColor="text1"/>
          <w:sz w:val="28"/>
          <w:szCs w:val="28"/>
        </w:rPr>
      </w:pPr>
    </w:p>
    <w:p w:rsidR="00F86249" w:rsidRPr="00E9503F" w:rsidRDefault="00F86249" w:rsidP="00F86249">
      <w:pPr>
        <w:pStyle w:val="af1"/>
        <w:jc w:val="center"/>
        <w:rPr>
          <w:rFonts w:ascii="Liberation Serif" w:hAnsi="Liberation Serif" w:cs="Liberation Serif"/>
          <w:b/>
          <w:color w:val="000000" w:themeColor="text1"/>
          <w:sz w:val="28"/>
          <w:szCs w:val="28"/>
        </w:rPr>
      </w:pPr>
      <w:r w:rsidRPr="00E9503F">
        <w:rPr>
          <w:rFonts w:ascii="Liberation Serif" w:hAnsi="Liberation Serif" w:cs="Liberation Serif"/>
          <w:b/>
          <w:color w:val="000000" w:themeColor="text1"/>
          <w:sz w:val="28"/>
          <w:szCs w:val="28"/>
        </w:rPr>
        <w:t>3.1.Организация электро-, тепло-, газо- и водоснабжения населения, водоотведения</w:t>
      </w:r>
    </w:p>
    <w:p w:rsidR="00F86249" w:rsidRPr="00E9503F" w:rsidRDefault="00F86249" w:rsidP="00F86249">
      <w:pPr>
        <w:pStyle w:val="af1"/>
        <w:ind w:firstLine="708"/>
        <w:jc w:val="both"/>
        <w:rPr>
          <w:rFonts w:ascii="Liberation Serif" w:hAnsi="Liberation Serif" w:cs="Liberation Serif"/>
          <w:color w:val="000000" w:themeColor="text1"/>
          <w:sz w:val="28"/>
          <w:szCs w:val="28"/>
          <w:lang w:eastAsia="ru-RU"/>
        </w:rPr>
      </w:pPr>
      <w:r w:rsidRPr="00E9503F">
        <w:rPr>
          <w:rFonts w:ascii="Liberation Serif" w:hAnsi="Liberation Serif" w:cs="Liberation Serif"/>
          <w:color w:val="000000" w:themeColor="text1"/>
          <w:sz w:val="28"/>
          <w:szCs w:val="28"/>
        </w:rPr>
        <w:t>Одним из социально значимых секторов экономики является жилищно-коммунальное хозяйство (далее – ЖКХ). ЖКХ на современном этапе представляет собой крупнейший многоотраслевой комплекс, который включает в себя жилищный фонд, многопрофильную инженерную инфраструктуру, организации коммунального комплекса, обеспечивающую поставку потребителям услуг тепло-, электро-, водоснабжения и водоотведения, выполнение мероприятий по обращению с твердыми коммунальными отходами (далее – обращение с ТКО), благоустройству и озеленению территорий и др.</w:t>
      </w:r>
    </w:p>
    <w:p w:rsidR="00F86249" w:rsidRPr="00E9503F" w:rsidRDefault="00F86249" w:rsidP="00F86249">
      <w:pPr>
        <w:pStyle w:val="af1"/>
        <w:ind w:firstLine="708"/>
        <w:jc w:val="both"/>
        <w:rPr>
          <w:rFonts w:ascii="Liberation Serif" w:hAnsi="Liberation Serif" w:cs="Liberation Serif"/>
          <w:color w:val="000000" w:themeColor="text1"/>
          <w:sz w:val="28"/>
          <w:szCs w:val="28"/>
          <w:lang w:eastAsia="ru-RU"/>
        </w:rPr>
      </w:pPr>
      <w:r w:rsidRPr="00E9503F">
        <w:rPr>
          <w:rFonts w:ascii="Liberation Serif" w:hAnsi="Liberation Serif" w:cs="Liberation Serif"/>
          <w:color w:val="000000" w:themeColor="text1"/>
          <w:sz w:val="28"/>
          <w:szCs w:val="28"/>
          <w:lang w:eastAsia="ru-RU"/>
        </w:rPr>
        <w:t xml:space="preserve">Создания эффективной системы финансирования сферы жилищно-коммунальных отношений требует особого внимания. Организация функционирования жилищно-коммунального хозяйства находится в введении местного самоуправления и напрямую влияет на уровень и качество жизни большинства жителей муниципального образования. </w:t>
      </w:r>
    </w:p>
    <w:p w:rsidR="00F86249" w:rsidRPr="00E9503F" w:rsidRDefault="00F86249" w:rsidP="00F86249">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Изношенность существующих сетей составляет более 70%, по водоснабжению – около 80 %. Основная перспектива сферы ЖКХ - это замена имеющихся сетей коммунальной инфраструктуры на более современные, энергоэффективные, т.к. в организациях коммунального комплекса старое неэффективное оборудование.</w:t>
      </w:r>
    </w:p>
    <w:p w:rsidR="00F86249" w:rsidRPr="00E9503F" w:rsidRDefault="00F86249" w:rsidP="00F86249">
      <w:pPr>
        <w:ind w:left="360" w:firstLine="34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Структура жилищно-коммунального комплекса Камышловского городского округа по состоянию на 01.01.2021 г. включает:</w:t>
      </w:r>
    </w:p>
    <w:p w:rsidR="00F86249" w:rsidRPr="00E9503F" w:rsidRDefault="00F86249" w:rsidP="00F86249">
      <w:pPr>
        <w:numPr>
          <w:ilvl w:val="0"/>
          <w:numId w:val="11"/>
        </w:numPr>
        <w:tabs>
          <w:tab w:val="left" w:pos="720"/>
        </w:tabs>
        <w:autoSpaceDE w:val="0"/>
        <w:autoSpaceDN w:val="0"/>
        <w:adjustRightInd w:val="0"/>
        <w:ind w:left="720" w:hanging="11"/>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Общая площадь жилого фонда – 664,6 тыс.кв.м;</w:t>
      </w:r>
    </w:p>
    <w:p w:rsidR="00F86249" w:rsidRPr="00E9503F" w:rsidRDefault="00F86249" w:rsidP="00F86249">
      <w:pPr>
        <w:autoSpaceDE w:val="0"/>
        <w:autoSpaceDN w:val="0"/>
        <w:adjustRightInd w:val="0"/>
        <w:ind w:left="720" w:hanging="11"/>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из них многоквартирные дома – 483,4 тыс.кв.;</w:t>
      </w:r>
    </w:p>
    <w:p w:rsidR="00F86249" w:rsidRPr="00E9503F" w:rsidRDefault="00F86249" w:rsidP="00F86249">
      <w:pPr>
        <w:numPr>
          <w:ilvl w:val="0"/>
          <w:numId w:val="1"/>
        </w:numPr>
        <w:ind w:hanging="11"/>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Котельные, отапливающие жилой фонд и объекты СКБ - 34 ед.;</w:t>
      </w:r>
    </w:p>
    <w:p w:rsidR="00F86249" w:rsidRPr="00E9503F" w:rsidRDefault="00F86249" w:rsidP="00F86249">
      <w:pPr>
        <w:widowControl w:val="0"/>
        <w:numPr>
          <w:ilvl w:val="0"/>
          <w:numId w:val="1"/>
        </w:numPr>
        <w:ind w:hanging="11"/>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Тепловые сети - 50,7 км;</w:t>
      </w:r>
    </w:p>
    <w:p w:rsidR="00F86249" w:rsidRPr="00E9503F" w:rsidRDefault="00F86249" w:rsidP="00F86249">
      <w:pPr>
        <w:widowControl w:val="0"/>
        <w:numPr>
          <w:ilvl w:val="0"/>
          <w:numId w:val="1"/>
        </w:numPr>
        <w:ind w:hanging="11"/>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Водопроводные сети – 72,0 км;</w:t>
      </w:r>
    </w:p>
    <w:p w:rsidR="00F86249" w:rsidRPr="00E9503F" w:rsidRDefault="00F86249" w:rsidP="00F86249">
      <w:pPr>
        <w:numPr>
          <w:ilvl w:val="0"/>
          <w:numId w:val="1"/>
        </w:numPr>
        <w:ind w:hanging="11"/>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Канализационные сети – 55,613 км;</w:t>
      </w:r>
    </w:p>
    <w:p w:rsidR="00F86249" w:rsidRPr="00E9503F" w:rsidRDefault="00F86249" w:rsidP="00F86249">
      <w:pPr>
        <w:numPr>
          <w:ilvl w:val="0"/>
          <w:numId w:val="1"/>
        </w:numPr>
        <w:ind w:hanging="11"/>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Электрические сети - </w:t>
      </w:r>
      <w:smartTag w:uri="urn:schemas-microsoft-com:office:smarttags" w:element="metricconverter">
        <w:smartTagPr>
          <w:attr w:name="ProductID" w:val="193,6 км"/>
        </w:smartTagPr>
        <w:r w:rsidRPr="00E9503F">
          <w:rPr>
            <w:rFonts w:ascii="Liberation Serif" w:hAnsi="Liberation Serif" w:cs="Liberation Serif"/>
            <w:color w:val="000000" w:themeColor="text1"/>
            <w:sz w:val="28"/>
            <w:szCs w:val="28"/>
          </w:rPr>
          <w:t>193,6 км</w:t>
        </w:r>
      </w:smartTag>
    </w:p>
    <w:p w:rsidR="00F86249" w:rsidRPr="00E9503F" w:rsidRDefault="00F86249" w:rsidP="00F86249">
      <w:pPr>
        <w:numPr>
          <w:ilvl w:val="0"/>
          <w:numId w:val="1"/>
        </w:numPr>
        <w:ind w:hanging="11"/>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Водозаборы (Солодиловский и Кировский), городские биологические очистные сооружения; </w:t>
      </w:r>
    </w:p>
    <w:p w:rsidR="00F86249" w:rsidRPr="00E9503F" w:rsidRDefault="00F86249" w:rsidP="00F86249">
      <w:pPr>
        <w:numPr>
          <w:ilvl w:val="0"/>
          <w:numId w:val="1"/>
        </w:numPr>
        <w:ind w:hanging="11"/>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Транспортные и пешеходные мосты – 11 шт.</w:t>
      </w:r>
    </w:p>
    <w:p w:rsidR="00F86249" w:rsidRPr="00E9503F" w:rsidRDefault="00F86249" w:rsidP="00F86249">
      <w:pPr>
        <w:ind w:left="720" w:firstLine="696"/>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В 2020 году завершены работы по реконструкции котельной по ул. Р. Люксембург, 11а (проектная стоимость реконструкции более 17 млн. руб</w:t>
      </w:r>
      <w:r w:rsidR="00E9503F">
        <w:rPr>
          <w:rFonts w:ascii="Liberation Serif" w:hAnsi="Liberation Serif" w:cs="Liberation Serif"/>
          <w:color w:val="000000" w:themeColor="text1"/>
          <w:sz w:val="28"/>
          <w:szCs w:val="28"/>
        </w:rPr>
        <w:t>.</w:t>
      </w:r>
      <w:r w:rsidRPr="00E9503F">
        <w:rPr>
          <w:rFonts w:ascii="Liberation Serif" w:hAnsi="Liberation Serif" w:cs="Liberation Serif"/>
          <w:color w:val="000000" w:themeColor="text1"/>
          <w:sz w:val="28"/>
          <w:szCs w:val="28"/>
        </w:rPr>
        <w:t xml:space="preserve">), пусконаладочные работы были проведены в феврале 2020 года. </w:t>
      </w:r>
    </w:p>
    <w:p w:rsidR="00F86249" w:rsidRPr="00E9503F" w:rsidRDefault="00F86249" w:rsidP="00F86249">
      <w:pPr>
        <w:ind w:left="720" w:firstLine="696"/>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Завершена реконструкция водопровода по ул. Механизаторов, протяженностью 2,4 км на общую сумму 13,8 млн. руб. с оплатой в 2020 году в сумме 2,53 млн. руб. Завершение пусконаладочных работ и благоустройства территории произведено в мае 2020 года. Получение Заключения на объект капитального строительства от Департамента ГЖИ по Свердловской области подрядной организацией ООО «Энергоарсенал» планируется в 1 полугодии 2021 года.</w:t>
      </w:r>
    </w:p>
    <w:p w:rsidR="00F86249" w:rsidRPr="009D459A" w:rsidRDefault="00F86249" w:rsidP="00F86249">
      <w:pPr>
        <w:ind w:left="720" w:firstLine="696"/>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Проблемы: Недостаточное финансирование на ремонт, капитальный ремонт, реконструкцию объектов коммунального комплекса, а так же проектирование с прохождением государственной экспертизы.</w:t>
      </w:r>
    </w:p>
    <w:p w:rsidR="00F86249" w:rsidRPr="009D459A" w:rsidRDefault="00F86249" w:rsidP="00F86249">
      <w:pPr>
        <w:pStyle w:val="af1"/>
        <w:ind w:firstLine="708"/>
        <w:jc w:val="center"/>
        <w:rPr>
          <w:rFonts w:ascii="Liberation Serif" w:hAnsi="Liberation Serif" w:cs="Liberation Serif"/>
          <w:color w:val="000000" w:themeColor="text1"/>
          <w:sz w:val="28"/>
          <w:szCs w:val="28"/>
        </w:rPr>
      </w:pPr>
    </w:p>
    <w:p w:rsidR="00F86249" w:rsidRPr="00E9503F" w:rsidRDefault="00F86249" w:rsidP="00E9503F">
      <w:pPr>
        <w:pStyle w:val="12"/>
        <w:shd w:val="clear" w:color="auto" w:fill="auto"/>
        <w:spacing w:before="0" w:after="312" w:line="240" w:lineRule="exact"/>
        <w:ind w:firstLine="708"/>
        <w:rPr>
          <w:rFonts w:ascii="Liberation Serif" w:hAnsi="Liberation Serif" w:cs="Liberation Serif"/>
          <w:b w:val="0"/>
          <w:color w:val="000000" w:themeColor="text1"/>
          <w:sz w:val="28"/>
          <w:szCs w:val="28"/>
        </w:rPr>
      </w:pPr>
      <w:bookmarkStart w:id="2" w:name="bookmark3"/>
      <w:r w:rsidRPr="00E9503F">
        <w:rPr>
          <w:rFonts w:ascii="Liberation Serif" w:hAnsi="Liberation Serif" w:cs="Liberation Serif"/>
          <w:color w:val="000000" w:themeColor="text1"/>
          <w:sz w:val="28"/>
          <w:szCs w:val="28"/>
        </w:rPr>
        <w:t>3.2.</w:t>
      </w:r>
      <w:bookmarkStart w:id="3" w:name="bookmark6"/>
      <w:bookmarkEnd w:id="2"/>
      <w:r w:rsidRPr="00E9503F">
        <w:rPr>
          <w:rFonts w:ascii="Liberation Serif" w:hAnsi="Liberation Serif" w:cs="Liberation Serif"/>
          <w:color w:val="000000" w:themeColor="text1"/>
          <w:sz w:val="28"/>
          <w:szCs w:val="28"/>
        </w:rPr>
        <w:t>Транспорт, дорожное хозяйство и природопользование</w:t>
      </w:r>
      <w:bookmarkEnd w:id="3"/>
    </w:p>
    <w:p w:rsidR="00F86249" w:rsidRPr="00E9503F" w:rsidRDefault="00F86249" w:rsidP="00F86249">
      <w:pPr>
        <w:autoSpaceDE w:val="0"/>
        <w:autoSpaceDN w:val="0"/>
        <w:adjustRightInd w:val="0"/>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В реестре муниципальной собственности Камышловского городского округа числится 153,3 км автомобильных дорог общего пользования местного значения, из них с твердым покрытием – 117,0 км, что составляет 76 % от общей протяженности автомобильных дорог общего пользования местного значения. В сравнении со статистическими данными за 2019 год в реестре числилось 153,3 км, в 2020 году протяженность автомобильных дорог общего пользования местного значения без изменений.</w:t>
      </w:r>
    </w:p>
    <w:p w:rsidR="00F86249" w:rsidRPr="00E9503F" w:rsidRDefault="00F86249" w:rsidP="00F86249">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В целях улучшения технического состояния улично-дорожной сети, снижения количества дорожно-транспортных происшествий на территории Камышловского городского округа реализуются мероприятия в рамках подпрограммы «Обеспечение мероприятий по повышению безопасности дорожного движения на территории Камышловского городского округа».</w:t>
      </w:r>
    </w:p>
    <w:p w:rsidR="00F86249" w:rsidRPr="00E9503F" w:rsidRDefault="00F86249" w:rsidP="00F86249">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Объем финансирования подпрограммы в 2020 году составил 35,96 млн.руб. средств бюджета Камышловского городского округа, что на 24,69 млн.руб меньше, чем в 2019 году (в 2019 году – 60,65 млн. рублей). Фактически за 2020 год был освоено 35,2 млн. руб., таким образом неиспользованные средства в сумме 0,76 млн. руб. переведены на 2021 год.</w:t>
      </w:r>
    </w:p>
    <w:p w:rsidR="00F86249" w:rsidRPr="00E9503F" w:rsidRDefault="00F86249" w:rsidP="00F86249">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В течение 2020 года реализованы следующие мероприятия:</w:t>
      </w:r>
    </w:p>
    <w:p w:rsidR="00F86249" w:rsidRPr="00E9503F" w:rsidRDefault="00F86249" w:rsidP="00F86249">
      <w:pPr>
        <w:pStyle w:val="Bodytext60"/>
        <w:numPr>
          <w:ilvl w:val="0"/>
          <w:numId w:val="2"/>
        </w:numPr>
        <w:shd w:val="clear" w:color="auto" w:fill="auto"/>
        <w:tabs>
          <w:tab w:val="left" w:pos="1369"/>
        </w:tabs>
        <w:spacing w:before="0" w:line="240" w:lineRule="auto"/>
        <w:ind w:left="20" w:right="38" w:firstLine="567"/>
        <w:rPr>
          <w:rFonts w:ascii="Liberation Serif" w:hAnsi="Liberation Serif" w:cs="Liberation Serif"/>
          <w:i w:val="0"/>
          <w:color w:val="000000" w:themeColor="text1"/>
          <w:sz w:val="28"/>
          <w:szCs w:val="28"/>
        </w:rPr>
      </w:pPr>
      <w:r w:rsidRPr="00E9503F">
        <w:rPr>
          <w:rFonts w:ascii="Liberation Serif" w:hAnsi="Liberation Serif" w:cs="Liberation Serif"/>
          <w:i w:val="0"/>
          <w:color w:val="000000" w:themeColor="text1"/>
          <w:sz w:val="28"/>
          <w:szCs w:val="28"/>
        </w:rPr>
        <w:t xml:space="preserve">Содержание и ремонт автомобильных дорог местного значения; </w:t>
      </w:r>
    </w:p>
    <w:p w:rsidR="00F86249" w:rsidRPr="00E9503F" w:rsidRDefault="00F86249" w:rsidP="00F86249">
      <w:pPr>
        <w:pStyle w:val="Bodytext60"/>
        <w:numPr>
          <w:ilvl w:val="0"/>
          <w:numId w:val="2"/>
        </w:numPr>
        <w:shd w:val="clear" w:color="auto" w:fill="auto"/>
        <w:tabs>
          <w:tab w:val="left" w:pos="1369"/>
        </w:tabs>
        <w:spacing w:before="0" w:line="240" w:lineRule="auto"/>
        <w:ind w:left="20" w:right="38" w:firstLine="567"/>
        <w:rPr>
          <w:rFonts w:ascii="Liberation Serif" w:hAnsi="Liberation Serif" w:cs="Liberation Serif"/>
          <w:i w:val="0"/>
          <w:color w:val="000000" w:themeColor="text1"/>
          <w:sz w:val="28"/>
          <w:szCs w:val="28"/>
        </w:rPr>
      </w:pPr>
      <w:r w:rsidRPr="00E9503F">
        <w:rPr>
          <w:rFonts w:ascii="Liberation Serif" w:hAnsi="Liberation Serif" w:cs="Liberation Serif"/>
          <w:i w:val="0"/>
          <w:color w:val="000000" w:themeColor="text1"/>
          <w:sz w:val="28"/>
          <w:szCs w:val="28"/>
        </w:rPr>
        <w:t xml:space="preserve">Обслуживание светофорных объектов; </w:t>
      </w:r>
    </w:p>
    <w:p w:rsidR="00F86249" w:rsidRPr="00E9503F" w:rsidRDefault="00F86249" w:rsidP="00F86249">
      <w:pPr>
        <w:suppressAutoHyphens/>
        <w:ind w:firstLine="587"/>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По мероприятию «Содержание и ремонт автомобильных дорог местного значения» выполнение осуществлялось по 27 муниципальным контрактам, в основном по предписаниям надзорных органов. </w:t>
      </w:r>
    </w:p>
    <w:p w:rsidR="00F86249" w:rsidRPr="00E9503F" w:rsidRDefault="00F86249" w:rsidP="00F86249">
      <w:pPr>
        <w:suppressAutoHyphens/>
        <w:ind w:firstLine="587"/>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В рамках мероприятия по 27 направлениям расходов произведены расходы на содержание и ремонт 116,31 км. дорог общего пользования местного значения, включая дороги с твердым покрытием и грунтовые, протяженность тротуаров 21,3 км. и объекты улично-дорожной сети (дорожные знаки, остановки и др.). В 2020 году произведены работы по ремонту 3,55 км автомобильных дорог общего пользования местного значения по ул. Механизаторов, ул. Советская, ул. Рабочая, ул. М. Горького, ул. Октябрьская, ул. Машинистов, ул. Кирова. А так же работы по установке светофорного объекта на пешеходном переходе по ул. Северная, с целью приведения их в нормативное состояние.</w:t>
      </w:r>
    </w:p>
    <w:p w:rsidR="00F86249" w:rsidRPr="00E9503F" w:rsidRDefault="00F86249" w:rsidP="00F86249">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Проблемы: Проведение капитального ремонта дорог не представляется возможным, так как отсутствуют финансовые средства для разработки проектов на проведение работ по строительству, реконструкции и капитальному ремонту автомобильных дорог общего пользования местного значения. На данный момент разработка проектов практически невозможна из-за низкого уровня финансирования дорожных работ. Выделенные средства с трудом покрывают расходы на текущее зимнее и летнее содержание автомобильных дорог.</w:t>
      </w:r>
    </w:p>
    <w:p w:rsidR="00F86249" w:rsidRPr="009D459A" w:rsidRDefault="00F86249" w:rsidP="00F86249">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В городе много грунтовых дорог (порядка 24 % от общего количества). Город Камышлов – старинный город, проезжая часть дорог сильно заужена, из-за фактической застройки районов (исторически сложившейся)</w:t>
      </w:r>
      <w:r w:rsidR="00E9503F" w:rsidRPr="00E9503F">
        <w:rPr>
          <w:rFonts w:ascii="Liberation Serif" w:hAnsi="Liberation Serif" w:cs="Liberation Serif"/>
          <w:color w:val="000000" w:themeColor="text1"/>
          <w:sz w:val="28"/>
          <w:szCs w:val="28"/>
        </w:rPr>
        <w:t>,</w:t>
      </w:r>
      <w:r w:rsidRPr="00E9503F">
        <w:rPr>
          <w:rFonts w:ascii="Liberation Serif" w:hAnsi="Liberation Serif" w:cs="Liberation Serif"/>
          <w:color w:val="000000" w:themeColor="text1"/>
          <w:sz w:val="28"/>
          <w:szCs w:val="28"/>
        </w:rPr>
        <w:t xml:space="preserve"> что при количестве транспорта в настоящее время представляет проблему. Также много дорог не оборудовано пешеходными переходами, что отрицательно влияет на показатели безопасности дорожного движения.</w:t>
      </w:r>
    </w:p>
    <w:p w:rsidR="00F86249" w:rsidRPr="009D459A" w:rsidRDefault="00F86249" w:rsidP="00F86249">
      <w:pPr>
        <w:pStyle w:val="af1"/>
        <w:ind w:firstLine="708"/>
        <w:jc w:val="both"/>
        <w:rPr>
          <w:rFonts w:ascii="Liberation Serif" w:hAnsi="Liberation Serif" w:cs="Liberation Serif"/>
          <w:color w:val="000000" w:themeColor="text1"/>
          <w:sz w:val="28"/>
          <w:szCs w:val="28"/>
        </w:rPr>
      </w:pPr>
    </w:p>
    <w:p w:rsidR="00F86249" w:rsidRPr="00E9503F" w:rsidRDefault="00F86249" w:rsidP="00F86249">
      <w:pPr>
        <w:pStyle w:val="af1"/>
        <w:ind w:firstLine="708"/>
        <w:jc w:val="center"/>
        <w:rPr>
          <w:rStyle w:val="20pt"/>
          <w:rFonts w:ascii="Liberation Serif" w:eastAsia="Calibri" w:hAnsi="Liberation Serif" w:cs="Liberation Serif"/>
          <w:color w:val="000000" w:themeColor="text1"/>
          <w:sz w:val="28"/>
          <w:szCs w:val="28"/>
        </w:rPr>
      </w:pPr>
      <w:r w:rsidRPr="000D7840">
        <w:rPr>
          <w:rStyle w:val="20pt"/>
          <w:rFonts w:ascii="Liberation Serif" w:eastAsia="Calibri" w:hAnsi="Liberation Serif" w:cs="Liberation Serif"/>
          <w:color w:val="000000" w:themeColor="text1"/>
          <w:sz w:val="28"/>
          <w:szCs w:val="28"/>
          <w:highlight w:val="lightGray"/>
        </w:rPr>
        <w:t>3</w:t>
      </w:r>
      <w:r w:rsidRPr="00E9503F">
        <w:rPr>
          <w:rStyle w:val="20pt"/>
          <w:rFonts w:ascii="Liberation Serif" w:eastAsia="Calibri" w:hAnsi="Liberation Serif" w:cs="Liberation Serif"/>
          <w:color w:val="000000" w:themeColor="text1"/>
          <w:sz w:val="28"/>
          <w:szCs w:val="28"/>
        </w:rPr>
        <w:t xml:space="preserve">.3.Создание условий для предоставления транспортных услуг </w:t>
      </w:r>
    </w:p>
    <w:p w:rsidR="00F86249" w:rsidRPr="00E9503F" w:rsidRDefault="00F86249" w:rsidP="00F86249">
      <w:pPr>
        <w:pStyle w:val="af1"/>
        <w:ind w:firstLine="708"/>
        <w:jc w:val="center"/>
        <w:rPr>
          <w:rStyle w:val="20pt"/>
          <w:rFonts w:ascii="Liberation Serif" w:eastAsia="Calibri" w:hAnsi="Liberation Serif" w:cs="Liberation Serif"/>
          <w:color w:val="000000" w:themeColor="text1"/>
          <w:sz w:val="28"/>
          <w:szCs w:val="28"/>
        </w:rPr>
      </w:pPr>
      <w:r w:rsidRPr="00E9503F">
        <w:rPr>
          <w:rStyle w:val="20pt"/>
          <w:rFonts w:ascii="Liberation Serif" w:eastAsia="Calibri" w:hAnsi="Liberation Serif" w:cs="Liberation Serif"/>
          <w:color w:val="000000" w:themeColor="text1"/>
          <w:sz w:val="28"/>
          <w:szCs w:val="28"/>
        </w:rPr>
        <w:t>населению и организация транспортного обслуживания населения</w:t>
      </w:r>
    </w:p>
    <w:p w:rsidR="00F86249" w:rsidRPr="00E9503F" w:rsidRDefault="00F86249" w:rsidP="00F86249">
      <w:pPr>
        <w:pStyle w:val="af1"/>
        <w:ind w:firstLine="708"/>
        <w:jc w:val="both"/>
        <w:rPr>
          <w:rFonts w:ascii="Liberation Serif" w:hAnsi="Liberation Serif" w:cs="Liberation Serif"/>
          <w:bCs/>
          <w:color w:val="000000" w:themeColor="text1"/>
          <w:sz w:val="28"/>
          <w:szCs w:val="28"/>
        </w:rPr>
      </w:pPr>
    </w:p>
    <w:p w:rsidR="00F86249" w:rsidRPr="00E9503F" w:rsidRDefault="00F86249" w:rsidP="00F86249">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В сфере общественного транспорта в 2020 году осуществлял свою деятельность по перевозке пассажиров и багажа наземным транспортом 1 индивидуальный предприниматель с 25 единицами техники. На территории города организованы два муниципальных маршрута регулярных перевозок по регулируемым тарифам. </w:t>
      </w:r>
    </w:p>
    <w:p w:rsidR="00F86249" w:rsidRPr="00E9503F" w:rsidRDefault="00F86249" w:rsidP="00F86249">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Успешно функционируют </w:t>
      </w:r>
      <w:r w:rsidR="00E9503F" w:rsidRPr="00E9503F">
        <w:rPr>
          <w:rFonts w:ascii="Liberation Serif" w:hAnsi="Liberation Serif" w:cs="Liberation Serif"/>
          <w:color w:val="000000" w:themeColor="text1"/>
          <w:sz w:val="28"/>
          <w:szCs w:val="28"/>
        </w:rPr>
        <w:t>9 диспетчерских</w:t>
      </w:r>
      <w:r w:rsidRPr="00E9503F">
        <w:rPr>
          <w:rFonts w:ascii="Liberation Serif" w:hAnsi="Liberation Serif" w:cs="Liberation Serif"/>
          <w:color w:val="000000" w:themeColor="text1"/>
          <w:sz w:val="28"/>
          <w:szCs w:val="28"/>
        </w:rPr>
        <w:t xml:space="preserve"> служб</w:t>
      </w:r>
      <w:r w:rsidR="00E9503F" w:rsidRPr="00E9503F">
        <w:rPr>
          <w:rFonts w:ascii="Liberation Serif" w:hAnsi="Liberation Serif" w:cs="Liberation Serif"/>
          <w:color w:val="000000" w:themeColor="text1"/>
          <w:sz w:val="28"/>
          <w:szCs w:val="28"/>
        </w:rPr>
        <w:t xml:space="preserve"> по вызову</w:t>
      </w:r>
      <w:r w:rsidRPr="00E9503F">
        <w:rPr>
          <w:rFonts w:ascii="Liberation Serif" w:hAnsi="Liberation Serif" w:cs="Liberation Serif"/>
          <w:color w:val="000000" w:themeColor="text1"/>
          <w:sz w:val="28"/>
          <w:szCs w:val="28"/>
        </w:rPr>
        <w:t xml:space="preserve"> такси, осуществляющих пассажирские перевозки по городу и району.</w:t>
      </w:r>
    </w:p>
    <w:p w:rsidR="00F86249" w:rsidRPr="009D459A" w:rsidRDefault="00F86249" w:rsidP="00F86249">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Из-за нехватки бюджетных средств огромной проблемой является неудовлетворительное состояние остановочных комплексов (отсутствие павильонов, подъездов, остановочной площадки), а также неудовлетворительное состояние дорожного покрытия вблизи остановочных комплексов.</w:t>
      </w:r>
    </w:p>
    <w:p w:rsidR="00F86249" w:rsidRPr="009D459A" w:rsidRDefault="00F86249" w:rsidP="00F86249">
      <w:pPr>
        <w:pStyle w:val="af1"/>
        <w:jc w:val="both"/>
        <w:rPr>
          <w:rFonts w:ascii="Liberation Serif" w:hAnsi="Liberation Serif" w:cs="Liberation Serif"/>
          <w:color w:val="000000" w:themeColor="text1"/>
          <w:sz w:val="28"/>
          <w:szCs w:val="28"/>
        </w:rPr>
      </w:pPr>
    </w:p>
    <w:p w:rsidR="00F86249" w:rsidRPr="00E9503F" w:rsidRDefault="00F86249" w:rsidP="00F86249">
      <w:pPr>
        <w:pStyle w:val="af1"/>
        <w:jc w:val="center"/>
        <w:rPr>
          <w:rFonts w:ascii="Liberation Serif" w:hAnsi="Liberation Serif" w:cs="Liberation Serif"/>
          <w:b/>
          <w:bCs/>
          <w:color w:val="000000" w:themeColor="text1"/>
          <w:sz w:val="28"/>
          <w:szCs w:val="28"/>
        </w:rPr>
      </w:pPr>
      <w:r w:rsidRPr="00E9503F">
        <w:rPr>
          <w:rFonts w:ascii="Liberation Serif" w:hAnsi="Liberation Serif" w:cs="Liberation Serif"/>
          <w:b/>
          <w:bCs/>
          <w:color w:val="000000" w:themeColor="text1"/>
          <w:sz w:val="28"/>
          <w:szCs w:val="28"/>
        </w:rPr>
        <w:t>3.4. Организация мероприятий в сфере охраны окружающей среды и обращения с твердыми коммунальными отходами.</w:t>
      </w:r>
    </w:p>
    <w:p w:rsidR="00F86249" w:rsidRPr="00E9503F" w:rsidRDefault="00F86249" w:rsidP="00F86249">
      <w:pPr>
        <w:pStyle w:val="af1"/>
        <w:jc w:val="both"/>
        <w:rPr>
          <w:rFonts w:ascii="Liberation Serif" w:hAnsi="Liberation Serif" w:cs="Liberation Serif"/>
          <w:bCs/>
          <w:color w:val="000000" w:themeColor="text1"/>
          <w:sz w:val="28"/>
          <w:szCs w:val="28"/>
        </w:rPr>
      </w:pPr>
    </w:p>
    <w:p w:rsidR="00F86249" w:rsidRPr="00E9503F" w:rsidRDefault="00F86249" w:rsidP="00F86249">
      <w:pPr>
        <w:pStyle w:val="af1"/>
        <w:ind w:firstLine="708"/>
        <w:jc w:val="both"/>
        <w:rPr>
          <w:rFonts w:ascii="Liberation Serif" w:hAnsi="Liberation Serif" w:cs="Liberation Serif"/>
          <w:iCs/>
          <w:color w:val="000000" w:themeColor="text1"/>
          <w:sz w:val="28"/>
          <w:szCs w:val="28"/>
        </w:rPr>
      </w:pPr>
      <w:r w:rsidRPr="00E9503F">
        <w:rPr>
          <w:rFonts w:ascii="Liberation Serif" w:hAnsi="Liberation Serif" w:cs="Liberation Serif"/>
          <w:iCs/>
          <w:color w:val="000000" w:themeColor="text1"/>
          <w:sz w:val="28"/>
          <w:szCs w:val="28"/>
        </w:rPr>
        <w:t>Одной из задач органов местного самоуправления является санитарная очистка территории и в первую очередь сбор и вывоз, утилизация и переработка твердых коммунальных отходов в порядке, установленном действующим законодательством и муниципальными правовыми актами.</w:t>
      </w:r>
    </w:p>
    <w:p w:rsidR="00F86249" w:rsidRPr="00E9503F" w:rsidRDefault="00F86249" w:rsidP="00F86249">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Система мероприятий администрации Камышловского городского округа в сфере обращения с твердыми коммунальными отходами ориентирована на своевременный вывоз ТКО, очистку территории города от несанкционированных свалок. </w:t>
      </w:r>
    </w:p>
    <w:p w:rsidR="00F86249" w:rsidRPr="00E9503F" w:rsidRDefault="00F86249" w:rsidP="00F86249">
      <w:pPr>
        <w:pStyle w:val="af1"/>
        <w:ind w:firstLine="708"/>
        <w:jc w:val="both"/>
        <w:rPr>
          <w:rFonts w:ascii="Liberation Serif" w:hAnsi="Liberation Serif" w:cs="Liberation Serif"/>
          <w:iCs/>
          <w:color w:val="000000" w:themeColor="text1"/>
          <w:sz w:val="28"/>
          <w:szCs w:val="28"/>
        </w:rPr>
      </w:pPr>
      <w:r w:rsidRPr="00E9503F">
        <w:rPr>
          <w:rFonts w:ascii="Liberation Serif" w:hAnsi="Liberation Serif" w:cs="Liberation Serif"/>
          <w:iCs/>
          <w:color w:val="000000" w:themeColor="text1"/>
          <w:sz w:val="28"/>
          <w:szCs w:val="28"/>
        </w:rPr>
        <w:t xml:space="preserve">В 2020 году вывозом твердых коммунальных отходов от населения, юридических лиц и частных предпринимателей, а также обслуживание мест накопления твердых коммунальных отходов осуществляла транспортирующая организация ООО «Чистота.ру». </w:t>
      </w:r>
    </w:p>
    <w:p w:rsidR="00F86249" w:rsidRPr="00E9503F" w:rsidRDefault="00F86249" w:rsidP="00F86249">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Захоронение отходов производится на межмуниципальном полигоне размещения отходов, который находится в деревне Фадюшина, Камышловского района, обслуживается полигон специализированной организацией ООО «Камышловские объединенные экологические системы». </w:t>
      </w:r>
    </w:p>
    <w:p w:rsidR="00F86249" w:rsidRPr="00E9503F" w:rsidRDefault="00F86249" w:rsidP="00F86249">
      <w:pPr>
        <w:pStyle w:val="Bodytext60"/>
        <w:shd w:val="clear" w:color="auto" w:fill="auto"/>
        <w:spacing w:before="0" w:line="240" w:lineRule="auto"/>
        <w:ind w:left="20" w:right="38" w:firstLine="567"/>
        <w:rPr>
          <w:rFonts w:ascii="Liberation Serif" w:hAnsi="Liberation Serif" w:cs="Liberation Serif"/>
          <w:i w:val="0"/>
          <w:color w:val="000000" w:themeColor="text1"/>
          <w:sz w:val="28"/>
          <w:szCs w:val="28"/>
        </w:rPr>
      </w:pPr>
      <w:bookmarkStart w:id="4" w:name="bookmark7"/>
      <w:r w:rsidRPr="00E9503F">
        <w:rPr>
          <w:rFonts w:ascii="Liberation Serif" w:hAnsi="Liberation Serif" w:cs="Liberation Serif"/>
          <w:i w:val="0"/>
          <w:color w:val="000000" w:themeColor="text1"/>
          <w:sz w:val="28"/>
          <w:szCs w:val="28"/>
        </w:rPr>
        <w:t>В рамках подпрограммы «Охрана окружающей среды Камышловского городского округа» выполнены мероприятия по ликвидации несанкционированных свалок в сумме 3 662 270,01 руб., что на 430 300,98 руб. больше (или на 13 % больше) чем было израсходовано в 2019 году (3 231 969,03 руб.). С территории города за весь период 2020 года, после проведенных субботников и акций предприятиями и организациями города, было вывезено 5 127 куб. м. мусора, очищено от мусора и грязи 153,3 км дорог Камышловского городского округа, что на 376,7 куб. м. меньше по сравнению с 2019 годом (в 2019 году было вывезено – 5 503,7 куб. м. мусора).</w:t>
      </w:r>
    </w:p>
    <w:p w:rsidR="00F86249" w:rsidRPr="009D459A" w:rsidRDefault="00F86249" w:rsidP="00F86249">
      <w:pPr>
        <w:pStyle w:val="af1"/>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ab/>
        <w:t>Одним из основных направлений осуществления государственного полномочия Свердловской области по организации проведения мероприятий по отлову и содержанию животных без владельцев за 2020 год с территории города было отловлено 104 животных без владельцев (собак) на общую сумму 947 218,8 руб. при выделенном лимите в 684 100 руб. Средства муниципального бюджета на отлов животных без владельцев в сумме 263 118,8 руб., при этом 334 220,2 руб. остались не израсходованными. По сравнению с 2019 годом отловлено больше на 18 голов собак с территории города. Исполнителем услуг была специализированная организация ИП Щипачев.</w:t>
      </w:r>
    </w:p>
    <w:p w:rsidR="00F86249" w:rsidRPr="009D459A" w:rsidRDefault="00F86249" w:rsidP="00F86249">
      <w:pPr>
        <w:pStyle w:val="af1"/>
        <w:jc w:val="center"/>
        <w:rPr>
          <w:rStyle w:val="10pt"/>
          <w:rFonts w:ascii="Liberation Serif" w:eastAsia="Calibri" w:hAnsi="Liberation Serif" w:cs="Liberation Serif"/>
          <w:bCs w:val="0"/>
          <w:color w:val="000000" w:themeColor="text1"/>
          <w:sz w:val="28"/>
          <w:szCs w:val="28"/>
        </w:rPr>
      </w:pPr>
    </w:p>
    <w:p w:rsidR="00F86249" w:rsidRPr="00E9503F" w:rsidRDefault="00F86249" w:rsidP="00F86249">
      <w:pPr>
        <w:pStyle w:val="af1"/>
        <w:jc w:val="center"/>
        <w:rPr>
          <w:rFonts w:ascii="Liberation Serif" w:hAnsi="Liberation Serif" w:cs="Liberation Serif"/>
          <w:b/>
          <w:color w:val="000000" w:themeColor="text1"/>
          <w:sz w:val="28"/>
          <w:szCs w:val="28"/>
        </w:rPr>
      </w:pPr>
      <w:r w:rsidRPr="00E9503F">
        <w:rPr>
          <w:rStyle w:val="10pt"/>
          <w:rFonts w:ascii="Liberation Serif" w:eastAsia="Calibri" w:hAnsi="Liberation Serif" w:cs="Liberation Serif"/>
          <w:bCs w:val="0"/>
          <w:color w:val="000000" w:themeColor="text1"/>
          <w:sz w:val="28"/>
          <w:szCs w:val="28"/>
        </w:rPr>
        <w:t>3.</w:t>
      </w:r>
      <w:bookmarkEnd w:id="4"/>
      <w:r w:rsidRPr="00E9503F">
        <w:rPr>
          <w:rStyle w:val="10pt"/>
          <w:rFonts w:ascii="Liberation Serif" w:eastAsia="Calibri" w:hAnsi="Liberation Serif" w:cs="Liberation Serif"/>
          <w:bCs w:val="0"/>
          <w:color w:val="000000" w:themeColor="text1"/>
          <w:sz w:val="28"/>
          <w:szCs w:val="28"/>
        </w:rPr>
        <w:t xml:space="preserve">5. </w:t>
      </w:r>
      <w:r w:rsidRPr="00E9503F">
        <w:rPr>
          <w:rFonts w:ascii="Liberation Serif" w:hAnsi="Liberation Serif" w:cs="Liberation Serif"/>
          <w:b/>
          <w:color w:val="000000" w:themeColor="text1"/>
          <w:sz w:val="28"/>
          <w:szCs w:val="28"/>
        </w:rPr>
        <w:t xml:space="preserve">Организация благоустройства территории </w:t>
      </w:r>
    </w:p>
    <w:p w:rsidR="00F86249" w:rsidRPr="00E9503F" w:rsidRDefault="00F86249" w:rsidP="00F86249">
      <w:pPr>
        <w:pStyle w:val="af1"/>
        <w:jc w:val="center"/>
        <w:rPr>
          <w:rFonts w:ascii="Liberation Serif" w:hAnsi="Liberation Serif" w:cs="Liberation Serif"/>
          <w:b/>
          <w:color w:val="000000" w:themeColor="text1"/>
          <w:sz w:val="28"/>
          <w:szCs w:val="28"/>
        </w:rPr>
      </w:pPr>
      <w:r w:rsidRPr="00E9503F">
        <w:rPr>
          <w:rFonts w:ascii="Liberation Serif" w:hAnsi="Liberation Serif" w:cs="Liberation Serif"/>
          <w:b/>
          <w:color w:val="000000" w:themeColor="text1"/>
          <w:sz w:val="28"/>
          <w:szCs w:val="28"/>
        </w:rPr>
        <w:t>Камышловского городского округа</w:t>
      </w:r>
    </w:p>
    <w:p w:rsidR="00F86249" w:rsidRPr="00E9503F" w:rsidRDefault="00F86249" w:rsidP="00F86249">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Не остается без внимания сфера благоустройства, финансовая поддержка которой осуществляется посредством реализации подпрограммы «Благоустройство и озеленение Камышловского городского округа». Благоустройство территории, обеспечение чистоты и порядка на наших улицах и дворах определяют не только облик города, его внешнюю привлекательность, но и комфортность, и безопасность проживания его жителей.</w:t>
      </w:r>
    </w:p>
    <w:p w:rsidR="00F86249" w:rsidRPr="00E9503F" w:rsidRDefault="00F86249" w:rsidP="00F86249">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Приоритетными направлениями в сфере благоустройства являются:</w:t>
      </w:r>
    </w:p>
    <w:p w:rsidR="00F86249" w:rsidRPr="00E9503F" w:rsidRDefault="00F86249" w:rsidP="00E9503F">
      <w:pPr>
        <w:pStyle w:val="Bodytext60"/>
        <w:numPr>
          <w:ilvl w:val="0"/>
          <w:numId w:val="38"/>
        </w:numPr>
        <w:shd w:val="clear" w:color="auto" w:fill="auto"/>
        <w:spacing w:before="0" w:line="240" w:lineRule="auto"/>
        <w:ind w:left="0" w:right="38" w:firstLine="709"/>
        <w:rPr>
          <w:rFonts w:ascii="Liberation Serif" w:hAnsi="Liberation Serif" w:cs="Liberation Serif"/>
          <w:i w:val="0"/>
          <w:color w:val="000000" w:themeColor="text1"/>
          <w:sz w:val="28"/>
          <w:szCs w:val="28"/>
        </w:rPr>
      </w:pPr>
      <w:r w:rsidRPr="00E9503F">
        <w:rPr>
          <w:rFonts w:ascii="Liberation Serif" w:hAnsi="Liberation Serif" w:cs="Liberation Serif"/>
          <w:i w:val="0"/>
          <w:color w:val="000000" w:themeColor="text1"/>
          <w:sz w:val="28"/>
          <w:szCs w:val="28"/>
        </w:rPr>
        <w:t>Организация уличного освещения в с</w:t>
      </w:r>
      <w:r w:rsidR="00E9503F" w:rsidRPr="00E9503F">
        <w:rPr>
          <w:rFonts w:ascii="Liberation Serif" w:hAnsi="Liberation Serif" w:cs="Liberation Serif"/>
          <w:i w:val="0"/>
          <w:color w:val="000000" w:themeColor="text1"/>
          <w:sz w:val="28"/>
          <w:szCs w:val="28"/>
        </w:rPr>
        <w:t xml:space="preserve">умме 10 324 664,23 руб., что на </w:t>
      </w:r>
      <w:r w:rsidRPr="00E9503F">
        <w:rPr>
          <w:rFonts w:ascii="Liberation Serif" w:hAnsi="Liberation Serif" w:cs="Liberation Serif"/>
          <w:i w:val="0"/>
          <w:color w:val="000000" w:themeColor="text1"/>
          <w:sz w:val="28"/>
          <w:szCs w:val="28"/>
        </w:rPr>
        <w:t>1 629 434,17 руб. больше по отношению к 2019 году (8 695 230,06 руб.).</w:t>
      </w:r>
    </w:p>
    <w:p w:rsidR="00F86249" w:rsidRPr="00E9503F" w:rsidRDefault="00F86249" w:rsidP="00F86249">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В 2020 году в рамках заключенного муниципального контракта на оказание услуг по организации уличного освещения на территории Камышловского городского округа, проводились мероприятия по техническому обслуживанию и ремонту сетей наружного освещения в количестве 1 522 светоточек, протяженностью электрических сетей освещения 80 155 м.</w:t>
      </w:r>
    </w:p>
    <w:p w:rsidR="00F86249" w:rsidRPr="00E9503F" w:rsidRDefault="00F86249" w:rsidP="00F86249">
      <w:pPr>
        <w:spacing w:line="228" w:lineRule="auto"/>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ab/>
      </w:r>
      <w:r w:rsidRPr="00E9503F">
        <w:rPr>
          <w:rFonts w:ascii="Liberation Serif" w:hAnsi="Liberation Serif" w:cs="Liberation Serif"/>
          <w:i/>
          <w:color w:val="000000" w:themeColor="text1"/>
          <w:sz w:val="28"/>
          <w:szCs w:val="28"/>
        </w:rPr>
        <w:t>2</w:t>
      </w:r>
      <w:r w:rsidRPr="00E9503F">
        <w:rPr>
          <w:rFonts w:ascii="Liberation Serif" w:hAnsi="Liberation Serif" w:cs="Liberation Serif"/>
          <w:color w:val="000000" w:themeColor="text1"/>
          <w:sz w:val="28"/>
          <w:szCs w:val="28"/>
        </w:rPr>
        <w:t>. Обрезка, валка, выкорчевка, вывоз деревьев, создающих угрозу возникновения чрезвычайных ситуаций на территории Камышловского городского округа в сумме 1 735 672,99 руб., что на 1 419 570,34 руб. больше по сравнению с 2019 годом (316 102,65 руб.), было ликвидировано 153 аварийных дерева по 4 муниципальным контрактам, что на 4 дерева больше по сравнению с 2019 годом (в 2019 году было ликвидировано порядка 149 аварийных дерева).</w:t>
      </w:r>
    </w:p>
    <w:p w:rsidR="00F86249" w:rsidRPr="00E9503F" w:rsidRDefault="00F86249" w:rsidP="00F86249">
      <w:pPr>
        <w:pStyle w:val="Bodytext60"/>
        <w:shd w:val="clear" w:color="auto" w:fill="auto"/>
        <w:spacing w:before="0" w:line="240" w:lineRule="auto"/>
        <w:ind w:left="20" w:right="38" w:firstLine="567"/>
        <w:rPr>
          <w:rFonts w:ascii="Liberation Serif" w:hAnsi="Liberation Serif" w:cs="Liberation Serif"/>
          <w:i w:val="0"/>
          <w:color w:val="000000" w:themeColor="text1"/>
          <w:sz w:val="28"/>
          <w:szCs w:val="28"/>
        </w:rPr>
      </w:pPr>
      <w:r w:rsidRPr="00E9503F">
        <w:rPr>
          <w:rFonts w:ascii="Liberation Serif" w:hAnsi="Liberation Serif" w:cs="Liberation Serif"/>
          <w:i w:val="0"/>
          <w:color w:val="000000" w:themeColor="text1"/>
          <w:sz w:val="28"/>
          <w:szCs w:val="28"/>
        </w:rPr>
        <w:t>3. Организация благоустройства и озеленение на территории Камышловского городского округа (парков, скверов, общественных территорий) в сумме 5 977 247,11 руб.</w:t>
      </w:r>
      <w:r w:rsidR="00E9503F" w:rsidRPr="00E9503F">
        <w:rPr>
          <w:rFonts w:ascii="Liberation Serif" w:hAnsi="Liberation Serif" w:cs="Liberation Serif"/>
          <w:i w:val="0"/>
          <w:color w:val="000000" w:themeColor="text1"/>
          <w:sz w:val="28"/>
          <w:szCs w:val="28"/>
        </w:rPr>
        <w:t>,</w:t>
      </w:r>
      <w:r w:rsidRPr="00E9503F">
        <w:rPr>
          <w:rFonts w:ascii="Liberation Serif" w:hAnsi="Liberation Serif" w:cs="Liberation Serif"/>
          <w:i w:val="0"/>
          <w:color w:val="000000" w:themeColor="text1"/>
          <w:sz w:val="28"/>
          <w:szCs w:val="28"/>
        </w:rPr>
        <w:t xml:space="preserve"> что на 1 741 043,81 руб. больше чем в 2019 году (4 236 203,30 руб.). Увеличение затрат за счет посадки зеленых насаждений в благоустроенных общественных пространствах (центральные сквер и площадь, сквер воинам-интернационалистам по ул. Свердлова и др.). </w:t>
      </w:r>
    </w:p>
    <w:p w:rsidR="00F86249" w:rsidRPr="00E9503F" w:rsidRDefault="00F86249" w:rsidP="00F86249">
      <w:pPr>
        <w:pStyle w:val="Bodytext60"/>
        <w:shd w:val="clear" w:color="auto" w:fill="auto"/>
        <w:spacing w:before="0" w:line="240" w:lineRule="auto"/>
        <w:ind w:left="20" w:right="38" w:firstLine="567"/>
        <w:rPr>
          <w:rFonts w:ascii="Liberation Serif" w:hAnsi="Liberation Serif" w:cs="Liberation Serif"/>
          <w:i w:val="0"/>
          <w:color w:val="000000" w:themeColor="text1"/>
          <w:sz w:val="28"/>
          <w:szCs w:val="28"/>
        </w:rPr>
      </w:pPr>
      <w:r w:rsidRPr="00E9503F">
        <w:rPr>
          <w:rFonts w:ascii="Liberation Serif" w:hAnsi="Liberation Serif" w:cs="Liberation Serif"/>
          <w:i w:val="0"/>
          <w:color w:val="000000" w:themeColor="text1"/>
          <w:sz w:val="28"/>
          <w:szCs w:val="28"/>
        </w:rPr>
        <w:t>4. Организация и содержание мест захоронения на территории Камышловского городского округа в сумме 1 114 505,95 руб., что на 538 015,10 руб. меньше чем в 2019 году (1 652 521,05 руб.).</w:t>
      </w:r>
    </w:p>
    <w:p w:rsidR="00F86249" w:rsidRPr="00E9503F" w:rsidRDefault="00F86249" w:rsidP="00F86249">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В 2020 году, в рамках празднования 75-летия со Дня Победы в ВОВ, на территории Камышловского городского округа было реализовано новое мероприятий «Восстановление воинских захоронений» за счет различных уровней бюджета на общую сумму 923 651,95 руб., в том числе:</w:t>
      </w:r>
    </w:p>
    <w:p w:rsidR="00F86249" w:rsidRPr="00E9503F" w:rsidRDefault="00F86249" w:rsidP="00F86249">
      <w:pPr>
        <w:pStyle w:val="ConsPlusNormal"/>
        <w:widowControl/>
        <w:numPr>
          <w:ilvl w:val="0"/>
          <w:numId w:val="39"/>
        </w:numPr>
        <w:ind w:left="0" w:firstLine="0"/>
        <w:jc w:val="both"/>
        <w:rPr>
          <w:rFonts w:ascii="Times New Roman" w:hAnsi="Times New Roman" w:cs="Times New Roman"/>
          <w:sz w:val="28"/>
          <w:szCs w:val="28"/>
        </w:rPr>
      </w:pPr>
      <w:r w:rsidRPr="00E9503F">
        <w:rPr>
          <w:rFonts w:ascii="Times New Roman" w:hAnsi="Times New Roman" w:cs="Times New Roman"/>
          <w:color w:val="000000"/>
          <w:sz w:val="28"/>
          <w:szCs w:val="28"/>
        </w:rPr>
        <w:t>«</w:t>
      </w:r>
      <w:r w:rsidRPr="00E9503F">
        <w:rPr>
          <w:rFonts w:ascii="Times New Roman" w:hAnsi="Times New Roman" w:cs="Times New Roman"/>
          <w:sz w:val="28"/>
          <w:szCs w:val="28"/>
        </w:rPr>
        <w:t xml:space="preserve">Восстановление воинского захоронения с надгробным памятником </w:t>
      </w:r>
      <w:r w:rsidRPr="00E9503F">
        <w:rPr>
          <w:rFonts w:ascii="Times New Roman" w:hAnsi="Times New Roman"/>
          <w:sz w:val="28"/>
          <w:szCs w:val="28"/>
        </w:rPr>
        <w:t xml:space="preserve">№ 2 </w:t>
      </w:r>
      <w:r w:rsidRPr="00E9503F">
        <w:rPr>
          <w:rFonts w:ascii="Times New Roman" w:hAnsi="Times New Roman" w:cs="Times New Roman"/>
          <w:sz w:val="28"/>
          <w:szCs w:val="28"/>
        </w:rPr>
        <w:t>на территории кладбища по адресу: г. Камышлов, ул. Октябрьская, 1а»</w:t>
      </w:r>
      <w:r w:rsidRPr="00E9503F">
        <w:rPr>
          <w:rFonts w:ascii="Times New Roman" w:hAnsi="Times New Roman" w:cs="Times New Roman"/>
          <w:color w:val="000000"/>
          <w:sz w:val="28"/>
          <w:szCs w:val="28"/>
        </w:rPr>
        <w:t xml:space="preserve"> в сумме 632 836,78 руб</w:t>
      </w:r>
      <w:r w:rsidRPr="00E9503F">
        <w:rPr>
          <w:rFonts w:ascii="Times New Roman" w:hAnsi="Times New Roman"/>
          <w:color w:val="000000"/>
          <w:sz w:val="28"/>
          <w:szCs w:val="28"/>
        </w:rPr>
        <w:t xml:space="preserve">. </w:t>
      </w:r>
      <w:r w:rsidRPr="00E9503F">
        <w:rPr>
          <w:rFonts w:ascii="Times New Roman" w:hAnsi="Times New Roman" w:cs="Times New Roman"/>
          <w:sz w:val="28"/>
          <w:szCs w:val="28"/>
        </w:rPr>
        <w:t xml:space="preserve">Ежегодно к 22 июня у места воинского захоронения с надгробным памятником № 2 проходит торжественное мероприятие посвященное «Дню памяти и скорби» и приезжают делегации из Эстонии почтить память своих земляков. </w:t>
      </w:r>
    </w:p>
    <w:p w:rsidR="00F86249" w:rsidRPr="00E9503F" w:rsidRDefault="00F86249" w:rsidP="00F86249">
      <w:pPr>
        <w:pStyle w:val="af1"/>
        <w:numPr>
          <w:ilvl w:val="0"/>
          <w:numId w:val="39"/>
        </w:numPr>
        <w:ind w:left="0" w:firstLine="0"/>
        <w:jc w:val="both"/>
        <w:rPr>
          <w:rFonts w:ascii="Times New Roman" w:hAnsi="Times New Roman"/>
          <w:color w:val="000000" w:themeColor="text1"/>
          <w:sz w:val="28"/>
          <w:szCs w:val="28"/>
        </w:rPr>
      </w:pPr>
      <w:r w:rsidRPr="00E9503F">
        <w:rPr>
          <w:rFonts w:ascii="Times New Roman" w:hAnsi="Times New Roman"/>
          <w:color w:val="000000"/>
          <w:sz w:val="28"/>
          <w:szCs w:val="28"/>
        </w:rPr>
        <w:t>«</w:t>
      </w:r>
      <w:r w:rsidRPr="00E9503F">
        <w:rPr>
          <w:rFonts w:ascii="Times New Roman" w:hAnsi="Times New Roman"/>
          <w:sz w:val="28"/>
          <w:szCs w:val="28"/>
        </w:rPr>
        <w:t>Восстановление воинского захоронения с надгробным памятником на территории кладбища по адресу: г. Камышлов, ул. Октябрьская, 1а»</w:t>
      </w:r>
      <w:r w:rsidRPr="00E9503F">
        <w:rPr>
          <w:rFonts w:ascii="Times New Roman" w:hAnsi="Times New Roman"/>
          <w:color w:val="000000"/>
          <w:sz w:val="28"/>
          <w:szCs w:val="28"/>
        </w:rPr>
        <w:t xml:space="preserve"> в сумме 270 300 руб.</w:t>
      </w:r>
    </w:p>
    <w:p w:rsidR="00F86249" w:rsidRPr="00E9503F" w:rsidRDefault="00F86249" w:rsidP="00F86249">
      <w:pPr>
        <w:pStyle w:val="af1"/>
        <w:numPr>
          <w:ilvl w:val="0"/>
          <w:numId w:val="39"/>
        </w:numPr>
        <w:ind w:left="0" w:firstLine="0"/>
        <w:jc w:val="both"/>
        <w:rPr>
          <w:rFonts w:ascii="Times New Roman" w:hAnsi="Times New Roman"/>
          <w:color w:val="000000" w:themeColor="text1"/>
          <w:sz w:val="28"/>
          <w:szCs w:val="28"/>
        </w:rPr>
      </w:pPr>
      <w:r w:rsidRPr="00E9503F">
        <w:rPr>
          <w:rFonts w:ascii="Times New Roman" w:hAnsi="Times New Roman"/>
          <w:color w:val="000000" w:themeColor="text1"/>
          <w:sz w:val="28"/>
          <w:szCs w:val="28"/>
        </w:rPr>
        <w:t>«Установка мемориальных знаков» к воинским захоронениям на сумму 31 920,18 руб.</w:t>
      </w:r>
    </w:p>
    <w:p w:rsidR="00F86249" w:rsidRPr="00E9503F" w:rsidRDefault="00F86249" w:rsidP="00F86249">
      <w:pPr>
        <w:pStyle w:val="af1"/>
        <w:numPr>
          <w:ilvl w:val="0"/>
          <w:numId w:val="39"/>
        </w:numPr>
        <w:ind w:left="0" w:firstLine="0"/>
        <w:jc w:val="both"/>
        <w:rPr>
          <w:rFonts w:ascii="Times New Roman" w:hAnsi="Times New Roman"/>
          <w:color w:val="000000" w:themeColor="text1"/>
          <w:sz w:val="28"/>
          <w:szCs w:val="28"/>
        </w:rPr>
      </w:pPr>
      <w:r w:rsidRPr="00E9503F">
        <w:rPr>
          <w:rFonts w:ascii="Times New Roman" w:hAnsi="Times New Roman"/>
          <w:color w:val="000000" w:themeColor="text1"/>
          <w:sz w:val="28"/>
          <w:szCs w:val="28"/>
        </w:rPr>
        <w:t xml:space="preserve">«Установка табличек с </w:t>
      </w:r>
      <w:r w:rsidRPr="00E9503F">
        <w:rPr>
          <w:rFonts w:ascii="Times New Roman" w:hAnsi="Times New Roman"/>
          <w:color w:val="000000" w:themeColor="text1"/>
          <w:sz w:val="28"/>
          <w:szCs w:val="28"/>
          <w:lang w:val="en-US"/>
        </w:rPr>
        <w:t>QR</w:t>
      </w:r>
      <w:r w:rsidRPr="00E9503F">
        <w:rPr>
          <w:rFonts w:ascii="Times New Roman" w:hAnsi="Times New Roman"/>
          <w:color w:val="000000" w:themeColor="text1"/>
          <w:sz w:val="28"/>
          <w:szCs w:val="28"/>
        </w:rPr>
        <w:t xml:space="preserve"> – кодом на мемориальных знаках» на сумму 1 172,99 руб., с нанесением ссылок на источник размещения п</w:t>
      </w:r>
      <w:r w:rsidRPr="00E9503F">
        <w:rPr>
          <w:rFonts w:ascii="Times New Roman" w:hAnsi="Times New Roman"/>
          <w:sz w:val="28"/>
          <w:szCs w:val="28"/>
        </w:rPr>
        <w:t>ерсональных сведений о захороненных, в том числе на список воинов 8-го эстонского стрелкового корпуса, умерших от болезней и погибших от несчастий при формировании корпуса в Камышловском лагере в Свердловской области в 1942 – 43 годах.</w:t>
      </w:r>
      <w:r w:rsidRPr="00E9503F">
        <w:rPr>
          <w:rFonts w:ascii="Times New Roman" w:hAnsi="Times New Roman"/>
          <w:color w:val="000000" w:themeColor="text1"/>
          <w:sz w:val="28"/>
          <w:szCs w:val="28"/>
        </w:rPr>
        <w:t xml:space="preserve">  </w:t>
      </w:r>
    </w:p>
    <w:p w:rsidR="00F86249" w:rsidRPr="00E9503F" w:rsidRDefault="00F86249" w:rsidP="00F86249">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Ежегодно постановлением главы администрации Камышловского городского округа объявляются месячники санитарной уборки территории Камышловского городского округа в весенний период и перед празднованием Дня города в летний период. В 2020 году также было организовано проведение месячников с целью улучшения санитарного состояния города, привлечения трудовых коллективов предприятий, организаций и учреждений, а также граждан проживающих в многоквартирных жилых домах и частном секторе, с учетом всех ограничитель</w:t>
      </w:r>
      <w:r w:rsidR="00771A18">
        <w:rPr>
          <w:rFonts w:ascii="Liberation Serif" w:hAnsi="Liberation Serif" w:cs="Liberation Serif"/>
          <w:color w:val="000000" w:themeColor="text1"/>
          <w:sz w:val="28"/>
          <w:szCs w:val="28"/>
        </w:rPr>
        <w:t>ных мер связанных с новой корона</w:t>
      </w:r>
      <w:r w:rsidRPr="00E9503F">
        <w:rPr>
          <w:rFonts w:ascii="Liberation Serif" w:hAnsi="Liberation Serif" w:cs="Liberation Serif"/>
          <w:color w:val="000000" w:themeColor="text1"/>
          <w:sz w:val="28"/>
          <w:szCs w:val="28"/>
        </w:rPr>
        <w:t>вирусной инфекцией.</w:t>
      </w:r>
    </w:p>
    <w:p w:rsidR="00F86249" w:rsidRPr="00E9503F" w:rsidRDefault="00F86249" w:rsidP="00F86249">
      <w:pPr>
        <w:pStyle w:val="af1"/>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В рамках месячников в работах по очистке территории округа приняли участие 132 предприятия и организаций города, 8 461 человек. Вывезено на свалку 5 127 м3 мусора (в 2019 году было вывезено - 5 503,7 м3 мусора). Организована побелка бордюров, стрижка газонов, уборка мусора с прилегающих к предприятиям территорий.</w:t>
      </w:r>
    </w:p>
    <w:p w:rsidR="00F86249" w:rsidRPr="00E9503F" w:rsidRDefault="00F86249" w:rsidP="00F86249">
      <w:pPr>
        <w:ind w:firstLine="540"/>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В 2020 году реализовывались мероприятия в рамках муниципальной программы «Формирование современной городской среды на территории Камышловского городского округа на 2017-2024 годы", в том числе:</w:t>
      </w:r>
    </w:p>
    <w:p w:rsidR="00F86249" w:rsidRPr="00E9503F" w:rsidRDefault="00F86249" w:rsidP="00F86249">
      <w:pPr>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1) По мероприятию «Благоустройство дворовых территорий многоквартирных домов» выполнены работы по благоустройству проезжей части на территории многоквартирного дома по ул. Ленинградская, д. № 27 на сумму</w:t>
      </w:r>
      <w:r w:rsidR="00771A18">
        <w:rPr>
          <w:rFonts w:ascii="Liberation Serif" w:hAnsi="Liberation Serif" w:cs="Liberation Serif"/>
          <w:color w:val="000000" w:themeColor="text1"/>
          <w:sz w:val="28"/>
          <w:szCs w:val="28"/>
        </w:rPr>
        <w:t xml:space="preserve"> </w:t>
      </w:r>
      <w:r w:rsidRPr="00E9503F">
        <w:rPr>
          <w:rFonts w:ascii="Liberation Serif" w:hAnsi="Liberation Serif" w:cs="Liberation Serif"/>
          <w:color w:val="000000" w:themeColor="text1"/>
          <w:sz w:val="28"/>
          <w:szCs w:val="28"/>
        </w:rPr>
        <w:t xml:space="preserve">289 800,52 руб. </w:t>
      </w:r>
    </w:p>
    <w:p w:rsidR="00F86249" w:rsidRPr="00E9503F" w:rsidRDefault="00F86249" w:rsidP="00F86249">
      <w:pPr>
        <w:ind w:firstLine="708"/>
        <w:jc w:val="both"/>
        <w:rPr>
          <w:rFonts w:ascii="Liberation Serif" w:hAnsi="Liberation Serif" w:cs="Liberation Serif"/>
          <w:color w:val="000000" w:themeColor="text1"/>
        </w:rPr>
      </w:pPr>
      <w:r w:rsidRPr="00E9503F">
        <w:rPr>
          <w:rFonts w:ascii="Liberation Serif" w:hAnsi="Liberation Serif" w:cs="Liberation Serif"/>
          <w:color w:val="000000" w:themeColor="text1"/>
          <w:sz w:val="28"/>
          <w:szCs w:val="28"/>
        </w:rPr>
        <w:t>2)</w:t>
      </w:r>
      <w:r w:rsidRPr="00E9503F">
        <w:rPr>
          <w:rFonts w:ascii="Liberation Serif" w:hAnsi="Liberation Serif" w:cs="Liberation Serif"/>
          <w:color w:val="000000" w:themeColor="text1"/>
          <w:sz w:val="28"/>
          <w:szCs w:val="28"/>
        </w:rPr>
        <w:tab/>
        <w:t>По мероприятию «Благоустройство общественных территорий» выполнены следующие работы:</w:t>
      </w:r>
    </w:p>
    <w:p w:rsidR="00F86249" w:rsidRPr="00E9503F" w:rsidRDefault="00F86249" w:rsidP="00F86249">
      <w:pPr>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w:t>
      </w:r>
      <w:r w:rsidRPr="00E9503F">
        <w:rPr>
          <w:sz w:val="28"/>
          <w:szCs w:val="28"/>
        </w:rPr>
        <w:t>Комплексное благоустройство общественной территории по адресу: г. Камышлов, улица Карла Маркса «Жемчужины купеческого квартала» (1 этап)</w:t>
      </w:r>
      <w:r w:rsidRPr="00E9503F">
        <w:rPr>
          <w:rFonts w:ascii="Liberation Serif" w:hAnsi="Liberation Serif" w:cs="Liberation Serif"/>
          <w:color w:val="000000" w:themeColor="text1"/>
          <w:sz w:val="28"/>
          <w:szCs w:val="28"/>
        </w:rPr>
        <w:t xml:space="preserve">». За счет всех уровней бюджетов выполнены работы подрядной организацией </w:t>
      </w:r>
      <w:r w:rsidRPr="00E9503F">
        <w:rPr>
          <w:color w:val="000000"/>
          <w:sz w:val="28"/>
          <w:szCs w:val="28"/>
        </w:rPr>
        <w:t>АО «Производственное объединение «Уральский оптико-механический завод «им. Э. С. Яламова» (АО «ПО УОМЗ»)</w:t>
      </w:r>
      <w:r w:rsidRPr="00E9503F">
        <w:rPr>
          <w:rFonts w:ascii="Liberation Serif" w:hAnsi="Liberation Serif" w:cs="Liberation Serif"/>
          <w:color w:val="000000" w:themeColor="text1"/>
          <w:sz w:val="28"/>
          <w:szCs w:val="28"/>
        </w:rPr>
        <w:t xml:space="preserve"> на сумму 12 504 747,47 руб.</w:t>
      </w:r>
    </w:p>
    <w:p w:rsidR="00F86249" w:rsidRPr="00E9503F" w:rsidRDefault="00F86249" w:rsidP="00F86249">
      <w:pPr>
        <w:ind w:firstLine="708"/>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благоустройство общественных территорий за счет средств местного бюджета в сумме 967 942,85 руб., в том числе по направлениям расходов:</w:t>
      </w:r>
    </w:p>
    <w:p w:rsidR="00F86249" w:rsidRPr="00E9503F" w:rsidRDefault="00F86249" w:rsidP="00F86249">
      <w:pPr>
        <w:jc w:val="both"/>
        <w:outlineLvl w:val="1"/>
        <w:rPr>
          <w:b/>
          <w:bCs/>
          <w:color w:val="000000"/>
          <w:sz w:val="28"/>
          <w:szCs w:val="28"/>
        </w:rPr>
      </w:pPr>
      <w:r w:rsidRPr="00E9503F">
        <w:rPr>
          <w:bCs/>
          <w:color w:val="000000"/>
          <w:sz w:val="28"/>
          <w:szCs w:val="28"/>
        </w:rPr>
        <w:t>1) Технический надзор (специализированного строительного контроля) для обеспечения сохранения объектов культурного наследия регионального значения по ул</w:t>
      </w:r>
      <w:r w:rsidR="00771A18">
        <w:rPr>
          <w:bCs/>
          <w:color w:val="000000"/>
          <w:sz w:val="28"/>
          <w:szCs w:val="28"/>
        </w:rPr>
        <w:t>.</w:t>
      </w:r>
      <w:r w:rsidRPr="00E9503F">
        <w:rPr>
          <w:bCs/>
          <w:color w:val="000000"/>
          <w:sz w:val="28"/>
          <w:szCs w:val="28"/>
        </w:rPr>
        <w:t xml:space="preserve"> Ленина,15</w:t>
      </w:r>
      <w:r w:rsidR="00771A18">
        <w:rPr>
          <w:bCs/>
          <w:color w:val="000000"/>
          <w:sz w:val="28"/>
          <w:szCs w:val="28"/>
        </w:rPr>
        <w:t>,</w:t>
      </w:r>
      <w:r w:rsidRPr="00E9503F">
        <w:rPr>
          <w:bCs/>
          <w:color w:val="000000"/>
          <w:sz w:val="28"/>
          <w:szCs w:val="28"/>
        </w:rPr>
        <w:t xml:space="preserve"> К.Маркса,47а,</w:t>
      </w:r>
      <w:r w:rsidR="00771A18">
        <w:rPr>
          <w:bCs/>
          <w:color w:val="000000"/>
          <w:sz w:val="28"/>
          <w:szCs w:val="28"/>
        </w:rPr>
        <w:t xml:space="preserve"> </w:t>
      </w:r>
      <w:r w:rsidRPr="00E9503F">
        <w:rPr>
          <w:bCs/>
          <w:color w:val="000000"/>
          <w:sz w:val="28"/>
          <w:szCs w:val="28"/>
        </w:rPr>
        <w:t>51б. МК от 22.06.2020г. № 08626000126200000430001 на сумму 200 054,50 руб.</w:t>
      </w:r>
    </w:p>
    <w:p w:rsidR="00F86249" w:rsidRPr="00E9503F" w:rsidRDefault="00771A18" w:rsidP="00F86249">
      <w:pPr>
        <w:jc w:val="both"/>
        <w:outlineLvl w:val="1"/>
        <w:rPr>
          <w:sz w:val="28"/>
          <w:szCs w:val="28"/>
        </w:rPr>
      </w:pPr>
      <w:r>
        <w:rPr>
          <w:bCs/>
          <w:color w:val="000000"/>
          <w:sz w:val="28"/>
          <w:szCs w:val="28"/>
        </w:rPr>
        <w:t xml:space="preserve">2) </w:t>
      </w:r>
      <w:r w:rsidR="00F86249" w:rsidRPr="00E9503F">
        <w:rPr>
          <w:bCs/>
          <w:color w:val="000000"/>
          <w:sz w:val="28"/>
          <w:szCs w:val="28"/>
        </w:rPr>
        <w:t>Обустройство декоративного наружного освещения в Аллее им. Чигрина. МК от 21.09.2020г. № 56-09/20 на сумму 127 888,36 руб.</w:t>
      </w:r>
      <w:r w:rsidR="00F86249" w:rsidRPr="00E9503F">
        <w:rPr>
          <w:sz w:val="28"/>
          <w:szCs w:val="28"/>
        </w:rPr>
        <w:t xml:space="preserve"> </w:t>
      </w:r>
    </w:p>
    <w:p w:rsidR="00F86249" w:rsidRPr="00E9503F" w:rsidRDefault="00F86249" w:rsidP="00F86249">
      <w:pPr>
        <w:jc w:val="both"/>
        <w:outlineLvl w:val="1"/>
        <w:rPr>
          <w:sz w:val="28"/>
          <w:szCs w:val="28"/>
        </w:rPr>
      </w:pPr>
      <w:r w:rsidRPr="00E9503F">
        <w:rPr>
          <w:sz w:val="28"/>
          <w:szCs w:val="28"/>
        </w:rPr>
        <w:t>3) В</w:t>
      </w:r>
      <w:r w:rsidRPr="00E9503F">
        <w:rPr>
          <w:bCs/>
          <w:color w:val="000000"/>
          <w:sz w:val="28"/>
          <w:szCs w:val="28"/>
        </w:rPr>
        <w:t>едение лабораторных исследований (асфальт). МК от 04.12.2020г. № 97</w:t>
      </w:r>
      <w:r w:rsidRPr="00E9503F">
        <w:rPr>
          <w:b/>
          <w:bCs/>
          <w:color w:val="000000"/>
          <w:sz w:val="28"/>
          <w:szCs w:val="28"/>
        </w:rPr>
        <w:t xml:space="preserve"> </w:t>
      </w:r>
      <w:r w:rsidRPr="00E9503F">
        <w:rPr>
          <w:bCs/>
          <w:color w:val="000000"/>
          <w:sz w:val="28"/>
          <w:szCs w:val="28"/>
        </w:rPr>
        <w:t>в сумме 40 000 руб.</w:t>
      </w:r>
      <w:r w:rsidRPr="00E9503F">
        <w:rPr>
          <w:sz w:val="28"/>
          <w:szCs w:val="28"/>
        </w:rPr>
        <w:t xml:space="preserve"> </w:t>
      </w:r>
    </w:p>
    <w:p w:rsidR="00F86249" w:rsidRPr="00E9503F" w:rsidRDefault="00F86249" w:rsidP="00F86249">
      <w:pPr>
        <w:jc w:val="both"/>
        <w:rPr>
          <w:bCs/>
          <w:color w:val="000000"/>
          <w:sz w:val="28"/>
          <w:szCs w:val="28"/>
        </w:rPr>
      </w:pPr>
      <w:r w:rsidRPr="00E9503F">
        <w:rPr>
          <w:sz w:val="28"/>
          <w:szCs w:val="28"/>
        </w:rPr>
        <w:t xml:space="preserve">4) Осуществление функций технического надзора (специализированного строительного контроля) за проведением работ по благоустройству общественной территории ул. К. Маркса в г. Камышлове для обеспечения сохранения объектов культурного наследия регионального значения по ул. Ленина,15, ул. К. Маркса,41а и 51б МК от 16.09.2020г. № 4-09/20 на сумму </w:t>
      </w:r>
      <w:r w:rsidRPr="00E9503F">
        <w:rPr>
          <w:bCs/>
          <w:color w:val="000000"/>
          <w:sz w:val="28"/>
          <w:szCs w:val="28"/>
        </w:rPr>
        <w:t>599 999,99 руб., включая неустойку перечисленная в бюджет Камышловского ГО в сумме 7 000 руб.</w:t>
      </w:r>
    </w:p>
    <w:p w:rsidR="00F86249" w:rsidRPr="00E9503F" w:rsidRDefault="00F86249" w:rsidP="00F86249">
      <w:pPr>
        <w:jc w:val="both"/>
        <w:rPr>
          <w:bCs/>
          <w:color w:val="000000"/>
          <w:sz w:val="28"/>
          <w:szCs w:val="28"/>
        </w:rPr>
      </w:pPr>
      <w:r w:rsidRPr="00E9503F">
        <w:rPr>
          <w:bCs/>
          <w:color w:val="000000"/>
          <w:sz w:val="28"/>
          <w:szCs w:val="28"/>
        </w:rPr>
        <w:tab/>
        <w:t>В 2020 году по мероприятию в сфере обращения в твердыми коммунальными отходами на сумму 3 256 558,47 руб. были выполнены следующие работы:</w:t>
      </w:r>
    </w:p>
    <w:p w:rsidR="00F86249" w:rsidRPr="00E9503F" w:rsidRDefault="00F86249" w:rsidP="00F86249">
      <w:pPr>
        <w:jc w:val="both"/>
        <w:rPr>
          <w:bCs/>
          <w:color w:val="000000"/>
          <w:sz w:val="28"/>
          <w:szCs w:val="28"/>
        </w:rPr>
      </w:pPr>
      <w:r w:rsidRPr="00E9503F">
        <w:rPr>
          <w:bCs/>
          <w:color w:val="000000"/>
          <w:sz w:val="28"/>
          <w:szCs w:val="28"/>
        </w:rPr>
        <w:t xml:space="preserve"> 1. Создание 12 мест накоплений твердых коммунальных отходов (далее – мест накоплений ТКО). </w:t>
      </w:r>
    </w:p>
    <w:p w:rsidR="00F86249" w:rsidRPr="00E9503F" w:rsidRDefault="00F86249" w:rsidP="00F86249">
      <w:pPr>
        <w:jc w:val="both"/>
        <w:rPr>
          <w:bCs/>
          <w:color w:val="000000"/>
          <w:sz w:val="28"/>
          <w:szCs w:val="28"/>
        </w:rPr>
      </w:pPr>
      <w:r w:rsidRPr="00E9503F">
        <w:rPr>
          <w:bCs/>
          <w:color w:val="000000"/>
          <w:sz w:val="28"/>
          <w:szCs w:val="28"/>
        </w:rPr>
        <w:t>2. Р</w:t>
      </w:r>
      <w:r w:rsidR="00771A18">
        <w:rPr>
          <w:bCs/>
          <w:color w:val="000000"/>
          <w:sz w:val="28"/>
          <w:szCs w:val="28"/>
        </w:rPr>
        <w:t xml:space="preserve">емонт 9 мест накоплений ТКО. </w:t>
      </w:r>
    </w:p>
    <w:p w:rsidR="00F86249" w:rsidRPr="00E9503F" w:rsidRDefault="00F86249" w:rsidP="00F86249">
      <w:pPr>
        <w:jc w:val="both"/>
        <w:rPr>
          <w:rFonts w:ascii="Liberation Serif" w:hAnsi="Liberation Serif" w:cs="Liberation Serif"/>
          <w:color w:val="000000" w:themeColor="text1"/>
          <w:sz w:val="28"/>
          <w:szCs w:val="28"/>
        </w:rPr>
      </w:pPr>
      <w:r w:rsidRPr="00E9503F">
        <w:rPr>
          <w:bCs/>
          <w:color w:val="000000"/>
          <w:sz w:val="28"/>
          <w:szCs w:val="28"/>
        </w:rPr>
        <w:t>3. Приобретение 60 контейнерных баков вместимостью 1,1 куб. м (евростандарт).</w:t>
      </w:r>
    </w:p>
    <w:p w:rsidR="00F86249" w:rsidRPr="00E9503F" w:rsidRDefault="00F86249" w:rsidP="00F86249">
      <w:pPr>
        <w:pStyle w:val="af1"/>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Повышение качества жизни населения, как приоритетное направление, одним из показателей которого является создание комфортных условий проживания населения, определяется уровнем благоустройства дворовых территорий с учетом организации во дворах дорожно-тротуарной сети, реконструкции озеленения, детских спортивно-игровых площадок, организации площадок для выгула собак, устройства хозяйственных площадок для сушки белья, чистки одежды, ковров и предметов домашнего обихода, упорядочения парковки индивидуального транспорта, обустройства мест сбора и временного хранения мусора.</w:t>
      </w:r>
    </w:p>
    <w:p w:rsidR="00F86249" w:rsidRPr="00E9503F" w:rsidRDefault="00F86249" w:rsidP="00F86249">
      <w:pPr>
        <w:pStyle w:val="af1"/>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Формирование благоприятной среды жизнедеятельности является основной целью градостроительной политики, осуществляемой в Камышловском городском округе.</w:t>
      </w:r>
    </w:p>
    <w:p w:rsidR="00F86249" w:rsidRPr="00E9503F" w:rsidRDefault="00F86249" w:rsidP="00F86249">
      <w:pPr>
        <w:pStyle w:val="af1"/>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Проведение мероприятий по благоустройству территории Камышловского городского округа должно осуществляться с учетом необходимости обеспечения физической, пространственной и информационной доступности общественных территорий для инвалидов и других маломобильных групп населения.</w:t>
      </w:r>
    </w:p>
    <w:p w:rsidR="00F86249" w:rsidRPr="00E9503F" w:rsidRDefault="00F86249" w:rsidP="00F86249">
      <w:pPr>
        <w:pStyle w:val="af1"/>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Одним из вариантов решения вопросов благоустройства территорий является привлечение жителей Камышловского городского округа к участию в реализации муниципальных программ.</w:t>
      </w:r>
    </w:p>
    <w:p w:rsidR="00F86249" w:rsidRPr="00E9503F" w:rsidRDefault="00F86249" w:rsidP="00F86249">
      <w:pPr>
        <w:pStyle w:val="af1"/>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Применение программного метода позволит поэтапно осуществлять благоустройство территории Камышловского городского округа с учетом мнения граждан:</w:t>
      </w:r>
    </w:p>
    <w:p w:rsidR="00F86249" w:rsidRPr="00E9503F" w:rsidRDefault="00F86249" w:rsidP="00F86249">
      <w:pPr>
        <w:pStyle w:val="af1"/>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F86249" w:rsidRPr="00E9503F" w:rsidRDefault="00F86249" w:rsidP="00F86249">
      <w:pPr>
        <w:pStyle w:val="af1"/>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xml:space="preserve"> - запустит реализацию механизма поддержки мероприятий по благоустройству, инициированных гражданами;</w:t>
      </w:r>
    </w:p>
    <w:p w:rsidR="00F86249" w:rsidRPr="00E9503F" w:rsidRDefault="00F86249" w:rsidP="00F86249">
      <w:pPr>
        <w:pStyle w:val="af1"/>
        <w:ind w:firstLine="709"/>
        <w:jc w:val="both"/>
        <w:rPr>
          <w:rFonts w:ascii="Liberation Serif" w:hAnsi="Liberation Serif" w:cs="Liberation Serif"/>
          <w:color w:val="000000" w:themeColor="text1"/>
          <w:sz w:val="28"/>
          <w:szCs w:val="28"/>
        </w:rPr>
      </w:pPr>
      <w:r w:rsidRPr="00E9503F">
        <w:rPr>
          <w:rFonts w:ascii="Liberation Serif" w:hAnsi="Liberation Serif" w:cs="Liberation Serif"/>
          <w:color w:val="000000" w:themeColor="text1"/>
          <w:sz w:val="28"/>
          <w:szCs w:val="28"/>
        </w:rPr>
        <w:t>- сформирует инструменты общественного контроля за реализацией мероприятий по благоустройству на территории Камышловского городского округа.</w:t>
      </w:r>
    </w:p>
    <w:p w:rsidR="00F86249" w:rsidRPr="00F560D9" w:rsidRDefault="00F86249" w:rsidP="00F86249">
      <w:pPr>
        <w:pStyle w:val="af1"/>
        <w:ind w:firstLine="709"/>
        <w:jc w:val="both"/>
        <w:rPr>
          <w:rFonts w:ascii="Liberation Serif" w:hAnsi="Liberation Serif" w:cs="Liberation Serif"/>
          <w:color w:val="000000" w:themeColor="text1"/>
          <w:sz w:val="28"/>
          <w:szCs w:val="28"/>
        </w:rPr>
      </w:pPr>
      <w:r w:rsidRPr="00F560D9">
        <w:rPr>
          <w:rFonts w:ascii="Liberation Serif" w:hAnsi="Liberation Serif" w:cs="Liberation Serif"/>
          <w:color w:val="000000" w:themeColor="text1"/>
          <w:sz w:val="28"/>
          <w:szCs w:val="28"/>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а также комфортное современное «общественное пространство».</w:t>
      </w:r>
    </w:p>
    <w:p w:rsidR="00F86249" w:rsidRPr="00F560D9" w:rsidRDefault="00F86249" w:rsidP="00F86249">
      <w:pPr>
        <w:pStyle w:val="af1"/>
        <w:ind w:firstLine="708"/>
        <w:jc w:val="both"/>
        <w:rPr>
          <w:rFonts w:ascii="Liberation Serif" w:hAnsi="Liberation Serif" w:cs="Liberation Serif"/>
          <w:color w:val="000000" w:themeColor="text1"/>
          <w:sz w:val="28"/>
          <w:szCs w:val="28"/>
        </w:rPr>
      </w:pPr>
    </w:p>
    <w:p w:rsidR="00EB5BB9" w:rsidRPr="00F560D9" w:rsidRDefault="00EB5BB9" w:rsidP="00A25F3F">
      <w:pPr>
        <w:pStyle w:val="af1"/>
        <w:ind w:firstLine="708"/>
        <w:jc w:val="both"/>
        <w:rPr>
          <w:rFonts w:ascii="Liberation Serif" w:hAnsi="Liberation Serif" w:cs="Liberation Serif"/>
          <w:color w:val="000000" w:themeColor="text1"/>
          <w:sz w:val="28"/>
          <w:szCs w:val="28"/>
        </w:rPr>
      </w:pPr>
    </w:p>
    <w:bookmarkEnd w:id="1"/>
    <w:p w:rsidR="009E4F1F" w:rsidRPr="00F560D9" w:rsidRDefault="009E4F1F" w:rsidP="009E4F1F">
      <w:pPr>
        <w:pStyle w:val="12"/>
        <w:shd w:val="clear" w:color="auto" w:fill="auto"/>
        <w:spacing w:before="0" w:after="0" w:line="240" w:lineRule="exact"/>
        <w:rPr>
          <w:rStyle w:val="10pt"/>
          <w:rFonts w:ascii="Liberation Serif" w:hAnsi="Liberation Serif" w:cs="Liberation Serif"/>
          <w:b/>
          <w:color w:val="000000" w:themeColor="text1"/>
          <w:sz w:val="28"/>
          <w:szCs w:val="28"/>
        </w:rPr>
      </w:pPr>
      <w:r w:rsidRPr="00F560D9">
        <w:rPr>
          <w:rStyle w:val="10pt"/>
          <w:rFonts w:ascii="Liberation Serif" w:hAnsi="Liberation Serif" w:cs="Liberation Serif"/>
          <w:b/>
          <w:color w:val="000000" w:themeColor="text1"/>
          <w:sz w:val="28"/>
          <w:szCs w:val="28"/>
        </w:rPr>
        <w:t>3.6.Архитектура и градостроительство</w:t>
      </w:r>
    </w:p>
    <w:p w:rsidR="009E4F1F" w:rsidRPr="00F560D9" w:rsidRDefault="009E4F1F" w:rsidP="009E4F1F">
      <w:pPr>
        <w:pStyle w:val="12"/>
        <w:shd w:val="clear" w:color="auto" w:fill="auto"/>
        <w:spacing w:before="0" w:after="0" w:line="240" w:lineRule="exact"/>
        <w:rPr>
          <w:rFonts w:ascii="Liberation Serif" w:hAnsi="Liberation Serif" w:cs="Liberation Serif"/>
          <w:b w:val="0"/>
          <w:color w:val="000000" w:themeColor="text1"/>
          <w:sz w:val="28"/>
          <w:szCs w:val="28"/>
        </w:rPr>
      </w:pPr>
    </w:p>
    <w:p w:rsidR="009E4F1F" w:rsidRPr="00F560D9" w:rsidRDefault="009E4F1F" w:rsidP="009E4F1F">
      <w:pPr>
        <w:ind w:firstLine="708"/>
        <w:jc w:val="both"/>
        <w:rPr>
          <w:rFonts w:ascii="Liberation Serif" w:hAnsi="Liberation Serif" w:cs="Liberation Serif"/>
          <w:color w:val="000000" w:themeColor="text1"/>
          <w:sz w:val="28"/>
          <w:szCs w:val="28"/>
        </w:rPr>
      </w:pPr>
      <w:r w:rsidRPr="00F560D9">
        <w:rPr>
          <w:rFonts w:ascii="Liberation Serif" w:hAnsi="Liberation Serif" w:cs="Liberation Serif"/>
          <w:color w:val="000000" w:themeColor="text1"/>
          <w:sz w:val="28"/>
          <w:szCs w:val="28"/>
        </w:rPr>
        <w:t>На территории Камышловского городского округа за 2020 год введено 4298 кв.метров жилья, все жилые дома построены индивидуальным способом и экономического класса. Плановые показатели по вводу жиль</w:t>
      </w:r>
      <w:r w:rsidR="00F560D9" w:rsidRPr="00F560D9">
        <w:rPr>
          <w:rFonts w:ascii="Liberation Serif" w:hAnsi="Liberation Serif" w:cs="Liberation Serif"/>
          <w:color w:val="000000" w:themeColor="text1"/>
          <w:sz w:val="28"/>
          <w:szCs w:val="28"/>
        </w:rPr>
        <w:t>я выполнены на 122,9 %.  Введено</w:t>
      </w:r>
      <w:r w:rsidRPr="00F560D9">
        <w:rPr>
          <w:rFonts w:ascii="Liberation Serif" w:hAnsi="Liberation Serif" w:cs="Liberation Serif"/>
          <w:color w:val="000000" w:themeColor="text1"/>
          <w:sz w:val="28"/>
          <w:szCs w:val="28"/>
        </w:rPr>
        <w:t xml:space="preserve"> в эксплуатацию объект</w:t>
      </w:r>
      <w:r w:rsidR="00F560D9" w:rsidRPr="00F560D9">
        <w:rPr>
          <w:rFonts w:ascii="Liberation Serif" w:hAnsi="Liberation Serif" w:cs="Liberation Serif"/>
          <w:color w:val="000000" w:themeColor="text1"/>
          <w:sz w:val="28"/>
          <w:szCs w:val="28"/>
        </w:rPr>
        <w:t>ов</w:t>
      </w:r>
      <w:r w:rsidRPr="00F560D9">
        <w:rPr>
          <w:rFonts w:ascii="Liberation Serif" w:hAnsi="Liberation Serif" w:cs="Liberation Serif"/>
          <w:color w:val="000000" w:themeColor="text1"/>
          <w:sz w:val="28"/>
          <w:szCs w:val="28"/>
        </w:rPr>
        <w:t xml:space="preserve"> торговли общей площадью 504 кв.м.</w:t>
      </w:r>
    </w:p>
    <w:p w:rsidR="009E4F1F" w:rsidRPr="00F560D9" w:rsidRDefault="009E4F1F" w:rsidP="009E4F1F">
      <w:pPr>
        <w:ind w:firstLine="708"/>
        <w:jc w:val="both"/>
        <w:rPr>
          <w:rFonts w:ascii="Liberation Serif" w:eastAsia="Calibri" w:hAnsi="Liberation Serif" w:cs="Liberation Serif"/>
          <w:color w:val="000000" w:themeColor="text1"/>
          <w:sz w:val="28"/>
          <w:szCs w:val="28"/>
          <w:lang w:eastAsia="en-US"/>
        </w:rPr>
      </w:pPr>
      <w:r w:rsidRPr="00F560D9">
        <w:rPr>
          <w:rFonts w:ascii="Liberation Serif" w:eastAsia="Calibri" w:hAnsi="Liberation Serif" w:cs="Liberation Serif"/>
          <w:color w:val="000000" w:themeColor="text1"/>
          <w:sz w:val="28"/>
          <w:szCs w:val="28"/>
          <w:lang w:eastAsia="en-US"/>
        </w:rPr>
        <w:t>Завершена работа по показателям Целевой модели «Постановка на кадастровый учет земельных участков и объектов недвижимого имущества», утвержденной распоряжением Правительства Российской Федерации от 31.01.2017 № 147 – р, в части проведения работ по описанию границ населенных пунктов и (или) границ территориальных зон, и внесению сведений о них в Единый государственный реестр недвижимости. Обеспечено 100% внесение сведений в ЕГРН в отношении границ населенного пункта и границ территориальных зон.</w:t>
      </w:r>
    </w:p>
    <w:p w:rsidR="009E4F1F" w:rsidRPr="00F560D9" w:rsidRDefault="009E4F1F" w:rsidP="009E4F1F">
      <w:pPr>
        <w:ind w:firstLine="708"/>
        <w:jc w:val="both"/>
        <w:rPr>
          <w:rFonts w:ascii="Liberation Serif" w:eastAsia="Calibri" w:hAnsi="Liberation Serif" w:cs="Liberation Serif"/>
          <w:color w:val="000000" w:themeColor="text1"/>
          <w:sz w:val="28"/>
          <w:szCs w:val="28"/>
          <w:lang w:eastAsia="en-US"/>
        </w:rPr>
      </w:pPr>
      <w:r w:rsidRPr="00F560D9">
        <w:rPr>
          <w:rFonts w:ascii="Liberation Serif" w:eastAsia="Calibri" w:hAnsi="Liberation Serif" w:cs="Liberation Serif"/>
          <w:color w:val="000000" w:themeColor="text1"/>
          <w:sz w:val="28"/>
          <w:szCs w:val="28"/>
          <w:lang w:eastAsia="en-US"/>
        </w:rPr>
        <w:t>ОАО «Российские железные дороги» приступил к строительству дома от-дыха локомотивных бригад станции Камышлов, общей площадью 3955,00 кв.м.</w:t>
      </w:r>
    </w:p>
    <w:p w:rsidR="009E4F1F" w:rsidRPr="00F560D9" w:rsidRDefault="009E4F1F" w:rsidP="009E4F1F">
      <w:pPr>
        <w:ind w:firstLine="708"/>
        <w:jc w:val="both"/>
        <w:rPr>
          <w:rFonts w:ascii="Liberation Serif" w:hAnsi="Liberation Serif" w:cs="Liberation Serif"/>
          <w:color w:val="000000" w:themeColor="text1"/>
          <w:sz w:val="28"/>
          <w:szCs w:val="28"/>
        </w:rPr>
      </w:pPr>
      <w:r w:rsidRPr="00F560D9">
        <w:rPr>
          <w:rFonts w:ascii="Liberation Serif" w:hAnsi="Liberation Serif" w:cs="Liberation Serif"/>
          <w:color w:val="000000" w:themeColor="text1"/>
          <w:sz w:val="28"/>
          <w:szCs w:val="28"/>
        </w:rPr>
        <w:t xml:space="preserve">Административные регламенты по муниципальным услугам: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«Выдача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«Утверждение схемы расположения земельного участка», «Выдача разрешения на строительство», «Выдача разрешения на ввод в эксплуатацию» утверждены в типовой редакции. </w:t>
      </w:r>
    </w:p>
    <w:p w:rsidR="009E4F1F" w:rsidRPr="00F560D9" w:rsidRDefault="009E4F1F" w:rsidP="009E4F1F">
      <w:pPr>
        <w:ind w:firstLine="708"/>
        <w:jc w:val="both"/>
        <w:rPr>
          <w:rFonts w:ascii="Liberation Serif" w:hAnsi="Liberation Serif" w:cs="Liberation Serif"/>
          <w:color w:val="000000" w:themeColor="text1"/>
          <w:sz w:val="28"/>
          <w:szCs w:val="28"/>
        </w:rPr>
      </w:pPr>
      <w:r w:rsidRPr="00F560D9">
        <w:rPr>
          <w:rFonts w:ascii="Liberation Serif" w:hAnsi="Liberation Serif" w:cs="Liberation Serif"/>
          <w:color w:val="000000" w:themeColor="text1"/>
          <w:sz w:val="28"/>
          <w:szCs w:val="28"/>
        </w:rPr>
        <w:t xml:space="preserve">В отношении всех объектов культурного наследия, расположенных в гра-ницах Камышловского городского округа установлены границы территории. </w:t>
      </w:r>
    </w:p>
    <w:p w:rsidR="009E4F1F" w:rsidRPr="00F560D9" w:rsidRDefault="009E4F1F" w:rsidP="009E4F1F">
      <w:pPr>
        <w:ind w:firstLine="708"/>
        <w:jc w:val="both"/>
        <w:rPr>
          <w:rFonts w:ascii="Liberation Serif" w:hAnsi="Liberation Serif" w:cs="Liberation Serif"/>
          <w:color w:val="000000" w:themeColor="text1"/>
          <w:sz w:val="28"/>
          <w:szCs w:val="28"/>
        </w:rPr>
      </w:pPr>
      <w:r w:rsidRPr="00F560D9">
        <w:rPr>
          <w:rFonts w:ascii="Liberation Serif" w:hAnsi="Liberation Serif" w:cs="Liberation Serif"/>
          <w:color w:val="000000" w:themeColor="text1"/>
          <w:sz w:val="28"/>
          <w:szCs w:val="28"/>
        </w:rPr>
        <w:t xml:space="preserve">Утверждена карта градостроительного зонирования с территориями объектов культурного наследия и их защитных зон на территории Камышловского городского округа. </w:t>
      </w:r>
    </w:p>
    <w:p w:rsidR="009E4F1F" w:rsidRPr="00F560D9" w:rsidRDefault="009E4F1F" w:rsidP="009E4F1F">
      <w:pPr>
        <w:ind w:firstLine="708"/>
        <w:jc w:val="both"/>
        <w:rPr>
          <w:rFonts w:ascii="Liberation Serif" w:hAnsi="Liberation Serif" w:cs="Liberation Serif"/>
          <w:color w:val="000000" w:themeColor="text1"/>
          <w:sz w:val="28"/>
          <w:szCs w:val="28"/>
        </w:rPr>
      </w:pPr>
      <w:r w:rsidRPr="00F560D9">
        <w:rPr>
          <w:rFonts w:ascii="Liberation Serif" w:hAnsi="Liberation Serif" w:cs="Liberation Serif"/>
          <w:color w:val="000000" w:themeColor="text1"/>
          <w:sz w:val="28"/>
          <w:szCs w:val="28"/>
        </w:rPr>
        <w:t xml:space="preserve">Разработана проектно-сметная документация на реконструкции существующих наружных сетей водопровода по ул. Красных Партизан, ул. Зелёная, ул.Закамышловская, ул. Швельниса с установкой пожарных гидрантов и подключением объектов, с закольцовкой по ул.Ирбитская. Общая протяжённость сетей водоснабжения – 4 851,00 м., Проектируемый водопровод диаметром 355 мм становится элементом кольцевой системы хозяйственно-питьевого водоснабжения г. Камышлов Свердловской области. На водопроводной сети запроектированы водопроводные колодцы с размещением в них запорной арматуры, фасонных частей, пожарных гидрантов, с переподключением существующих водопроводных колонок. Расстояние между пожарными гидрантами принято не более 300 м. Данная документация имеет положительное заключение государственной экспертизы. </w:t>
      </w:r>
    </w:p>
    <w:p w:rsidR="009E4F1F" w:rsidRPr="00F560D9" w:rsidRDefault="009E4F1F" w:rsidP="009E4F1F">
      <w:pPr>
        <w:ind w:firstLine="708"/>
        <w:jc w:val="both"/>
        <w:rPr>
          <w:rFonts w:ascii="Liberation Serif" w:hAnsi="Liberation Serif" w:cs="Liberation Serif"/>
          <w:color w:val="000000" w:themeColor="text1"/>
          <w:sz w:val="28"/>
          <w:szCs w:val="28"/>
        </w:rPr>
      </w:pPr>
      <w:r w:rsidRPr="00F560D9">
        <w:rPr>
          <w:rFonts w:ascii="Liberation Serif" w:hAnsi="Liberation Serif" w:cs="Liberation Serif"/>
          <w:color w:val="000000" w:themeColor="text1"/>
          <w:sz w:val="28"/>
          <w:szCs w:val="28"/>
        </w:rPr>
        <w:t>Заключены муниципальные контракты на разработку проектно-сметной документации:</w:t>
      </w:r>
    </w:p>
    <w:p w:rsidR="009E4F1F" w:rsidRPr="00F560D9" w:rsidRDefault="009E4F1F" w:rsidP="009E4F1F">
      <w:pPr>
        <w:ind w:firstLine="708"/>
        <w:jc w:val="both"/>
        <w:rPr>
          <w:rFonts w:ascii="Liberation Serif" w:hAnsi="Liberation Serif" w:cs="Liberation Serif"/>
          <w:color w:val="000000" w:themeColor="text1"/>
          <w:sz w:val="28"/>
          <w:szCs w:val="28"/>
        </w:rPr>
      </w:pPr>
      <w:r w:rsidRPr="00F560D9">
        <w:rPr>
          <w:rFonts w:ascii="Liberation Serif" w:hAnsi="Liberation Serif" w:cs="Liberation Serif"/>
          <w:color w:val="000000" w:themeColor="text1"/>
          <w:sz w:val="28"/>
          <w:szCs w:val="28"/>
        </w:rPr>
        <w:t>- на реконструкцию здания МАОУ «Лицей №5» со строительством пристроя для начальной школы;</w:t>
      </w:r>
    </w:p>
    <w:p w:rsidR="009E4F1F" w:rsidRPr="00F560D9" w:rsidRDefault="009E4F1F" w:rsidP="009E4F1F">
      <w:pPr>
        <w:ind w:firstLine="708"/>
        <w:jc w:val="both"/>
        <w:rPr>
          <w:rFonts w:ascii="Liberation Serif" w:hAnsi="Liberation Serif" w:cs="Liberation Serif"/>
          <w:color w:val="000000" w:themeColor="text1"/>
          <w:sz w:val="28"/>
          <w:szCs w:val="28"/>
        </w:rPr>
      </w:pPr>
      <w:r w:rsidRPr="00F560D9">
        <w:rPr>
          <w:rFonts w:ascii="Liberation Serif" w:hAnsi="Liberation Serif" w:cs="Liberation Serif"/>
          <w:color w:val="000000" w:themeColor="text1"/>
          <w:sz w:val="28"/>
          <w:szCs w:val="28"/>
        </w:rPr>
        <w:t>- на реконструкцию автодорог по ул.Насоновская, М.Васильева, Заречная и Барабинская, общей протяженностью 2,5 км.</w:t>
      </w:r>
    </w:p>
    <w:p w:rsidR="009E4F1F" w:rsidRPr="00F560D9" w:rsidRDefault="009E4F1F" w:rsidP="009E4F1F">
      <w:pPr>
        <w:ind w:firstLine="708"/>
        <w:jc w:val="both"/>
        <w:rPr>
          <w:rFonts w:ascii="Liberation Serif" w:hAnsi="Liberation Serif" w:cs="Liberation Serif"/>
          <w:color w:val="000000" w:themeColor="text1"/>
          <w:sz w:val="28"/>
          <w:szCs w:val="28"/>
        </w:rPr>
      </w:pPr>
      <w:r w:rsidRPr="00F560D9">
        <w:rPr>
          <w:rFonts w:ascii="Liberation Serif" w:hAnsi="Liberation Serif" w:cs="Liberation Serif"/>
          <w:color w:val="000000" w:themeColor="text1"/>
          <w:sz w:val="28"/>
          <w:szCs w:val="28"/>
        </w:rPr>
        <w:t>- на строительство участка тепловой сети к школе №1 с целью перевести образовательное учреждение на центральное отопление. Общая протяженность новой трассы запроектировано чуть более 500 метров.</w:t>
      </w:r>
    </w:p>
    <w:p w:rsidR="009E4F1F" w:rsidRPr="00F560D9" w:rsidRDefault="009E4F1F" w:rsidP="009E4F1F">
      <w:pPr>
        <w:ind w:firstLine="708"/>
        <w:jc w:val="both"/>
        <w:rPr>
          <w:rFonts w:ascii="Liberation Serif" w:hAnsi="Liberation Serif" w:cs="Liberation Serif"/>
          <w:color w:val="000000" w:themeColor="text1"/>
          <w:sz w:val="28"/>
          <w:szCs w:val="28"/>
        </w:rPr>
      </w:pPr>
      <w:r w:rsidRPr="00F560D9">
        <w:rPr>
          <w:rFonts w:ascii="Liberation Serif" w:hAnsi="Liberation Serif" w:cs="Liberation Serif"/>
          <w:color w:val="000000" w:themeColor="text1"/>
          <w:sz w:val="28"/>
          <w:szCs w:val="28"/>
        </w:rPr>
        <w:t xml:space="preserve">В целях развития жилищного строительства утвержден проекта планировки и проекта межевания территории общей площадью 75 га. </w:t>
      </w:r>
    </w:p>
    <w:p w:rsidR="009E4F1F" w:rsidRPr="00F560D9" w:rsidRDefault="009E4F1F" w:rsidP="009E4F1F">
      <w:pPr>
        <w:ind w:firstLine="708"/>
        <w:jc w:val="both"/>
        <w:rPr>
          <w:rFonts w:ascii="Liberation Serif" w:hAnsi="Liberation Serif" w:cs="Liberation Serif"/>
          <w:color w:val="000000" w:themeColor="text1"/>
          <w:sz w:val="28"/>
          <w:szCs w:val="28"/>
        </w:rPr>
      </w:pPr>
      <w:r w:rsidRPr="00F560D9">
        <w:rPr>
          <w:rFonts w:ascii="Liberation Serif" w:hAnsi="Liberation Serif" w:cs="Liberation Serif"/>
          <w:color w:val="000000" w:themeColor="text1"/>
          <w:sz w:val="28"/>
          <w:szCs w:val="28"/>
        </w:rPr>
        <w:t>Для комплексного благоустройства и формирования современной городской среды заершена разработка проектно-сметной документации на благоустройство общественных территорий: «Сквер по ул. Энгельса, вблизи Покровского собора», «Аллея Учителей» по ул.Маяковского, «Сквер по ул.Свердлова» в г.Камышлове, Свердловской области.</w:t>
      </w:r>
    </w:p>
    <w:p w:rsidR="009E4F1F" w:rsidRPr="00F560D9" w:rsidRDefault="009E4F1F" w:rsidP="009E4F1F">
      <w:pPr>
        <w:ind w:firstLine="708"/>
        <w:jc w:val="both"/>
        <w:rPr>
          <w:rFonts w:ascii="Liberation Serif" w:hAnsi="Liberation Serif" w:cs="Liberation Serif"/>
          <w:color w:val="000000" w:themeColor="text1"/>
          <w:sz w:val="28"/>
          <w:szCs w:val="28"/>
        </w:rPr>
      </w:pPr>
      <w:r w:rsidRPr="00F560D9">
        <w:rPr>
          <w:rFonts w:ascii="Liberation Serif" w:hAnsi="Liberation Serif" w:cs="Liberation Serif"/>
          <w:color w:val="000000" w:themeColor="text1"/>
          <w:sz w:val="28"/>
          <w:szCs w:val="28"/>
        </w:rPr>
        <w:t>Разработана проектная документация на снос шести многоквартирных жилых дом</w:t>
      </w:r>
      <w:r w:rsidR="00F560D9" w:rsidRPr="00F560D9">
        <w:rPr>
          <w:rFonts w:ascii="Liberation Serif" w:hAnsi="Liberation Serif" w:cs="Liberation Serif"/>
          <w:color w:val="000000" w:themeColor="text1"/>
          <w:sz w:val="28"/>
          <w:szCs w:val="28"/>
        </w:rPr>
        <w:t>ов</w:t>
      </w:r>
      <w:r w:rsidRPr="00F560D9">
        <w:rPr>
          <w:rFonts w:ascii="Liberation Serif" w:hAnsi="Liberation Serif" w:cs="Liberation Serif"/>
          <w:color w:val="000000" w:themeColor="text1"/>
          <w:sz w:val="28"/>
          <w:szCs w:val="28"/>
        </w:rPr>
        <w:t xml:space="preserve"> после переселения граждан.</w:t>
      </w:r>
    </w:p>
    <w:p w:rsidR="009E4F1F" w:rsidRPr="00F560D9" w:rsidRDefault="009E4F1F" w:rsidP="009E4F1F">
      <w:pPr>
        <w:ind w:firstLine="708"/>
        <w:jc w:val="both"/>
        <w:rPr>
          <w:rFonts w:ascii="Liberation Serif" w:hAnsi="Liberation Serif" w:cs="Liberation Serif"/>
          <w:color w:val="000000" w:themeColor="text1"/>
          <w:sz w:val="28"/>
          <w:szCs w:val="28"/>
        </w:rPr>
      </w:pPr>
      <w:r w:rsidRPr="00F560D9">
        <w:rPr>
          <w:rFonts w:ascii="Liberation Serif" w:hAnsi="Liberation Serif" w:cs="Liberation Serif"/>
          <w:color w:val="000000" w:themeColor="text1"/>
          <w:sz w:val="28"/>
          <w:szCs w:val="28"/>
        </w:rPr>
        <w:t xml:space="preserve">Правила землепользования и застройки Камышловского городского округа приведены в соответствие с действующим законодательством. </w:t>
      </w:r>
    </w:p>
    <w:p w:rsidR="009E4F1F" w:rsidRDefault="009E4F1F" w:rsidP="009E4F1F">
      <w:pPr>
        <w:ind w:firstLine="708"/>
        <w:jc w:val="both"/>
        <w:rPr>
          <w:rFonts w:ascii="Liberation Serif" w:hAnsi="Liberation Serif" w:cs="Liberation Serif"/>
          <w:color w:val="000000" w:themeColor="text1"/>
          <w:sz w:val="28"/>
          <w:szCs w:val="28"/>
        </w:rPr>
      </w:pPr>
      <w:r w:rsidRPr="00F560D9">
        <w:rPr>
          <w:rFonts w:ascii="Liberation Serif" w:hAnsi="Liberation Serif" w:cs="Liberation Serif"/>
          <w:color w:val="000000" w:themeColor="text1"/>
          <w:sz w:val="28"/>
          <w:szCs w:val="28"/>
        </w:rPr>
        <w:t>Совместно с МФЦ организован электронный документооборот по получению разрешительных документов на строительство объектов. В настоящий момент получить разрешение на строительство возможно в течение четырех рабочих дней, а после завершения работ по реконструкции, строительству, перепланировке зданий право за собственником регистрирует администрация города без дополнительных обращений.</w:t>
      </w:r>
      <w:r w:rsidRPr="000372A1">
        <w:rPr>
          <w:rFonts w:ascii="Liberation Serif" w:hAnsi="Liberation Serif" w:cs="Liberation Serif"/>
          <w:color w:val="000000" w:themeColor="text1"/>
          <w:sz w:val="28"/>
          <w:szCs w:val="28"/>
        </w:rPr>
        <w:t xml:space="preserve"> </w:t>
      </w:r>
      <w:r w:rsidRPr="0085380E">
        <w:rPr>
          <w:rFonts w:ascii="Liberation Serif" w:hAnsi="Liberation Serif" w:cs="Liberation Serif"/>
          <w:color w:val="000000" w:themeColor="text1"/>
          <w:sz w:val="28"/>
          <w:szCs w:val="28"/>
        </w:rPr>
        <w:t xml:space="preserve"> </w:t>
      </w:r>
    </w:p>
    <w:p w:rsidR="009E4F1F" w:rsidRPr="0085380E" w:rsidRDefault="009E4F1F" w:rsidP="009E4F1F">
      <w:pPr>
        <w:ind w:firstLine="708"/>
        <w:jc w:val="both"/>
        <w:rPr>
          <w:rFonts w:ascii="Liberation Serif" w:hAnsi="Liberation Serif" w:cs="Liberation Serif"/>
          <w:color w:val="000000" w:themeColor="text1"/>
          <w:sz w:val="28"/>
          <w:szCs w:val="28"/>
        </w:rPr>
      </w:pPr>
    </w:p>
    <w:p w:rsidR="00BA7E12" w:rsidRPr="009D459A" w:rsidRDefault="00BA7E12" w:rsidP="000D109A">
      <w:pPr>
        <w:ind w:firstLine="709"/>
        <w:jc w:val="both"/>
        <w:rPr>
          <w:rFonts w:ascii="Liberation Serif" w:eastAsia="Calibri" w:hAnsi="Liberation Serif" w:cs="Liberation Serif"/>
          <w:color w:val="000000" w:themeColor="text1"/>
          <w:sz w:val="28"/>
          <w:szCs w:val="28"/>
          <w:lang w:eastAsia="en-US"/>
        </w:rPr>
      </w:pPr>
    </w:p>
    <w:p w:rsidR="0046465D" w:rsidRPr="009B4BA2" w:rsidRDefault="0046465D" w:rsidP="0046465D">
      <w:pPr>
        <w:pStyle w:val="af1"/>
        <w:jc w:val="center"/>
        <w:rPr>
          <w:rFonts w:ascii="Liberation Serif" w:hAnsi="Liberation Serif" w:cs="Liberation Serif"/>
          <w:b/>
          <w:color w:val="000000" w:themeColor="text1"/>
          <w:sz w:val="28"/>
          <w:szCs w:val="28"/>
        </w:rPr>
      </w:pPr>
      <w:r w:rsidRPr="009B4BA2">
        <w:rPr>
          <w:rFonts w:ascii="Liberation Serif" w:hAnsi="Liberation Serif" w:cs="Liberation Serif"/>
          <w:b/>
          <w:color w:val="000000" w:themeColor="text1"/>
          <w:sz w:val="28"/>
          <w:szCs w:val="28"/>
        </w:rPr>
        <w:t xml:space="preserve">3.7.Ведение реестра имущества, находящегося в муниципальной </w:t>
      </w:r>
    </w:p>
    <w:p w:rsidR="0046465D" w:rsidRPr="009B4BA2" w:rsidRDefault="0046465D" w:rsidP="0046465D">
      <w:pPr>
        <w:pStyle w:val="af1"/>
        <w:jc w:val="center"/>
        <w:rPr>
          <w:rFonts w:ascii="Liberation Serif" w:hAnsi="Liberation Serif" w:cs="Liberation Serif"/>
          <w:b/>
          <w:color w:val="000000" w:themeColor="text1"/>
          <w:sz w:val="28"/>
          <w:szCs w:val="28"/>
        </w:rPr>
      </w:pPr>
      <w:r w:rsidRPr="009B4BA2">
        <w:rPr>
          <w:rFonts w:ascii="Liberation Serif" w:hAnsi="Liberation Serif" w:cs="Liberation Serif"/>
          <w:b/>
          <w:color w:val="000000" w:themeColor="text1"/>
          <w:sz w:val="28"/>
          <w:szCs w:val="28"/>
        </w:rPr>
        <w:t>собственности городского округа</w:t>
      </w:r>
    </w:p>
    <w:p w:rsidR="0046465D" w:rsidRPr="009B4BA2" w:rsidRDefault="0046465D" w:rsidP="0046465D">
      <w:pPr>
        <w:pStyle w:val="af1"/>
        <w:jc w:val="both"/>
        <w:rPr>
          <w:rFonts w:ascii="Liberation Serif" w:hAnsi="Liberation Serif" w:cs="Liberation Serif"/>
          <w:color w:val="000000" w:themeColor="text1"/>
          <w:sz w:val="28"/>
          <w:szCs w:val="28"/>
        </w:rPr>
      </w:pPr>
      <w:r w:rsidRPr="009B4BA2">
        <w:rPr>
          <w:rFonts w:ascii="Liberation Serif" w:hAnsi="Liberation Serif" w:cs="Liberation Serif"/>
          <w:color w:val="000000" w:themeColor="text1"/>
          <w:sz w:val="28"/>
          <w:szCs w:val="28"/>
        </w:rPr>
        <w:tab/>
        <w:t>Целью ведения Реестра является организация единой системы учета муниципального имущества городского округа, обеспечение полного и непрерывного пообъектного учета и движения муниципального имущества, формирование информационной базы данных, содержащей достоверную информацию о составе недвижимого и движимого муниципального имущества, его техническом состоянии, стоимостных и иных характеристиках.</w:t>
      </w:r>
    </w:p>
    <w:p w:rsidR="0046465D" w:rsidRPr="009B4BA2" w:rsidRDefault="0046465D" w:rsidP="0046465D">
      <w:pPr>
        <w:pStyle w:val="af1"/>
        <w:jc w:val="both"/>
        <w:rPr>
          <w:rFonts w:ascii="Liberation Serif" w:hAnsi="Liberation Serif" w:cs="Liberation Serif"/>
          <w:color w:val="000000" w:themeColor="text1"/>
          <w:sz w:val="28"/>
          <w:szCs w:val="28"/>
        </w:rPr>
      </w:pPr>
      <w:r w:rsidRPr="009B4BA2">
        <w:rPr>
          <w:rFonts w:ascii="Liberation Serif" w:hAnsi="Liberation Serif" w:cs="Liberation Serif"/>
          <w:color w:val="000000" w:themeColor="text1"/>
          <w:sz w:val="28"/>
          <w:szCs w:val="28"/>
        </w:rPr>
        <w:tab/>
        <w:t>В Реестр заносятся сведения об имуществе, принадлежащем муниципальному образованию на праве собственности: составляющем местную казну, имуществе, закрепленном за муниципальными унитарными предприятиями и муниципальными бюджетными, казенными и автономными учреждениями на праве хозяйственного ведения и оперативного управления, а также ведется учет бесхозяйного имущества, путем включения его в специальный раздел реестра бесхозяйного имущества до возникновения права муниципальной собственности на него.</w:t>
      </w:r>
      <w:r w:rsidRPr="009B4BA2">
        <w:rPr>
          <w:rFonts w:ascii="Liberation Serif" w:hAnsi="Liberation Serif" w:cs="Liberation Serif"/>
          <w:color w:val="000000" w:themeColor="text1"/>
          <w:sz w:val="28"/>
          <w:szCs w:val="28"/>
        </w:rPr>
        <w:tab/>
      </w:r>
    </w:p>
    <w:p w:rsidR="0046465D" w:rsidRPr="009B4BA2" w:rsidRDefault="0046465D" w:rsidP="0046465D">
      <w:pPr>
        <w:ind w:left="-567" w:firstLine="708"/>
        <w:jc w:val="both"/>
        <w:rPr>
          <w:rFonts w:ascii="Liberation Serif" w:hAnsi="Liberation Serif"/>
          <w:color w:val="000000" w:themeColor="text1"/>
          <w:sz w:val="28"/>
          <w:szCs w:val="28"/>
        </w:rPr>
      </w:pPr>
      <w:r w:rsidRPr="009B4BA2">
        <w:rPr>
          <w:rFonts w:ascii="Liberation Serif" w:hAnsi="Liberation Serif" w:cs="Liberation Serif"/>
          <w:color w:val="000000" w:themeColor="text1"/>
          <w:sz w:val="28"/>
          <w:szCs w:val="28"/>
        </w:rPr>
        <w:tab/>
      </w:r>
      <w:r w:rsidRPr="009B4BA2">
        <w:rPr>
          <w:rFonts w:ascii="Liberation Serif" w:hAnsi="Liberation Serif"/>
          <w:color w:val="000000" w:themeColor="text1"/>
          <w:sz w:val="28"/>
          <w:szCs w:val="28"/>
        </w:rPr>
        <w:t xml:space="preserve">В течение 2020 года зарегистрировано право собственности за КГО: </w:t>
      </w:r>
    </w:p>
    <w:p w:rsidR="0046465D" w:rsidRPr="009B4BA2" w:rsidRDefault="0046465D" w:rsidP="0046465D">
      <w:pPr>
        <w:jc w:val="both"/>
        <w:rPr>
          <w:rFonts w:ascii="Liberation Serif" w:hAnsi="Liberation Serif"/>
          <w:sz w:val="28"/>
          <w:szCs w:val="28"/>
        </w:rPr>
      </w:pPr>
      <w:r w:rsidRPr="009B4BA2">
        <w:rPr>
          <w:rFonts w:ascii="Liberation Serif" w:hAnsi="Liberation Serif"/>
          <w:sz w:val="28"/>
          <w:szCs w:val="28"/>
        </w:rPr>
        <w:t>- здание котельной (Кр. Партизан, 2),</w:t>
      </w:r>
    </w:p>
    <w:p w:rsidR="0046465D" w:rsidRPr="009B4BA2" w:rsidRDefault="0046465D" w:rsidP="0046465D">
      <w:pPr>
        <w:jc w:val="both"/>
        <w:rPr>
          <w:rFonts w:ascii="Liberation Serif" w:hAnsi="Liberation Serif"/>
          <w:sz w:val="28"/>
          <w:szCs w:val="28"/>
        </w:rPr>
      </w:pPr>
      <w:r w:rsidRPr="009B4BA2">
        <w:rPr>
          <w:rFonts w:ascii="Liberation Serif" w:hAnsi="Liberation Serif"/>
          <w:sz w:val="28"/>
          <w:szCs w:val="28"/>
        </w:rPr>
        <w:t xml:space="preserve">- сеть водоснабжения (по ул. Железнодорожная), </w:t>
      </w:r>
    </w:p>
    <w:p w:rsidR="0046465D" w:rsidRPr="009B4BA2" w:rsidRDefault="0046465D" w:rsidP="000B5443">
      <w:pPr>
        <w:ind w:left="-142" w:firstLine="142"/>
        <w:jc w:val="both"/>
        <w:rPr>
          <w:rFonts w:ascii="Liberation Serif" w:hAnsi="Liberation Serif"/>
          <w:color w:val="000000" w:themeColor="text1"/>
          <w:sz w:val="28"/>
          <w:szCs w:val="28"/>
        </w:rPr>
      </w:pPr>
      <w:r w:rsidRPr="009B4BA2">
        <w:rPr>
          <w:rFonts w:ascii="Liberation Serif" w:hAnsi="Liberation Serif"/>
          <w:sz w:val="28"/>
          <w:szCs w:val="28"/>
        </w:rPr>
        <w:t>- аллея Чигрина, тротуар по ул. К.Маркса, земельный участок по у</w:t>
      </w:r>
      <w:r w:rsidR="000B5443" w:rsidRPr="009B4BA2">
        <w:rPr>
          <w:rFonts w:ascii="Liberation Serif" w:hAnsi="Liberation Serif"/>
          <w:sz w:val="28"/>
          <w:szCs w:val="28"/>
        </w:rPr>
        <w:t>л</w:t>
      </w:r>
      <w:r w:rsidRPr="009B4BA2">
        <w:rPr>
          <w:rFonts w:ascii="Liberation Serif" w:hAnsi="Liberation Serif"/>
          <w:sz w:val="28"/>
          <w:szCs w:val="28"/>
        </w:rPr>
        <w:t>. Энгельса (Покровская горка</w:t>
      </w:r>
      <w:r w:rsidR="000B5443" w:rsidRPr="009B4BA2">
        <w:rPr>
          <w:rFonts w:ascii="Liberation Serif" w:hAnsi="Liberation Serif"/>
          <w:sz w:val="28"/>
          <w:szCs w:val="28"/>
        </w:rPr>
        <w:t>)</w:t>
      </w:r>
      <w:r w:rsidRPr="009B4BA2">
        <w:rPr>
          <w:rFonts w:ascii="Liberation Serif" w:hAnsi="Liberation Serif"/>
          <w:color w:val="000000" w:themeColor="text1"/>
          <w:sz w:val="28"/>
          <w:szCs w:val="28"/>
        </w:rPr>
        <w:t>.</w:t>
      </w:r>
    </w:p>
    <w:p w:rsidR="0046465D" w:rsidRPr="009B4BA2" w:rsidRDefault="0046465D" w:rsidP="0046465D">
      <w:pPr>
        <w:ind w:left="-567"/>
        <w:jc w:val="both"/>
        <w:rPr>
          <w:rFonts w:ascii="Liberation Serif" w:hAnsi="Liberation Serif"/>
          <w:color w:val="000000" w:themeColor="text1"/>
          <w:sz w:val="28"/>
          <w:szCs w:val="28"/>
        </w:rPr>
      </w:pPr>
    </w:p>
    <w:p w:rsidR="0046465D" w:rsidRPr="009B4BA2" w:rsidRDefault="0046465D" w:rsidP="0046465D">
      <w:pPr>
        <w:ind w:left="-567" w:firstLine="570"/>
        <w:jc w:val="both"/>
        <w:rPr>
          <w:color w:val="000000" w:themeColor="text1"/>
        </w:rPr>
      </w:pPr>
      <w:r w:rsidRPr="009B4BA2">
        <w:rPr>
          <w:rFonts w:ascii="Liberation Serif" w:hAnsi="Liberation Serif"/>
          <w:b/>
          <w:color w:val="000000" w:themeColor="text1"/>
          <w:sz w:val="28"/>
          <w:szCs w:val="28"/>
        </w:rPr>
        <w:t xml:space="preserve">                      Зарегистрированы бесхозяйные объекты</w:t>
      </w:r>
      <w:r w:rsidRPr="009B4BA2">
        <w:rPr>
          <w:rFonts w:ascii="Liberation Serif" w:hAnsi="Liberation Serif"/>
          <w:color w:val="000000" w:themeColor="text1"/>
          <w:sz w:val="28"/>
          <w:szCs w:val="28"/>
        </w:rPr>
        <w:t>:</w:t>
      </w:r>
    </w:p>
    <w:p w:rsidR="0046465D" w:rsidRPr="009B4BA2" w:rsidRDefault="0046465D" w:rsidP="0046465D">
      <w:pPr>
        <w:jc w:val="both"/>
        <w:rPr>
          <w:rFonts w:ascii="Liberation Serif" w:hAnsi="Liberation Serif"/>
          <w:sz w:val="28"/>
          <w:szCs w:val="28"/>
        </w:rPr>
      </w:pPr>
      <w:r w:rsidRPr="009B4BA2">
        <w:rPr>
          <w:rFonts w:ascii="Liberation Serif" w:hAnsi="Liberation Serif"/>
          <w:sz w:val="28"/>
          <w:szCs w:val="28"/>
        </w:rPr>
        <w:t>- Сеть водоотведения (Красных Орлов, 101);</w:t>
      </w:r>
    </w:p>
    <w:p w:rsidR="0046465D" w:rsidRPr="009B4BA2" w:rsidRDefault="0046465D" w:rsidP="0046465D">
      <w:pPr>
        <w:pStyle w:val="af1"/>
        <w:jc w:val="both"/>
        <w:rPr>
          <w:rFonts w:ascii="Liberation Serif" w:hAnsi="Liberation Serif"/>
          <w:sz w:val="28"/>
          <w:szCs w:val="28"/>
        </w:rPr>
      </w:pPr>
      <w:r w:rsidRPr="009B4BA2">
        <w:rPr>
          <w:rFonts w:ascii="Liberation Serif" w:hAnsi="Liberation Serif"/>
          <w:sz w:val="28"/>
          <w:szCs w:val="28"/>
        </w:rPr>
        <w:t>- Газопровод (Закамышловская, 1б).</w:t>
      </w:r>
    </w:p>
    <w:p w:rsidR="0046465D" w:rsidRPr="009B4BA2" w:rsidRDefault="0046465D" w:rsidP="0046465D">
      <w:pPr>
        <w:pStyle w:val="af1"/>
        <w:jc w:val="both"/>
        <w:rPr>
          <w:rFonts w:ascii="Liberation Serif" w:hAnsi="Liberation Serif" w:cs="Liberation Serif"/>
          <w:color w:val="000000" w:themeColor="text1"/>
          <w:sz w:val="28"/>
          <w:szCs w:val="28"/>
        </w:rPr>
      </w:pPr>
      <w:r w:rsidRPr="009B4BA2">
        <w:rPr>
          <w:rFonts w:ascii="Liberation Serif" w:hAnsi="Liberation Serif"/>
          <w:color w:val="000000" w:themeColor="text1"/>
          <w:sz w:val="28"/>
          <w:szCs w:val="28"/>
        </w:rPr>
        <w:t xml:space="preserve"> </w:t>
      </w:r>
      <w:r w:rsidRPr="009B4BA2">
        <w:rPr>
          <w:rFonts w:ascii="Liberation Serif" w:hAnsi="Liberation Serif"/>
          <w:color w:val="000000" w:themeColor="text1"/>
          <w:sz w:val="28"/>
          <w:szCs w:val="28"/>
        </w:rPr>
        <w:tab/>
        <w:t>В 2020 году Комитетом были проведены инвентаризационные и кадастровые работы в отношении 1 газопровода, построенных жителями города хозспособом объекты зарегистри</w:t>
      </w:r>
      <w:r w:rsidR="000B5443" w:rsidRPr="009B4BA2">
        <w:rPr>
          <w:rFonts w:ascii="Liberation Serif" w:hAnsi="Liberation Serif"/>
          <w:color w:val="000000" w:themeColor="text1"/>
          <w:sz w:val="28"/>
          <w:szCs w:val="28"/>
        </w:rPr>
        <w:t>рованы в качестве бесхозяйных.</w:t>
      </w:r>
    </w:p>
    <w:p w:rsidR="0046465D" w:rsidRPr="009B4BA2" w:rsidRDefault="0046465D" w:rsidP="0046465D">
      <w:pPr>
        <w:ind w:firstLine="708"/>
        <w:jc w:val="both"/>
        <w:rPr>
          <w:rFonts w:ascii="Liberation Serif" w:hAnsi="Liberation Serif"/>
          <w:sz w:val="28"/>
          <w:szCs w:val="28"/>
        </w:rPr>
      </w:pPr>
      <w:r w:rsidRPr="009B4BA2">
        <w:rPr>
          <w:rFonts w:ascii="Liberation Serif" w:hAnsi="Liberation Serif"/>
          <w:sz w:val="28"/>
          <w:szCs w:val="28"/>
        </w:rPr>
        <w:t>Проведена паспортизация объектов, увековечивающих память защитников Отечества, расположенных на территории Камышлова.</w:t>
      </w:r>
    </w:p>
    <w:p w:rsidR="0046465D" w:rsidRPr="009B4BA2" w:rsidRDefault="0046465D" w:rsidP="0046465D">
      <w:pPr>
        <w:ind w:firstLine="708"/>
        <w:jc w:val="both"/>
        <w:rPr>
          <w:rFonts w:ascii="Liberation Serif" w:hAnsi="Liberation Serif"/>
          <w:sz w:val="28"/>
          <w:szCs w:val="28"/>
        </w:rPr>
      </w:pPr>
      <w:r w:rsidRPr="009B4BA2">
        <w:rPr>
          <w:rFonts w:ascii="Liberation Serif" w:hAnsi="Liberation Serif"/>
          <w:sz w:val="28"/>
          <w:szCs w:val="28"/>
        </w:rPr>
        <w:t>Совместно с Военным комиссариатом оформлены паспорта на все 18 мемориальных объектов, имеющихся в городе.</w:t>
      </w:r>
    </w:p>
    <w:p w:rsidR="0046465D" w:rsidRPr="009B4BA2" w:rsidRDefault="0046465D" w:rsidP="0046465D">
      <w:pPr>
        <w:ind w:firstLine="708"/>
        <w:jc w:val="both"/>
        <w:rPr>
          <w:rFonts w:ascii="Liberation Serif" w:hAnsi="Liberation Serif"/>
          <w:sz w:val="28"/>
          <w:szCs w:val="28"/>
        </w:rPr>
      </w:pPr>
      <w:r w:rsidRPr="009B4BA2">
        <w:rPr>
          <w:rFonts w:ascii="Liberation Serif" w:hAnsi="Liberation Serif"/>
          <w:sz w:val="28"/>
          <w:szCs w:val="28"/>
        </w:rPr>
        <w:t>Информация размещена на информационной платформе «МЕСТОПАМЯТИ» в полном объеме.</w:t>
      </w:r>
    </w:p>
    <w:p w:rsidR="0046465D" w:rsidRPr="009B4BA2" w:rsidRDefault="0046465D" w:rsidP="0046465D">
      <w:pPr>
        <w:pStyle w:val="af1"/>
        <w:ind w:firstLine="708"/>
        <w:jc w:val="both"/>
        <w:rPr>
          <w:rFonts w:ascii="Liberation Serif" w:hAnsi="Liberation Serif"/>
          <w:sz w:val="28"/>
          <w:szCs w:val="28"/>
        </w:rPr>
      </w:pPr>
      <w:r w:rsidRPr="009B4BA2">
        <w:rPr>
          <w:rFonts w:ascii="Liberation Serif" w:hAnsi="Liberation Serif"/>
          <w:sz w:val="28"/>
          <w:szCs w:val="28"/>
        </w:rPr>
        <w:t>Проведена работа по сбору информации о музейных экспозициях, посвященных Великой Отечественной войне (в том числе в школьных музеях</w:t>
      </w:r>
      <w:r w:rsidR="00A81EC8" w:rsidRPr="009B4BA2">
        <w:rPr>
          <w:rFonts w:ascii="Liberation Serif" w:hAnsi="Liberation Serif"/>
          <w:sz w:val="28"/>
          <w:szCs w:val="28"/>
        </w:rPr>
        <w:t>).</w:t>
      </w:r>
    </w:p>
    <w:p w:rsidR="00A81EC8" w:rsidRPr="000E2EB8" w:rsidRDefault="00A81EC8" w:rsidP="0046465D">
      <w:pPr>
        <w:pStyle w:val="af1"/>
        <w:ind w:firstLine="708"/>
        <w:jc w:val="both"/>
        <w:rPr>
          <w:rFonts w:ascii="Liberation Serif" w:hAnsi="Liberation Serif" w:cs="Liberation Serif"/>
          <w:color w:val="000000" w:themeColor="text1"/>
          <w:sz w:val="28"/>
          <w:szCs w:val="28"/>
          <w:highlight w:val="yellow"/>
        </w:rPr>
      </w:pPr>
    </w:p>
    <w:p w:rsidR="0046465D" w:rsidRPr="00BD2EFD" w:rsidRDefault="0046465D" w:rsidP="0046465D">
      <w:pPr>
        <w:pStyle w:val="23"/>
        <w:shd w:val="clear" w:color="auto" w:fill="auto"/>
        <w:spacing w:before="0" w:after="0" w:line="240" w:lineRule="auto"/>
        <w:ind w:left="20"/>
        <w:rPr>
          <w:rStyle w:val="20pt"/>
          <w:rFonts w:ascii="Liberation Serif" w:hAnsi="Liberation Serif" w:cs="Liberation Serif"/>
          <w:b/>
          <w:color w:val="000000" w:themeColor="text1"/>
          <w:sz w:val="28"/>
          <w:szCs w:val="28"/>
        </w:rPr>
      </w:pPr>
      <w:r w:rsidRPr="00BD2EFD">
        <w:rPr>
          <w:rStyle w:val="20pt"/>
          <w:rFonts w:ascii="Liberation Serif" w:hAnsi="Liberation Serif" w:cs="Liberation Serif"/>
          <w:b/>
          <w:color w:val="000000" w:themeColor="text1"/>
          <w:sz w:val="28"/>
          <w:szCs w:val="28"/>
        </w:rPr>
        <w:t xml:space="preserve">3.8.Управление и распоряжение имуществом, </w:t>
      </w:r>
    </w:p>
    <w:p w:rsidR="0046465D" w:rsidRPr="00BD2EFD" w:rsidRDefault="0046465D" w:rsidP="0046465D">
      <w:pPr>
        <w:pStyle w:val="23"/>
        <w:shd w:val="clear" w:color="auto" w:fill="auto"/>
        <w:spacing w:before="0" w:after="0" w:line="240" w:lineRule="auto"/>
        <w:ind w:left="20"/>
        <w:rPr>
          <w:rStyle w:val="20pt"/>
          <w:rFonts w:ascii="Liberation Serif" w:hAnsi="Liberation Serif" w:cs="Liberation Serif"/>
          <w:b/>
          <w:color w:val="000000" w:themeColor="text1"/>
          <w:sz w:val="28"/>
          <w:szCs w:val="28"/>
        </w:rPr>
      </w:pPr>
      <w:r w:rsidRPr="00BD2EFD">
        <w:rPr>
          <w:rStyle w:val="20pt"/>
          <w:rFonts w:ascii="Liberation Serif" w:hAnsi="Liberation Serif" w:cs="Liberation Serif"/>
          <w:b/>
          <w:color w:val="000000" w:themeColor="text1"/>
          <w:sz w:val="28"/>
          <w:szCs w:val="28"/>
        </w:rPr>
        <w:t>находящимся в муниципальной собственности</w:t>
      </w:r>
    </w:p>
    <w:p w:rsidR="0046465D" w:rsidRPr="00BD2EFD" w:rsidRDefault="0046465D" w:rsidP="0046465D">
      <w:pPr>
        <w:pStyle w:val="23"/>
        <w:shd w:val="clear" w:color="auto" w:fill="auto"/>
        <w:spacing w:before="0" w:after="0" w:line="240" w:lineRule="auto"/>
        <w:ind w:left="20"/>
        <w:rPr>
          <w:rFonts w:ascii="Liberation Serif" w:hAnsi="Liberation Serif" w:cs="Liberation Serif"/>
          <w:b w:val="0"/>
          <w:color w:val="000000" w:themeColor="text1"/>
          <w:sz w:val="28"/>
          <w:szCs w:val="28"/>
        </w:rPr>
      </w:pPr>
    </w:p>
    <w:p w:rsidR="0046465D" w:rsidRPr="00BD2EFD" w:rsidRDefault="0046465D" w:rsidP="0046465D">
      <w:pPr>
        <w:autoSpaceDE w:val="0"/>
        <w:autoSpaceDN w:val="0"/>
        <w:adjustRightInd w:val="0"/>
        <w:jc w:val="both"/>
        <w:rPr>
          <w:rFonts w:ascii="Liberation Serif" w:hAnsi="Liberation Serif" w:cs="Liberation Serif"/>
          <w:color w:val="000000" w:themeColor="text1"/>
          <w:sz w:val="28"/>
          <w:szCs w:val="28"/>
        </w:rPr>
      </w:pPr>
      <w:r w:rsidRPr="00BD2EFD">
        <w:rPr>
          <w:rFonts w:ascii="Liberation Serif" w:hAnsi="Liberation Serif" w:cs="Liberation Serif"/>
          <w:color w:val="000000" w:themeColor="text1"/>
          <w:sz w:val="28"/>
          <w:szCs w:val="28"/>
        </w:rPr>
        <w:tab/>
        <w:t xml:space="preserve">В целях выявления и применения наиболее эффективных способов использования муниципального имущества продолжается работа по передаче объектов муниципальной собственности в различные виды пользования: </w:t>
      </w:r>
    </w:p>
    <w:p w:rsidR="0046465D" w:rsidRPr="00BD2EFD" w:rsidRDefault="0046465D" w:rsidP="00BD2EFD">
      <w:pPr>
        <w:ind w:firstLine="720"/>
        <w:jc w:val="both"/>
        <w:rPr>
          <w:rFonts w:ascii="Liberation Serif" w:hAnsi="Liberation Serif"/>
          <w:color w:val="000000" w:themeColor="text1"/>
          <w:sz w:val="28"/>
          <w:szCs w:val="28"/>
        </w:rPr>
      </w:pPr>
      <w:r w:rsidRPr="00BD2EFD">
        <w:rPr>
          <w:rFonts w:ascii="Liberation Serif" w:hAnsi="Liberation Serif"/>
          <w:color w:val="000000" w:themeColor="text1"/>
          <w:sz w:val="28"/>
          <w:szCs w:val="28"/>
        </w:rPr>
        <w:t xml:space="preserve">В рамках 178-ФЗ «О приватизации государственного и муниципального имущества» проведено 6 заседаний комиссий по приватизации муниципального имущества 3 лотов. </w:t>
      </w:r>
    </w:p>
    <w:p w:rsidR="0046465D" w:rsidRPr="00BD2EFD" w:rsidRDefault="0046465D" w:rsidP="00BD2EFD">
      <w:pPr>
        <w:ind w:firstLine="720"/>
        <w:jc w:val="both"/>
        <w:rPr>
          <w:rFonts w:ascii="Liberation Serif" w:hAnsi="Liberation Serif"/>
          <w:color w:val="000000" w:themeColor="text1"/>
          <w:sz w:val="28"/>
          <w:szCs w:val="28"/>
        </w:rPr>
      </w:pPr>
      <w:r w:rsidRPr="00BD2EFD">
        <w:rPr>
          <w:rFonts w:ascii="Liberation Serif" w:hAnsi="Liberation Serif"/>
          <w:color w:val="000000" w:themeColor="text1"/>
          <w:sz w:val="28"/>
          <w:szCs w:val="28"/>
        </w:rPr>
        <w:t>Проведено 2 аукциона по продаже муниципального недвижимого имущества (2 лотов). Аукционы признаны не состоявшимися, ввиду отсутствия заявок.</w:t>
      </w:r>
    </w:p>
    <w:p w:rsidR="0046465D" w:rsidRPr="00BD2EFD" w:rsidRDefault="0046465D" w:rsidP="00BD2EFD">
      <w:pPr>
        <w:ind w:firstLine="720"/>
        <w:jc w:val="both"/>
        <w:rPr>
          <w:rFonts w:ascii="Liberation Serif" w:hAnsi="Liberation Serif" w:cs="Liberation Serif"/>
          <w:color w:val="000000" w:themeColor="text1"/>
          <w:sz w:val="28"/>
          <w:szCs w:val="28"/>
        </w:rPr>
      </w:pPr>
    </w:p>
    <w:p w:rsidR="0046465D" w:rsidRPr="00BD2EFD" w:rsidRDefault="0046465D" w:rsidP="00BD2EFD">
      <w:pPr>
        <w:ind w:firstLine="708"/>
        <w:jc w:val="both"/>
        <w:rPr>
          <w:rFonts w:ascii="Liberation Serif" w:hAnsi="Liberation Serif"/>
          <w:sz w:val="28"/>
          <w:szCs w:val="28"/>
        </w:rPr>
      </w:pPr>
      <w:r w:rsidRPr="00BD2EFD">
        <w:rPr>
          <w:rFonts w:ascii="Liberation Serif" w:hAnsi="Liberation Serif"/>
          <w:sz w:val="28"/>
          <w:szCs w:val="28"/>
        </w:rPr>
        <w:t xml:space="preserve"> В 2020 году в КГО действовало 4 муниципальных унитарных предприятия:</w:t>
      </w:r>
    </w:p>
    <w:p w:rsidR="0046465D" w:rsidRPr="00BD2EFD" w:rsidRDefault="0046465D" w:rsidP="00BD2EFD">
      <w:pPr>
        <w:ind w:firstLine="708"/>
        <w:jc w:val="both"/>
        <w:rPr>
          <w:rFonts w:ascii="Liberation Serif" w:hAnsi="Liberation Serif"/>
          <w:sz w:val="28"/>
          <w:szCs w:val="28"/>
        </w:rPr>
      </w:pPr>
      <w:r w:rsidRPr="00BD2EFD">
        <w:rPr>
          <w:rFonts w:ascii="Liberation Serif" w:hAnsi="Liberation Serif"/>
          <w:sz w:val="28"/>
          <w:szCs w:val="28"/>
        </w:rPr>
        <w:t>- МУП «Центральная районная аптека №124»</w:t>
      </w:r>
      <w:r w:rsidR="009B4BA2" w:rsidRPr="00BD2EFD">
        <w:rPr>
          <w:rFonts w:ascii="Liberation Serif" w:hAnsi="Liberation Serif"/>
          <w:sz w:val="28"/>
          <w:szCs w:val="28"/>
        </w:rPr>
        <w:t>;</w:t>
      </w:r>
    </w:p>
    <w:p w:rsidR="0046465D" w:rsidRPr="00BD2EFD" w:rsidRDefault="009B4BA2" w:rsidP="00BD2EFD">
      <w:pPr>
        <w:ind w:firstLine="708"/>
        <w:jc w:val="both"/>
        <w:rPr>
          <w:rFonts w:ascii="Liberation Serif" w:hAnsi="Liberation Serif"/>
          <w:sz w:val="28"/>
          <w:szCs w:val="28"/>
        </w:rPr>
      </w:pPr>
      <w:r w:rsidRPr="00BD2EFD">
        <w:rPr>
          <w:rFonts w:ascii="Liberation Serif" w:hAnsi="Liberation Serif"/>
          <w:sz w:val="28"/>
          <w:szCs w:val="28"/>
        </w:rPr>
        <w:t>- МУП «Водоканал Камышлов»;</w:t>
      </w:r>
    </w:p>
    <w:p w:rsidR="0046465D" w:rsidRPr="00BD2EFD" w:rsidRDefault="0046465D" w:rsidP="00BD2EFD">
      <w:pPr>
        <w:ind w:firstLine="708"/>
        <w:jc w:val="both"/>
        <w:rPr>
          <w:rFonts w:ascii="Liberation Serif" w:hAnsi="Liberation Serif"/>
          <w:sz w:val="28"/>
          <w:szCs w:val="28"/>
        </w:rPr>
      </w:pPr>
      <w:r w:rsidRPr="00BD2EFD">
        <w:rPr>
          <w:rFonts w:ascii="Liberation Serif" w:hAnsi="Liberation Serif"/>
          <w:sz w:val="28"/>
          <w:szCs w:val="28"/>
        </w:rPr>
        <w:t xml:space="preserve">- МУП </w:t>
      </w:r>
      <w:r w:rsidR="009B4BA2" w:rsidRPr="00BD2EFD">
        <w:rPr>
          <w:rFonts w:ascii="Liberation Serif" w:hAnsi="Liberation Serif"/>
          <w:sz w:val="28"/>
          <w:szCs w:val="28"/>
        </w:rPr>
        <w:t>«Ресурсоснабжающая организация»;</w:t>
      </w:r>
    </w:p>
    <w:p w:rsidR="0046465D" w:rsidRPr="00BD2EFD" w:rsidRDefault="0046465D" w:rsidP="00BD2EFD">
      <w:pPr>
        <w:ind w:firstLine="708"/>
        <w:jc w:val="both"/>
        <w:rPr>
          <w:rFonts w:ascii="Liberation Serif" w:hAnsi="Liberation Serif"/>
          <w:sz w:val="28"/>
          <w:szCs w:val="28"/>
        </w:rPr>
      </w:pPr>
      <w:r w:rsidRPr="00BD2EFD">
        <w:rPr>
          <w:rFonts w:ascii="Liberation Serif" w:hAnsi="Liberation Serif"/>
          <w:sz w:val="28"/>
          <w:szCs w:val="28"/>
        </w:rPr>
        <w:t>- МУП «Теплоснабжающая организация».</w:t>
      </w:r>
    </w:p>
    <w:p w:rsidR="0046465D" w:rsidRPr="00BD2EFD" w:rsidRDefault="0046465D" w:rsidP="00BD2EFD">
      <w:pPr>
        <w:ind w:firstLine="720"/>
        <w:jc w:val="both"/>
        <w:rPr>
          <w:rFonts w:ascii="Liberation Serif" w:hAnsi="Liberation Serif"/>
          <w:sz w:val="28"/>
          <w:szCs w:val="28"/>
        </w:rPr>
      </w:pPr>
      <w:r w:rsidRPr="00BD2EFD">
        <w:rPr>
          <w:rFonts w:ascii="Liberation Serif" w:hAnsi="Liberation Serif"/>
          <w:sz w:val="28"/>
          <w:szCs w:val="28"/>
        </w:rPr>
        <w:t>В 2020 году муниципальное имущество в виде объектов теплоснабжения принято от конкурсного управляющего МУП «Ресурсоснабжающая организация» Ивлева С.В. и закреплено на праве хозяйственного ведения за МУП «Теплоснабжающая организация» на праве хозяйственного ведения.</w:t>
      </w:r>
    </w:p>
    <w:p w:rsidR="0046465D" w:rsidRPr="00BD2EFD" w:rsidRDefault="0046465D" w:rsidP="0046465D">
      <w:pPr>
        <w:ind w:firstLine="720"/>
        <w:jc w:val="both"/>
        <w:rPr>
          <w:rFonts w:ascii="Liberation Serif" w:hAnsi="Liberation Serif" w:cs="Liberation Serif"/>
          <w:color w:val="000000" w:themeColor="text1"/>
          <w:sz w:val="28"/>
          <w:szCs w:val="28"/>
        </w:rPr>
      </w:pPr>
    </w:p>
    <w:p w:rsidR="0046465D" w:rsidRPr="00BD2EFD" w:rsidRDefault="0046465D" w:rsidP="0046465D">
      <w:pPr>
        <w:autoSpaceDE w:val="0"/>
        <w:autoSpaceDN w:val="0"/>
        <w:adjustRightInd w:val="0"/>
        <w:jc w:val="center"/>
        <w:rPr>
          <w:rFonts w:ascii="Liberation Serif" w:hAnsi="Liberation Serif"/>
          <w:b/>
          <w:color w:val="000000" w:themeColor="text1"/>
          <w:sz w:val="28"/>
          <w:szCs w:val="28"/>
        </w:rPr>
      </w:pPr>
      <w:r w:rsidRPr="00BD2EFD">
        <w:rPr>
          <w:rFonts w:ascii="Liberation Serif" w:hAnsi="Liberation Serif"/>
          <w:b/>
          <w:color w:val="000000" w:themeColor="text1"/>
          <w:sz w:val="28"/>
          <w:szCs w:val="28"/>
        </w:rPr>
        <w:t>Поступление в бюджет</w:t>
      </w:r>
    </w:p>
    <w:p w:rsidR="0046465D" w:rsidRPr="00BD2EFD" w:rsidRDefault="0046465D" w:rsidP="0046465D">
      <w:pPr>
        <w:ind w:left="-567"/>
        <w:jc w:val="both"/>
        <w:rPr>
          <w:rFonts w:ascii="Liberation Serif" w:hAnsi="Liberation Serif"/>
          <w:b/>
          <w:color w:val="000000" w:themeColor="text1"/>
          <w:sz w:val="28"/>
          <w:szCs w:val="28"/>
        </w:rPr>
      </w:pPr>
    </w:p>
    <w:tbl>
      <w:tblPr>
        <w:tblW w:w="9918" w:type="dxa"/>
        <w:tblInd w:w="113" w:type="dxa"/>
        <w:tblLayout w:type="fixed"/>
        <w:tblCellMar>
          <w:left w:w="10" w:type="dxa"/>
          <w:right w:w="10" w:type="dxa"/>
        </w:tblCellMar>
        <w:tblLook w:val="0000" w:firstRow="0" w:lastRow="0" w:firstColumn="0" w:lastColumn="0" w:noHBand="0" w:noVBand="0"/>
      </w:tblPr>
      <w:tblGrid>
        <w:gridCol w:w="4957"/>
        <w:gridCol w:w="1701"/>
        <w:gridCol w:w="1842"/>
        <w:gridCol w:w="1418"/>
      </w:tblGrid>
      <w:tr w:rsidR="0046465D" w:rsidRPr="00BD2EFD" w:rsidTr="00604724">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65D" w:rsidRPr="00BD2EFD" w:rsidRDefault="0046465D" w:rsidP="00604724">
            <w:pPr>
              <w:jc w:val="both"/>
              <w:rPr>
                <w:sz w:val="28"/>
                <w:szCs w:val="28"/>
              </w:rPr>
            </w:pP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65D" w:rsidRPr="00BD2EFD" w:rsidRDefault="0046465D" w:rsidP="00604724">
            <w:pPr>
              <w:jc w:val="center"/>
              <w:rPr>
                <w:sz w:val="28"/>
                <w:szCs w:val="28"/>
              </w:rPr>
            </w:pPr>
            <w:r w:rsidRPr="00BD2EFD">
              <w:rPr>
                <w:sz w:val="28"/>
                <w:szCs w:val="28"/>
              </w:rPr>
              <w:t>2020г</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65D" w:rsidRPr="00BD2EFD" w:rsidRDefault="0046465D" w:rsidP="00604724">
            <w:pPr>
              <w:jc w:val="both"/>
              <w:rPr>
                <w:sz w:val="28"/>
                <w:szCs w:val="28"/>
              </w:rPr>
            </w:pPr>
          </w:p>
        </w:tc>
      </w:tr>
      <w:tr w:rsidR="0046465D" w:rsidRPr="00BD2EFD" w:rsidTr="00604724">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65D" w:rsidRPr="00BD2EFD" w:rsidRDefault="0046465D" w:rsidP="00604724">
            <w:pPr>
              <w:jc w:val="both"/>
              <w:rPr>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65D" w:rsidRPr="00BD2EFD" w:rsidRDefault="0046465D" w:rsidP="00604724">
            <w:pPr>
              <w:jc w:val="both"/>
              <w:rPr>
                <w:sz w:val="28"/>
                <w:szCs w:val="28"/>
              </w:rPr>
            </w:pPr>
            <w:r w:rsidRPr="00BD2EFD">
              <w:rPr>
                <w:sz w:val="28"/>
                <w:szCs w:val="28"/>
              </w:rPr>
              <w:t>план</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65D" w:rsidRPr="00BD2EFD" w:rsidRDefault="0046465D" w:rsidP="00604724">
            <w:pPr>
              <w:jc w:val="both"/>
              <w:rPr>
                <w:sz w:val="28"/>
                <w:szCs w:val="28"/>
              </w:rPr>
            </w:pPr>
            <w:r w:rsidRPr="00BD2EFD">
              <w:rPr>
                <w:sz w:val="28"/>
                <w:szCs w:val="28"/>
              </w:rPr>
              <w:t>выполнение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65D" w:rsidRPr="00BD2EFD" w:rsidRDefault="0046465D" w:rsidP="00604724">
            <w:pPr>
              <w:jc w:val="both"/>
              <w:rPr>
                <w:sz w:val="28"/>
                <w:szCs w:val="28"/>
              </w:rPr>
            </w:pPr>
            <w:r w:rsidRPr="00BD2EFD">
              <w:rPr>
                <w:sz w:val="28"/>
                <w:szCs w:val="28"/>
              </w:rPr>
              <w:t>%</w:t>
            </w:r>
          </w:p>
        </w:tc>
      </w:tr>
      <w:tr w:rsidR="0046465D" w:rsidRPr="00BD2EFD" w:rsidTr="00604724">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65D" w:rsidRPr="00BD2EFD" w:rsidRDefault="0046465D" w:rsidP="00604724">
            <w:pPr>
              <w:jc w:val="both"/>
            </w:pPr>
            <w:r w:rsidRPr="00BD2EFD">
              <w:t>Госпошлина на установку рекламы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65D" w:rsidRPr="00BD2EFD" w:rsidRDefault="0046465D" w:rsidP="00604724">
            <w:pPr>
              <w:jc w:val="both"/>
              <w:rPr>
                <w:sz w:val="23"/>
                <w:szCs w:val="23"/>
              </w:rPr>
            </w:pPr>
            <w:r w:rsidRPr="00BD2EFD">
              <w:rPr>
                <w:sz w:val="23"/>
                <w:szCs w:val="23"/>
              </w:rPr>
              <w:t>5000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65D" w:rsidRPr="00BD2EFD" w:rsidRDefault="0046465D" w:rsidP="00604724">
            <w:pPr>
              <w:jc w:val="both"/>
              <w:rPr>
                <w:sz w:val="23"/>
                <w:szCs w:val="23"/>
              </w:rPr>
            </w:pPr>
            <w:r w:rsidRPr="00BD2EFD">
              <w:rPr>
                <w:sz w:val="23"/>
                <w:szCs w:val="23"/>
              </w:rPr>
              <w:t>5000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65D" w:rsidRPr="00BD2EFD" w:rsidRDefault="0046465D" w:rsidP="00604724">
            <w:pPr>
              <w:jc w:val="both"/>
              <w:rPr>
                <w:sz w:val="23"/>
                <w:szCs w:val="23"/>
              </w:rPr>
            </w:pPr>
            <w:r w:rsidRPr="00BD2EFD">
              <w:rPr>
                <w:sz w:val="23"/>
                <w:szCs w:val="23"/>
              </w:rPr>
              <w:t>100</w:t>
            </w:r>
          </w:p>
        </w:tc>
      </w:tr>
      <w:tr w:rsidR="0046465D" w:rsidRPr="00BD2EFD" w:rsidTr="00604724">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65D" w:rsidRPr="00BD2EFD" w:rsidRDefault="0046465D" w:rsidP="00604724">
            <w:pPr>
              <w:jc w:val="both"/>
            </w:pPr>
            <w:r w:rsidRPr="00BD2EFD">
              <w:t xml:space="preserve">Доходы в виде арендной платы за земельные участки (госсобственность </w:t>
            </w:r>
          </w:p>
          <w:p w:rsidR="0046465D" w:rsidRPr="00BD2EFD" w:rsidRDefault="0046465D" w:rsidP="00604724">
            <w:pPr>
              <w:jc w:val="both"/>
            </w:pPr>
            <w:r w:rsidRPr="00BD2EFD">
              <w:t>не разграничена)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65D" w:rsidRPr="00BD2EFD" w:rsidRDefault="0046465D" w:rsidP="00604724">
            <w:pPr>
              <w:jc w:val="both"/>
              <w:rPr>
                <w:sz w:val="23"/>
                <w:szCs w:val="23"/>
              </w:rPr>
            </w:pPr>
            <w:r w:rsidRPr="00BD2EFD">
              <w:rPr>
                <w:sz w:val="23"/>
                <w:szCs w:val="23"/>
              </w:rPr>
              <w:t>4</w:t>
            </w:r>
            <w:r w:rsidR="009B4BA2" w:rsidRPr="00BD2EFD">
              <w:rPr>
                <w:sz w:val="23"/>
                <w:szCs w:val="23"/>
              </w:rPr>
              <w:t xml:space="preserve"> </w:t>
            </w:r>
            <w:r w:rsidRPr="00BD2EFD">
              <w:rPr>
                <w:sz w:val="23"/>
                <w:szCs w:val="23"/>
              </w:rPr>
              <w:t>757 000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65D" w:rsidRPr="00BD2EFD" w:rsidRDefault="0046465D" w:rsidP="00604724">
            <w:pPr>
              <w:jc w:val="both"/>
              <w:rPr>
                <w:sz w:val="23"/>
                <w:szCs w:val="23"/>
              </w:rPr>
            </w:pPr>
            <w:r w:rsidRPr="00BD2EFD">
              <w:rPr>
                <w:sz w:val="23"/>
                <w:szCs w:val="23"/>
              </w:rPr>
              <w:t>4</w:t>
            </w:r>
            <w:r w:rsidR="009B4BA2" w:rsidRPr="00BD2EFD">
              <w:rPr>
                <w:sz w:val="23"/>
                <w:szCs w:val="23"/>
              </w:rPr>
              <w:t> </w:t>
            </w:r>
            <w:r w:rsidRPr="00BD2EFD">
              <w:rPr>
                <w:sz w:val="23"/>
                <w:szCs w:val="23"/>
              </w:rPr>
              <w:t>743</w:t>
            </w:r>
            <w:r w:rsidR="009B4BA2" w:rsidRPr="00BD2EFD">
              <w:rPr>
                <w:sz w:val="23"/>
                <w:szCs w:val="23"/>
              </w:rPr>
              <w:t xml:space="preserve"> </w:t>
            </w:r>
            <w:r w:rsidRPr="00BD2EFD">
              <w:rPr>
                <w:sz w:val="23"/>
                <w:szCs w:val="23"/>
              </w:rPr>
              <w:t>695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65D" w:rsidRPr="00BD2EFD" w:rsidRDefault="0046465D" w:rsidP="00604724">
            <w:pPr>
              <w:jc w:val="both"/>
              <w:rPr>
                <w:sz w:val="23"/>
                <w:szCs w:val="23"/>
              </w:rPr>
            </w:pPr>
            <w:r w:rsidRPr="00BD2EFD">
              <w:rPr>
                <w:sz w:val="23"/>
                <w:szCs w:val="23"/>
              </w:rPr>
              <w:t>99,7</w:t>
            </w:r>
          </w:p>
        </w:tc>
      </w:tr>
      <w:tr w:rsidR="0046465D" w:rsidRPr="00BD2EFD" w:rsidTr="00604724">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65D" w:rsidRPr="00BD2EFD" w:rsidRDefault="0046465D" w:rsidP="00604724">
            <w:pPr>
              <w:jc w:val="both"/>
            </w:pPr>
            <w:r w:rsidRPr="00BD2EFD">
              <w:t>Доходы от аренды рекламных мест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65D" w:rsidRPr="00BD2EFD" w:rsidRDefault="0046465D" w:rsidP="00604724">
            <w:pPr>
              <w:jc w:val="both"/>
              <w:rPr>
                <w:sz w:val="23"/>
                <w:szCs w:val="23"/>
              </w:rPr>
            </w:pPr>
            <w:r w:rsidRPr="00BD2EFD">
              <w:rPr>
                <w:sz w:val="23"/>
                <w:szCs w:val="23"/>
              </w:rPr>
              <w:t>120 000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65D" w:rsidRPr="00BD2EFD" w:rsidRDefault="0046465D" w:rsidP="00604724">
            <w:pPr>
              <w:jc w:val="both"/>
              <w:rPr>
                <w:sz w:val="23"/>
                <w:szCs w:val="23"/>
              </w:rPr>
            </w:pPr>
            <w:r w:rsidRPr="00BD2EFD">
              <w:rPr>
                <w:sz w:val="23"/>
                <w:szCs w:val="23"/>
              </w:rPr>
              <w:t>138</w:t>
            </w:r>
            <w:r w:rsidR="009B4BA2" w:rsidRPr="00BD2EFD">
              <w:rPr>
                <w:sz w:val="23"/>
                <w:szCs w:val="23"/>
              </w:rPr>
              <w:t xml:space="preserve"> </w:t>
            </w:r>
            <w:r w:rsidRPr="00BD2EFD">
              <w:rPr>
                <w:sz w:val="23"/>
                <w:szCs w:val="23"/>
              </w:rPr>
              <w:t>642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65D" w:rsidRPr="00BD2EFD" w:rsidRDefault="0046465D" w:rsidP="00604724">
            <w:pPr>
              <w:jc w:val="both"/>
              <w:rPr>
                <w:sz w:val="23"/>
                <w:szCs w:val="23"/>
              </w:rPr>
            </w:pPr>
            <w:r w:rsidRPr="00BD2EFD">
              <w:rPr>
                <w:sz w:val="23"/>
                <w:szCs w:val="23"/>
              </w:rPr>
              <w:t>115,5</w:t>
            </w:r>
          </w:p>
        </w:tc>
      </w:tr>
      <w:tr w:rsidR="0046465D" w:rsidRPr="00BD2EFD" w:rsidTr="00604724">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65D" w:rsidRPr="00BD2EFD" w:rsidRDefault="0046465D" w:rsidP="00604724">
            <w:pPr>
              <w:jc w:val="both"/>
            </w:pPr>
            <w:r w:rsidRPr="00BD2EFD">
              <w:t>Доходы от сдачи в аренду имущества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65D" w:rsidRPr="00BD2EFD" w:rsidRDefault="0046465D" w:rsidP="00604724">
            <w:pPr>
              <w:jc w:val="both"/>
              <w:rPr>
                <w:sz w:val="23"/>
                <w:szCs w:val="23"/>
              </w:rPr>
            </w:pPr>
            <w:r w:rsidRPr="00BD2EFD">
              <w:rPr>
                <w:sz w:val="23"/>
                <w:szCs w:val="23"/>
              </w:rPr>
              <w:t>700 000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65D" w:rsidRPr="00BD2EFD" w:rsidRDefault="0046465D" w:rsidP="00604724">
            <w:pPr>
              <w:jc w:val="both"/>
              <w:rPr>
                <w:sz w:val="23"/>
                <w:szCs w:val="23"/>
              </w:rPr>
            </w:pPr>
            <w:r w:rsidRPr="00BD2EFD">
              <w:rPr>
                <w:sz w:val="23"/>
                <w:szCs w:val="23"/>
              </w:rPr>
              <w:t>697</w:t>
            </w:r>
            <w:r w:rsidR="009B4BA2" w:rsidRPr="00BD2EFD">
              <w:rPr>
                <w:sz w:val="23"/>
                <w:szCs w:val="23"/>
              </w:rPr>
              <w:t xml:space="preserve"> </w:t>
            </w:r>
            <w:r w:rsidRPr="00BD2EFD">
              <w:rPr>
                <w:sz w:val="23"/>
                <w:szCs w:val="23"/>
              </w:rPr>
              <w:t>568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65D" w:rsidRPr="00BD2EFD" w:rsidRDefault="0046465D" w:rsidP="00604724">
            <w:pPr>
              <w:jc w:val="both"/>
              <w:rPr>
                <w:sz w:val="23"/>
                <w:szCs w:val="23"/>
              </w:rPr>
            </w:pPr>
            <w:r w:rsidRPr="00BD2EFD">
              <w:rPr>
                <w:sz w:val="23"/>
                <w:szCs w:val="23"/>
              </w:rPr>
              <w:t>99,6</w:t>
            </w:r>
          </w:p>
        </w:tc>
      </w:tr>
      <w:tr w:rsidR="0046465D" w:rsidRPr="00BD2EFD" w:rsidTr="009B4BA2">
        <w:trPr>
          <w:trHeight w:val="259"/>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65D" w:rsidRPr="00BD2EFD" w:rsidRDefault="0046465D" w:rsidP="00604724">
            <w:pPr>
              <w:jc w:val="both"/>
            </w:pPr>
            <w:r w:rsidRPr="00BD2EFD">
              <w:t>Доходы от перечисления части прибыли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65D" w:rsidRPr="00BD2EFD" w:rsidRDefault="0046465D" w:rsidP="00604724">
            <w:pPr>
              <w:jc w:val="both"/>
              <w:rPr>
                <w:sz w:val="23"/>
                <w:szCs w:val="23"/>
              </w:rPr>
            </w:pPr>
            <w:r w:rsidRPr="00BD2EFD">
              <w:rPr>
                <w:sz w:val="23"/>
                <w:szCs w:val="23"/>
              </w:rPr>
              <w:t>61 171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65D" w:rsidRPr="00BD2EFD" w:rsidRDefault="0046465D" w:rsidP="00604724">
            <w:pPr>
              <w:jc w:val="both"/>
              <w:rPr>
                <w:sz w:val="23"/>
                <w:szCs w:val="23"/>
              </w:rPr>
            </w:pPr>
            <w:r w:rsidRPr="00BD2EFD">
              <w:rPr>
                <w:sz w:val="23"/>
                <w:szCs w:val="23"/>
              </w:rPr>
              <w:t>61</w:t>
            </w:r>
            <w:r w:rsidR="009B4BA2" w:rsidRPr="00BD2EFD">
              <w:rPr>
                <w:sz w:val="23"/>
                <w:szCs w:val="23"/>
              </w:rPr>
              <w:t xml:space="preserve"> </w:t>
            </w:r>
            <w:r w:rsidRPr="00BD2EFD">
              <w:rPr>
                <w:sz w:val="23"/>
                <w:szCs w:val="23"/>
              </w:rPr>
              <w:t>171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65D" w:rsidRPr="00BD2EFD" w:rsidRDefault="0046465D" w:rsidP="00604724">
            <w:pPr>
              <w:jc w:val="both"/>
              <w:rPr>
                <w:sz w:val="23"/>
                <w:szCs w:val="23"/>
              </w:rPr>
            </w:pPr>
            <w:r w:rsidRPr="00BD2EFD">
              <w:rPr>
                <w:sz w:val="23"/>
                <w:szCs w:val="23"/>
              </w:rPr>
              <w:t>100</w:t>
            </w:r>
          </w:p>
        </w:tc>
      </w:tr>
      <w:tr w:rsidR="0046465D" w:rsidRPr="00BD2EFD" w:rsidTr="009B4BA2">
        <w:trPr>
          <w:trHeight w:val="593"/>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65D" w:rsidRPr="00BD2EFD" w:rsidRDefault="0046465D" w:rsidP="00604724">
            <w:pPr>
              <w:jc w:val="both"/>
            </w:pPr>
            <w:r w:rsidRPr="00BD2EFD">
              <w:t>Доходы от реализации имущества находящ. в собственности городских округов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65D" w:rsidRPr="00BD2EFD" w:rsidRDefault="0046465D" w:rsidP="00604724">
            <w:pPr>
              <w:jc w:val="both"/>
              <w:rPr>
                <w:sz w:val="23"/>
                <w:szCs w:val="23"/>
              </w:rPr>
            </w:pPr>
            <w:r w:rsidRPr="00BD2EFD">
              <w:rPr>
                <w:sz w:val="23"/>
                <w:szCs w:val="23"/>
              </w:rPr>
              <w:t>120 000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65D" w:rsidRPr="00BD2EFD" w:rsidRDefault="0046465D" w:rsidP="00604724">
            <w:pPr>
              <w:jc w:val="both"/>
              <w:rPr>
                <w:sz w:val="23"/>
                <w:szCs w:val="23"/>
              </w:rPr>
            </w:pPr>
            <w:r w:rsidRPr="00BD2EFD">
              <w:rPr>
                <w:sz w:val="23"/>
                <w:szCs w:val="23"/>
              </w:rPr>
              <w:t>156</w:t>
            </w:r>
            <w:r w:rsidR="009B4BA2" w:rsidRPr="00BD2EFD">
              <w:rPr>
                <w:sz w:val="23"/>
                <w:szCs w:val="23"/>
              </w:rPr>
              <w:t xml:space="preserve"> </w:t>
            </w:r>
            <w:r w:rsidRPr="00BD2EFD">
              <w:rPr>
                <w:sz w:val="23"/>
                <w:szCs w:val="23"/>
              </w:rPr>
              <w:t>537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65D" w:rsidRPr="00BD2EFD" w:rsidRDefault="0046465D" w:rsidP="00604724">
            <w:pPr>
              <w:jc w:val="both"/>
              <w:rPr>
                <w:sz w:val="23"/>
                <w:szCs w:val="23"/>
              </w:rPr>
            </w:pPr>
            <w:r w:rsidRPr="00BD2EFD">
              <w:rPr>
                <w:sz w:val="23"/>
                <w:szCs w:val="23"/>
              </w:rPr>
              <w:t>130,4</w:t>
            </w:r>
          </w:p>
        </w:tc>
      </w:tr>
      <w:tr w:rsidR="0046465D" w:rsidRPr="00BD2EFD" w:rsidTr="009B4BA2">
        <w:trPr>
          <w:trHeight w:val="357"/>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65D" w:rsidRPr="00BD2EFD" w:rsidRDefault="0046465D" w:rsidP="00604724">
            <w:pPr>
              <w:jc w:val="both"/>
            </w:pPr>
            <w:r w:rsidRPr="00BD2EFD">
              <w:t>Доходы от продажи земельных участков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65D" w:rsidRPr="00BD2EFD" w:rsidRDefault="0046465D" w:rsidP="00604724">
            <w:pPr>
              <w:jc w:val="both"/>
              <w:rPr>
                <w:sz w:val="23"/>
                <w:szCs w:val="23"/>
              </w:rPr>
            </w:pPr>
            <w:r w:rsidRPr="00BD2EFD">
              <w:rPr>
                <w:sz w:val="23"/>
                <w:szCs w:val="23"/>
              </w:rPr>
              <w:t>3 250 000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65D" w:rsidRPr="00BD2EFD" w:rsidRDefault="0046465D" w:rsidP="00604724">
            <w:pPr>
              <w:jc w:val="both"/>
              <w:rPr>
                <w:sz w:val="23"/>
                <w:szCs w:val="23"/>
              </w:rPr>
            </w:pPr>
            <w:r w:rsidRPr="00BD2EFD">
              <w:rPr>
                <w:sz w:val="23"/>
                <w:szCs w:val="23"/>
              </w:rPr>
              <w:t>3</w:t>
            </w:r>
            <w:r w:rsidR="009B4BA2" w:rsidRPr="00BD2EFD">
              <w:rPr>
                <w:sz w:val="23"/>
                <w:szCs w:val="23"/>
              </w:rPr>
              <w:t xml:space="preserve"> </w:t>
            </w:r>
            <w:r w:rsidRPr="00BD2EFD">
              <w:rPr>
                <w:sz w:val="23"/>
                <w:szCs w:val="23"/>
              </w:rPr>
              <w:t>267</w:t>
            </w:r>
            <w:r w:rsidR="009B4BA2" w:rsidRPr="00BD2EFD">
              <w:rPr>
                <w:sz w:val="23"/>
                <w:szCs w:val="23"/>
              </w:rPr>
              <w:t xml:space="preserve"> </w:t>
            </w:r>
            <w:r w:rsidRPr="00BD2EFD">
              <w:rPr>
                <w:sz w:val="23"/>
                <w:szCs w:val="23"/>
              </w:rPr>
              <w:t>641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65D" w:rsidRPr="00BD2EFD" w:rsidRDefault="0046465D" w:rsidP="00604724">
            <w:pPr>
              <w:jc w:val="both"/>
              <w:rPr>
                <w:sz w:val="23"/>
                <w:szCs w:val="23"/>
              </w:rPr>
            </w:pPr>
            <w:r w:rsidRPr="00BD2EFD">
              <w:rPr>
                <w:sz w:val="23"/>
                <w:szCs w:val="23"/>
              </w:rPr>
              <w:t>100,5</w:t>
            </w:r>
          </w:p>
        </w:tc>
      </w:tr>
      <w:tr w:rsidR="0046465D" w:rsidRPr="00BD2EFD" w:rsidTr="00604724">
        <w:trPr>
          <w:trHeight w:val="475"/>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65D" w:rsidRPr="00BD2EFD" w:rsidRDefault="0046465D" w:rsidP="00604724">
            <w:pPr>
              <w:jc w:val="both"/>
            </w:pPr>
            <w:r w:rsidRPr="00BD2EFD">
              <w:t>Аренда под нестационарными торговыми объектами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65D" w:rsidRPr="00BD2EFD" w:rsidRDefault="0046465D" w:rsidP="00604724">
            <w:pPr>
              <w:jc w:val="both"/>
              <w:rPr>
                <w:sz w:val="23"/>
                <w:szCs w:val="23"/>
              </w:rPr>
            </w:pPr>
            <w:r w:rsidRPr="00BD2EFD">
              <w:rPr>
                <w:sz w:val="23"/>
                <w:szCs w:val="23"/>
              </w:rPr>
              <w:t>1</w:t>
            </w:r>
            <w:r w:rsidR="009B4BA2" w:rsidRPr="00BD2EFD">
              <w:rPr>
                <w:sz w:val="23"/>
                <w:szCs w:val="23"/>
              </w:rPr>
              <w:t> </w:t>
            </w:r>
            <w:r w:rsidRPr="00BD2EFD">
              <w:rPr>
                <w:sz w:val="23"/>
                <w:szCs w:val="23"/>
              </w:rPr>
              <w:t>150</w:t>
            </w:r>
            <w:r w:rsidR="009B4BA2" w:rsidRPr="00BD2EFD">
              <w:rPr>
                <w:sz w:val="23"/>
                <w:szCs w:val="23"/>
              </w:rPr>
              <w:t xml:space="preserve"> </w:t>
            </w:r>
            <w:r w:rsidRPr="00BD2EFD">
              <w:rPr>
                <w:sz w:val="23"/>
                <w:szCs w:val="23"/>
              </w:rPr>
              <w:t>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65D" w:rsidRPr="00BD2EFD" w:rsidRDefault="0046465D" w:rsidP="00604724">
            <w:pPr>
              <w:jc w:val="both"/>
              <w:rPr>
                <w:sz w:val="23"/>
                <w:szCs w:val="23"/>
              </w:rPr>
            </w:pPr>
            <w:r w:rsidRPr="00BD2EFD">
              <w:rPr>
                <w:sz w:val="23"/>
                <w:szCs w:val="23"/>
              </w:rPr>
              <w:t>1</w:t>
            </w:r>
            <w:r w:rsidR="009B4BA2" w:rsidRPr="00BD2EFD">
              <w:rPr>
                <w:sz w:val="23"/>
                <w:szCs w:val="23"/>
              </w:rPr>
              <w:t xml:space="preserve"> </w:t>
            </w:r>
            <w:r w:rsidRPr="00BD2EFD">
              <w:rPr>
                <w:sz w:val="23"/>
                <w:szCs w:val="23"/>
              </w:rPr>
              <w:t>190</w:t>
            </w:r>
            <w:r w:rsidR="009B4BA2" w:rsidRPr="00BD2EFD">
              <w:rPr>
                <w:sz w:val="23"/>
                <w:szCs w:val="23"/>
              </w:rPr>
              <w:t xml:space="preserve"> </w:t>
            </w:r>
            <w:r w:rsidRPr="00BD2EFD">
              <w:rPr>
                <w:sz w:val="23"/>
                <w:szCs w:val="23"/>
              </w:rPr>
              <w:t>856,67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65D" w:rsidRPr="00BD2EFD" w:rsidRDefault="0046465D" w:rsidP="00604724">
            <w:pPr>
              <w:jc w:val="both"/>
              <w:rPr>
                <w:sz w:val="23"/>
                <w:szCs w:val="23"/>
              </w:rPr>
            </w:pPr>
            <w:r w:rsidRPr="00BD2EFD">
              <w:rPr>
                <w:sz w:val="23"/>
                <w:szCs w:val="23"/>
              </w:rPr>
              <w:t>103,5</w:t>
            </w:r>
          </w:p>
        </w:tc>
      </w:tr>
      <w:tr w:rsidR="0046465D" w:rsidRPr="00BD2EFD" w:rsidTr="009B4BA2">
        <w:trPr>
          <w:trHeight w:val="285"/>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65D" w:rsidRPr="00BD2EFD" w:rsidRDefault="0046465D" w:rsidP="00604724">
            <w:pPr>
              <w:jc w:val="both"/>
            </w:pPr>
            <w:r w:rsidRPr="00BD2EFD">
              <w:t>Прочие поступления от денежных взысканий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65D" w:rsidRPr="00BD2EFD" w:rsidRDefault="0046465D" w:rsidP="00604724">
            <w:pPr>
              <w:jc w:val="both"/>
              <w:rPr>
                <w:sz w:val="23"/>
                <w:szCs w:val="23"/>
              </w:rPr>
            </w:pPr>
            <w:r w:rsidRPr="00BD2EFD">
              <w:rPr>
                <w:sz w:val="23"/>
                <w:szCs w:val="23"/>
              </w:rPr>
              <w:t>22</w:t>
            </w:r>
            <w:r w:rsidR="009B4BA2" w:rsidRPr="00BD2EFD">
              <w:rPr>
                <w:sz w:val="23"/>
                <w:szCs w:val="23"/>
              </w:rPr>
              <w:t xml:space="preserve"> </w:t>
            </w:r>
            <w:r w:rsidRPr="00BD2EFD">
              <w:rPr>
                <w:sz w:val="23"/>
                <w:szCs w:val="23"/>
              </w:rPr>
              <w:t>900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65D" w:rsidRPr="00BD2EFD" w:rsidRDefault="0046465D" w:rsidP="00604724">
            <w:pPr>
              <w:jc w:val="both"/>
              <w:rPr>
                <w:sz w:val="23"/>
                <w:szCs w:val="23"/>
              </w:rPr>
            </w:pPr>
            <w:r w:rsidRPr="00BD2EFD">
              <w:rPr>
                <w:sz w:val="23"/>
                <w:szCs w:val="23"/>
              </w:rPr>
              <w:t xml:space="preserve">     22 900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65D" w:rsidRPr="00BD2EFD" w:rsidRDefault="0046465D" w:rsidP="00604724">
            <w:pPr>
              <w:jc w:val="both"/>
              <w:rPr>
                <w:sz w:val="23"/>
                <w:szCs w:val="23"/>
              </w:rPr>
            </w:pPr>
            <w:r w:rsidRPr="00BD2EFD">
              <w:rPr>
                <w:sz w:val="23"/>
                <w:szCs w:val="23"/>
              </w:rPr>
              <w:t>100</w:t>
            </w:r>
          </w:p>
        </w:tc>
      </w:tr>
      <w:tr w:rsidR="0046465D" w:rsidRPr="00BD2EFD" w:rsidTr="00604724">
        <w:trPr>
          <w:trHeight w:val="662"/>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65D" w:rsidRPr="00BD2EFD" w:rsidRDefault="0046465D" w:rsidP="00604724">
            <w:pPr>
              <w:jc w:val="both"/>
            </w:pPr>
            <w:r w:rsidRPr="00BD2EFD">
              <w:t>Прочие неналоговые доходы</w:t>
            </w:r>
          </w:p>
          <w:p w:rsidR="0046465D" w:rsidRPr="00BD2EFD" w:rsidRDefault="0046465D" w:rsidP="00604724">
            <w:pPr>
              <w:jc w:val="both"/>
            </w:pPr>
            <w:r w:rsidRPr="00BD2EFD">
              <w:t>(лом, возврат за экспертизу)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65D" w:rsidRPr="00BD2EFD" w:rsidRDefault="0046465D" w:rsidP="00604724">
            <w:pPr>
              <w:jc w:val="both"/>
              <w:rPr>
                <w:sz w:val="23"/>
                <w:szCs w:val="23"/>
              </w:rPr>
            </w:pPr>
            <w:r w:rsidRPr="00BD2EFD">
              <w:rPr>
                <w:sz w:val="23"/>
                <w:szCs w:val="23"/>
              </w:rPr>
              <w:t>42</w:t>
            </w:r>
            <w:r w:rsidR="009B4BA2" w:rsidRPr="00BD2EFD">
              <w:rPr>
                <w:sz w:val="23"/>
                <w:szCs w:val="23"/>
              </w:rPr>
              <w:t xml:space="preserve"> </w:t>
            </w:r>
            <w:r w:rsidRPr="00BD2EFD">
              <w:rPr>
                <w:sz w:val="23"/>
                <w:szCs w:val="23"/>
              </w:rPr>
              <w:t>500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65D" w:rsidRPr="00BD2EFD" w:rsidRDefault="0046465D" w:rsidP="00604724">
            <w:pPr>
              <w:jc w:val="both"/>
              <w:rPr>
                <w:sz w:val="23"/>
                <w:szCs w:val="23"/>
              </w:rPr>
            </w:pPr>
            <w:r w:rsidRPr="00BD2EFD">
              <w:rPr>
                <w:sz w:val="23"/>
                <w:szCs w:val="23"/>
              </w:rPr>
              <w:t xml:space="preserve">    89</w:t>
            </w:r>
            <w:r w:rsidR="00BD2EFD" w:rsidRPr="00BD2EFD">
              <w:rPr>
                <w:sz w:val="23"/>
                <w:szCs w:val="23"/>
              </w:rPr>
              <w:t> 4</w:t>
            </w:r>
            <w:r w:rsidRPr="00BD2EFD">
              <w:rPr>
                <w:sz w:val="23"/>
                <w:szCs w:val="23"/>
              </w:rPr>
              <w:t>0</w:t>
            </w:r>
            <w:r w:rsidR="00BD2EFD" w:rsidRPr="00BD2EFD">
              <w:rPr>
                <w:sz w:val="23"/>
                <w:szCs w:val="23"/>
              </w:rPr>
              <w:t>8,33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65D" w:rsidRPr="00BD2EFD" w:rsidRDefault="0046465D" w:rsidP="00604724">
            <w:pPr>
              <w:jc w:val="both"/>
              <w:rPr>
                <w:sz w:val="23"/>
                <w:szCs w:val="23"/>
              </w:rPr>
            </w:pPr>
            <w:r w:rsidRPr="00BD2EFD">
              <w:rPr>
                <w:sz w:val="23"/>
                <w:szCs w:val="23"/>
              </w:rPr>
              <w:t>210</w:t>
            </w:r>
          </w:p>
        </w:tc>
      </w:tr>
      <w:tr w:rsidR="0046465D" w:rsidRPr="00BD2EFD" w:rsidTr="009B4BA2">
        <w:trPr>
          <w:trHeight w:val="299"/>
        </w:trPr>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65D" w:rsidRPr="00BD2EFD" w:rsidRDefault="0046465D" w:rsidP="00604724">
            <w:pPr>
              <w:jc w:val="both"/>
              <w:rPr>
                <w:b/>
              </w:rPr>
            </w:pPr>
            <w:r w:rsidRPr="00BD2EFD">
              <w:rPr>
                <w:b/>
              </w:rPr>
              <w:t>Итого: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A2" w:rsidRPr="00BD2EFD" w:rsidRDefault="0046465D" w:rsidP="009B4BA2">
            <w:pPr>
              <w:jc w:val="both"/>
              <w:rPr>
                <w:b/>
                <w:sz w:val="23"/>
                <w:szCs w:val="23"/>
              </w:rPr>
            </w:pPr>
            <w:r w:rsidRPr="00BD2EFD">
              <w:rPr>
                <w:b/>
                <w:sz w:val="23"/>
                <w:szCs w:val="23"/>
              </w:rPr>
              <w:t>10</w:t>
            </w:r>
            <w:r w:rsidR="009B4BA2" w:rsidRPr="00BD2EFD">
              <w:rPr>
                <w:b/>
                <w:sz w:val="23"/>
                <w:szCs w:val="23"/>
              </w:rPr>
              <w:t> </w:t>
            </w:r>
            <w:r w:rsidRPr="00BD2EFD">
              <w:rPr>
                <w:b/>
                <w:sz w:val="23"/>
                <w:szCs w:val="23"/>
              </w:rPr>
              <w:t>228</w:t>
            </w:r>
            <w:r w:rsidR="009B4BA2" w:rsidRPr="00BD2EFD">
              <w:rPr>
                <w:b/>
                <w:sz w:val="23"/>
                <w:szCs w:val="23"/>
              </w:rPr>
              <w:t> </w:t>
            </w:r>
            <w:r w:rsidRPr="00BD2EFD">
              <w:rPr>
                <w:b/>
                <w:sz w:val="23"/>
                <w:szCs w:val="23"/>
              </w:rPr>
              <w:t>571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65D" w:rsidRPr="00BD2EFD" w:rsidRDefault="0046465D" w:rsidP="00604724">
            <w:pPr>
              <w:jc w:val="both"/>
              <w:rPr>
                <w:b/>
                <w:sz w:val="23"/>
                <w:szCs w:val="23"/>
              </w:rPr>
            </w:pPr>
            <w:r w:rsidRPr="00BD2EFD">
              <w:rPr>
                <w:b/>
                <w:sz w:val="23"/>
                <w:szCs w:val="23"/>
              </w:rPr>
              <w:t>10 373 419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65D" w:rsidRPr="00BD2EFD" w:rsidRDefault="0046465D" w:rsidP="00604724">
            <w:pPr>
              <w:jc w:val="both"/>
              <w:rPr>
                <w:b/>
                <w:sz w:val="23"/>
                <w:szCs w:val="23"/>
              </w:rPr>
            </w:pPr>
            <w:r w:rsidRPr="00BD2EFD">
              <w:rPr>
                <w:b/>
                <w:sz w:val="23"/>
                <w:szCs w:val="23"/>
              </w:rPr>
              <w:t>101,4</w:t>
            </w:r>
          </w:p>
        </w:tc>
      </w:tr>
    </w:tbl>
    <w:p w:rsidR="0046465D" w:rsidRPr="00BD2EFD" w:rsidRDefault="0046465D" w:rsidP="0046465D">
      <w:pPr>
        <w:ind w:left="142" w:firstLine="900"/>
        <w:rPr>
          <w:rFonts w:ascii="Liberation Serif" w:hAnsi="Liberation Serif" w:cs="Liberation Serif"/>
          <w:color w:val="000000" w:themeColor="text1"/>
          <w:sz w:val="28"/>
          <w:szCs w:val="28"/>
        </w:rPr>
      </w:pPr>
    </w:p>
    <w:p w:rsidR="0046465D" w:rsidRPr="00BD2EFD" w:rsidRDefault="0046465D" w:rsidP="00BD2EFD">
      <w:pPr>
        <w:spacing w:line="276" w:lineRule="auto"/>
        <w:ind w:firstLine="851"/>
        <w:jc w:val="both"/>
      </w:pPr>
      <w:r w:rsidRPr="00BD2EFD">
        <w:rPr>
          <w:color w:val="000000"/>
          <w:sz w:val="28"/>
          <w:szCs w:val="28"/>
        </w:rPr>
        <w:t>В 2020 году были объявлены и проведены аукционы по продаже права на заключение договоров аренды на 3 земельных участка, заключены договоры на следующие 2 земельных участка:</w:t>
      </w:r>
    </w:p>
    <w:p w:rsidR="0046465D" w:rsidRPr="00BD2EFD" w:rsidRDefault="0046465D" w:rsidP="00BD2EFD">
      <w:pPr>
        <w:ind w:firstLine="851"/>
        <w:jc w:val="both"/>
      </w:pPr>
      <w:r w:rsidRPr="00BD2EFD">
        <w:rPr>
          <w:color w:val="000000"/>
          <w:sz w:val="28"/>
          <w:szCs w:val="28"/>
        </w:rPr>
        <w:t xml:space="preserve">1.г.Камышлов, улица </w:t>
      </w:r>
      <w:r w:rsidRPr="00BD2EFD">
        <w:rPr>
          <w:b/>
          <w:color w:val="000000"/>
          <w:sz w:val="28"/>
          <w:szCs w:val="28"/>
        </w:rPr>
        <w:t>Мостовая, 3</w:t>
      </w:r>
      <w:r w:rsidRPr="00BD2EFD">
        <w:rPr>
          <w:color w:val="000000"/>
          <w:sz w:val="28"/>
          <w:szCs w:val="28"/>
        </w:rPr>
        <w:t>, с разрешенным использованием: заправка транспортных средств, общей площадью 2182,00 кв.м., с кадастровым номером 66:13:0102002:854, установлена годовая арендная плата в сумме 104</w:t>
      </w:r>
      <w:r w:rsidR="00BD2EFD" w:rsidRPr="00BD2EFD">
        <w:rPr>
          <w:color w:val="000000"/>
          <w:sz w:val="28"/>
          <w:szCs w:val="28"/>
        </w:rPr>
        <w:t xml:space="preserve"> </w:t>
      </w:r>
      <w:r w:rsidRPr="00BD2EFD">
        <w:rPr>
          <w:color w:val="000000"/>
          <w:sz w:val="28"/>
          <w:szCs w:val="28"/>
        </w:rPr>
        <w:t>400,00 рублей (стартовая была 104</w:t>
      </w:r>
      <w:r w:rsidR="00BD2EFD" w:rsidRPr="00BD2EFD">
        <w:rPr>
          <w:color w:val="000000"/>
          <w:sz w:val="28"/>
          <w:szCs w:val="28"/>
        </w:rPr>
        <w:t xml:space="preserve"> </w:t>
      </w:r>
      <w:r w:rsidRPr="00BD2EFD">
        <w:rPr>
          <w:color w:val="000000"/>
          <w:sz w:val="28"/>
          <w:szCs w:val="28"/>
        </w:rPr>
        <w:t xml:space="preserve">400,00 рублей); </w:t>
      </w:r>
    </w:p>
    <w:p w:rsidR="0046465D" w:rsidRPr="00BD2EFD" w:rsidRDefault="0046465D" w:rsidP="0046465D">
      <w:pPr>
        <w:ind w:firstLine="851"/>
        <w:jc w:val="both"/>
      </w:pPr>
      <w:r w:rsidRPr="00BD2EFD">
        <w:rPr>
          <w:color w:val="000000"/>
          <w:sz w:val="28"/>
          <w:szCs w:val="28"/>
        </w:rPr>
        <w:t xml:space="preserve">2.г.Камышлов, улица </w:t>
      </w:r>
      <w:r w:rsidRPr="00BD2EFD">
        <w:rPr>
          <w:b/>
          <w:color w:val="000000"/>
          <w:sz w:val="28"/>
          <w:szCs w:val="28"/>
        </w:rPr>
        <w:t>Швельниса, 55а</w:t>
      </w:r>
      <w:r w:rsidRPr="00BD2EFD">
        <w:rPr>
          <w:color w:val="000000"/>
          <w:sz w:val="28"/>
          <w:szCs w:val="28"/>
        </w:rPr>
        <w:t>, с разрешенным использованием: магазины, общей площадью 1361,00 кв.м., в границах, установленных на местности, с кадастровым номером 66:46:0102002:1893, установлена годовая арендная плата в сумме 13 519 548,00 рублей (стартовая была 97 200,00 рублей);</w:t>
      </w:r>
    </w:p>
    <w:p w:rsidR="0046465D" w:rsidRPr="00BD2EFD" w:rsidRDefault="0046465D" w:rsidP="0046465D">
      <w:pPr>
        <w:jc w:val="both"/>
      </w:pPr>
      <w:r w:rsidRPr="00BD2EFD">
        <w:rPr>
          <w:rFonts w:ascii="Liberation Serif" w:hAnsi="Liberation Serif"/>
          <w:color w:val="000000"/>
          <w:sz w:val="28"/>
          <w:szCs w:val="28"/>
        </w:rPr>
        <w:t xml:space="preserve"> </w:t>
      </w:r>
      <w:r w:rsidRPr="00BD2EFD">
        <w:rPr>
          <w:rFonts w:ascii="Liberation Serif" w:hAnsi="Liberation Serif"/>
          <w:color w:val="000000"/>
          <w:sz w:val="28"/>
          <w:szCs w:val="28"/>
        </w:rPr>
        <w:tab/>
      </w:r>
      <w:r w:rsidRPr="00BD2EFD">
        <w:rPr>
          <w:color w:val="000000"/>
          <w:sz w:val="28"/>
          <w:szCs w:val="28"/>
        </w:rPr>
        <w:t>Были объявлены и проведены аукционы и заключены договоры купли-продажи на 4 земельных участка:</w:t>
      </w:r>
    </w:p>
    <w:p w:rsidR="0046465D" w:rsidRPr="00BD2EFD" w:rsidRDefault="0046465D" w:rsidP="0046465D">
      <w:pPr>
        <w:ind w:firstLine="851"/>
        <w:jc w:val="both"/>
      </w:pPr>
      <w:r w:rsidRPr="00BD2EFD">
        <w:rPr>
          <w:color w:val="000000"/>
          <w:sz w:val="28"/>
          <w:szCs w:val="28"/>
        </w:rPr>
        <w:t xml:space="preserve">- г.Камышлов, улица </w:t>
      </w:r>
      <w:r w:rsidRPr="00BD2EFD">
        <w:rPr>
          <w:b/>
          <w:color w:val="000000"/>
          <w:sz w:val="28"/>
          <w:szCs w:val="28"/>
        </w:rPr>
        <w:t>Тобольская, 6</w:t>
      </w:r>
      <w:r w:rsidRPr="00BD2EFD">
        <w:rPr>
          <w:color w:val="000000"/>
          <w:sz w:val="28"/>
          <w:szCs w:val="28"/>
        </w:rPr>
        <w:t xml:space="preserve">, с разрешенным использованием: под строительство индивидуального жилого дома, общей площадью 967,00 кв.м., с кадастровым номером 66:46:0103004:4566 установлена сумма выкупа 1217200,00 рублей (стартовая была 340000,00 рублей); </w:t>
      </w:r>
    </w:p>
    <w:p w:rsidR="0046465D" w:rsidRPr="00BD2EFD" w:rsidRDefault="0046465D" w:rsidP="0046465D">
      <w:pPr>
        <w:ind w:firstLine="708"/>
        <w:jc w:val="both"/>
      </w:pPr>
      <w:r w:rsidRPr="00BD2EFD">
        <w:rPr>
          <w:color w:val="000000"/>
          <w:sz w:val="28"/>
          <w:szCs w:val="28"/>
        </w:rPr>
        <w:t xml:space="preserve">-.г.Камышлов, улица </w:t>
      </w:r>
      <w:r w:rsidRPr="00BD2EFD">
        <w:rPr>
          <w:b/>
          <w:color w:val="000000"/>
          <w:sz w:val="28"/>
          <w:szCs w:val="28"/>
        </w:rPr>
        <w:t>Машинистов, 2а</w:t>
      </w:r>
      <w:r w:rsidRPr="00BD2EFD">
        <w:rPr>
          <w:color w:val="000000"/>
          <w:sz w:val="28"/>
          <w:szCs w:val="28"/>
        </w:rPr>
        <w:t xml:space="preserve">, с разрешенным использованием: автомобильный транспорт, общей площадью 1610,00 кв.м., с кадастровым номером 66:46:0104004:1929 установлена сумма выкупа 376000,00 рублей (стартовая была 376000,00 рублей). </w:t>
      </w:r>
    </w:p>
    <w:p w:rsidR="0046465D" w:rsidRPr="00BD2EFD" w:rsidRDefault="0046465D" w:rsidP="0046465D">
      <w:pPr>
        <w:ind w:firstLine="851"/>
        <w:jc w:val="both"/>
      </w:pPr>
      <w:r w:rsidRPr="00BD2EFD">
        <w:rPr>
          <w:color w:val="000000"/>
          <w:sz w:val="28"/>
          <w:szCs w:val="28"/>
        </w:rPr>
        <w:t xml:space="preserve">-.г.Камышлов, улица </w:t>
      </w:r>
      <w:r w:rsidRPr="00BD2EFD">
        <w:rPr>
          <w:b/>
          <w:color w:val="000000"/>
          <w:sz w:val="28"/>
          <w:szCs w:val="28"/>
        </w:rPr>
        <w:t>Кр.Орлов, 61</w:t>
      </w:r>
      <w:r w:rsidRPr="00BD2EFD">
        <w:rPr>
          <w:color w:val="000000"/>
          <w:sz w:val="28"/>
          <w:szCs w:val="28"/>
        </w:rPr>
        <w:t xml:space="preserve">, с разрешенным использованием: под строительство индивидуального жилого дома, общей площадью 1003,00 кв.м., с кадастровым номером 66:46:0103002:26 установлена сумма выкупа 458960,00 рублей (стартовая была 353000,00 рублей). </w:t>
      </w:r>
    </w:p>
    <w:p w:rsidR="0046465D" w:rsidRPr="00BD2EFD" w:rsidRDefault="0046465D" w:rsidP="0046465D">
      <w:pPr>
        <w:ind w:firstLine="851"/>
        <w:jc w:val="both"/>
      </w:pPr>
      <w:r w:rsidRPr="00BD2EFD">
        <w:rPr>
          <w:color w:val="000000"/>
          <w:sz w:val="28"/>
          <w:szCs w:val="28"/>
        </w:rPr>
        <w:t xml:space="preserve">-.г.Камышлов, улица </w:t>
      </w:r>
      <w:r w:rsidRPr="00BD2EFD">
        <w:rPr>
          <w:b/>
          <w:color w:val="000000"/>
          <w:sz w:val="28"/>
          <w:szCs w:val="28"/>
        </w:rPr>
        <w:t>Кирова, 10</w:t>
      </w:r>
      <w:r w:rsidRPr="00BD2EFD">
        <w:rPr>
          <w:color w:val="000000"/>
          <w:sz w:val="28"/>
          <w:szCs w:val="28"/>
        </w:rPr>
        <w:t xml:space="preserve">, с разрешенным использованием: под строительство индивидуального жилого дома, общей площадью 1414,00 кв.м., с кадастровым номером 66:46:0103001:2299, установлена сумма выкупа 484420,00 рублей (стартовая была 457000,00 рублей). </w:t>
      </w:r>
    </w:p>
    <w:p w:rsidR="0046465D" w:rsidRPr="00BD2EFD" w:rsidRDefault="0046465D" w:rsidP="0046465D">
      <w:pPr>
        <w:ind w:firstLine="709"/>
        <w:jc w:val="both"/>
        <w:rPr>
          <w:color w:val="000000"/>
          <w:sz w:val="28"/>
          <w:szCs w:val="28"/>
        </w:rPr>
      </w:pPr>
      <w:r w:rsidRPr="00BD2EFD">
        <w:rPr>
          <w:color w:val="000000"/>
          <w:sz w:val="28"/>
          <w:szCs w:val="28"/>
        </w:rPr>
        <w:t>Несостоявшиеся аукционы, в том числе для индивидуального жилищного строительства, а также строительства капитальных гаражей, будут организованы в 2021 году.</w:t>
      </w:r>
    </w:p>
    <w:p w:rsidR="0046465D" w:rsidRPr="00BD2EFD" w:rsidRDefault="0046465D" w:rsidP="0046465D">
      <w:pPr>
        <w:ind w:left="142" w:firstLine="709"/>
        <w:jc w:val="both"/>
        <w:rPr>
          <w:rFonts w:ascii="Liberation Serif" w:hAnsi="Liberation Serif"/>
          <w:color w:val="000000" w:themeColor="text1"/>
          <w:sz w:val="28"/>
          <w:szCs w:val="28"/>
        </w:rPr>
      </w:pPr>
      <w:r w:rsidRPr="00BD2EFD">
        <w:rPr>
          <w:rFonts w:ascii="Liberation Serif" w:hAnsi="Liberation Serif"/>
          <w:color w:val="000000" w:themeColor="text1"/>
          <w:sz w:val="28"/>
          <w:szCs w:val="28"/>
        </w:rPr>
        <w:t>Учет договоров аренды земельных участков, право собственности на которые не разграничено, ведется в программном комплексе ТЭКСИ-Софт, общее количество действующих договоров а</w:t>
      </w:r>
      <w:r w:rsidR="00BD2EFD" w:rsidRPr="00BD2EFD">
        <w:rPr>
          <w:rFonts w:ascii="Liberation Serif" w:hAnsi="Liberation Serif"/>
          <w:color w:val="000000" w:themeColor="text1"/>
          <w:sz w:val="28"/>
          <w:szCs w:val="28"/>
        </w:rPr>
        <w:t>ренды по состоянию на 01.01.2021</w:t>
      </w:r>
      <w:r w:rsidRPr="00BD2EFD">
        <w:rPr>
          <w:rFonts w:ascii="Liberation Serif" w:hAnsi="Liberation Serif"/>
          <w:color w:val="000000" w:themeColor="text1"/>
          <w:sz w:val="28"/>
          <w:szCs w:val="28"/>
        </w:rPr>
        <w:t xml:space="preserve"> года составляет 2213</w:t>
      </w:r>
    </w:p>
    <w:p w:rsidR="0046465D" w:rsidRPr="00BD2EFD" w:rsidRDefault="0046465D" w:rsidP="0046465D">
      <w:pPr>
        <w:ind w:left="142" w:firstLine="709"/>
        <w:jc w:val="both"/>
        <w:rPr>
          <w:rFonts w:ascii="Liberation Serif" w:hAnsi="Liberation Serif"/>
          <w:color w:val="000000" w:themeColor="text1"/>
          <w:sz w:val="28"/>
          <w:szCs w:val="28"/>
        </w:rPr>
      </w:pPr>
      <w:r w:rsidRPr="00BD2EFD">
        <w:rPr>
          <w:rFonts w:ascii="Liberation Serif" w:hAnsi="Liberation Serif"/>
          <w:color w:val="000000" w:themeColor="text1"/>
          <w:sz w:val="28"/>
          <w:szCs w:val="28"/>
        </w:rPr>
        <w:t>В соответствии с постановлением администрации Камышловского городского округа от 13.06.2019 N 539 «Об утверждении положения о размещении нестационарных торговых объектов на территории Камышловского городского округа» в 20</w:t>
      </w:r>
      <w:r w:rsidR="00BD2EFD" w:rsidRPr="00BD2EFD">
        <w:rPr>
          <w:rFonts w:ascii="Liberation Serif" w:hAnsi="Liberation Serif"/>
          <w:color w:val="000000" w:themeColor="text1"/>
          <w:sz w:val="28"/>
          <w:szCs w:val="28"/>
        </w:rPr>
        <w:t>20</w:t>
      </w:r>
      <w:r w:rsidRPr="00BD2EFD">
        <w:rPr>
          <w:rFonts w:ascii="Liberation Serif" w:hAnsi="Liberation Serif"/>
          <w:color w:val="000000" w:themeColor="text1"/>
          <w:sz w:val="28"/>
          <w:szCs w:val="28"/>
        </w:rPr>
        <w:t xml:space="preserve"> году заключено 13 договоров, </w:t>
      </w:r>
      <w:r w:rsidR="00BD2EFD" w:rsidRPr="00BD2EFD">
        <w:rPr>
          <w:rFonts w:ascii="Liberation Serif" w:hAnsi="Liberation Serif"/>
          <w:color w:val="000000" w:themeColor="text1"/>
          <w:sz w:val="28"/>
          <w:szCs w:val="28"/>
        </w:rPr>
        <w:t>в</w:t>
      </w:r>
      <w:r w:rsidRPr="00BD2EFD">
        <w:rPr>
          <w:rFonts w:ascii="Liberation Serif" w:hAnsi="Liberation Serif"/>
          <w:color w:val="000000" w:themeColor="text1"/>
          <w:sz w:val="28"/>
          <w:szCs w:val="28"/>
        </w:rPr>
        <w:t>сего 47 действующих договоров.</w:t>
      </w:r>
    </w:p>
    <w:p w:rsidR="0046465D" w:rsidRPr="00BD2EFD" w:rsidRDefault="0046465D" w:rsidP="0046465D">
      <w:pPr>
        <w:ind w:left="142" w:firstLine="709"/>
        <w:jc w:val="both"/>
        <w:rPr>
          <w:rFonts w:ascii="Liberation Serif" w:hAnsi="Liberation Serif"/>
          <w:color w:val="000000" w:themeColor="text1"/>
          <w:sz w:val="28"/>
          <w:szCs w:val="28"/>
        </w:rPr>
      </w:pPr>
      <w:r w:rsidRPr="00BD2EFD">
        <w:rPr>
          <w:rFonts w:ascii="Liberation Serif" w:hAnsi="Liberation Serif"/>
          <w:color w:val="000000" w:themeColor="text1"/>
          <w:sz w:val="28"/>
          <w:szCs w:val="28"/>
        </w:rPr>
        <w:t>Учет договоров на размещение нестационарных торговых объектов, ведется так же в программном комплексе ТЭКСИ-Софт.</w:t>
      </w:r>
    </w:p>
    <w:p w:rsidR="0046465D" w:rsidRPr="00BD2EFD" w:rsidRDefault="0046465D" w:rsidP="0046465D">
      <w:pPr>
        <w:ind w:left="142" w:firstLine="709"/>
        <w:jc w:val="both"/>
        <w:rPr>
          <w:color w:val="000000" w:themeColor="text1"/>
        </w:rPr>
      </w:pPr>
      <w:r w:rsidRPr="00BD2EFD">
        <w:rPr>
          <w:rFonts w:ascii="Liberation Serif" w:hAnsi="Liberation Serif"/>
          <w:color w:val="000000" w:themeColor="text1"/>
          <w:sz w:val="28"/>
          <w:szCs w:val="28"/>
        </w:rPr>
        <w:t>Во исполнение Закона №18-ОЗ</w:t>
      </w:r>
      <w:r w:rsidRPr="00BD2EFD">
        <w:rPr>
          <w:rFonts w:ascii="Liberation Serif" w:hAnsi="Liberation Serif"/>
          <w:b/>
          <w:bCs/>
          <w:color w:val="000000" w:themeColor="text1"/>
          <w:sz w:val="28"/>
          <w:szCs w:val="28"/>
        </w:rPr>
        <w:t xml:space="preserve"> </w:t>
      </w:r>
      <w:r w:rsidRPr="00BD2EFD">
        <w:rPr>
          <w:rFonts w:ascii="Liberation Serif" w:hAnsi="Liberation Serif"/>
          <w:color w:val="000000" w:themeColor="text1"/>
          <w:sz w:val="28"/>
          <w:szCs w:val="28"/>
        </w:rPr>
        <w:t xml:space="preserve">от льготных категорий граждан поступило всего 754 заявления, в 2020 году- 9 заявлений. </w:t>
      </w:r>
    </w:p>
    <w:p w:rsidR="0046465D" w:rsidRPr="00BD2EFD" w:rsidRDefault="0046465D" w:rsidP="0046465D">
      <w:pPr>
        <w:ind w:firstLine="709"/>
        <w:jc w:val="both"/>
        <w:rPr>
          <w:color w:val="000000"/>
          <w:sz w:val="28"/>
          <w:szCs w:val="28"/>
        </w:rPr>
      </w:pPr>
      <w:r w:rsidRPr="00BD2EFD">
        <w:rPr>
          <w:color w:val="000000"/>
          <w:sz w:val="28"/>
          <w:szCs w:val="28"/>
        </w:rPr>
        <w:t>Из них по состоянию на 01.01.202</w:t>
      </w:r>
      <w:r w:rsidR="00BD2EFD" w:rsidRPr="00BD2EFD">
        <w:rPr>
          <w:color w:val="000000"/>
          <w:sz w:val="28"/>
          <w:szCs w:val="28"/>
        </w:rPr>
        <w:t>1</w:t>
      </w:r>
      <w:r w:rsidRPr="00BD2EFD">
        <w:rPr>
          <w:color w:val="000000"/>
          <w:sz w:val="28"/>
          <w:szCs w:val="28"/>
        </w:rPr>
        <w:t xml:space="preserve"> года 335 заявител</w:t>
      </w:r>
      <w:r w:rsidR="00BD2EFD" w:rsidRPr="00BD2EFD">
        <w:rPr>
          <w:color w:val="000000"/>
          <w:sz w:val="28"/>
          <w:szCs w:val="28"/>
        </w:rPr>
        <w:t>ей</w:t>
      </w:r>
      <w:r w:rsidRPr="00BD2EFD">
        <w:rPr>
          <w:color w:val="000000"/>
          <w:sz w:val="28"/>
          <w:szCs w:val="28"/>
        </w:rPr>
        <w:t xml:space="preserve"> имеет право на получение земельного участка и включены в очередь, большую часть из них составляю</w:t>
      </w:r>
      <w:r w:rsidR="00BD2EFD" w:rsidRPr="00BD2EFD">
        <w:rPr>
          <w:color w:val="000000"/>
          <w:sz w:val="28"/>
          <w:szCs w:val="28"/>
        </w:rPr>
        <w:t>т</w:t>
      </w:r>
      <w:r w:rsidRPr="00BD2EFD">
        <w:rPr>
          <w:color w:val="000000"/>
          <w:sz w:val="28"/>
          <w:szCs w:val="28"/>
        </w:rPr>
        <w:t xml:space="preserve"> очередники (молодые семьи, одинокие родители, ветераны боевых действий-202 заявления), внеочередники (многодетные семьи-86 заявлений), и первоочередники (военнослужащие, инвалиды-47 заявлений). </w:t>
      </w:r>
    </w:p>
    <w:p w:rsidR="0046465D" w:rsidRPr="00BD2EFD" w:rsidRDefault="0046465D" w:rsidP="0046465D">
      <w:pPr>
        <w:ind w:firstLine="709"/>
        <w:jc w:val="both"/>
        <w:rPr>
          <w:color w:val="000000"/>
          <w:sz w:val="28"/>
          <w:szCs w:val="28"/>
        </w:rPr>
      </w:pPr>
      <w:r w:rsidRPr="00BD2EFD">
        <w:rPr>
          <w:color w:val="000000"/>
          <w:sz w:val="28"/>
          <w:szCs w:val="28"/>
        </w:rPr>
        <w:t>Очередь по многодетным семьям существенно снизилась, в связи с предоставлением в 20</w:t>
      </w:r>
      <w:r w:rsidR="00BD2EFD" w:rsidRPr="00BD2EFD">
        <w:rPr>
          <w:color w:val="000000"/>
          <w:sz w:val="28"/>
          <w:szCs w:val="28"/>
        </w:rPr>
        <w:t>20</w:t>
      </w:r>
      <w:r w:rsidRPr="00BD2EFD">
        <w:rPr>
          <w:color w:val="000000"/>
          <w:sz w:val="28"/>
          <w:szCs w:val="28"/>
        </w:rPr>
        <w:t xml:space="preserve"> году 70 земельных участков, а также предоставлением социальной выплаты взамен земельного участка 161 семье. </w:t>
      </w:r>
    </w:p>
    <w:p w:rsidR="0046465D" w:rsidRPr="00BD2EFD" w:rsidRDefault="0046465D" w:rsidP="0046465D">
      <w:pPr>
        <w:ind w:firstLine="709"/>
        <w:jc w:val="both"/>
        <w:rPr>
          <w:color w:val="000000"/>
          <w:sz w:val="28"/>
          <w:szCs w:val="28"/>
        </w:rPr>
      </w:pPr>
      <w:r w:rsidRPr="00BD2EFD">
        <w:rPr>
          <w:color w:val="000000"/>
          <w:sz w:val="28"/>
          <w:szCs w:val="28"/>
        </w:rPr>
        <w:t xml:space="preserve">В адрес 18 многодетных семей в 2020 году были направлены уведомления о предоставлении земельных участков. Для получения участка им необходимо было в установленный срок направить в администрацию КГО согласие на получение участка и документы. </w:t>
      </w:r>
    </w:p>
    <w:p w:rsidR="0046465D" w:rsidRPr="00BD2EFD" w:rsidRDefault="0046465D" w:rsidP="0046465D">
      <w:pPr>
        <w:ind w:firstLine="709"/>
        <w:jc w:val="both"/>
        <w:rPr>
          <w:color w:val="000000"/>
          <w:sz w:val="28"/>
          <w:szCs w:val="28"/>
        </w:rPr>
      </w:pPr>
      <w:r w:rsidRPr="00BD2EFD">
        <w:rPr>
          <w:color w:val="000000"/>
          <w:sz w:val="28"/>
          <w:szCs w:val="28"/>
        </w:rPr>
        <w:t>По истечению указанного срока согласия не поступили. Граждане не согласны получать земельные участки без инженерной инфраструктуры.</w:t>
      </w:r>
    </w:p>
    <w:p w:rsidR="0046465D" w:rsidRPr="00BD2EFD" w:rsidRDefault="0046465D" w:rsidP="0046465D">
      <w:pPr>
        <w:autoSpaceDE w:val="0"/>
        <w:ind w:left="142"/>
        <w:jc w:val="center"/>
        <w:rPr>
          <w:color w:val="000000" w:themeColor="text1"/>
          <w:sz w:val="28"/>
          <w:szCs w:val="28"/>
        </w:rPr>
      </w:pPr>
    </w:p>
    <w:p w:rsidR="0046465D" w:rsidRPr="00BD2EFD" w:rsidRDefault="0046465D" w:rsidP="0046465D">
      <w:pPr>
        <w:autoSpaceDE w:val="0"/>
        <w:ind w:left="142"/>
        <w:jc w:val="center"/>
        <w:rPr>
          <w:b/>
          <w:color w:val="000000" w:themeColor="text1"/>
          <w:sz w:val="28"/>
          <w:szCs w:val="28"/>
        </w:rPr>
      </w:pPr>
      <w:r w:rsidRPr="00BD2EFD">
        <w:rPr>
          <w:color w:val="000000" w:themeColor="text1"/>
          <w:sz w:val="28"/>
          <w:szCs w:val="28"/>
        </w:rPr>
        <w:t>З</w:t>
      </w:r>
      <w:r w:rsidRPr="00BD2EFD">
        <w:rPr>
          <w:b/>
          <w:color w:val="000000" w:themeColor="text1"/>
          <w:sz w:val="28"/>
          <w:szCs w:val="28"/>
        </w:rPr>
        <w:t>ем</w:t>
      </w:r>
      <w:r w:rsidR="00E9503F" w:rsidRPr="00BD2EFD">
        <w:rPr>
          <w:b/>
          <w:color w:val="000000" w:themeColor="text1"/>
          <w:sz w:val="28"/>
          <w:szCs w:val="28"/>
        </w:rPr>
        <w:t xml:space="preserve">ельный </w:t>
      </w:r>
      <w:r w:rsidRPr="00BD2EFD">
        <w:rPr>
          <w:b/>
          <w:color w:val="000000" w:themeColor="text1"/>
          <w:sz w:val="28"/>
          <w:szCs w:val="28"/>
        </w:rPr>
        <w:t xml:space="preserve">контроль </w:t>
      </w:r>
    </w:p>
    <w:p w:rsidR="0046465D" w:rsidRPr="00BD2EFD" w:rsidRDefault="0046465D" w:rsidP="0046465D">
      <w:pPr>
        <w:autoSpaceDE w:val="0"/>
        <w:ind w:left="142"/>
        <w:jc w:val="center"/>
        <w:rPr>
          <w:b/>
          <w:color w:val="000000" w:themeColor="text1"/>
          <w:sz w:val="28"/>
          <w:szCs w:val="28"/>
        </w:rPr>
      </w:pPr>
    </w:p>
    <w:p w:rsidR="0046465D" w:rsidRPr="00BD2EFD" w:rsidRDefault="0046465D" w:rsidP="00BD2EFD">
      <w:pPr>
        <w:pStyle w:val="af1"/>
        <w:ind w:firstLine="709"/>
        <w:jc w:val="both"/>
        <w:rPr>
          <w:rFonts w:ascii="Times New Roman" w:hAnsi="Times New Roman"/>
        </w:rPr>
      </w:pPr>
      <w:r w:rsidRPr="00BD2EFD">
        <w:rPr>
          <w:rFonts w:ascii="Times New Roman" w:hAnsi="Times New Roman"/>
          <w:sz w:val="28"/>
          <w:szCs w:val="28"/>
        </w:rPr>
        <w:t>За 2020 года на территории Камышловского городского округа специалистом, уполномоченным на осуществление муниципального земельного контроля проведено:</w:t>
      </w:r>
    </w:p>
    <w:p w:rsidR="0046465D" w:rsidRPr="00BD2EFD" w:rsidRDefault="0046465D" w:rsidP="00BD2EFD">
      <w:pPr>
        <w:pStyle w:val="af1"/>
        <w:ind w:firstLine="709"/>
        <w:jc w:val="both"/>
        <w:rPr>
          <w:rFonts w:ascii="Times New Roman" w:hAnsi="Times New Roman"/>
          <w:sz w:val="28"/>
          <w:szCs w:val="28"/>
        </w:rPr>
      </w:pPr>
      <w:r w:rsidRPr="00BD2EFD">
        <w:rPr>
          <w:rFonts w:ascii="Times New Roman" w:hAnsi="Times New Roman"/>
          <w:sz w:val="28"/>
          <w:szCs w:val="28"/>
        </w:rPr>
        <w:t>- 49 плановых проверок в отношении физически</w:t>
      </w:r>
      <w:r w:rsidR="00BD2EFD" w:rsidRPr="00BD2EFD">
        <w:rPr>
          <w:rFonts w:ascii="Times New Roman" w:hAnsi="Times New Roman"/>
          <w:sz w:val="28"/>
          <w:szCs w:val="28"/>
        </w:rPr>
        <w:t>х</w:t>
      </w:r>
      <w:r w:rsidRPr="00BD2EFD">
        <w:rPr>
          <w:rFonts w:ascii="Times New Roman" w:hAnsi="Times New Roman"/>
          <w:sz w:val="28"/>
          <w:szCs w:val="28"/>
        </w:rPr>
        <w:t xml:space="preserve"> лиц по утвержденному плану проведения проверок соблюдения земельного законодательства физическими лицами на 2020 год (утвержденный распоряжением главы Камышловского городского округа №290 от 17.12.2019 г, с изменениями Распоряжение от 14.05.2020 № 108); </w:t>
      </w:r>
    </w:p>
    <w:p w:rsidR="0046465D" w:rsidRPr="00BD2EFD" w:rsidRDefault="0046465D" w:rsidP="00BD2EFD">
      <w:pPr>
        <w:pStyle w:val="af1"/>
        <w:ind w:firstLine="709"/>
        <w:jc w:val="both"/>
        <w:rPr>
          <w:rFonts w:ascii="Times New Roman" w:hAnsi="Times New Roman"/>
          <w:sz w:val="28"/>
          <w:szCs w:val="28"/>
        </w:rPr>
      </w:pPr>
      <w:r w:rsidRPr="00BD2EFD">
        <w:rPr>
          <w:rFonts w:ascii="Times New Roman" w:hAnsi="Times New Roman"/>
          <w:sz w:val="28"/>
          <w:szCs w:val="28"/>
        </w:rPr>
        <w:t>- 12 внеплановых проверок на основании результатов проведения плановых (рейдовых) осмотров.</w:t>
      </w:r>
    </w:p>
    <w:p w:rsidR="0046465D" w:rsidRPr="00BD2EFD" w:rsidRDefault="00BD2EFD" w:rsidP="0046465D">
      <w:pPr>
        <w:pStyle w:val="af1"/>
        <w:ind w:firstLine="708"/>
        <w:jc w:val="both"/>
        <w:rPr>
          <w:rFonts w:ascii="Times New Roman" w:hAnsi="Times New Roman"/>
          <w:sz w:val="28"/>
          <w:szCs w:val="28"/>
        </w:rPr>
      </w:pPr>
      <w:r w:rsidRPr="00BD2EFD">
        <w:rPr>
          <w:rFonts w:ascii="Times New Roman" w:hAnsi="Times New Roman"/>
          <w:sz w:val="28"/>
          <w:szCs w:val="28"/>
        </w:rPr>
        <w:t>Выдано 23 предписания</w:t>
      </w:r>
      <w:r w:rsidR="0046465D" w:rsidRPr="00BD2EFD">
        <w:rPr>
          <w:rFonts w:ascii="Times New Roman" w:hAnsi="Times New Roman"/>
          <w:sz w:val="28"/>
          <w:szCs w:val="28"/>
        </w:rPr>
        <w:t xml:space="preserve"> об устранении выявленных нарушений требований земельного законодательства, 3 из них исполнено. 23 материала проверки были направлены в Управление федеральной службы государственной регистрации, кадастра и картографии по Свердловской области, к </w:t>
      </w:r>
      <w:r w:rsidRPr="00BD2EFD">
        <w:rPr>
          <w:rFonts w:ascii="Times New Roman" w:hAnsi="Times New Roman"/>
          <w:sz w:val="28"/>
          <w:szCs w:val="28"/>
        </w:rPr>
        <w:t xml:space="preserve">7 </w:t>
      </w:r>
      <w:r w:rsidR="0046465D" w:rsidRPr="00BD2EFD">
        <w:rPr>
          <w:rFonts w:ascii="Times New Roman" w:hAnsi="Times New Roman"/>
          <w:sz w:val="28"/>
          <w:szCs w:val="28"/>
        </w:rPr>
        <w:t>физическим лицам применялись меры административной ответственности.</w:t>
      </w:r>
    </w:p>
    <w:p w:rsidR="0046465D" w:rsidRPr="00BD2EFD" w:rsidRDefault="0046465D" w:rsidP="0046465D">
      <w:pPr>
        <w:pStyle w:val="af1"/>
        <w:jc w:val="both"/>
        <w:rPr>
          <w:rFonts w:ascii="Times New Roman" w:hAnsi="Times New Roman"/>
        </w:rPr>
      </w:pPr>
      <w:r w:rsidRPr="00BD2EFD">
        <w:rPr>
          <w:rFonts w:ascii="Times New Roman" w:hAnsi="Times New Roman"/>
        </w:rPr>
        <w:t xml:space="preserve"> </w:t>
      </w:r>
      <w:r w:rsidRPr="00BD2EFD">
        <w:rPr>
          <w:rFonts w:ascii="Times New Roman" w:hAnsi="Times New Roman"/>
        </w:rPr>
        <w:tab/>
      </w:r>
      <w:r w:rsidRPr="00BD2EFD">
        <w:rPr>
          <w:rFonts w:ascii="Times New Roman" w:hAnsi="Times New Roman"/>
          <w:sz w:val="28"/>
          <w:szCs w:val="28"/>
        </w:rPr>
        <w:t>Составлен 1 протокол по правонарушениям, ответственность за которые установлена главой ч. 1 ст. 19.5 КоАП РФ – материалы дела направлены в Мировой суд для рассмотрения</w:t>
      </w:r>
      <w:r w:rsidR="00BD2EFD" w:rsidRPr="00BD2EFD">
        <w:rPr>
          <w:rFonts w:ascii="Times New Roman" w:hAnsi="Times New Roman"/>
          <w:sz w:val="28"/>
          <w:szCs w:val="28"/>
        </w:rPr>
        <w:t xml:space="preserve"> </w:t>
      </w:r>
      <w:r w:rsidRPr="00BD2EFD">
        <w:rPr>
          <w:rFonts w:ascii="Times New Roman" w:hAnsi="Times New Roman"/>
          <w:sz w:val="28"/>
          <w:szCs w:val="28"/>
        </w:rPr>
        <w:t>(иск удовлетворен).</w:t>
      </w:r>
    </w:p>
    <w:p w:rsidR="0046465D" w:rsidRPr="00BD2EFD" w:rsidRDefault="0046465D" w:rsidP="0046465D">
      <w:pPr>
        <w:pStyle w:val="af1"/>
        <w:ind w:firstLine="708"/>
        <w:jc w:val="both"/>
        <w:rPr>
          <w:rFonts w:ascii="Times New Roman" w:hAnsi="Times New Roman"/>
          <w:sz w:val="28"/>
          <w:szCs w:val="28"/>
        </w:rPr>
      </w:pPr>
      <w:r w:rsidRPr="00BD2EFD">
        <w:rPr>
          <w:rFonts w:ascii="Times New Roman" w:hAnsi="Times New Roman"/>
          <w:sz w:val="28"/>
          <w:szCs w:val="28"/>
        </w:rPr>
        <w:t>В рамках работы межведомственной комиссии («мобильной группы»), созданной администрацией Камышловского городского округа, по выявлению неучтенных объектов недвижимости:</w:t>
      </w:r>
    </w:p>
    <w:p w:rsidR="0046465D" w:rsidRPr="00BD2EFD" w:rsidRDefault="0046465D" w:rsidP="0046465D">
      <w:pPr>
        <w:pStyle w:val="af1"/>
        <w:jc w:val="both"/>
        <w:rPr>
          <w:rFonts w:ascii="Times New Roman" w:hAnsi="Times New Roman"/>
          <w:sz w:val="28"/>
          <w:szCs w:val="28"/>
        </w:rPr>
      </w:pPr>
      <w:r w:rsidRPr="00BD2EFD">
        <w:rPr>
          <w:rFonts w:ascii="Times New Roman" w:hAnsi="Times New Roman"/>
          <w:sz w:val="28"/>
          <w:szCs w:val="28"/>
        </w:rPr>
        <w:t>- совершено 15 «мобильных групп» и 20 дворовых обходов;</w:t>
      </w:r>
    </w:p>
    <w:p w:rsidR="0046465D" w:rsidRPr="00BD2EFD" w:rsidRDefault="0046465D" w:rsidP="0046465D">
      <w:pPr>
        <w:pStyle w:val="af1"/>
        <w:jc w:val="both"/>
        <w:rPr>
          <w:rFonts w:ascii="Times New Roman" w:hAnsi="Times New Roman"/>
          <w:sz w:val="28"/>
          <w:szCs w:val="28"/>
        </w:rPr>
      </w:pPr>
      <w:r w:rsidRPr="00BD2EFD">
        <w:rPr>
          <w:rFonts w:ascii="Times New Roman" w:hAnsi="Times New Roman"/>
          <w:sz w:val="28"/>
          <w:szCs w:val="28"/>
        </w:rPr>
        <w:t>- выявлено 104 земельных участка, фактически используемых без оформленных в установленном порядке правоустанавливающих документов (право собственности на которые не оформлено и отсутствуют арендные отношения);</w:t>
      </w:r>
    </w:p>
    <w:p w:rsidR="0046465D" w:rsidRPr="005866E0" w:rsidRDefault="0046465D" w:rsidP="0046465D">
      <w:pPr>
        <w:pStyle w:val="af1"/>
        <w:ind w:firstLine="708"/>
        <w:jc w:val="both"/>
        <w:rPr>
          <w:rFonts w:ascii="Times New Roman" w:hAnsi="Times New Roman"/>
        </w:rPr>
      </w:pPr>
      <w:r w:rsidRPr="00BD2EFD">
        <w:rPr>
          <w:rFonts w:ascii="Times New Roman" w:hAnsi="Times New Roman"/>
          <w:color w:val="000000"/>
          <w:sz w:val="28"/>
          <w:szCs w:val="28"/>
          <w:shd w:val="clear" w:color="auto" w:fill="FFFFFF"/>
        </w:rPr>
        <w:t xml:space="preserve">В рамках реализации Проекта «Профилактика земельных нарушений с наполнением и актуализацией сведений Единого государственного реестра недвижимости» </w:t>
      </w:r>
      <w:r w:rsidRPr="00BD2EFD">
        <w:rPr>
          <w:rFonts w:ascii="Times New Roman" w:hAnsi="Times New Roman"/>
          <w:sz w:val="28"/>
          <w:szCs w:val="28"/>
        </w:rPr>
        <w:t>направлено 47 предостережени</w:t>
      </w:r>
      <w:r w:rsidR="00BD2EFD" w:rsidRPr="00BD2EFD">
        <w:rPr>
          <w:rFonts w:ascii="Times New Roman" w:hAnsi="Times New Roman"/>
          <w:sz w:val="28"/>
          <w:szCs w:val="28"/>
        </w:rPr>
        <w:t>й</w:t>
      </w:r>
      <w:r w:rsidRPr="00BD2EFD">
        <w:rPr>
          <w:rFonts w:ascii="Times New Roman" w:hAnsi="Times New Roman"/>
          <w:sz w:val="28"/>
          <w:szCs w:val="28"/>
        </w:rPr>
        <w:t xml:space="preserve"> </w:t>
      </w:r>
      <w:r w:rsidRPr="00BD2EFD">
        <w:rPr>
          <w:rFonts w:ascii="Times New Roman" w:hAnsi="Times New Roman"/>
          <w:bCs/>
          <w:sz w:val="28"/>
          <w:szCs w:val="28"/>
        </w:rPr>
        <w:t>о недопустимости нарушении требований земель</w:t>
      </w:r>
      <w:r w:rsidRPr="005866E0">
        <w:rPr>
          <w:rFonts w:ascii="Times New Roman" w:hAnsi="Times New Roman"/>
          <w:bCs/>
          <w:sz w:val="28"/>
          <w:szCs w:val="28"/>
        </w:rPr>
        <w:t>ного законодательства.</w:t>
      </w:r>
    </w:p>
    <w:p w:rsidR="0046465D" w:rsidRPr="005866E0" w:rsidRDefault="0046465D" w:rsidP="00BD2EFD">
      <w:pPr>
        <w:pStyle w:val="af1"/>
        <w:ind w:firstLine="708"/>
        <w:jc w:val="both"/>
        <w:rPr>
          <w:rFonts w:ascii="Times New Roman" w:hAnsi="Times New Roman"/>
          <w:bCs/>
          <w:sz w:val="28"/>
          <w:szCs w:val="28"/>
        </w:rPr>
      </w:pPr>
      <w:r w:rsidRPr="005866E0">
        <w:rPr>
          <w:rFonts w:ascii="Times New Roman" w:hAnsi="Times New Roman"/>
          <w:bCs/>
          <w:sz w:val="28"/>
          <w:szCs w:val="28"/>
        </w:rPr>
        <w:t>На постоянной основе ведется работа по организации системы мониторинга по выявлению неиспользуемых земельных участков или используемых не по назначению, в соответствии с требованиями земельного законодательства:</w:t>
      </w:r>
    </w:p>
    <w:p w:rsidR="0046465D" w:rsidRPr="005866E0" w:rsidRDefault="0046465D" w:rsidP="00BD2EFD">
      <w:pPr>
        <w:pStyle w:val="af1"/>
        <w:ind w:firstLine="708"/>
        <w:jc w:val="both"/>
        <w:rPr>
          <w:rFonts w:ascii="Times New Roman" w:hAnsi="Times New Roman"/>
          <w:bCs/>
          <w:sz w:val="28"/>
          <w:szCs w:val="28"/>
        </w:rPr>
      </w:pPr>
      <w:r w:rsidRPr="005866E0">
        <w:rPr>
          <w:rFonts w:ascii="Times New Roman" w:hAnsi="Times New Roman"/>
          <w:bCs/>
          <w:sz w:val="28"/>
          <w:szCs w:val="28"/>
        </w:rPr>
        <w:t>- 85 уведомлений о соблюдении правомерности использования земельного участка;</w:t>
      </w:r>
    </w:p>
    <w:p w:rsidR="0046465D" w:rsidRPr="005866E0" w:rsidRDefault="0046465D" w:rsidP="00BD2EFD">
      <w:pPr>
        <w:pStyle w:val="af1"/>
        <w:ind w:firstLine="708"/>
        <w:jc w:val="both"/>
        <w:rPr>
          <w:rFonts w:ascii="Times New Roman" w:hAnsi="Times New Roman"/>
          <w:bCs/>
          <w:sz w:val="28"/>
          <w:szCs w:val="28"/>
        </w:rPr>
      </w:pPr>
      <w:r w:rsidRPr="005866E0">
        <w:rPr>
          <w:rFonts w:ascii="Times New Roman" w:hAnsi="Times New Roman"/>
          <w:bCs/>
          <w:sz w:val="28"/>
          <w:szCs w:val="28"/>
        </w:rPr>
        <w:t>- 33 письма о необходимости оформления прав на земельные участки под зарегистрированными объектами недвижимости;</w:t>
      </w:r>
    </w:p>
    <w:p w:rsidR="0046465D" w:rsidRPr="005866E0" w:rsidRDefault="0046465D" w:rsidP="00BD2EFD">
      <w:pPr>
        <w:pStyle w:val="af1"/>
        <w:ind w:firstLine="708"/>
        <w:jc w:val="both"/>
        <w:rPr>
          <w:rFonts w:ascii="Times New Roman" w:hAnsi="Times New Roman"/>
          <w:bCs/>
          <w:sz w:val="28"/>
          <w:szCs w:val="28"/>
        </w:rPr>
      </w:pPr>
      <w:r w:rsidRPr="005866E0">
        <w:rPr>
          <w:rFonts w:ascii="Times New Roman" w:hAnsi="Times New Roman"/>
          <w:bCs/>
          <w:sz w:val="28"/>
          <w:szCs w:val="28"/>
        </w:rPr>
        <w:t>- 17 информационных писем во избежание нарушений требований земельного законодательства в части самовольного захвата территории с рекомендацией проведения кадастровых работ по уточнению границ земельного участка и/или об исправлении реестровой/кадастровой ошибки в отношении координат земельного участка.</w:t>
      </w:r>
    </w:p>
    <w:p w:rsidR="00BD2EFD" w:rsidRPr="005866E0" w:rsidRDefault="00BD2EFD" w:rsidP="00BD2EFD">
      <w:pPr>
        <w:pStyle w:val="af1"/>
        <w:ind w:firstLine="708"/>
        <w:jc w:val="center"/>
        <w:rPr>
          <w:rFonts w:ascii="Times New Roman" w:hAnsi="Times New Roman"/>
          <w:bCs/>
          <w:sz w:val="28"/>
          <w:szCs w:val="28"/>
        </w:rPr>
      </w:pPr>
      <w:r w:rsidRPr="005866E0">
        <w:rPr>
          <w:rFonts w:ascii="Times New Roman" w:hAnsi="Times New Roman"/>
          <w:bCs/>
          <w:sz w:val="28"/>
          <w:szCs w:val="28"/>
        </w:rPr>
        <w:t>В результате проведенной работы по Муниципальному земельному контролю</w:t>
      </w:r>
    </w:p>
    <w:p w:rsidR="0046465D" w:rsidRPr="005866E0" w:rsidRDefault="00BD2EFD" w:rsidP="00BD2EFD">
      <w:pPr>
        <w:pStyle w:val="af1"/>
        <w:ind w:firstLine="708"/>
        <w:jc w:val="center"/>
        <w:rPr>
          <w:rFonts w:ascii="Times New Roman" w:hAnsi="Times New Roman"/>
          <w:bCs/>
          <w:sz w:val="28"/>
          <w:szCs w:val="28"/>
        </w:rPr>
      </w:pPr>
      <w:r w:rsidRPr="005866E0">
        <w:rPr>
          <w:rFonts w:ascii="Times New Roman" w:hAnsi="Times New Roman"/>
          <w:bCs/>
          <w:sz w:val="28"/>
          <w:szCs w:val="28"/>
        </w:rPr>
        <w:t xml:space="preserve"> в 2020 году</w:t>
      </w:r>
      <w:r w:rsidR="0046465D" w:rsidRPr="005866E0">
        <w:rPr>
          <w:rFonts w:ascii="Times New Roman" w:hAnsi="Times New Roman"/>
          <w:bCs/>
          <w:sz w:val="28"/>
          <w:szCs w:val="28"/>
        </w:rPr>
        <w:t>:</w:t>
      </w:r>
    </w:p>
    <w:p w:rsidR="0046465D" w:rsidRPr="005866E0" w:rsidRDefault="0046465D" w:rsidP="00BD2EFD">
      <w:pPr>
        <w:pStyle w:val="af1"/>
        <w:ind w:firstLine="708"/>
        <w:jc w:val="both"/>
        <w:rPr>
          <w:rFonts w:ascii="Times New Roman" w:hAnsi="Times New Roman"/>
          <w:bCs/>
          <w:sz w:val="28"/>
          <w:szCs w:val="28"/>
        </w:rPr>
      </w:pPr>
      <w:r w:rsidRPr="005866E0">
        <w:rPr>
          <w:rFonts w:ascii="Times New Roman" w:hAnsi="Times New Roman"/>
          <w:bCs/>
          <w:sz w:val="28"/>
          <w:szCs w:val="28"/>
        </w:rPr>
        <w:t>- в соответствии со ст. 7.1 КоАП РФ выдано 7 протоколов об административных правонарушениях, сумма штрафа 35 000 тыс. руб.;</w:t>
      </w:r>
    </w:p>
    <w:p w:rsidR="0046465D" w:rsidRPr="005866E0" w:rsidRDefault="0046465D" w:rsidP="00BD2EFD">
      <w:pPr>
        <w:pStyle w:val="af1"/>
        <w:ind w:firstLine="708"/>
        <w:jc w:val="both"/>
        <w:rPr>
          <w:rFonts w:ascii="Times New Roman" w:hAnsi="Times New Roman"/>
          <w:bCs/>
          <w:sz w:val="28"/>
          <w:szCs w:val="28"/>
        </w:rPr>
      </w:pPr>
      <w:r w:rsidRPr="005866E0">
        <w:rPr>
          <w:rFonts w:ascii="Times New Roman" w:hAnsi="Times New Roman"/>
          <w:bCs/>
          <w:sz w:val="28"/>
          <w:szCs w:val="28"/>
        </w:rPr>
        <w:t>-27 землепользователей зарегистрировали право собственности на земельные участки;</w:t>
      </w:r>
    </w:p>
    <w:p w:rsidR="0046465D" w:rsidRPr="005866E0" w:rsidRDefault="0046465D" w:rsidP="00BD2EFD">
      <w:pPr>
        <w:pStyle w:val="af1"/>
        <w:ind w:firstLine="708"/>
        <w:jc w:val="both"/>
        <w:rPr>
          <w:rFonts w:ascii="Times New Roman" w:hAnsi="Times New Roman"/>
          <w:bCs/>
          <w:sz w:val="28"/>
          <w:szCs w:val="28"/>
        </w:rPr>
      </w:pPr>
      <w:r w:rsidRPr="005866E0">
        <w:rPr>
          <w:rFonts w:ascii="Times New Roman" w:hAnsi="Times New Roman"/>
          <w:bCs/>
          <w:sz w:val="28"/>
          <w:szCs w:val="28"/>
        </w:rPr>
        <w:t xml:space="preserve">- 6 землепользователей устранили кадастровую/реестровую ошибку, установили границы земельного участка в соответствии с действующим законодательством. </w:t>
      </w:r>
    </w:p>
    <w:p w:rsidR="0046465D" w:rsidRPr="005866E0" w:rsidRDefault="0046465D" w:rsidP="00BD2EFD">
      <w:pPr>
        <w:pStyle w:val="af1"/>
        <w:ind w:firstLine="708"/>
        <w:jc w:val="both"/>
        <w:rPr>
          <w:rFonts w:ascii="Times New Roman" w:hAnsi="Times New Roman"/>
        </w:rPr>
      </w:pPr>
      <w:r w:rsidRPr="005866E0">
        <w:rPr>
          <w:rFonts w:ascii="Times New Roman" w:hAnsi="Times New Roman"/>
          <w:sz w:val="28"/>
          <w:szCs w:val="28"/>
        </w:rPr>
        <w:t>-производится постоянное информирование населения о необходимости своевременной государственной регистрации прав на объекты недвижимого имущества, организовано выявление фактов не постановки на технический учет недвижимого имущества, принадлежащего гражданам на праве собственности</w:t>
      </w:r>
      <w:r w:rsidR="00BD2EFD" w:rsidRPr="005866E0">
        <w:rPr>
          <w:rFonts w:ascii="Times New Roman" w:hAnsi="Times New Roman"/>
          <w:sz w:val="28"/>
          <w:szCs w:val="28"/>
        </w:rPr>
        <w:t>.</w:t>
      </w:r>
    </w:p>
    <w:p w:rsidR="0046465D" w:rsidRPr="005866E0" w:rsidRDefault="0046465D" w:rsidP="0046465D">
      <w:pPr>
        <w:pStyle w:val="af1"/>
        <w:jc w:val="both"/>
        <w:rPr>
          <w:rFonts w:ascii="Times New Roman" w:hAnsi="Times New Roman"/>
          <w:sz w:val="28"/>
          <w:szCs w:val="28"/>
        </w:rPr>
      </w:pPr>
      <w:r w:rsidRPr="005866E0">
        <w:rPr>
          <w:rFonts w:ascii="Times New Roman" w:hAnsi="Times New Roman"/>
          <w:sz w:val="28"/>
          <w:szCs w:val="28"/>
        </w:rPr>
        <w:t xml:space="preserve">9. Постоянно ведется работа по запросам сведений по многоквартирным домам с целью упорядочения реестра муниципальной собственности. </w:t>
      </w:r>
    </w:p>
    <w:p w:rsidR="0046465D" w:rsidRPr="005866E0" w:rsidRDefault="0046465D" w:rsidP="0046465D">
      <w:pPr>
        <w:pStyle w:val="af1"/>
        <w:jc w:val="both"/>
        <w:rPr>
          <w:rFonts w:ascii="Times New Roman" w:hAnsi="Times New Roman"/>
          <w:sz w:val="28"/>
          <w:szCs w:val="28"/>
        </w:rPr>
      </w:pPr>
      <w:r w:rsidRPr="005866E0">
        <w:rPr>
          <w:rFonts w:ascii="Times New Roman" w:hAnsi="Times New Roman"/>
          <w:sz w:val="28"/>
          <w:szCs w:val="28"/>
        </w:rPr>
        <w:t>10. Работа по регистрации права на жилые и нежилые объекты и постановка объектов на кадастровый учет в электронном виде</w:t>
      </w:r>
      <w:r w:rsidR="00BD2EFD" w:rsidRPr="005866E0">
        <w:rPr>
          <w:rFonts w:ascii="Times New Roman" w:hAnsi="Times New Roman"/>
          <w:sz w:val="28"/>
          <w:szCs w:val="28"/>
        </w:rPr>
        <w:t xml:space="preserve"> - </w:t>
      </w:r>
      <w:r w:rsidRPr="005866E0">
        <w:rPr>
          <w:rFonts w:ascii="Times New Roman" w:hAnsi="Times New Roman"/>
          <w:sz w:val="28"/>
          <w:szCs w:val="28"/>
        </w:rPr>
        <w:t xml:space="preserve">100%. </w:t>
      </w:r>
    </w:p>
    <w:p w:rsidR="0046465D" w:rsidRPr="005866E0" w:rsidRDefault="0046465D" w:rsidP="0046465D">
      <w:pPr>
        <w:autoSpaceDE w:val="0"/>
        <w:autoSpaceDN w:val="0"/>
        <w:adjustRightInd w:val="0"/>
        <w:ind w:left="142" w:firstLine="708"/>
        <w:jc w:val="both"/>
        <w:rPr>
          <w:rFonts w:ascii="Liberation Serif" w:hAnsi="Liberation Serif" w:cs="Liberation Serif"/>
          <w:color w:val="000000" w:themeColor="text1"/>
          <w:sz w:val="28"/>
          <w:szCs w:val="28"/>
        </w:rPr>
      </w:pPr>
      <w:r w:rsidRPr="005866E0">
        <w:rPr>
          <w:rFonts w:ascii="Liberation Serif" w:hAnsi="Liberation Serif" w:cs="Liberation Serif"/>
          <w:color w:val="000000" w:themeColor="text1"/>
          <w:sz w:val="28"/>
          <w:szCs w:val="28"/>
        </w:rPr>
        <w:t>Продолжается работа с земельными участками под расселенными домами. Определение разрешенного использования, снятие с технического и кадастрового учета, снос.</w:t>
      </w:r>
    </w:p>
    <w:p w:rsidR="0046465D" w:rsidRPr="005866E0" w:rsidRDefault="0046465D" w:rsidP="0046465D">
      <w:pPr>
        <w:ind w:left="142" w:firstLine="566"/>
        <w:jc w:val="both"/>
        <w:rPr>
          <w:rFonts w:ascii="Liberation Serif" w:hAnsi="Liberation Serif"/>
          <w:color w:val="000000" w:themeColor="text1"/>
          <w:sz w:val="28"/>
          <w:szCs w:val="28"/>
        </w:rPr>
      </w:pPr>
      <w:r w:rsidRPr="005866E0">
        <w:rPr>
          <w:rFonts w:ascii="Liberation Serif" w:hAnsi="Liberation Serif"/>
          <w:color w:val="000000" w:themeColor="text1"/>
          <w:sz w:val="28"/>
          <w:szCs w:val="28"/>
        </w:rPr>
        <w:t xml:space="preserve">В 2020 году объявлено 6 аукционов в электронной форме на снос ветхого жилого фонда в рамках 44-ФЗ от 05.04.2013 года «О контрактной системе в сфере закупок товаров, работ, услуг для обеспечения государственных и муниципальных нужд». Снесено 10 объектов ветхого жилого фонда. </w:t>
      </w:r>
    </w:p>
    <w:p w:rsidR="00BD2EFD" w:rsidRPr="005866E0" w:rsidRDefault="00BD2EFD" w:rsidP="0046465D">
      <w:pPr>
        <w:ind w:left="142" w:firstLine="708"/>
        <w:jc w:val="both"/>
        <w:rPr>
          <w:rFonts w:ascii="Liberation Serif" w:hAnsi="Liberation Serif"/>
          <w:color w:val="000000" w:themeColor="text1"/>
          <w:sz w:val="28"/>
          <w:szCs w:val="28"/>
        </w:rPr>
      </w:pPr>
    </w:p>
    <w:p w:rsidR="0046465D" w:rsidRPr="005866E0" w:rsidRDefault="0046465D" w:rsidP="0046465D">
      <w:pPr>
        <w:ind w:left="142" w:firstLine="708"/>
        <w:jc w:val="both"/>
        <w:rPr>
          <w:rFonts w:ascii="Liberation Serif" w:hAnsi="Liberation Serif"/>
          <w:color w:val="000000" w:themeColor="text1"/>
          <w:sz w:val="28"/>
          <w:szCs w:val="28"/>
        </w:rPr>
      </w:pPr>
      <w:r w:rsidRPr="005866E0">
        <w:rPr>
          <w:rFonts w:ascii="Liberation Serif" w:hAnsi="Liberation Serif"/>
          <w:color w:val="000000" w:themeColor="text1"/>
          <w:sz w:val="28"/>
          <w:szCs w:val="28"/>
        </w:rPr>
        <w:t xml:space="preserve">В 2014 году утверждена Схема размещения рекламных конструкций на территории Камышловского городского округа. </w:t>
      </w:r>
    </w:p>
    <w:p w:rsidR="0046465D" w:rsidRPr="005866E0" w:rsidRDefault="0046465D" w:rsidP="0046465D">
      <w:pPr>
        <w:ind w:left="142" w:firstLine="566"/>
        <w:jc w:val="both"/>
        <w:rPr>
          <w:rFonts w:ascii="Liberation Serif" w:hAnsi="Liberation Serif"/>
          <w:color w:val="000000" w:themeColor="text1"/>
          <w:sz w:val="28"/>
          <w:szCs w:val="28"/>
        </w:rPr>
      </w:pPr>
      <w:r w:rsidRPr="005866E0">
        <w:rPr>
          <w:rFonts w:ascii="Liberation Serif" w:hAnsi="Liberation Serif"/>
          <w:color w:val="000000" w:themeColor="text1"/>
          <w:sz w:val="28"/>
          <w:szCs w:val="28"/>
        </w:rPr>
        <w:t>В отношении рекламных мест, включенных в Схему размещения рекламных конструкций на территории Камышловского городского округа, был объявлен 1 аукцион на право заключения договоров на установку и эксплуатацию рекламных конструкций. Аукцион признан не состоявшимся, ввиду отсутствия заявок.</w:t>
      </w:r>
    </w:p>
    <w:p w:rsidR="0046465D" w:rsidRPr="005866E0" w:rsidRDefault="0046465D" w:rsidP="00BD2EFD">
      <w:pPr>
        <w:ind w:left="142" w:firstLine="709"/>
        <w:jc w:val="both"/>
        <w:rPr>
          <w:rFonts w:ascii="Liberation Serif" w:hAnsi="Liberation Serif"/>
          <w:sz w:val="28"/>
          <w:szCs w:val="28"/>
        </w:rPr>
      </w:pPr>
      <w:r w:rsidRPr="005866E0">
        <w:rPr>
          <w:rFonts w:ascii="Liberation Serif" w:hAnsi="Liberation Serif"/>
          <w:color w:val="000000" w:themeColor="text1"/>
          <w:sz w:val="28"/>
          <w:szCs w:val="28"/>
        </w:rPr>
        <w:t>На сегодня у нас имеется 25 свободных рекламных мест, в отношении которых будут проводиться аукционы на право заключения договоров на установку и эксплуатацию рекламных конструкций.</w:t>
      </w:r>
      <w:r w:rsidRPr="005866E0">
        <w:rPr>
          <w:rFonts w:ascii="Liberation Serif" w:hAnsi="Liberation Serif"/>
          <w:sz w:val="28"/>
          <w:szCs w:val="28"/>
        </w:rPr>
        <w:t xml:space="preserve"> 6 из них предназначены для установки роллерных дисплеев на улице Карла Маркса, но из-за реконструкции Торговой улицы проведение аукционов на право заключения договоров на установку и эксплуатацию рекламных конструкций не представляется возможным. </w:t>
      </w:r>
    </w:p>
    <w:p w:rsidR="0046465D" w:rsidRPr="005866E0" w:rsidRDefault="0046465D" w:rsidP="00BD2EFD">
      <w:pPr>
        <w:ind w:firstLine="709"/>
        <w:jc w:val="both"/>
        <w:rPr>
          <w:rFonts w:ascii="Liberation Serif" w:hAnsi="Liberation Serif"/>
          <w:sz w:val="28"/>
          <w:szCs w:val="28"/>
        </w:rPr>
      </w:pPr>
      <w:r w:rsidRPr="005866E0">
        <w:rPr>
          <w:rFonts w:ascii="Liberation Serif" w:hAnsi="Liberation Serif"/>
          <w:sz w:val="28"/>
          <w:szCs w:val="28"/>
        </w:rPr>
        <w:t xml:space="preserve">Поскольку в городе интерес к данной услуге практически отсутствует, рекламные места для баннеров формата 3х6 зарезервированы под социальную рекламу. </w:t>
      </w:r>
    </w:p>
    <w:p w:rsidR="0046465D" w:rsidRPr="005866E0" w:rsidRDefault="0046465D" w:rsidP="00BD2EFD">
      <w:pPr>
        <w:ind w:firstLine="709"/>
        <w:jc w:val="both"/>
      </w:pPr>
      <w:r w:rsidRPr="005866E0">
        <w:rPr>
          <w:rFonts w:ascii="Liberation Serif" w:hAnsi="Liberation Serif"/>
          <w:sz w:val="28"/>
          <w:szCs w:val="28"/>
        </w:rPr>
        <w:t>В течении года продолжались выездные проверки по незаконной установке рекламных конструкций, информация передается в</w:t>
      </w:r>
      <w:r w:rsidRPr="005866E0">
        <w:rPr>
          <w:rFonts w:ascii="Liberation Serif" w:hAnsi="Liberation Serif"/>
          <w:b/>
          <w:sz w:val="28"/>
          <w:szCs w:val="28"/>
        </w:rPr>
        <w:t xml:space="preserve"> </w:t>
      </w:r>
      <w:r w:rsidRPr="005866E0">
        <w:rPr>
          <w:rFonts w:ascii="Liberation Serif" w:hAnsi="Liberation Serif"/>
          <w:sz w:val="28"/>
          <w:szCs w:val="28"/>
        </w:rPr>
        <w:t>Межмуниципальный отдел Министерства внутренних дел Российской Федерации «Камышловский»</w:t>
      </w:r>
      <w:r w:rsidR="00E9503F" w:rsidRPr="005866E0">
        <w:rPr>
          <w:rFonts w:ascii="Liberation Serif" w:hAnsi="Liberation Serif"/>
          <w:sz w:val="28"/>
          <w:szCs w:val="28"/>
        </w:rPr>
        <w:t>.</w:t>
      </w:r>
    </w:p>
    <w:p w:rsidR="0046465D" w:rsidRPr="005866E0" w:rsidRDefault="0046465D" w:rsidP="00BD2EFD">
      <w:pPr>
        <w:ind w:firstLine="708"/>
        <w:jc w:val="both"/>
        <w:rPr>
          <w:rFonts w:ascii="Liberation Serif" w:hAnsi="Liberation Serif"/>
          <w:color w:val="000000" w:themeColor="text1"/>
          <w:sz w:val="28"/>
          <w:szCs w:val="28"/>
        </w:rPr>
      </w:pPr>
    </w:p>
    <w:p w:rsidR="00D66B00" w:rsidRPr="005866E0" w:rsidRDefault="0046465D" w:rsidP="00E9503F">
      <w:pPr>
        <w:ind w:left="142" w:firstLine="708"/>
        <w:jc w:val="both"/>
        <w:rPr>
          <w:rStyle w:val="20pt"/>
          <w:rFonts w:ascii="Liberation Serif" w:eastAsia="Calibri" w:hAnsi="Liberation Serif" w:cs="Liberation Serif"/>
          <w:color w:val="000000" w:themeColor="text1"/>
          <w:sz w:val="28"/>
          <w:szCs w:val="28"/>
        </w:rPr>
      </w:pPr>
      <w:r w:rsidRPr="005866E0">
        <w:rPr>
          <w:rFonts w:ascii="Liberation Serif" w:hAnsi="Liberation Serif" w:cs="Liberation Serif"/>
          <w:color w:val="000000" w:themeColor="text1"/>
          <w:sz w:val="28"/>
          <w:szCs w:val="28"/>
        </w:rPr>
        <w:t xml:space="preserve"> </w:t>
      </w:r>
      <w:r w:rsidR="00D66B00" w:rsidRPr="005866E0">
        <w:rPr>
          <w:rFonts w:ascii="Liberation Serif" w:hAnsi="Liberation Serif" w:cs="Liberation Serif"/>
          <w:color w:val="000000" w:themeColor="text1"/>
          <w:sz w:val="28"/>
          <w:szCs w:val="28"/>
        </w:rPr>
        <w:tab/>
      </w:r>
    </w:p>
    <w:p w:rsidR="004742DC" w:rsidRPr="005866E0" w:rsidRDefault="004742DC" w:rsidP="004742DC">
      <w:pPr>
        <w:pStyle w:val="af1"/>
        <w:jc w:val="center"/>
        <w:rPr>
          <w:rStyle w:val="20pt"/>
          <w:rFonts w:ascii="Liberation Serif" w:eastAsia="Calibri" w:hAnsi="Liberation Serif" w:cs="Liberation Serif"/>
          <w:bCs w:val="0"/>
          <w:color w:val="000000" w:themeColor="text1"/>
          <w:sz w:val="28"/>
          <w:szCs w:val="28"/>
        </w:rPr>
      </w:pPr>
      <w:r w:rsidRPr="005866E0">
        <w:rPr>
          <w:rStyle w:val="20pt"/>
          <w:rFonts w:ascii="Liberation Serif" w:eastAsia="Calibri" w:hAnsi="Liberation Serif" w:cs="Liberation Serif"/>
          <w:bCs w:val="0"/>
          <w:color w:val="000000" w:themeColor="text1"/>
          <w:sz w:val="28"/>
          <w:szCs w:val="28"/>
        </w:rPr>
        <w:t>4. СОЦИАЛЬНАЯ ОТВЕТСТВЕННОСТЬ</w:t>
      </w:r>
    </w:p>
    <w:p w:rsidR="004742DC" w:rsidRPr="005866E0" w:rsidRDefault="004742DC" w:rsidP="004742DC">
      <w:pPr>
        <w:pStyle w:val="af1"/>
        <w:jc w:val="center"/>
        <w:rPr>
          <w:rFonts w:ascii="Liberation Serif" w:hAnsi="Liberation Serif" w:cs="Liberation Serif"/>
          <w:i/>
          <w:color w:val="000000" w:themeColor="text1"/>
          <w:kern w:val="2"/>
          <w:sz w:val="28"/>
          <w:szCs w:val="28"/>
          <w:lang w:eastAsia="ar-SA"/>
        </w:rPr>
      </w:pPr>
    </w:p>
    <w:p w:rsidR="00A72E39" w:rsidRPr="005866E0" w:rsidRDefault="00DE542C" w:rsidP="00A72E39">
      <w:pPr>
        <w:pStyle w:val="af1"/>
        <w:jc w:val="center"/>
        <w:rPr>
          <w:rStyle w:val="20pt"/>
          <w:rFonts w:ascii="Liberation Serif" w:eastAsia="Calibri" w:hAnsi="Liberation Serif" w:cs="Liberation Serif"/>
          <w:color w:val="000000" w:themeColor="text1"/>
          <w:sz w:val="28"/>
          <w:szCs w:val="28"/>
        </w:rPr>
      </w:pPr>
      <w:r w:rsidRPr="005866E0">
        <w:rPr>
          <w:rStyle w:val="20pt"/>
          <w:rFonts w:ascii="Liberation Serif" w:eastAsia="Calibri" w:hAnsi="Liberation Serif" w:cs="Liberation Serif"/>
          <w:color w:val="000000" w:themeColor="text1"/>
          <w:sz w:val="28"/>
          <w:szCs w:val="28"/>
        </w:rPr>
        <w:t>4.1.</w:t>
      </w:r>
      <w:r w:rsidR="00A72E39" w:rsidRPr="005866E0">
        <w:rPr>
          <w:rStyle w:val="20pt"/>
          <w:rFonts w:ascii="Liberation Serif" w:eastAsia="Calibri" w:hAnsi="Liberation Serif" w:cs="Liberation Serif"/>
          <w:color w:val="000000" w:themeColor="text1"/>
          <w:sz w:val="28"/>
          <w:szCs w:val="28"/>
        </w:rPr>
        <w:t xml:space="preserve"> Полномочия в сфере жилищной политики, реализация </w:t>
      </w:r>
    </w:p>
    <w:p w:rsidR="00A72E39" w:rsidRPr="005866E0" w:rsidRDefault="00A72E39" w:rsidP="00A72E39">
      <w:pPr>
        <w:pStyle w:val="af1"/>
        <w:jc w:val="center"/>
        <w:rPr>
          <w:rFonts w:ascii="Liberation Serif" w:hAnsi="Liberation Serif" w:cs="Liberation Serif"/>
          <w:color w:val="000000" w:themeColor="text1"/>
        </w:rPr>
      </w:pPr>
      <w:r w:rsidRPr="005866E0">
        <w:rPr>
          <w:rStyle w:val="20pt"/>
          <w:rFonts w:ascii="Liberation Serif" w:eastAsia="Calibri" w:hAnsi="Liberation Serif" w:cs="Liberation Serif"/>
          <w:color w:val="000000" w:themeColor="text1"/>
          <w:sz w:val="28"/>
          <w:szCs w:val="28"/>
        </w:rPr>
        <w:t>социальных программ</w:t>
      </w:r>
    </w:p>
    <w:p w:rsidR="00A72E39" w:rsidRPr="005866E0" w:rsidRDefault="00A72E39" w:rsidP="00A72E39">
      <w:pPr>
        <w:pStyle w:val="af1"/>
        <w:jc w:val="center"/>
        <w:rPr>
          <w:rFonts w:ascii="Liberation Serif" w:hAnsi="Liberation Serif" w:cs="Liberation Serif"/>
          <w:color w:val="000000" w:themeColor="text1"/>
        </w:rPr>
      </w:pPr>
      <w:r w:rsidRPr="005866E0">
        <w:rPr>
          <w:rFonts w:ascii="Liberation Serif" w:hAnsi="Liberation Serif" w:cs="Liberation Serif"/>
          <w:i/>
          <w:color w:val="000000" w:themeColor="text1"/>
          <w:sz w:val="28"/>
          <w:szCs w:val="28"/>
        </w:rPr>
        <w:tab/>
      </w:r>
    </w:p>
    <w:p w:rsidR="00A72E39" w:rsidRPr="005866E0" w:rsidRDefault="00A72E39" w:rsidP="00A72E39">
      <w:pPr>
        <w:pStyle w:val="af1"/>
        <w:ind w:firstLine="708"/>
        <w:jc w:val="both"/>
        <w:rPr>
          <w:rFonts w:ascii="Liberation Serif" w:hAnsi="Liberation Serif" w:cs="Liberation Serif"/>
          <w:color w:val="000000" w:themeColor="text1"/>
          <w:sz w:val="28"/>
          <w:szCs w:val="28"/>
        </w:rPr>
      </w:pPr>
      <w:r w:rsidRPr="005866E0">
        <w:rPr>
          <w:rFonts w:ascii="Liberation Serif" w:hAnsi="Liberation Serif" w:cs="Liberation Serif"/>
          <w:color w:val="000000" w:themeColor="text1"/>
          <w:sz w:val="28"/>
          <w:szCs w:val="28"/>
        </w:rPr>
        <w:t xml:space="preserve">Учет малоимущих граждан в качестве нуждающихся в предоставляемых по договорам социального найма жилых помещениях муниципального жилищного фонда ведется путем: </w:t>
      </w:r>
    </w:p>
    <w:p w:rsidR="00A72E39" w:rsidRPr="005866E0" w:rsidRDefault="00A72E39" w:rsidP="00A72E39">
      <w:pPr>
        <w:pStyle w:val="af1"/>
        <w:jc w:val="both"/>
        <w:rPr>
          <w:rFonts w:ascii="Liberation Serif" w:hAnsi="Liberation Serif" w:cs="Liberation Serif"/>
          <w:color w:val="000000" w:themeColor="text1"/>
          <w:sz w:val="28"/>
          <w:szCs w:val="28"/>
        </w:rPr>
      </w:pPr>
      <w:r w:rsidRPr="005866E0">
        <w:rPr>
          <w:rFonts w:ascii="Liberation Serif" w:hAnsi="Liberation Serif" w:cs="Liberation Serif"/>
          <w:color w:val="000000" w:themeColor="text1"/>
          <w:sz w:val="28"/>
          <w:szCs w:val="28"/>
        </w:rPr>
        <w:tab/>
        <w:t>1) Принятия малоимущих граждан на учет в качестве нуждающихся в предоставляемых по договорам социального найма жилых помещениях муниципального жилищного фонда;</w:t>
      </w:r>
    </w:p>
    <w:p w:rsidR="00A72E39" w:rsidRPr="005866E0" w:rsidRDefault="00A72E39" w:rsidP="00A72E39">
      <w:pPr>
        <w:pStyle w:val="af1"/>
        <w:jc w:val="both"/>
        <w:rPr>
          <w:rFonts w:ascii="Liberation Serif" w:hAnsi="Liberation Serif" w:cs="Liberation Serif"/>
          <w:color w:val="000000" w:themeColor="text1"/>
          <w:sz w:val="28"/>
          <w:szCs w:val="28"/>
        </w:rPr>
      </w:pPr>
      <w:r w:rsidRPr="005866E0">
        <w:rPr>
          <w:rFonts w:ascii="Liberation Serif" w:hAnsi="Liberation Serif" w:cs="Liberation Serif"/>
          <w:color w:val="000000" w:themeColor="text1"/>
          <w:sz w:val="28"/>
          <w:szCs w:val="28"/>
        </w:rPr>
        <w:tab/>
        <w:t xml:space="preserve">2) Ведения очереди малоимущих граждан, состоящих на учете в качестве нуждающихся в предоставляемых по договорам социального найма жилых помещениях муниципального жилищного фонда; </w:t>
      </w:r>
    </w:p>
    <w:p w:rsidR="00A72E39" w:rsidRPr="005866E0" w:rsidRDefault="00A72E39" w:rsidP="00A72E39">
      <w:pPr>
        <w:pStyle w:val="af1"/>
        <w:jc w:val="both"/>
        <w:rPr>
          <w:rFonts w:ascii="Liberation Serif" w:hAnsi="Liberation Serif" w:cs="Liberation Serif"/>
          <w:color w:val="000000" w:themeColor="text1"/>
          <w:sz w:val="28"/>
          <w:szCs w:val="28"/>
        </w:rPr>
      </w:pPr>
      <w:r w:rsidRPr="005866E0">
        <w:rPr>
          <w:rFonts w:ascii="Liberation Serif" w:hAnsi="Liberation Serif" w:cs="Liberation Serif"/>
          <w:color w:val="000000" w:themeColor="text1"/>
          <w:sz w:val="28"/>
          <w:szCs w:val="28"/>
        </w:rPr>
        <w:tab/>
        <w:t xml:space="preserve">3) Снятия граждан, состоящих на учете в качестве нуждающихся в предоставляемых по договорам социального найма жилых помещениях муниципального жилищного фонда с учета. </w:t>
      </w:r>
    </w:p>
    <w:p w:rsidR="00A72E39" w:rsidRPr="005866E0" w:rsidRDefault="00A72E39" w:rsidP="00A72E39">
      <w:pPr>
        <w:pStyle w:val="af1"/>
        <w:jc w:val="both"/>
        <w:rPr>
          <w:rFonts w:ascii="Liberation Serif" w:hAnsi="Liberation Serif" w:cs="Liberation Serif"/>
          <w:color w:val="000000" w:themeColor="text1"/>
          <w:sz w:val="28"/>
          <w:szCs w:val="28"/>
        </w:rPr>
      </w:pPr>
      <w:r w:rsidRPr="005866E0">
        <w:rPr>
          <w:rFonts w:ascii="Liberation Serif" w:hAnsi="Liberation Serif" w:cs="Liberation Serif"/>
          <w:color w:val="000000" w:themeColor="text1"/>
          <w:sz w:val="28"/>
          <w:szCs w:val="28"/>
        </w:rPr>
        <w:tab/>
        <w:t xml:space="preserve">По состоянию на </w:t>
      </w:r>
      <w:r w:rsidR="005866E0" w:rsidRPr="005866E0">
        <w:rPr>
          <w:rFonts w:ascii="Liberation Serif" w:hAnsi="Liberation Serif" w:cs="Liberation Serif"/>
          <w:color w:val="000000" w:themeColor="text1"/>
          <w:sz w:val="28"/>
          <w:szCs w:val="28"/>
        </w:rPr>
        <w:t xml:space="preserve">конец </w:t>
      </w:r>
      <w:r w:rsidRPr="005866E0">
        <w:rPr>
          <w:rFonts w:ascii="Liberation Serif" w:hAnsi="Liberation Serif" w:cs="Liberation Serif"/>
          <w:color w:val="000000" w:themeColor="text1"/>
          <w:sz w:val="28"/>
          <w:szCs w:val="28"/>
        </w:rPr>
        <w:t>2020 года по Камышловскому городскому округу на учете в качестве нуждающихся в жилых помещениях, предоставляемых на условиях социального найма состоит 1076 семей, в т.ч. по категориям:</w:t>
      </w:r>
    </w:p>
    <w:p w:rsidR="00A72E39" w:rsidRPr="005866E0" w:rsidRDefault="00A72E39" w:rsidP="00A72E39">
      <w:pPr>
        <w:pStyle w:val="af1"/>
        <w:numPr>
          <w:ilvl w:val="0"/>
          <w:numId w:val="40"/>
        </w:numPr>
        <w:suppressAutoHyphens/>
        <w:jc w:val="both"/>
        <w:rPr>
          <w:rFonts w:ascii="Liberation Serif" w:hAnsi="Liberation Serif" w:cs="Liberation Serif"/>
          <w:color w:val="000000" w:themeColor="text1"/>
          <w:sz w:val="28"/>
          <w:szCs w:val="28"/>
        </w:rPr>
      </w:pPr>
      <w:r w:rsidRPr="005866E0">
        <w:rPr>
          <w:rFonts w:ascii="Liberation Serif" w:hAnsi="Liberation Serif" w:cs="Liberation Serif"/>
          <w:color w:val="000000" w:themeColor="text1"/>
          <w:sz w:val="28"/>
          <w:szCs w:val="28"/>
        </w:rPr>
        <w:t>Ветераны боевых действий, инвалиды и семьи, имеющие детей-инвалидов – 68;</w:t>
      </w:r>
    </w:p>
    <w:p w:rsidR="00A72E39" w:rsidRPr="005866E0" w:rsidRDefault="00A72E39" w:rsidP="00A72E39">
      <w:pPr>
        <w:pStyle w:val="af1"/>
        <w:numPr>
          <w:ilvl w:val="0"/>
          <w:numId w:val="40"/>
        </w:numPr>
        <w:suppressAutoHyphens/>
        <w:jc w:val="both"/>
        <w:rPr>
          <w:rFonts w:ascii="Liberation Serif" w:hAnsi="Liberation Serif" w:cs="Liberation Serif"/>
          <w:color w:val="000000" w:themeColor="text1"/>
          <w:sz w:val="28"/>
          <w:szCs w:val="28"/>
        </w:rPr>
      </w:pPr>
      <w:r w:rsidRPr="005866E0">
        <w:rPr>
          <w:rFonts w:ascii="Liberation Serif" w:hAnsi="Liberation Serif" w:cs="Liberation Serif"/>
          <w:color w:val="000000" w:themeColor="text1"/>
          <w:sz w:val="28"/>
          <w:szCs w:val="28"/>
        </w:rPr>
        <w:t xml:space="preserve">Инвалиды, семьи </w:t>
      </w:r>
      <w:r w:rsidR="00E9503F" w:rsidRPr="005866E0">
        <w:rPr>
          <w:rFonts w:ascii="Liberation Serif" w:hAnsi="Liberation Serif" w:cs="Liberation Serif"/>
          <w:color w:val="000000" w:themeColor="text1"/>
          <w:sz w:val="28"/>
          <w:szCs w:val="28"/>
        </w:rPr>
        <w:t>и</w:t>
      </w:r>
      <w:r w:rsidRPr="005866E0">
        <w:rPr>
          <w:rFonts w:ascii="Liberation Serif" w:hAnsi="Liberation Serif" w:cs="Liberation Serif"/>
          <w:color w:val="000000" w:themeColor="text1"/>
          <w:sz w:val="28"/>
          <w:szCs w:val="28"/>
        </w:rPr>
        <w:t>меющие детей инвалидов - 90</w:t>
      </w:r>
    </w:p>
    <w:p w:rsidR="00A72E39" w:rsidRPr="005866E0" w:rsidRDefault="00A72E39" w:rsidP="00A72E39">
      <w:pPr>
        <w:pStyle w:val="af1"/>
        <w:numPr>
          <w:ilvl w:val="0"/>
          <w:numId w:val="40"/>
        </w:numPr>
        <w:suppressAutoHyphens/>
        <w:jc w:val="both"/>
        <w:rPr>
          <w:rFonts w:ascii="Liberation Serif" w:hAnsi="Liberation Serif" w:cs="Liberation Serif"/>
          <w:color w:val="000000" w:themeColor="text1"/>
          <w:sz w:val="28"/>
          <w:szCs w:val="28"/>
        </w:rPr>
      </w:pPr>
      <w:r w:rsidRPr="005866E0">
        <w:rPr>
          <w:rFonts w:ascii="Liberation Serif" w:hAnsi="Liberation Serif" w:cs="Liberation Serif"/>
          <w:color w:val="000000" w:themeColor="text1"/>
          <w:sz w:val="28"/>
          <w:szCs w:val="28"/>
        </w:rPr>
        <w:t>Многодетные семьи – 108;</w:t>
      </w:r>
    </w:p>
    <w:p w:rsidR="00A72E39" w:rsidRPr="005866E0" w:rsidRDefault="00A72E39" w:rsidP="00A72E39">
      <w:pPr>
        <w:pStyle w:val="af1"/>
        <w:numPr>
          <w:ilvl w:val="0"/>
          <w:numId w:val="40"/>
        </w:numPr>
        <w:suppressAutoHyphens/>
        <w:jc w:val="both"/>
        <w:rPr>
          <w:rFonts w:ascii="Liberation Serif" w:hAnsi="Liberation Serif" w:cs="Liberation Serif"/>
          <w:color w:val="000000" w:themeColor="text1"/>
          <w:sz w:val="28"/>
          <w:szCs w:val="28"/>
        </w:rPr>
      </w:pPr>
      <w:r w:rsidRPr="005866E0">
        <w:rPr>
          <w:rFonts w:ascii="Liberation Serif" w:hAnsi="Liberation Serif" w:cs="Liberation Serif"/>
          <w:color w:val="000000" w:themeColor="text1"/>
          <w:sz w:val="28"/>
          <w:szCs w:val="28"/>
        </w:rPr>
        <w:t>Молодые семьи – 296;</w:t>
      </w:r>
    </w:p>
    <w:p w:rsidR="00A72E39" w:rsidRPr="005866E0" w:rsidRDefault="00A72E39" w:rsidP="00A72E39">
      <w:pPr>
        <w:pStyle w:val="af1"/>
        <w:numPr>
          <w:ilvl w:val="0"/>
          <w:numId w:val="40"/>
        </w:numPr>
        <w:suppressAutoHyphens/>
        <w:jc w:val="both"/>
        <w:rPr>
          <w:rFonts w:ascii="Liberation Serif" w:hAnsi="Liberation Serif" w:cs="Liberation Serif"/>
          <w:color w:val="000000" w:themeColor="text1"/>
          <w:sz w:val="28"/>
          <w:szCs w:val="28"/>
        </w:rPr>
      </w:pPr>
      <w:r w:rsidRPr="005866E0">
        <w:rPr>
          <w:rFonts w:ascii="Liberation Serif" w:hAnsi="Liberation Serif" w:cs="Liberation Serif"/>
          <w:color w:val="000000" w:themeColor="text1"/>
          <w:sz w:val="28"/>
          <w:szCs w:val="28"/>
        </w:rPr>
        <w:t>по категории «аварийное жилье» – 85.</w:t>
      </w:r>
    </w:p>
    <w:p w:rsidR="00A72E39" w:rsidRPr="005866E0" w:rsidRDefault="00A72E39" w:rsidP="00A72E39">
      <w:pPr>
        <w:pStyle w:val="af1"/>
        <w:jc w:val="both"/>
        <w:rPr>
          <w:rFonts w:ascii="Liberation Serif" w:hAnsi="Liberation Serif" w:cs="Liberation Serif"/>
          <w:color w:val="000000" w:themeColor="text1"/>
          <w:sz w:val="28"/>
          <w:szCs w:val="28"/>
        </w:rPr>
      </w:pPr>
      <w:r w:rsidRPr="005866E0">
        <w:rPr>
          <w:rFonts w:ascii="Liberation Serif" w:hAnsi="Liberation Serif" w:cs="Liberation Serif"/>
          <w:color w:val="000000" w:themeColor="text1"/>
          <w:sz w:val="28"/>
          <w:szCs w:val="28"/>
        </w:rPr>
        <w:tab/>
        <w:t xml:space="preserve">За 2020 год к принято на учет 15 семей, снято с учета 17 семей. </w:t>
      </w:r>
    </w:p>
    <w:p w:rsidR="00A72E39" w:rsidRPr="005866E0" w:rsidRDefault="00A72E39" w:rsidP="00A72E39">
      <w:pPr>
        <w:pStyle w:val="af1"/>
        <w:jc w:val="both"/>
        <w:rPr>
          <w:rFonts w:ascii="Liberation Serif" w:hAnsi="Liberation Serif" w:cs="Liberation Serif"/>
          <w:color w:val="000000" w:themeColor="text1"/>
          <w:sz w:val="28"/>
          <w:szCs w:val="28"/>
        </w:rPr>
      </w:pPr>
      <w:r w:rsidRPr="005866E0">
        <w:rPr>
          <w:rFonts w:ascii="Liberation Serif" w:hAnsi="Liberation Serif" w:cs="Liberation Serif"/>
          <w:color w:val="000000" w:themeColor="text1"/>
          <w:sz w:val="28"/>
          <w:szCs w:val="28"/>
        </w:rPr>
        <w:t xml:space="preserve">       Через МФЦ возвращено на доработку 22 заявления о принятии граждан на учет.</w:t>
      </w:r>
    </w:p>
    <w:p w:rsidR="00A72E39" w:rsidRPr="005866E0" w:rsidRDefault="00A72E39" w:rsidP="00A72E39">
      <w:pPr>
        <w:pStyle w:val="af1"/>
        <w:jc w:val="both"/>
        <w:rPr>
          <w:rFonts w:ascii="Liberation Serif" w:hAnsi="Liberation Serif" w:cs="Liberation Serif"/>
          <w:color w:val="000000" w:themeColor="text1"/>
          <w:sz w:val="28"/>
          <w:szCs w:val="28"/>
        </w:rPr>
      </w:pPr>
      <w:r w:rsidRPr="005866E0">
        <w:rPr>
          <w:rFonts w:ascii="Liberation Serif" w:hAnsi="Liberation Serif" w:cs="Liberation Serif"/>
          <w:color w:val="000000" w:themeColor="text1"/>
          <w:sz w:val="28"/>
          <w:szCs w:val="28"/>
        </w:rPr>
        <w:tab/>
        <w:t>В 2020 году 5 семей улучшили жилищные условия. Из них:</w:t>
      </w:r>
    </w:p>
    <w:p w:rsidR="00A72E39" w:rsidRPr="005866E0" w:rsidRDefault="00E9503F" w:rsidP="005866E0">
      <w:pPr>
        <w:pStyle w:val="af1"/>
        <w:ind w:firstLine="708"/>
        <w:jc w:val="both"/>
        <w:rPr>
          <w:rFonts w:ascii="Liberation Serif" w:hAnsi="Liberation Serif" w:cs="Liberation Serif"/>
          <w:color w:val="000000" w:themeColor="text1"/>
          <w:sz w:val="28"/>
          <w:szCs w:val="28"/>
        </w:rPr>
      </w:pPr>
      <w:r w:rsidRPr="005866E0">
        <w:rPr>
          <w:rFonts w:ascii="Liberation Serif" w:hAnsi="Liberation Serif" w:cs="Liberation Serif"/>
          <w:color w:val="000000" w:themeColor="text1"/>
          <w:sz w:val="28"/>
          <w:szCs w:val="28"/>
        </w:rPr>
        <w:t>-</w:t>
      </w:r>
      <w:r w:rsidR="00A72E39" w:rsidRPr="005866E0">
        <w:rPr>
          <w:rFonts w:ascii="Liberation Serif" w:hAnsi="Liberation Serif" w:cs="Liberation Serif"/>
          <w:color w:val="000000" w:themeColor="text1"/>
          <w:sz w:val="28"/>
          <w:szCs w:val="28"/>
        </w:rPr>
        <w:t>в рамках Постановления Правительства Свердловской области от 24.10.2013 года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2020 года» 1 многодетная семья получила социальную выплату на строительство жилья или приобретение жилого помещения на первичном рынке</w:t>
      </w:r>
      <w:r w:rsidR="005866E0" w:rsidRPr="005866E0">
        <w:rPr>
          <w:rFonts w:ascii="Liberation Serif" w:hAnsi="Liberation Serif" w:cs="Liberation Serif"/>
          <w:color w:val="000000" w:themeColor="text1"/>
          <w:sz w:val="28"/>
          <w:szCs w:val="28"/>
        </w:rPr>
        <w:t>;</w:t>
      </w:r>
    </w:p>
    <w:p w:rsidR="00A72E39" w:rsidRPr="005866E0" w:rsidRDefault="005866E0" w:rsidP="00A72E39">
      <w:pPr>
        <w:ind w:firstLine="709"/>
        <w:jc w:val="both"/>
        <w:rPr>
          <w:rFonts w:ascii="Liberation Serif" w:hAnsi="Liberation Serif" w:cs="Liberation Serif"/>
          <w:color w:val="000000" w:themeColor="text1"/>
          <w:sz w:val="28"/>
          <w:szCs w:val="28"/>
        </w:rPr>
      </w:pPr>
      <w:r w:rsidRPr="005866E0">
        <w:rPr>
          <w:rFonts w:ascii="Liberation Serif" w:hAnsi="Liberation Serif" w:cs="Liberation Serif"/>
          <w:color w:val="000000" w:themeColor="text1"/>
          <w:sz w:val="28"/>
          <w:szCs w:val="28"/>
        </w:rPr>
        <w:t>-в</w:t>
      </w:r>
      <w:r w:rsidR="00A72E39" w:rsidRPr="005866E0">
        <w:rPr>
          <w:rFonts w:ascii="Liberation Serif" w:hAnsi="Liberation Serif" w:cs="Liberation Serif"/>
          <w:color w:val="000000" w:themeColor="text1"/>
          <w:sz w:val="28"/>
          <w:szCs w:val="28"/>
        </w:rPr>
        <w:t xml:space="preserve"> рамках Постановления Правительства Свердловской области от 28.04.2006 года № 357-ПП «О порядке обеспечения жильем нуждающихся в улучшении жилищных условий ветеранов ВОВ и нуждающихся в улучшении жилищных условий и вставших на учет до 01.01.2005 года ветеранов, инвалидов, семей, имеющих детей-инвалидов» 1 ветеран боевых действий и 3 инвалида получили благоустроенные квартиры.</w:t>
      </w:r>
    </w:p>
    <w:p w:rsidR="00A72E39" w:rsidRPr="005866E0" w:rsidRDefault="00A72E39" w:rsidP="00A72E39">
      <w:pPr>
        <w:ind w:firstLine="709"/>
        <w:jc w:val="both"/>
        <w:rPr>
          <w:rFonts w:ascii="Liberation Serif" w:hAnsi="Liberation Serif" w:cs="Liberation Serif"/>
          <w:color w:val="000000" w:themeColor="text1"/>
          <w:sz w:val="28"/>
          <w:szCs w:val="28"/>
        </w:rPr>
      </w:pPr>
      <w:r w:rsidRPr="005866E0">
        <w:rPr>
          <w:rFonts w:ascii="Liberation Serif" w:hAnsi="Liberation Serif" w:cs="Liberation Serif"/>
          <w:color w:val="000000" w:themeColor="text1"/>
          <w:sz w:val="28"/>
          <w:szCs w:val="28"/>
        </w:rPr>
        <w:t>В 2020 году в рамках подпрограммы «Обеспечени</w:t>
      </w:r>
      <w:r w:rsidR="005866E0" w:rsidRPr="005866E0">
        <w:rPr>
          <w:rFonts w:ascii="Liberation Serif" w:hAnsi="Liberation Serif" w:cs="Liberation Serif"/>
          <w:color w:val="000000" w:themeColor="text1"/>
          <w:sz w:val="28"/>
          <w:szCs w:val="28"/>
        </w:rPr>
        <w:t>е</w:t>
      </w:r>
      <w:r w:rsidRPr="005866E0">
        <w:rPr>
          <w:rFonts w:ascii="Liberation Serif" w:hAnsi="Liberation Serif" w:cs="Liberation Serif"/>
          <w:color w:val="000000" w:themeColor="text1"/>
          <w:sz w:val="28"/>
          <w:szCs w:val="28"/>
        </w:rPr>
        <w:t xml:space="preserve"> жильем молодых семей» государственной подпрограммы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РФ от 30.12.2017 года № 1710 была обеспечена 1 молодая многодетная семья, получившая жилищный сертификат на приобретение жилых помещений. </w:t>
      </w:r>
    </w:p>
    <w:p w:rsidR="00A72E39" w:rsidRPr="005866E0" w:rsidRDefault="00A72E39" w:rsidP="00A72E39">
      <w:pPr>
        <w:ind w:firstLine="709"/>
        <w:jc w:val="both"/>
        <w:rPr>
          <w:rFonts w:ascii="Liberation Serif" w:hAnsi="Liberation Serif" w:cs="Liberation Serif"/>
          <w:color w:val="000000" w:themeColor="text1"/>
          <w:sz w:val="28"/>
          <w:szCs w:val="28"/>
        </w:rPr>
      </w:pPr>
      <w:r w:rsidRPr="005866E0">
        <w:rPr>
          <w:rFonts w:ascii="Liberation Serif" w:hAnsi="Liberation Serif" w:cs="Liberation Serif"/>
          <w:color w:val="000000" w:themeColor="text1"/>
          <w:sz w:val="28"/>
          <w:szCs w:val="28"/>
        </w:rPr>
        <w:t>В 2020 году заключены договора найма служебного жилого помещения с 2 сотрудниками здравоохранения.</w:t>
      </w:r>
    </w:p>
    <w:p w:rsidR="00A72E39" w:rsidRPr="005866E0" w:rsidRDefault="00A72E39" w:rsidP="00A72E39">
      <w:pPr>
        <w:ind w:firstLine="709"/>
        <w:jc w:val="both"/>
        <w:rPr>
          <w:rFonts w:ascii="Liberation Serif" w:hAnsi="Liberation Serif" w:cs="Liberation Serif"/>
          <w:color w:val="000000" w:themeColor="text1"/>
          <w:sz w:val="28"/>
          <w:szCs w:val="28"/>
        </w:rPr>
      </w:pPr>
      <w:r w:rsidRPr="005866E0">
        <w:rPr>
          <w:rFonts w:ascii="Liberation Serif" w:hAnsi="Liberation Serif" w:cs="Liberation Serif"/>
          <w:color w:val="000000" w:themeColor="text1"/>
          <w:sz w:val="28"/>
          <w:szCs w:val="28"/>
        </w:rPr>
        <w:t>В течении года ведется постоянная работа по выявлению свободных жилых помещений с целью дальнейшего признания их маневренным фондом. В маневренный фонд в соответствии с рекомендацией жилищной комиссии заселяются граждане, оказавшиеся в тяжелой жизненной ситуации (граждане, у которых единственное жилье признано аварийным), за 2020 год переведено в маневренный фонд 8 жилых помещений, в жилые помещения заселены граждане из аварийного жилья.</w:t>
      </w:r>
    </w:p>
    <w:p w:rsidR="00A72E39" w:rsidRPr="005866E0" w:rsidRDefault="00A72E39" w:rsidP="00A72E39">
      <w:pPr>
        <w:ind w:firstLine="709"/>
        <w:jc w:val="both"/>
        <w:rPr>
          <w:rFonts w:ascii="Liberation Serif" w:hAnsi="Liberation Serif" w:cs="Liberation Serif"/>
          <w:color w:val="000000" w:themeColor="text1"/>
          <w:sz w:val="28"/>
          <w:szCs w:val="28"/>
        </w:rPr>
      </w:pPr>
      <w:r w:rsidRPr="005866E0">
        <w:rPr>
          <w:rFonts w:ascii="Liberation Serif" w:hAnsi="Liberation Serif" w:cs="Liberation Serif"/>
          <w:color w:val="000000" w:themeColor="text1"/>
          <w:sz w:val="28"/>
          <w:szCs w:val="28"/>
        </w:rPr>
        <w:t>За 2020 год проведено 11</w:t>
      </w:r>
      <w:r w:rsidR="00E9503F" w:rsidRPr="005866E0">
        <w:rPr>
          <w:rFonts w:ascii="Liberation Serif" w:hAnsi="Liberation Serif" w:cs="Liberation Serif"/>
          <w:color w:val="000000" w:themeColor="text1"/>
          <w:sz w:val="28"/>
          <w:szCs w:val="28"/>
        </w:rPr>
        <w:t xml:space="preserve"> </w:t>
      </w:r>
      <w:r w:rsidRPr="005866E0">
        <w:rPr>
          <w:rFonts w:ascii="Liberation Serif" w:hAnsi="Liberation Serif" w:cs="Liberation Serif"/>
          <w:color w:val="000000" w:themeColor="text1"/>
          <w:sz w:val="28"/>
          <w:szCs w:val="28"/>
        </w:rPr>
        <w:t>заседаний жилищной комиссии, в соответствии с которыми рассматривались различны</w:t>
      </w:r>
      <w:r w:rsidR="00E9503F" w:rsidRPr="005866E0">
        <w:rPr>
          <w:rFonts w:ascii="Liberation Serif" w:hAnsi="Liberation Serif" w:cs="Liberation Serif"/>
          <w:color w:val="000000" w:themeColor="text1"/>
          <w:sz w:val="28"/>
          <w:szCs w:val="28"/>
        </w:rPr>
        <w:t xml:space="preserve">е вопросы социального характера </w:t>
      </w:r>
      <w:r w:rsidRPr="005866E0">
        <w:rPr>
          <w:rFonts w:ascii="Liberation Serif" w:hAnsi="Liberation Serif" w:cs="Liberation Serif"/>
          <w:color w:val="000000" w:themeColor="text1"/>
          <w:sz w:val="28"/>
          <w:szCs w:val="28"/>
        </w:rPr>
        <w:t>(принятие граждан на учет в качестве нуждающихся, регистрация по месту жительства, рассмотрение заявлений по вопросам жилья, выдача сертификата по категориям и т.д.)</w:t>
      </w:r>
      <w:r w:rsidR="005866E0" w:rsidRPr="005866E0">
        <w:rPr>
          <w:rFonts w:ascii="Liberation Serif" w:hAnsi="Liberation Serif" w:cs="Liberation Serif"/>
          <w:color w:val="000000" w:themeColor="text1"/>
          <w:sz w:val="28"/>
          <w:szCs w:val="28"/>
        </w:rPr>
        <w:t>.</w:t>
      </w:r>
    </w:p>
    <w:p w:rsidR="00A72E39" w:rsidRPr="005553B9" w:rsidRDefault="00A72E39" w:rsidP="00A72E39">
      <w:pPr>
        <w:ind w:firstLine="709"/>
        <w:jc w:val="both"/>
        <w:rPr>
          <w:rFonts w:ascii="Liberation Serif" w:hAnsi="Liberation Serif" w:cs="Liberation Serif"/>
          <w:color w:val="000000" w:themeColor="text1"/>
          <w:sz w:val="28"/>
          <w:szCs w:val="28"/>
        </w:rPr>
      </w:pPr>
      <w:r w:rsidRPr="005866E0">
        <w:rPr>
          <w:rFonts w:ascii="Liberation Serif" w:hAnsi="Liberation Serif" w:cs="Liberation Serif"/>
          <w:color w:val="000000" w:themeColor="text1"/>
          <w:sz w:val="28"/>
          <w:szCs w:val="28"/>
        </w:rPr>
        <w:t xml:space="preserve">За </w:t>
      </w:r>
      <w:r w:rsidRPr="005553B9">
        <w:rPr>
          <w:rFonts w:ascii="Liberation Serif" w:hAnsi="Liberation Serif" w:cs="Liberation Serif"/>
          <w:color w:val="000000" w:themeColor="text1"/>
          <w:sz w:val="28"/>
          <w:szCs w:val="28"/>
        </w:rPr>
        <w:t>период 2020 года заключено 25 договоров социального найма</w:t>
      </w:r>
      <w:r w:rsidR="00E9503F" w:rsidRPr="005553B9">
        <w:rPr>
          <w:rFonts w:ascii="Liberation Serif" w:hAnsi="Liberation Serif" w:cs="Liberation Serif"/>
          <w:color w:val="000000" w:themeColor="text1"/>
          <w:sz w:val="28"/>
          <w:szCs w:val="28"/>
        </w:rPr>
        <w:t xml:space="preserve"> </w:t>
      </w:r>
      <w:r w:rsidRPr="005553B9">
        <w:rPr>
          <w:rFonts w:ascii="Liberation Serif" w:hAnsi="Liberation Serif" w:cs="Liberation Serif"/>
          <w:color w:val="000000" w:themeColor="text1"/>
          <w:sz w:val="28"/>
          <w:szCs w:val="28"/>
        </w:rPr>
        <w:t>(замена ордера, в связи со смертью, выезд основного нанимателя и т.д).</w:t>
      </w:r>
    </w:p>
    <w:p w:rsidR="00DE542C" w:rsidRPr="005553B9" w:rsidRDefault="00DE542C" w:rsidP="00A72E39">
      <w:pPr>
        <w:pStyle w:val="af1"/>
        <w:jc w:val="center"/>
        <w:rPr>
          <w:rFonts w:ascii="Liberation Serif" w:hAnsi="Liberation Serif" w:cs="Liberation Serif"/>
          <w:color w:val="000000" w:themeColor="text1"/>
          <w:sz w:val="28"/>
          <w:szCs w:val="28"/>
        </w:rPr>
      </w:pPr>
    </w:p>
    <w:p w:rsidR="00DE542C" w:rsidRPr="005553B9" w:rsidRDefault="00DE542C" w:rsidP="00DE542C">
      <w:pPr>
        <w:ind w:firstLine="709"/>
        <w:jc w:val="both"/>
        <w:rPr>
          <w:rFonts w:ascii="Liberation Serif" w:hAnsi="Liberation Serif" w:cs="Liberation Serif"/>
          <w:color w:val="000000" w:themeColor="text1"/>
          <w:sz w:val="28"/>
          <w:szCs w:val="28"/>
        </w:rPr>
      </w:pPr>
    </w:p>
    <w:p w:rsidR="00CE4A8C" w:rsidRPr="005553B9" w:rsidRDefault="00CE4A8C" w:rsidP="00CE4A8C">
      <w:pPr>
        <w:pStyle w:val="23"/>
        <w:shd w:val="clear" w:color="auto" w:fill="auto"/>
        <w:spacing w:before="0" w:after="262" w:line="240" w:lineRule="exact"/>
        <w:ind w:left="20"/>
        <w:rPr>
          <w:rStyle w:val="20pt"/>
          <w:rFonts w:ascii="Liberation Serif" w:hAnsi="Liberation Serif" w:cs="Liberation Serif"/>
          <w:b/>
          <w:color w:val="000000" w:themeColor="text1"/>
          <w:sz w:val="28"/>
          <w:szCs w:val="28"/>
        </w:rPr>
      </w:pPr>
      <w:bookmarkStart w:id="5" w:name="bookmark10"/>
      <w:r w:rsidRPr="005553B9">
        <w:rPr>
          <w:rStyle w:val="20pt"/>
          <w:rFonts w:ascii="Liberation Serif" w:hAnsi="Liberation Serif" w:cs="Liberation Serif"/>
          <w:b/>
          <w:color w:val="000000" w:themeColor="text1"/>
          <w:sz w:val="28"/>
          <w:szCs w:val="28"/>
        </w:rPr>
        <w:t>4.2. Образование, культура, спорт и молодежная политика</w:t>
      </w:r>
    </w:p>
    <w:p w:rsidR="00CE4A8C" w:rsidRPr="005553B9" w:rsidRDefault="00CE4A8C" w:rsidP="00CE4A8C">
      <w:pPr>
        <w:pStyle w:val="23"/>
        <w:shd w:val="clear" w:color="auto" w:fill="auto"/>
        <w:spacing w:before="0" w:after="262" w:line="240" w:lineRule="exact"/>
        <w:ind w:left="20" w:firstLine="540"/>
        <w:rPr>
          <w:rStyle w:val="20pt"/>
          <w:rFonts w:ascii="Liberation Serif" w:hAnsi="Liberation Serif" w:cs="Liberation Serif"/>
          <w:b/>
          <w:color w:val="auto"/>
          <w:sz w:val="28"/>
          <w:szCs w:val="28"/>
        </w:rPr>
      </w:pPr>
      <w:r w:rsidRPr="005553B9">
        <w:rPr>
          <w:rStyle w:val="20pt"/>
          <w:rFonts w:ascii="Liberation Serif" w:hAnsi="Liberation Serif" w:cs="Liberation Serif"/>
          <w:b/>
          <w:color w:val="auto"/>
          <w:sz w:val="28"/>
          <w:szCs w:val="28"/>
        </w:rPr>
        <w:t>4.2.1. Образование</w:t>
      </w:r>
    </w:p>
    <w:p w:rsidR="00CE4A8C" w:rsidRPr="005553B9" w:rsidRDefault="00CE4A8C" w:rsidP="00CE4A8C">
      <w:pPr>
        <w:tabs>
          <w:tab w:val="left" w:pos="426"/>
        </w:tabs>
        <w:jc w:val="both"/>
        <w:rPr>
          <w:rFonts w:ascii="Liberation Serif" w:hAnsi="Liberation Serif" w:cs="Liberation Serif"/>
          <w:sz w:val="28"/>
          <w:szCs w:val="28"/>
        </w:rPr>
      </w:pPr>
      <w:r w:rsidRPr="005553B9">
        <w:rPr>
          <w:rFonts w:ascii="Liberation Serif" w:hAnsi="Liberation Serif" w:cs="Liberation Serif"/>
          <w:sz w:val="28"/>
          <w:szCs w:val="28"/>
        </w:rPr>
        <w:tab/>
      </w:r>
      <w:r w:rsidRPr="005553B9">
        <w:rPr>
          <w:rFonts w:ascii="Liberation Serif" w:hAnsi="Liberation Serif" w:cs="Liberation Serif"/>
          <w:sz w:val="28"/>
          <w:szCs w:val="28"/>
        </w:rPr>
        <w:tab/>
        <w:t>Более 60 % расходов бюджета Камышловского городского округа составляют расходы на функционирование системы образования, культуры, спорта и молодежной политики. Все школы и учреждения дошкольного образования являются автономными.</w:t>
      </w:r>
    </w:p>
    <w:p w:rsidR="00CE4A8C" w:rsidRPr="005553B9" w:rsidRDefault="00CE4A8C" w:rsidP="00CE4A8C">
      <w:pPr>
        <w:tabs>
          <w:tab w:val="left" w:pos="426"/>
        </w:tabs>
        <w:ind w:firstLine="426"/>
        <w:jc w:val="both"/>
        <w:rPr>
          <w:rFonts w:ascii="Liberation Serif" w:hAnsi="Liberation Serif" w:cs="Liberation Serif"/>
          <w:sz w:val="28"/>
          <w:szCs w:val="28"/>
        </w:rPr>
      </w:pPr>
      <w:r w:rsidRPr="005553B9">
        <w:rPr>
          <w:rFonts w:ascii="Liberation Serif" w:hAnsi="Liberation Serif" w:cs="Liberation Serif"/>
          <w:sz w:val="28"/>
          <w:szCs w:val="28"/>
        </w:rPr>
        <w:tab/>
        <w:t>Сеть образовательных учреждений, расположенных на территории Камышловского городского округа представлена 18 учреждениями: 6 общеобразовательных школ, 10 детских садов, 2 учреждения дополнительного образования.</w:t>
      </w:r>
    </w:p>
    <w:p w:rsidR="00CE4A8C" w:rsidRPr="005553B9" w:rsidRDefault="00CE4A8C" w:rsidP="00CE4A8C">
      <w:pPr>
        <w:ind w:firstLine="708"/>
        <w:jc w:val="both"/>
        <w:rPr>
          <w:rFonts w:ascii="Liberation Serif" w:hAnsi="Liberation Serif" w:cs="Liberation Serif"/>
          <w:sz w:val="28"/>
          <w:szCs w:val="28"/>
        </w:rPr>
      </w:pPr>
      <w:r w:rsidRPr="005553B9">
        <w:rPr>
          <w:rFonts w:ascii="Liberation Serif" w:hAnsi="Liberation Serif" w:cs="Liberation Serif"/>
          <w:sz w:val="28"/>
          <w:szCs w:val="28"/>
        </w:rPr>
        <w:t>С 1 сентября 2020 г. в общеобразовательных учреждениях обучаются 3 518 человек, из них на уровне начального общего образования - 1631 обучающихся, на уровне основного общего образования - 1658, на уровне среднего общего образования - 229. В 1-х классах - 423 обучающихся.</w:t>
      </w:r>
    </w:p>
    <w:p w:rsidR="00CE4A8C" w:rsidRPr="005553B9" w:rsidRDefault="00CE4A8C" w:rsidP="00CE4A8C">
      <w:pPr>
        <w:ind w:firstLine="708"/>
        <w:jc w:val="both"/>
        <w:rPr>
          <w:rFonts w:ascii="Liberation Serif" w:hAnsi="Liberation Serif" w:cs="Liberation Serif"/>
          <w:sz w:val="28"/>
          <w:szCs w:val="28"/>
        </w:rPr>
      </w:pPr>
      <w:r w:rsidRPr="005553B9">
        <w:rPr>
          <w:rFonts w:ascii="Liberation Serif" w:hAnsi="Liberation Serif" w:cs="Liberation Serif"/>
          <w:sz w:val="28"/>
          <w:szCs w:val="28"/>
        </w:rPr>
        <w:t>В течение отчетного периода осуществлялась реализация Федеральных государственных образовательных стандартов (далее ФГОС) начального общего образования (НОО), основного общего образования (ООО) и среднего общего образования (СОО). ФГОС НОО реализуется в 1-4 классах 100%, ФГОС ООО реализуется в 5-9 классах всех школ, ФГОС СОО в 10-11 классах в МАОУ «Лицей № 5», в МАОУ «Школа №1», МАОУ «Школа №3» и МАОУ «Школа №58». Общий процент реализации ФГОС общего образования составляет 100 %.</w:t>
      </w:r>
    </w:p>
    <w:p w:rsidR="00CE4A8C" w:rsidRPr="005553B9" w:rsidRDefault="00CE4A8C" w:rsidP="00CE4A8C">
      <w:pPr>
        <w:ind w:firstLine="709"/>
        <w:jc w:val="both"/>
        <w:rPr>
          <w:rFonts w:ascii="Liberation Serif" w:hAnsi="Liberation Serif"/>
          <w:sz w:val="28"/>
          <w:szCs w:val="28"/>
        </w:rPr>
      </w:pPr>
      <w:r w:rsidRPr="005553B9">
        <w:rPr>
          <w:rFonts w:ascii="Liberation Serif" w:hAnsi="Liberation Serif"/>
          <w:sz w:val="28"/>
          <w:szCs w:val="28"/>
        </w:rPr>
        <w:t>В 2020 году все выпускники получили аттестаты в конце учебного года. В связи с эпидемиологической обстановкой на территории РФ государственную итоговую аттестацию проходили только обучающиеся 11 классов, которые планировали поступать в высшие учебные заведения.</w:t>
      </w:r>
    </w:p>
    <w:p w:rsidR="00CE4A8C" w:rsidRPr="005553B9" w:rsidRDefault="00CE4A8C" w:rsidP="00CE4A8C">
      <w:pPr>
        <w:ind w:firstLine="708"/>
        <w:jc w:val="both"/>
        <w:rPr>
          <w:rFonts w:ascii="Liberation Serif" w:hAnsi="Liberation Serif" w:cs="Liberation Serif"/>
          <w:b/>
          <w:sz w:val="28"/>
          <w:szCs w:val="28"/>
        </w:rPr>
      </w:pPr>
      <w:r w:rsidRPr="005553B9">
        <w:rPr>
          <w:rFonts w:ascii="Liberation Serif" w:hAnsi="Liberation Serif" w:cs="Liberation Serif"/>
          <w:sz w:val="28"/>
          <w:szCs w:val="28"/>
        </w:rPr>
        <w:t xml:space="preserve">В 2020 году общее количество участников ЕГЭ- 101. Случаев удаления участников с экзамена не зафиксировано. </w:t>
      </w:r>
    </w:p>
    <w:p w:rsidR="00CE4A8C" w:rsidRPr="005553B9" w:rsidRDefault="00CE4A8C" w:rsidP="00CE4A8C">
      <w:pPr>
        <w:ind w:firstLine="708"/>
        <w:jc w:val="both"/>
        <w:rPr>
          <w:rFonts w:ascii="Liberation Serif" w:hAnsi="Liberation Serif" w:cs="Liberation Serif"/>
          <w:sz w:val="28"/>
          <w:szCs w:val="28"/>
        </w:rPr>
      </w:pPr>
      <w:r w:rsidRPr="005553B9">
        <w:rPr>
          <w:rFonts w:ascii="Liberation Serif" w:hAnsi="Liberation Serif" w:cs="Liberation Serif"/>
          <w:sz w:val="28"/>
          <w:szCs w:val="28"/>
        </w:rPr>
        <w:t xml:space="preserve">В 2020 году выпускники при прохождении процедуры ЕГЭ выбрали 10 предметов. Самый востребованный предмет среди учащихся – обществознание. Его выбрали 49 участников ГИА. Сохранился высокий интерес к предметам естественно – научной направленности: физика, химия, биология.  Эти предметы сдавали 51 человек. Информатику выбрали 17 участников ГИА. </w:t>
      </w:r>
    </w:p>
    <w:p w:rsidR="00CE4A8C" w:rsidRPr="005553B9" w:rsidRDefault="00CE4A8C" w:rsidP="00CE4A8C">
      <w:pPr>
        <w:autoSpaceDE w:val="0"/>
        <w:autoSpaceDN w:val="0"/>
        <w:adjustRightInd w:val="0"/>
        <w:ind w:firstLine="284"/>
        <w:jc w:val="both"/>
        <w:rPr>
          <w:rFonts w:ascii="Liberation Serif" w:hAnsi="Liberation Serif" w:cs="Liberation Serif"/>
          <w:sz w:val="28"/>
          <w:szCs w:val="28"/>
          <w:lang w:eastAsia="en-US"/>
        </w:rPr>
      </w:pPr>
      <w:r w:rsidRPr="005553B9">
        <w:rPr>
          <w:rFonts w:ascii="Liberation Serif" w:hAnsi="Liberation Serif" w:cs="Liberation Serif"/>
          <w:sz w:val="28"/>
          <w:szCs w:val="28"/>
          <w:lang w:eastAsia="en-US"/>
        </w:rPr>
        <w:t xml:space="preserve">  </w:t>
      </w:r>
      <w:r w:rsidRPr="005553B9">
        <w:rPr>
          <w:rFonts w:ascii="Liberation Serif" w:hAnsi="Liberation Serif" w:cs="Liberation Serif"/>
          <w:sz w:val="28"/>
          <w:szCs w:val="28"/>
          <w:lang w:eastAsia="en-US"/>
        </w:rPr>
        <w:tab/>
        <w:t>На награждение медалями «За особые успехи в учении» претендовало 10 человек («Школа №3» - 4 чел., «Лицей №5» - 2 чел., «Школа №1» - 4 чел.). Все обучающиеся подтвердили заявленные образовательные результаты.</w:t>
      </w:r>
    </w:p>
    <w:p w:rsidR="00CE4A8C" w:rsidRPr="005553B9" w:rsidRDefault="00CE4A8C" w:rsidP="00CE4A8C">
      <w:pPr>
        <w:ind w:firstLine="284"/>
        <w:jc w:val="both"/>
        <w:rPr>
          <w:rFonts w:ascii="Liberation Serif" w:hAnsi="Liberation Serif" w:cs="Liberation Serif"/>
          <w:sz w:val="28"/>
          <w:szCs w:val="28"/>
        </w:rPr>
      </w:pPr>
      <w:r w:rsidRPr="005553B9">
        <w:rPr>
          <w:rFonts w:ascii="Liberation Serif" w:hAnsi="Liberation Serif" w:cs="Liberation Serif"/>
          <w:sz w:val="28"/>
          <w:szCs w:val="28"/>
        </w:rPr>
        <w:t>100 % выпускников определились со своим дальнейшим образовательным маршрутом.</w:t>
      </w:r>
    </w:p>
    <w:p w:rsidR="00CE4A8C" w:rsidRPr="005553B9" w:rsidRDefault="00CE4A8C" w:rsidP="00CE4A8C">
      <w:pPr>
        <w:ind w:firstLine="708"/>
        <w:jc w:val="both"/>
        <w:rPr>
          <w:rFonts w:ascii="Liberation Serif" w:hAnsi="Liberation Serif" w:cs="Liberation Serif"/>
          <w:bCs/>
          <w:sz w:val="28"/>
          <w:szCs w:val="28"/>
        </w:rPr>
      </w:pPr>
      <w:r w:rsidRPr="005553B9">
        <w:rPr>
          <w:rFonts w:ascii="Liberation Serif" w:hAnsi="Liberation Serif" w:cs="Liberation Serif"/>
          <w:sz w:val="28"/>
          <w:szCs w:val="28"/>
        </w:rPr>
        <w:t>Аттестация педагогических работников муниципальных образовательных учреждений Камышловского городского округа в 2020 году проводилась в соответствии с действующим законодательством Российской Федерации в сфере образования, Порядком аттестации педагогических работников государственных и муниципальных образовательных учреждений, планом аттестации на 2020 год. За 2020 год аттестовано 72 человека. Общее число педагогических работников, работающих в образовательных организациях- 485 человек.</w:t>
      </w:r>
    </w:p>
    <w:p w:rsidR="00CE4A8C" w:rsidRPr="005553B9" w:rsidRDefault="00CE4A8C" w:rsidP="00CE4A8C">
      <w:pPr>
        <w:ind w:firstLine="708"/>
        <w:jc w:val="both"/>
        <w:rPr>
          <w:rFonts w:ascii="Liberation Serif" w:hAnsi="Liberation Serif" w:cs="Liberation Serif"/>
          <w:sz w:val="28"/>
          <w:szCs w:val="28"/>
        </w:rPr>
      </w:pPr>
      <w:r w:rsidRPr="005553B9">
        <w:rPr>
          <w:rFonts w:ascii="Liberation Serif" w:hAnsi="Liberation Serif" w:cs="Liberation Serif"/>
          <w:sz w:val="28"/>
          <w:szCs w:val="28"/>
        </w:rPr>
        <w:t>Профессиональный уровень педагоги повышают через курсовую подготовку, участие в конкурсах, через систему наставничества. В 2020 году организация курсовой подготовки во всех образовательных учреждениях Камышловского городского округа выстроена в соответствии с государственной политикой в сфере образования.</w:t>
      </w:r>
    </w:p>
    <w:p w:rsidR="00CE4A8C" w:rsidRPr="005553B9" w:rsidRDefault="00CE4A8C" w:rsidP="00CE4A8C">
      <w:pPr>
        <w:ind w:firstLine="708"/>
        <w:jc w:val="both"/>
        <w:rPr>
          <w:rFonts w:ascii="Liberation Serif" w:hAnsi="Liberation Serif" w:cs="Liberation Serif"/>
          <w:sz w:val="28"/>
          <w:szCs w:val="28"/>
        </w:rPr>
      </w:pPr>
      <w:r w:rsidRPr="005553B9">
        <w:rPr>
          <w:rFonts w:ascii="Liberation Serif" w:hAnsi="Liberation Serif" w:cs="Liberation Serif"/>
          <w:sz w:val="28"/>
          <w:szCs w:val="28"/>
        </w:rPr>
        <w:t>Общее количество слушателей, прошедших курсовую подготовку за 2020 год по образовательным программам Института развития образования Свердловской области составило 180 человек. 565 человек прошли курсовую подготовку по образовательным программам других учреждений, предоставляющим образовательные услуги по повышению квалификации.</w:t>
      </w:r>
    </w:p>
    <w:p w:rsidR="00CE4A8C" w:rsidRPr="005553B9" w:rsidRDefault="00CE4A8C" w:rsidP="00CE4A8C">
      <w:pPr>
        <w:ind w:firstLine="708"/>
        <w:jc w:val="both"/>
        <w:outlineLvl w:val="3"/>
        <w:rPr>
          <w:rFonts w:ascii="Liberation Serif" w:hAnsi="Liberation Serif" w:cs="Liberation Serif"/>
          <w:sz w:val="28"/>
          <w:szCs w:val="28"/>
        </w:rPr>
      </w:pPr>
      <w:r w:rsidRPr="005553B9">
        <w:rPr>
          <w:rFonts w:ascii="Liberation Serif" w:hAnsi="Liberation Serif" w:cs="Liberation Serif"/>
          <w:sz w:val="28"/>
          <w:szCs w:val="28"/>
        </w:rPr>
        <w:t>В 2020 учебном году3 педагога приняли участие в профессиональном конкурсе Всероссийского уровня «Учитель будущего-2020» и вышли в финал. Представители каждого образовательного учреждения представили заявки на участие в конкурсе на соискание премии Губернатора Свердловской области, 4 из них вышли в финал. 6 педагогов приняли участие в муниципальном этапе конкурса «Учитель года России-2020»</w:t>
      </w:r>
    </w:p>
    <w:p w:rsidR="00CE4A8C" w:rsidRPr="005553B9" w:rsidRDefault="00CE4A8C" w:rsidP="00CE4A8C">
      <w:pPr>
        <w:ind w:firstLine="709"/>
        <w:jc w:val="both"/>
        <w:rPr>
          <w:rFonts w:ascii="Liberation Serif" w:hAnsi="Liberation Serif" w:cs="Liberation Serif"/>
          <w:sz w:val="28"/>
          <w:szCs w:val="28"/>
        </w:rPr>
      </w:pPr>
      <w:r w:rsidRPr="005553B9">
        <w:rPr>
          <w:rFonts w:ascii="Liberation Serif" w:hAnsi="Liberation Serif" w:cs="Liberation Serif"/>
          <w:sz w:val="28"/>
          <w:szCs w:val="28"/>
        </w:rPr>
        <w:t>Педагоги школ города принимают активное участие в других профессиональных конкурсах:</w:t>
      </w:r>
    </w:p>
    <w:p w:rsidR="00CE4A8C" w:rsidRPr="005553B9" w:rsidRDefault="00CE4A8C" w:rsidP="00CE4A8C">
      <w:pPr>
        <w:jc w:val="both"/>
        <w:rPr>
          <w:rFonts w:ascii="Liberation Serif" w:hAnsi="Liberation Serif" w:cs="Liberation Serif"/>
          <w:sz w:val="28"/>
          <w:szCs w:val="28"/>
        </w:rPr>
      </w:pPr>
      <w:r w:rsidRPr="005553B9">
        <w:rPr>
          <w:rFonts w:ascii="Liberation Serif" w:hAnsi="Liberation Serif" w:cs="Liberation Serif"/>
          <w:sz w:val="28"/>
          <w:szCs w:val="28"/>
        </w:rPr>
        <w:tab/>
        <w:t>- Областной конкурс воспитательных систем, Всероссийский конкурс «За нравственный подвиг учителя», Областной конкурс «Педагогический дебют», Всероссийский конкурс им. Выготского.</w:t>
      </w:r>
    </w:p>
    <w:p w:rsidR="00CE4A8C" w:rsidRPr="005553B9" w:rsidRDefault="00CE4A8C" w:rsidP="00933888">
      <w:pPr>
        <w:ind w:firstLine="709"/>
        <w:jc w:val="both"/>
        <w:rPr>
          <w:rFonts w:ascii="Liberation Serif" w:hAnsi="Liberation Serif" w:cs="Liberation Serif"/>
          <w:sz w:val="28"/>
          <w:szCs w:val="28"/>
        </w:rPr>
      </w:pPr>
      <w:r w:rsidRPr="005553B9">
        <w:rPr>
          <w:rFonts w:ascii="Liberation Serif" w:hAnsi="Liberation Serif" w:cs="Liberation Serif"/>
          <w:sz w:val="28"/>
          <w:szCs w:val="28"/>
        </w:rPr>
        <w:t xml:space="preserve">В 2020 году 5 учреждений стали победителями конкурсного отбора на присвоение статуса региональной инновационной площадки: МАОУ «Лицей №5» КГО, МАОУ «Школа № 3» КГО, МАОУ «Школа №7» КГО, МАДОУ «Детский сад № 16» КГО, МАДОУ «Детский сад № 92» КГО. </w:t>
      </w:r>
    </w:p>
    <w:p w:rsidR="00CE4A8C" w:rsidRPr="005553B9" w:rsidRDefault="00CE4A8C" w:rsidP="00933888">
      <w:pPr>
        <w:ind w:firstLine="709"/>
        <w:jc w:val="both"/>
        <w:rPr>
          <w:rFonts w:ascii="Liberation Serif" w:hAnsi="Liberation Serif" w:cs="Liberation Serif"/>
          <w:sz w:val="28"/>
          <w:szCs w:val="28"/>
        </w:rPr>
      </w:pPr>
      <w:r w:rsidRPr="005553B9">
        <w:rPr>
          <w:rFonts w:ascii="Liberation Serif" w:hAnsi="Liberation Serif" w:cs="Liberation Serif"/>
          <w:sz w:val="28"/>
          <w:szCs w:val="28"/>
        </w:rPr>
        <w:t>В 4 общеобразовательных организациях Камышловского городского округа реализуются сетевые инновационные образовательные проекты для поддержки и мотивации талантливых обучающихся всех школ города: «Передовой инженерный кластер», «Школа подготовки к Олимпиадам», «Олимпиадный прорыв», Лингвистический центр», «Дни науки». Участниками сетевых проектов являются 573 обучающихся с 7 по 11 класс. Кроме этого, талантливая молодежь в течение года несколько раз становилась участниками образовательных смен Фонда «Золотое сечение» и Центра «Сириус» по направлениям: «Наука», «Промышленные вызовы Урала», «Биология», «Литературное творчество».</w:t>
      </w:r>
    </w:p>
    <w:p w:rsidR="00CE4A8C" w:rsidRPr="005553B9" w:rsidRDefault="00CE4A8C" w:rsidP="00933888">
      <w:pPr>
        <w:ind w:firstLine="709"/>
        <w:jc w:val="both"/>
        <w:rPr>
          <w:rFonts w:ascii="Liberation Serif" w:hAnsi="Liberation Serif" w:cs="Liberation Serif"/>
          <w:sz w:val="28"/>
          <w:szCs w:val="28"/>
        </w:rPr>
      </w:pPr>
      <w:r w:rsidRPr="005553B9">
        <w:rPr>
          <w:rFonts w:ascii="Liberation Serif" w:hAnsi="Liberation Serif" w:cs="Liberation Serif"/>
          <w:sz w:val="28"/>
          <w:szCs w:val="28"/>
        </w:rPr>
        <w:t xml:space="preserve">Значимыми в 2020 году стали мероприятия в рамках участия образовательных учреждений в конкурсных отборах на получение грантов. </w:t>
      </w:r>
    </w:p>
    <w:p w:rsidR="00CE4A8C" w:rsidRPr="005553B9" w:rsidRDefault="00CE4A8C" w:rsidP="00933888">
      <w:pPr>
        <w:ind w:firstLine="709"/>
        <w:jc w:val="both"/>
        <w:rPr>
          <w:rFonts w:ascii="Liberation Serif" w:hAnsi="Liberation Serif" w:cs="Liberation Serif"/>
          <w:sz w:val="28"/>
          <w:szCs w:val="28"/>
        </w:rPr>
      </w:pPr>
      <w:r w:rsidRPr="005553B9">
        <w:rPr>
          <w:rFonts w:ascii="Liberation Serif" w:hAnsi="Liberation Serif" w:cs="Liberation Serif"/>
          <w:sz w:val="28"/>
          <w:szCs w:val="28"/>
        </w:rPr>
        <w:t>МАОУ «Лицей №5» КГО, МАДОУ «Детский сад № 1» КГО, МАДОУ «Детский сад №16» КГО, МАДОУ «Детский сад № 92» КГО - победители Грантовых конкурсов для некоммерческих и общественных организаци</w:t>
      </w:r>
      <w:r w:rsidR="00933888" w:rsidRPr="005553B9">
        <w:rPr>
          <w:rFonts w:ascii="Liberation Serif" w:hAnsi="Liberation Serif" w:cs="Liberation Serif"/>
          <w:sz w:val="28"/>
          <w:szCs w:val="28"/>
        </w:rPr>
        <w:t>й</w:t>
      </w:r>
      <w:r w:rsidRPr="005553B9">
        <w:rPr>
          <w:rFonts w:ascii="Liberation Serif" w:hAnsi="Liberation Serif" w:cs="Liberation Serif"/>
          <w:sz w:val="28"/>
          <w:szCs w:val="28"/>
        </w:rPr>
        <w:t xml:space="preserve"> (НКО), официально зарегистрированных на территории Свердловской, Ростовской, Волгоградской и Оренбургской областей, проводимых Благотворительным фондом «Синара». Проекты, направленные на работу с детьми, имеющими ограниченные возможности здоровья. Грант: по 200 тыс. рублей каждое учреждение. МАДОУ «Детский сад № 16» КГО, МАДОУ «Детский сад № 92» КГО становились победителями данного конкурса дважды.</w:t>
      </w:r>
    </w:p>
    <w:p w:rsidR="00CE4A8C" w:rsidRPr="005553B9" w:rsidRDefault="00CE4A8C" w:rsidP="00933888">
      <w:pPr>
        <w:ind w:firstLine="709"/>
        <w:jc w:val="both"/>
        <w:rPr>
          <w:rFonts w:ascii="Liberation Serif" w:hAnsi="Liberation Serif" w:cs="Liberation Serif"/>
          <w:sz w:val="28"/>
          <w:szCs w:val="28"/>
        </w:rPr>
      </w:pPr>
      <w:r w:rsidRPr="005553B9">
        <w:rPr>
          <w:rFonts w:ascii="Liberation Serif" w:hAnsi="Liberation Serif" w:cs="Liberation Serif"/>
          <w:sz w:val="28"/>
          <w:szCs w:val="28"/>
        </w:rPr>
        <w:t>МАДОУ «Центр развития ребенка – детский сад № 4» КГО - победитель открытого конкурса на предоставление в 2020 году из федерального бюджета грантов в форме субсидий на реализацию проектов, обеспечивающих создание инфраструктуры центров (служб) помощи родителям с детьми дошкольного возраста, в том числе от 0 до 3 лет, реализующих программы психолого-педагогической, диагностической, консультационной помощи родителям с детьми дошкольного возраста, в том числе от 0 до 3 лет, ведомственной целевой программы «Развитие современных механизмов и технологий дошкольного и общего образования» подпрограммы «Развитие дошкольного и общего образования» государственной программы РФ «Развитие образования». Проект: «Центр помощи семьям, воспитывающим детей с Ограниченными возможностями здоровья, а также детей-инвалидов». Грант: 1 млн. рублей за счет средств федерального бюджета, 200 тыс. рублей за счет областного бюджета.</w:t>
      </w:r>
    </w:p>
    <w:p w:rsidR="00CE4A8C" w:rsidRPr="005553B9" w:rsidRDefault="00CE4A8C" w:rsidP="00CE4A8C">
      <w:pPr>
        <w:ind w:right="-1" w:firstLine="317"/>
        <w:jc w:val="both"/>
        <w:rPr>
          <w:rFonts w:ascii="Liberation Serif" w:hAnsi="Liberation Serif" w:cs="Liberation Serif"/>
          <w:sz w:val="28"/>
          <w:szCs w:val="28"/>
        </w:rPr>
      </w:pPr>
      <w:r w:rsidRPr="005553B9">
        <w:rPr>
          <w:rFonts w:ascii="Liberation Serif" w:hAnsi="Liberation Serif" w:cs="Liberation Serif"/>
          <w:color w:val="00B050"/>
          <w:sz w:val="28"/>
          <w:szCs w:val="28"/>
        </w:rPr>
        <w:t xml:space="preserve">     </w:t>
      </w:r>
      <w:r w:rsidRPr="005553B9">
        <w:rPr>
          <w:rFonts w:ascii="Liberation Serif" w:hAnsi="Liberation Serif" w:cs="Liberation Serif"/>
          <w:sz w:val="28"/>
          <w:szCs w:val="28"/>
        </w:rPr>
        <w:t>С целью исполнения Указов Президента РФ на уровне муниципалитета утвержден и успешно реализован комплексный план мероприятий («дорожная карта») по достижению 100-процентной доступности дошкольного образования в 2021 году для детей от 1,5 до 3 лет. В 2020 году было создано 57 дополнительных мест для детей раннего возраста.</w:t>
      </w:r>
    </w:p>
    <w:p w:rsidR="00CE4A8C" w:rsidRPr="005553B9" w:rsidRDefault="00CE4A8C" w:rsidP="00CE4A8C">
      <w:pPr>
        <w:ind w:right="-1" w:firstLine="709"/>
        <w:jc w:val="both"/>
        <w:rPr>
          <w:rFonts w:ascii="Liberation Serif" w:hAnsi="Liberation Serif" w:cs="Liberation Serif"/>
          <w:sz w:val="28"/>
          <w:szCs w:val="28"/>
        </w:rPr>
      </w:pPr>
      <w:r w:rsidRPr="005553B9">
        <w:rPr>
          <w:rFonts w:ascii="Liberation Serif" w:hAnsi="Liberation Serif" w:cs="Liberation Serif"/>
          <w:sz w:val="28"/>
          <w:szCs w:val="28"/>
        </w:rPr>
        <w:t>В Камышловском городском округе функционируют 10 дошкольных учреждений и 2 группы дошкольного образования в МАОУ «Школа №7» КГО. Открыто 17 групп для детей до 3-х лет, 59 групп для детей от 3 до 7 лет, из них 1 группа для детей с туберкулезной интоксикацией (18 человек), 3 группы комбинированной направленности для детей с нарушениями речи (45 человек).</w:t>
      </w:r>
    </w:p>
    <w:p w:rsidR="00CE4A8C" w:rsidRPr="005553B9" w:rsidRDefault="00CE4A8C" w:rsidP="00CE4A8C">
      <w:pPr>
        <w:ind w:left="34" w:right="-1" w:firstLine="674"/>
        <w:jc w:val="both"/>
        <w:rPr>
          <w:rFonts w:ascii="Liberation Serif" w:hAnsi="Liberation Serif" w:cs="Liberation Serif"/>
          <w:sz w:val="28"/>
          <w:szCs w:val="28"/>
        </w:rPr>
      </w:pPr>
      <w:r w:rsidRPr="005553B9">
        <w:rPr>
          <w:rFonts w:ascii="Liberation Serif" w:hAnsi="Liberation Serif" w:cs="Liberation Serif"/>
          <w:sz w:val="28"/>
          <w:szCs w:val="28"/>
        </w:rPr>
        <w:t>Посещают дошкольные образовательные учреждения КГО 1760 воспитанников в возрасте с 1,5 до 7 лет. Из них до 3-х лет – 360 детей, с 3 до 7 лет – 1400 воспитанников.</w:t>
      </w:r>
    </w:p>
    <w:p w:rsidR="00CE4A8C" w:rsidRPr="005553B9" w:rsidRDefault="00CE4A8C" w:rsidP="00CE4A8C">
      <w:pPr>
        <w:ind w:left="34" w:right="-1" w:firstLine="674"/>
        <w:jc w:val="both"/>
        <w:rPr>
          <w:rFonts w:ascii="Liberation Serif" w:hAnsi="Liberation Serif" w:cs="Liberation Serif"/>
          <w:sz w:val="28"/>
          <w:szCs w:val="28"/>
        </w:rPr>
      </w:pPr>
      <w:r w:rsidRPr="005553B9">
        <w:rPr>
          <w:rFonts w:ascii="Liberation Serif" w:hAnsi="Liberation Serif" w:cs="Liberation Serif"/>
          <w:sz w:val="28"/>
          <w:szCs w:val="28"/>
        </w:rPr>
        <w:t>Доля детей, охваченных дошкольным образованием, составляет 82 % от общего количества детей, проживающих на территории Камышловского ГО (от 0 до 7 лет).</w:t>
      </w:r>
    </w:p>
    <w:p w:rsidR="00CE4A8C" w:rsidRPr="005553B9" w:rsidRDefault="00CE4A8C" w:rsidP="00CE4A8C">
      <w:pPr>
        <w:ind w:firstLine="567"/>
        <w:jc w:val="both"/>
        <w:rPr>
          <w:sz w:val="28"/>
          <w:szCs w:val="28"/>
          <w:shd w:val="clear" w:color="auto" w:fill="FFFFFF"/>
        </w:rPr>
      </w:pPr>
      <w:r w:rsidRPr="005553B9">
        <w:rPr>
          <w:sz w:val="28"/>
          <w:szCs w:val="28"/>
        </w:rPr>
        <w:t>В рамках исполнения Указа</w:t>
      </w:r>
      <w:r w:rsidRPr="005553B9">
        <w:rPr>
          <w:sz w:val="28"/>
          <w:szCs w:val="28"/>
          <w:shd w:val="clear" w:color="auto" w:fill="FFFFFF"/>
        </w:rPr>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 и реализации федерального проекта «</w:t>
      </w:r>
      <w:hyperlink r:id="rId9" w:history="1">
        <w:r w:rsidRPr="005553B9">
          <w:rPr>
            <w:sz w:val="28"/>
            <w:szCs w:val="28"/>
            <w:shd w:val="clear" w:color="auto" w:fill="FFFFFF"/>
          </w:rPr>
          <w:t>Поддержка семей, имеющих детей</w:t>
        </w:r>
      </w:hyperlink>
      <w:r w:rsidRPr="005553B9">
        <w:rPr>
          <w:sz w:val="28"/>
          <w:szCs w:val="28"/>
          <w:shd w:val="clear" w:color="auto" w:fill="FFFFFF"/>
        </w:rPr>
        <w:t>» в рамках национального проекта «Образование» на территории Камышловского городского округа созданы два Консультационных центра психолого-педагогической, методической и консультативной помощи родителям, имеющих детей раннего и дошкольного возраста, в том числе детей с ограниченными возможностями здоровья и детей-инвалидов, преимущественно не посещающих дошкольную организацию, на базе:</w:t>
      </w:r>
    </w:p>
    <w:p w:rsidR="00CE4A8C" w:rsidRPr="005553B9" w:rsidRDefault="00CE4A8C" w:rsidP="00CE4A8C">
      <w:pPr>
        <w:numPr>
          <w:ilvl w:val="0"/>
          <w:numId w:val="37"/>
        </w:numPr>
        <w:ind w:left="0" w:firstLine="709"/>
        <w:contextualSpacing/>
        <w:jc w:val="both"/>
        <w:rPr>
          <w:rFonts w:eastAsia="Calibri"/>
          <w:sz w:val="28"/>
          <w:szCs w:val="28"/>
          <w:shd w:val="clear" w:color="auto" w:fill="FFFFFF"/>
        </w:rPr>
      </w:pPr>
      <w:r w:rsidRPr="005553B9">
        <w:rPr>
          <w:rFonts w:eastAsia="Calibri"/>
          <w:sz w:val="28"/>
          <w:szCs w:val="28"/>
          <w:shd w:val="clear" w:color="auto" w:fill="FFFFFF"/>
        </w:rPr>
        <w:t>МАДОУ «Центр развития ребёнка - детский сад № 4» КГО Консультационный центр помощи семьям, воспитывающим детей с ОВЗ и детей-инвалидов;</w:t>
      </w:r>
    </w:p>
    <w:p w:rsidR="00CE4A8C" w:rsidRPr="005553B9" w:rsidRDefault="00CE4A8C" w:rsidP="00CE4A8C">
      <w:pPr>
        <w:numPr>
          <w:ilvl w:val="0"/>
          <w:numId w:val="37"/>
        </w:numPr>
        <w:ind w:left="0" w:firstLine="709"/>
        <w:contextualSpacing/>
        <w:jc w:val="both"/>
        <w:rPr>
          <w:rFonts w:eastAsia="Calibri"/>
          <w:sz w:val="28"/>
          <w:szCs w:val="28"/>
          <w:shd w:val="clear" w:color="auto" w:fill="FFFFFF"/>
        </w:rPr>
      </w:pPr>
      <w:r w:rsidRPr="005553B9">
        <w:rPr>
          <w:rFonts w:eastAsia="Calibri"/>
          <w:sz w:val="28"/>
          <w:szCs w:val="28"/>
          <w:shd w:val="clear" w:color="auto" w:fill="FFFFFF"/>
        </w:rPr>
        <w:t>МАДОУ «Детский сад комбинированного вида № 14» КГО Территориальный центр психологической помощи детям, не посещающим ДОУ».</w:t>
      </w:r>
    </w:p>
    <w:p w:rsidR="00CE4A8C" w:rsidRPr="005553B9" w:rsidRDefault="00CE4A8C" w:rsidP="00CE4A8C">
      <w:pPr>
        <w:ind w:left="34" w:right="-1" w:firstLine="675"/>
        <w:jc w:val="both"/>
        <w:rPr>
          <w:rFonts w:ascii="Liberation Serif" w:hAnsi="Liberation Serif" w:cs="Liberation Serif"/>
          <w:sz w:val="28"/>
          <w:szCs w:val="28"/>
        </w:rPr>
      </w:pPr>
      <w:r w:rsidRPr="005553B9">
        <w:rPr>
          <w:rFonts w:ascii="Liberation Serif" w:hAnsi="Liberation Serif" w:cs="Liberation Serif"/>
          <w:sz w:val="28"/>
          <w:szCs w:val="28"/>
        </w:rPr>
        <w:t>Деятельность на базе Центров осуществляется специалистами детских садов на профессиональном уровне. Основными потребителями услуг консультационных центров являются родители детей в возрасте от 1,5 до 8 лет. Консультирование проводится воспитателями, педагогом-психологом, учителем-логопедом, музыкальным руководителем и медицинским работником.</w:t>
      </w:r>
    </w:p>
    <w:p w:rsidR="00CE4A8C" w:rsidRPr="005553B9" w:rsidRDefault="00CE4A8C" w:rsidP="00CE4A8C">
      <w:pPr>
        <w:ind w:left="34" w:right="-1" w:firstLine="675"/>
        <w:jc w:val="both"/>
        <w:rPr>
          <w:rFonts w:ascii="Liberation Serif" w:hAnsi="Liberation Serif" w:cs="Liberation Serif"/>
          <w:sz w:val="28"/>
          <w:szCs w:val="28"/>
        </w:rPr>
      </w:pPr>
      <w:r w:rsidRPr="005553B9">
        <w:rPr>
          <w:rFonts w:ascii="Liberation Serif" w:hAnsi="Liberation Serif" w:cs="Liberation Serif"/>
          <w:sz w:val="28"/>
          <w:szCs w:val="28"/>
        </w:rPr>
        <w:t>В целом, городская система образования развивается динамично и системно, позиционируя образовательные достижения на областном и федеральном уровнях.</w:t>
      </w:r>
    </w:p>
    <w:p w:rsidR="00CE4A8C" w:rsidRPr="005553B9" w:rsidRDefault="00CE4A8C" w:rsidP="00CE4A8C">
      <w:pPr>
        <w:tabs>
          <w:tab w:val="left" w:pos="426"/>
        </w:tabs>
        <w:jc w:val="both"/>
        <w:rPr>
          <w:rFonts w:ascii="Liberation Serif" w:hAnsi="Liberation Serif" w:cs="Liberation Serif"/>
          <w:sz w:val="28"/>
          <w:szCs w:val="28"/>
        </w:rPr>
      </w:pPr>
      <w:r w:rsidRPr="005553B9">
        <w:rPr>
          <w:rFonts w:ascii="Liberation Serif" w:hAnsi="Liberation Serif" w:cs="Liberation Serif"/>
          <w:sz w:val="28"/>
          <w:szCs w:val="28"/>
        </w:rPr>
        <w:tab/>
        <w:t>Планомерно реализован комплекс мероприятий по обеспечению достижения целевых параметров повышения средней заработной платы педагогических работников в сфере образования:</w:t>
      </w:r>
    </w:p>
    <w:p w:rsidR="00CE4A8C" w:rsidRPr="005553B9" w:rsidRDefault="00CE4A8C" w:rsidP="00CE4A8C">
      <w:pPr>
        <w:ind w:right="-1" w:firstLine="708"/>
        <w:jc w:val="both"/>
        <w:rPr>
          <w:rFonts w:ascii="Liberation Serif" w:hAnsi="Liberation Serif"/>
          <w:sz w:val="28"/>
          <w:szCs w:val="28"/>
        </w:rPr>
      </w:pPr>
      <w:r w:rsidRPr="005553B9">
        <w:rPr>
          <w:rFonts w:ascii="Liberation Serif" w:hAnsi="Liberation Serif" w:cs="Liberation Serif"/>
          <w:sz w:val="28"/>
          <w:szCs w:val="28"/>
        </w:rPr>
        <w:t xml:space="preserve">1. </w:t>
      </w:r>
      <w:r w:rsidRPr="005553B9">
        <w:rPr>
          <w:rFonts w:ascii="Liberation Serif" w:hAnsi="Liberation Serif"/>
          <w:sz w:val="28"/>
          <w:szCs w:val="28"/>
        </w:rPr>
        <w:t xml:space="preserve">Показатель уровня средней заработной платы педагогическим работникам муниципальных общеобразовательных учреждений на 2020 год установлен в размере </w:t>
      </w:r>
      <w:r w:rsidRPr="005553B9">
        <w:rPr>
          <w:rFonts w:ascii="Liberation Serif" w:hAnsi="Liberation Serif" w:cs="Liberation Serif"/>
          <w:sz w:val="28"/>
          <w:szCs w:val="28"/>
        </w:rPr>
        <w:t xml:space="preserve">34294 </w:t>
      </w:r>
      <w:r w:rsidRPr="005553B9">
        <w:rPr>
          <w:rFonts w:ascii="Liberation Serif" w:hAnsi="Liberation Serif"/>
          <w:sz w:val="28"/>
          <w:szCs w:val="28"/>
        </w:rPr>
        <w:t>руб. По итогам 2020 года целевой показатель достигнут и составил 38295 руб. с учетом выплат за классное руководство с 01.09.2020 г.</w:t>
      </w:r>
    </w:p>
    <w:p w:rsidR="00CE4A8C" w:rsidRPr="005553B9" w:rsidRDefault="00CE4A8C" w:rsidP="00CE4A8C">
      <w:pPr>
        <w:ind w:right="-1" w:firstLine="708"/>
        <w:jc w:val="both"/>
        <w:rPr>
          <w:rFonts w:ascii="Liberation Serif" w:hAnsi="Liberation Serif" w:cs="Liberation Serif"/>
          <w:sz w:val="28"/>
          <w:szCs w:val="28"/>
        </w:rPr>
      </w:pPr>
      <w:r w:rsidRPr="005553B9">
        <w:rPr>
          <w:rFonts w:ascii="Liberation Serif" w:hAnsi="Liberation Serif" w:cs="Liberation Serif"/>
          <w:sz w:val="28"/>
          <w:szCs w:val="28"/>
        </w:rPr>
        <w:t xml:space="preserve">2. </w:t>
      </w:r>
      <w:r w:rsidRPr="005553B9">
        <w:rPr>
          <w:rFonts w:ascii="Liberation Serif" w:eastAsiaTheme="minorEastAsia" w:hAnsi="Liberation Serif"/>
          <w:sz w:val="28"/>
          <w:szCs w:val="28"/>
        </w:rPr>
        <w:t>Целевой показатель по уровню средней заработной платы на 2020 год по педагогическим работникам муниципальных дошкольных учреждений утвержден в размере 33960 руб. По итогам 2020 года целевой показатель перевыполнен и составил 34246 руб.</w:t>
      </w:r>
    </w:p>
    <w:p w:rsidR="00CE4A8C" w:rsidRPr="005553B9" w:rsidRDefault="00CE4A8C" w:rsidP="00CE4A8C">
      <w:pPr>
        <w:ind w:right="-1" w:firstLine="708"/>
        <w:jc w:val="both"/>
        <w:rPr>
          <w:rFonts w:ascii="Liberation Serif" w:hAnsi="Liberation Serif" w:cs="Liberation Serif"/>
          <w:sz w:val="28"/>
          <w:szCs w:val="28"/>
        </w:rPr>
      </w:pPr>
      <w:r w:rsidRPr="005553B9">
        <w:rPr>
          <w:rFonts w:ascii="Liberation Serif" w:hAnsi="Liberation Serif" w:cs="Liberation Serif"/>
          <w:sz w:val="28"/>
          <w:szCs w:val="28"/>
        </w:rPr>
        <w:t>3.</w:t>
      </w:r>
      <w:r w:rsidRPr="005553B9">
        <w:rPr>
          <w:rFonts w:ascii="Liberation Serif" w:eastAsiaTheme="minorEastAsia" w:hAnsi="Liberation Serif"/>
          <w:sz w:val="28"/>
          <w:szCs w:val="28"/>
        </w:rPr>
        <w:t xml:space="preserve"> Целевой показатель по уровню средней заработной платы, установленный на 2020 год по педагогическим работникам муниципальных учреждений дополнительного образования, утвержден в размере 36 524,00 руб. По итогам 2020 г. целевой показатель выполнен и составил 37 024,0 руб. </w:t>
      </w:r>
    </w:p>
    <w:p w:rsidR="00CE4A8C" w:rsidRPr="005553B9" w:rsidRDefault="00CE4A8C" w:rsidP="00CE4A8C">
      <w:pPr>
        <w:ind w:firstLine="708"/>
        <w:jc w:val="both"/>
        <w:rPr>
          <w:rFonts w:ascii="Liberation Serif" w:hAnsi="Liberation Serif" w:cs="Liberation Serif"/>
          <w:sz w:val="28"/>
          <w:szCs w:val="28"/>
        </w:rPr>
      </w:pPr>
      <w:r w:rsidRPr="005553B9">
        <w:rPr>
          <w:rFonts w:ascii="Liberation Serif" w:hAnsi="Liberation Serif" w:cs="Liberation Serif"/>
          <w:sz w:val="28"/>
          <w:szCs w:val="28"/>
        </w:rPr>
        <w:t>В целях осуществления непрерывного образовательного процесса в муниципальных дошкольных образовательных учреждениях Камышловского городского округа  в соответствии с действующими требованиями надзорных органов, успешного прохождения процедуры приемки образовательных учреждений к новому учебному году,  были реализованы следующие мероприятия:</w:t>
      </w:r>
    </w:p>
    <w:p w:rsidR="00CE4A8C" w:rsidRPr="005553B9" w:rsidRDefault="00CE4A8C" w:rsidP="00CE4A8C">
      <w:pPr>
        <w:ind w:firstLine="708"/>
        <w:jc w:val="both"/>
        <w:rPr>
          <w:rFonts w:ascii="Liberation Serif" w:eastAsiaTheme="minorEastAsia" w:hAnsi="Liberation Serif"/>
          <w:i/>
          <w:sz w:val="28"/>
          <w:szCs w:val="28"/>
        </w:rPr>
      </w:pPr>
      <w:r w:rsidRPr="005553B9">
        <w:rPr>
          <w:rFonts w:ascii="Liberation Serif" w:eastAsiaTheme="minorEastAsia" w:hAnsi="Liberation Serif"/>
          <w:i/>
          <w:sz w:val="28"/>
          <w:szCs w:val="28"/>
        </w:rPr>
        <w:t>Мероприятие по укреплению и развитию материально-технической базы муниципальных дошкольных образовательных учреждений.</w:t>
      </w:r>
    </w:p>
    <w:p w:rsidR="00CE4A8C" w:rsidRPr="005553B9" w:rsidRDefault="00CE4A8C" w:rsidP="00CE4A8C">
      <w:pPr>
        <w:ind w:firstLine="708"/>
        <w:jc w:val="both"/>
        <w:rPr>
          <w:rFonts w:ascii="Liberation Serif" w:eastAsiaTheme="minorEastAsia" w:hAnsi="Liberation Serif"/>
          <w:sz w:val="28"/>
          <w:szCs w:val="28"/>
        </w:rPr>
      </w:pPr>
      <w:r w:rsidRPr="005553B9">
        <w:rPr>
          <w:rFonts w:ascii="Liberation Serif" w:eastAsiaTheme="minorEastAsia" w:hAnsi="Liberation Serif"/>
          <w:sz w:val="28"/>
          <w:szCs w:val="28"/>
        </w:rPr>
        <w:t>В рамках данного мероприятия в 2020 году улучшили материально-техническую базу 7 дошкольных образовательных организаций на сумму 1809,2 руб.:</w:t>
      </w:r>
    </w:p>
    <w:tbl>
      <w:tblPr>
        <w:tblW w:w="9761" w:type="dxa"/>
        <w:tblInd w:w="93" w:type="dxa"/>
        <w:tblLook w:val="04A0" w:firstRow="1" w:lastRow="0" w:firstColumn="1" w:lastColumn="0" w:noHBand="0" w:noVBand="1"/>
      </w:tblPr>
      <w:tblGrid>
        <w:gridCol w:w="2283"/>
        <w:gridCol w:w="2268"/>
        <w:gridCol w:w="5210"/>
      </w:tblGrid>
      <w:tr w:rsidR="00CE4A8C" w:rsidRPr="005553B9" w:rsidTr="00E4739A">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hideMark/>
          </w:tcPr>
          <w:p w:rsidR="00CE4A8C" w:rsidRPr="005553B9" w:rsidRDefault="00CE4A8C" w:rsidP="00E4739A">
            <w:pPr>
              <w:rPr>
                <w:rFonts w:ascii="Liberation Serif" w:eastAsiaTheme="minorEastAsia" w:hAnsi="Liberation Serif"/>
              </w:rPr>
            </w:pPr>
            <w:r w:rsidRPr="005553B9">
              <w:rPr>
                <w:rFonts w:ascii="Liberation Serif" w:eastAsiaTheme="minorEastAsia" w:hAnsi="Liberation Serif"/>
              </w:rPr>
              <w:t>Учреждение</w:t>
            </w:r>
          </w:p>
        </w:tc>
        <w:tc>
          <w:tcPr>
            <w:tcW w:w="2268" w:type="dxa"/>
            <w:tcBorders>
              <w:top w:val="single" w:sz="4" w:space="0" w:color="auto"/>
              <w:left w:val="nil"/>
              <w:bottom w:val="single" w:sz="4" w:space="0" w:color="auto"/>
              <w:right w:val="single" w:sz="4" w:space="0" w:color="auto"/>
            </w:tcBorders>
            <w:shd w:val="clear" w:color="auto" w:fill="auto"/>
            <w:noWrap/>
            <w:hideMark/>
          </w:tcPr>
          <w:p w:rsidR="00CE4A8C" w:rsidRPr="005553B9" w:rsidRDefault="00CE4A8C" w:rsidP="00E4739A">
            <w:pPr>
              <w:rPr>
                <w:rFonts w:ascii="Liberation Serif" w:eastAsiaTheme="minorEastAsia" w:hAnsi="Liberation Serif"/>
              </w:rPr>
            </w:pPr>
            <w:r w:rsidRPr="005553B9">
              <w:rPr>
                <w:rFonts w:ascii="Liberation Serif" w:eastAsiaTheme="minorEastAsia" w:hAnsi="Liberation Serif"/>
              </w:rPr>
              <w:t>Сумма руб.</w:t>
            </w:r>
          </w:p>
        </w:tc>
        <w:tc>
          <w:tcPr>
            <w:tcW w:w="5210" w:type="dxa"/>
            <w:tcBorders>
              <w:top w:val="single" w:sz="4" w:space="0" w:color="auto"/>
              <w:left w:val="nil"/>
              <w:bottom w:val="single" w:sz="4" w:space="0" w:color="auto"/>
              <w:right w:val="single" w:sz="4" w:space="0" w:color="auto"/>
            </w:tcBorders>
          </w:tcPr>
          <w:p w:rsidR="00CE4A8C" w:rsidRPr="005553B9" w:rsidRDefault="00CE4A8C" w:rsidP="00E4739A">
            <w:pPr>
              <w:rPr>
                <w:rFonts w:ascii="Liberation Serif" w:eastAsiaTheme="minorEastAsia" w:hAnsi="Liberation Serif"/>
              </w:rPr>
            </w:pPr>
            <w:r w:rsidRPr="005553B9">
              <w:rPr>
                <w:rFonts w:ascii="Liberation Serif" w:eastAsiaTheme="minorEastAsia" w:hAnsi="Liberation Serif"/>
              </w:rPr>
              <w:t xml:space="preserve">Направления расходов </w:t>
            </w:r>
          </w:p>
        </w:tc>
      </w:tr>
      <w:tr w:rsidR="00CE4A8C" w:rsidRPr="005553B9" w:rsidTr="00E4739A">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hideMark/>
          </w:tcPr>
          <w:p w:rsidR="00CE4A8C" w:rsidRPr="005553B9" w:rsidRDefault="00CE4A8C" w:rsidP="00E4739A">
            <w:pPr>
              <w:rPr>
                <w:rFonts w:ascii="Liberation Serif" w:eastAsiaTheme="minorEastAsia" w:hAnsi="Liberation Serif"/>
              </w:rPr>
            </w:pPr>
            <w:r w:rsidRPr="005553B9">
              <w:rPr>
                <w:rFonts w:ascii="Liberation Serif" w:eastAsiaTheme="minorEastAsia" w:hAnsi="Liberation Serif"/>
              </w:rPr>
              <w:t>МАДОУ «Детский сад № 1» КГО</w:t>
            </w:r>
          </w:p>
        </w:tc>
        <w:tc>
          <w:tcPr>
            <w:tcW w:w="2268" w:type="dxa"/>
            <w:tcBorders>
              <w:top w:val="single" w:sz="4" w:space="0" w:color="auto"/>
              <w:left w:val="nil"/>
              <w:bottom w:val="single" w:sz="4" w:space="0" w:color="auto"/>
              <w:right w:val="single" w:sz="4" w:space="0" w:color="auto"/>
            </w:tcBorders>
            <w:shd w:val="clear" w:color="auto" w:fill="auto"/>
            <w:noWrap/>
            <w:hideMark/>
          </w:tcPr>
          <w:p w:rsidR="00CE4A8C" w:rsidRPr="005553B9" w:rsidRDefault="00CE4A8C" w:rsidP="00E4739A">
            <w:pPr>
              <w:rPr>
                <w:rFonts w:ascii="Liberation Serif" w:eastAsiaTheme="minorEastAsia" w:hAnsi="Liberation Serif"/>
              </w:rPr>
            </w:pPr>
            <w:r w:rsidRPr="005553B9">
              <w:rPr>
                <w:rFonts w:ascii="Liberation Serif" w:eastAsiaTheme="minorEastAsia" w:hAnsi="Liberation Serif"/>
              </w:rPr>
              <w:t>251900,00</w:t>
            </w:r>
          </w:p>
        </w:tc>
        <w:tc>
          <w:tcPr>
            <w:tcW w:w="5210" w:type="dxa"/>
            <w:tcBorders>
              <w:top w:val="single" w:sz="4" w:space="0" w:color="auto"/>
              <w:left w:val="nil"/>
              <w:bottom w:val="single" w:sz="4" w:space="0" w:color="auto"/>
              <w:right w:val="single" w:sz="4" w:space="0" w:color="auto"/>
            </w:tcBorders>
          </w:tcPr>
          <w:p w:rsidR="00CE4A8C" w:rsidRPr="005553B9" w:rsidRDefault="00CE4A8C" w:rsidP="00E4739A">
            <w:pPr>
              <w:rPr>
                <w:rFonts w:ascii="Liberation Serif" w:eastAsiaTheme="minorEastAsia" w:hAnsi="Liberation Serif"/>
              </w:rPr>
            </w:pPr>
            <w:r w:rsidRPr="005553B9">
              <w:rPr>
                <w:rFonts w:ascii="Liberation Serif" w:eastAsiaTheme="minorEastAsia" w:hAnsi="Liberation Serif"/>
              </w:rPr>
              <w:t>Машина кухонная универсальная, просеиватель, каток гладильный</w:t>
            </w:r>
          </w:p>
        </w:tc>
      </w:tr>
      <w:tr w:rsidR="00CE4A8C" w:rsidRPr="005553B9" w:rsidTr="00E4739A">
        <w:trPr>
          <w:trHeight w:val="300"/>
        </w:trPr>
        <w:tc>
          <w:tcPr>
            <w:tcW w:w="2283" w:type="dxa"/>
            <w:tcBorders>
              <w:top w:val="nil"/>
              <w:left w:val="single" w:sz="4" w:space="0" w:color="auto"/>
              <w:bottom w:val="nil"/>
              <w:right w:val="single" w:sz="4" w:space="0" w:color="auto"/>
            </w:tcBorders>
            <w:shd w:val="clear" w:color="auto" w:fill="auto"/>
            <w:noWrap/>
            <w:hideMark/>
          </w:tcPr>
          <w:p w:rsidR="00CE4A8C" w:rsidRPr="005553B9" w:rsidRDefault="00CE4A8C" w:rsidP="00E4739A">
            <w:pPr>
              <w:rPr>
                <w:rFonts w:ascii="Liberation Serif" w:eastAsiaTheme="minorEastAsia" w:hAnsi="Liberation Serif"/>
                <w:bCs/>
              </w:rPr>
            </w:pPr>
            <w:r w:rsidRPr="005553B9">
              <w:rPr>
                <w:rFonts w:ascii="Liberation Serif" w:eastAsiaTheme="minorEastAsia" w:hAnsi="Liberation Serif"/>
                <w:bCs/>
              </w:rPr>
              <w:t>МАДОУ «Детский сад № 5» КГО</w:t>
            </w:r>
          </w:p>
        </w:tc>
        <w:tc>
          <w:tcPr>
            <w:tcW w:w="2268" w:type="dxa"/>
            <w:tcBorders>
              <w:top w:val="nil"/>
              <w:left w:val="nil"/>
              <w:bottom w:val="nil"/>
              <w:right w:val="single" w:sz="4" w:space="0" w:color="auto"/>
            </w:tcBorders>
            <w:shd w:val="clear" w:color="auto" w:fill="auto"/>
            <w:noWrap/>
            <w:hideMark/>
          </w:tcPr>
          <w:p w:rsidR="00CE4A8C" w:rsidRPr="005553B9" w:rsidRDefault="00CE4A8C" w:rsidP="00E4739A">
            <w:pPr>
              <w:rPr>
                <w:rFonts w:ascii="Liberation Serif" w:eastAsiaTheme="minorEastAsia" w:hAnsi="Liberation Serif"/>
              </w:rPr>
            </w:pPr>
            <w:r w:rsidRPr="005553B9">
              <w:rPr>
                <w:rFonts w:ascii="Liberation Serif" w:eastAsiaTheme="minorEastAsia" w:hAnsi="Liberation Serif"/>
              </w:rPr>
              <w:t>168100,00</w:t>
            </w:r>
          </w:p>
        </w:tc>
        <w:tc>
          <w:tcPr>
            <w:tcW w:w="5210" w:type="dxa"/>
            <w:tcBorders>
              <w:top w:val="nil"/>
              <w:left w:val="nil"/>
              <w:bottom w:val="nil"/>
              <w:right w:val="single" w:sz="4" w:space="0" w:color="auto"/>
            </w:tcBorders>
          </w:tcPr>
          <w:p w:rsidR="00CE4A8C" w:rsidRPr="005553B9" w:rsidRDefault="00CE4A8C" w:rsidP="00E4739A">
            <w:pPr>
              <w:rPr>
                <w:rFonts w:ascii="Liberation Serif" w:eastAsiaTheme="minorEastAsia" w:hAnsi="Liberation Serif"/>
              </w:rPr>
            </w:pPr>
            <w:r w:rsidRPr="005553B9">
              <w:rPr>
                <w:rFonts w:ascii="Liberation Serif" w:eastAsiaTheme="minorEastAsia" w:hAnsi="Liberation Serif"/>
              </w:rPr>
              <w:t>Цифровое пианино, стул для пианино. кровать детская</w:t>
            </w:r>
          </w:p>
        </w:tc>
      </w:tr>
      <w:tr w:rsidR="00CE4A8C" w:rsidRPr="005553B9" w:rsidTr="00E4739A">
        <w:trPr>
          <w:trHeight w:val="300"/>
        </w:trPr>
        <w:tc>
          <w:tcPr>
            <w:tcW w:w="2283" w:type="dxa"/>
            <w:tcBorders>
              <w:top w:val="nil"/>
              <w:left w:val="single" w:sz="4" w:space="0" w:color="auto"/>
              <w:bottom w:val="single" w:sz="4" w:space="0" w:color="auto"/>
              <w:right w:val="single" w:sz="4" w:space="0" w:color="auto"/>
            </w:tcBorders>
            <w:shd w:val="clear" w:color="auto" w:fill="auto"/>
            <w:noWrap/>
          </w:tcPr>
          <w:p w:rsidR="00CE4A8C" w:rsidRPr="005553B9" w:rsidRDefault="00CE4A8C" w:rsidP="00E4739A">
            <w:pPr>
              <w:rPr>
                <w:rFonts w:ascii="Liberation Serif" w:eastAsiaTheme="minorEastAsia" w:hAnsi="Liberation Serif"/>
                <w:bCs/>
              </w:rPr>
            </w:pPr>
          </w:p>
        </w:tc>
        <w:tc>
          <w:tcPr>
            <w:tcW w:w="2268" w:type="dxa"/>
            <w:tcBorders>
              <w:top w:val="nil"/>
              <w:left w:val="nil"/>
              <w:bottom w:val="single" w:sz="4" w:space="0" w:color="auto"/>
              <w:right w:val="single" w:sz="4" w:space="0" w:color="auto"/>
            </w:tcBorders>
            <w:shd w:val="clear" w:color="auto" w:fill="auto"/>
            <w:noWrap/>
          </w:tcPr>
          <w:p w:rsidR="00CE4A8C" w:rsidRPr="005553B9" w:rsidRDefault="00CE4A8C" w:rsidP="00E4739A">
            <w:pPr>
              <w:rPr>
                <w:rFonts w:ascii="Liberation Serif" w:eastAsiaTheme="minorEastAsia" w:hAnsi="Liberation Serif"/>
              </w:rPr>
            </w:pPr>
          </w:p>
        </w:tc>
        <w:tc>
          <w:tcPr>
            <w:tcW w:w="5210" w:type="dxa"/>
            <w:tcBorders>
              <w:top w:val="nil"/>
              <w:left w:val="nil"/>
              <w:bottom w:val="single" w:sz="4" w:space="0" w:color="auto"/>
              <w:right w:val="single" w:sz="4" w:space="0" w:color="auto"/>
            </w:tcBorders>
          </w:tcPr>
          <w:p w:rsidR="00CE4A8C" w:rsidRPr="005553B9" w:rsidRDefault="00CE4A8C" w:rsidP="00E4739A">
            <w:pPr>
              <w:rPr>
                <w:rFonts w:ascii="Liberation Serif" w:eastAsiaTheme="minorEastAsia" w:hAnsi="Liberation Serif"/>
              </w:rPr>
            </w:pPr>
          </w:p>
        </w:tc>
      </w:tr>
      <w:tr w:rsidR="00CE4A8C" w:rsidRPr="005553B9" w:rsidTr="00E4739A">
        <w:trPr>
          <w:trHeight w:val="300"/>
        </w:trPr>
        <w:tc>
          <w:tcPr>
            <w:tcW w:w="2283" w:type="dxa"/>
            <w:tcBorders>
              <w:top w:val="nil"/>
              <w:left w:val="single" w:sz="4" w:space="0" w:color="auto"/>
              <w:bottom w:val="single" w:sz="4" w:space="0" w:color="auto"/>
              <w:right w:val="single" w:sz="4" w:space="0" w:color="auto"/>
            </w:tcBorders>
            <w:shd w:val="clear" w:color="auto" w:fill="auto"/>
            <w:noWrap/>
          </w:tcPr>
          <w:p w:rsidR="00CE4A8C" w:rsidRPr="005553B9" w:rsidRDefault="00CE4A8C" w:rsidP="00E4739A">
            <w:pPr>
              <w:rPr>
                <w:rFonts w:ascii="Liberation Serif" w:eastAsiaTheme="minorEastAsia" w:hAnsi="Liberation Serif"/>
                <w:bCs/>
              </w:rPr>
            </w:pPr>
            <w:r w:rsidRPr="005553B9">
              <w:rPr>
                <w:rFonts w:ascii="Liberation Serif" w:eastAsiaTheme="minorEastAsia" w:hAnsi="Liberation Serif"/>
                <w:bCs/>
              </w:rPr>
              <w:t>МАДОУ «Детский сад № 12» КГО</w:t>
            </w:r>
          </w:p>
        </w:tc>
        <w:tc>
          <w:tcPr>
            <w:tcW w:w="2268" w:type="dxa"/>
            <w:tcBorders>
              <w:top w:val="nil"/>
              <w:left w:val="nil"/>
              <w:bottom w:val="single" w:sz="4" w:space="0" w:color="auto"/>
              <w:right w:val="single" w:sz="4" w:space="0" w:color="auto"/>
            </w:tcBorders>
            <w:shd w:val="clear" w:color="auto" w:fill="auto"/>
            <w:noWrap/>
          </w:tcPr>
          <w:p w:rsidR="00CE4A8C" w:rsidRPr="005553B9" w:rsidRDefault="00CE4A8C" w:rsidP="00E4739A">
            <w:pPr>
              <w:rPr>
                <w:rFonts w:ascii="Liberation Serif" w:eastAsiaTheme="minorEastAsia" w:hAnsi="Liberation Serif"/>
              </w:rPr>
            </w:pPr>
            <w:r w:rsidRPr="005553B9">
              <w:rPr>
                <w:rFonts w:ascii="Liberation Serif" w:eastAsiaTheme="minorEastAsia" w:hAnsi="Liberation Serif"/>
              </w:rPr>
              <w:t>200000,00</w:t>
            </w:r>
          </w:p>
        </w:tc>
        <w:tc>
          <w:tcPr>
            <w:tcW w:w="5210" w:type="dxa"/>
            <w:tcBorders>
              <w:top w:val="nil"/>
              <w:left w:val="nil"/>
              <w:bottom w:val="single" w:sz="4" w:space="0" w:color="auto"/>
              <w:right w:val="single" w:sz="4" w:space="0" w:color="auto"/>
            </w:tcBorders>
          </w:tcPr>
          <w:p w:rsidR="00CE4A8C" w:rsidRPr="005553B9" w:rsidRDefault="00CE4A8C" w:rsidP="00E4739A">
            <w:pPr>
              <w:rPr>
                <w:rFonts w:ascii="Liberation Serif" w:eastAsiaTheme="minorEastAsia" w:hAnsi="Liberation Serif"/>
              </w:rPr>
            </w:pPr>
            <w:r w:rsidRPr="005553B9">
              <w:rPr>
                <w:rFonts w:ascii="Liberation Serif" w:eastAsiaTheme="minorEastAsia" w:hAnsi="Liberation Serif"/>
              </w:rPr>
              <w:t>Приобретение двухъярусных кроватей, детских стульев.</w:t>
            </w:r>
          </w:p>
        </w:tc>
      </w:tr>
      <w:tr w:rsidR="00CE4A8C" w:rsidRPr="005553B9" w:rsidTr="00E4739A">
        <w:trPr>
          <w:trHeight w:val="300"/>
        </w:trPr>
        <w:tc>
          <w:tcPr>
            <w:tcW w:w="2283" w:type="dxa"/>
            <w:tcBorders>
              <w:top w:val="nil"/>
              <w:left w:val="single" w:sz="4" w:space="0" w:color="auto"/>
              <w:bottom w:val="single" w:sz="4" w:space="0" w:color="auto"/>
              <w:right w:val="single" w:sz="4" w:space="0" w:color="auto"/>
            </w:tcBorders>
            <w:shd w:val="clear" w:color="auto" w:fill="auto"/>
            <w:noWrap/>
          </w:tcPr>
          <w:p w:rsidR="00CE4A8C" w:rsidRPr="005553B9" w:rsidRDefault="00CE4A8C" w:rsidP="00E4739A">
            <w:pPr>
              <w:rPr>
                <w:rFonts w:ascii="Liberation Serif" w:eastAsiaTheme="minorEastAsia" w:hAnsi="Liberation Serif"/>
                <w:bCs/>
              </w:rPr>
            </w:pPr>
            <w:r w:rsidRPr="005553B9">
              <w:rPr>
                <w:rFonts w:ascii="Liberation Serif" w:eastAsiaTheme="minorEastAsia" w:hAnsi="Liberation Serif"/>
                <w:bCs/>
              </w:rPr>
              <w:t>МАДОУ «Детский сад № 13» КГО</w:t>
            </w:r>
          </w:p>
        </w:tc>
        <w:tc>
          <w:tcPr>
            <w:tcW w:w="2268" w:type="dxa"/>
            <w:tcBorders>
              <w:top w:val="nil"/>
              <w:left w:val="nil"/>
              <w:bottom w:val="single" w:sz="4" w:space="0" w:color="auto"/>
              <w:right w:val="single" w:sz="4" w:space="0" w:color="auto"/>
            </w:tcBorders>
            <w:shd w:val="clear" w:color="auto" w:fill="auto"/>
            <w:noWrap/>
          </w:tcPr>
          <w:p w:rsidR="00CE4A8C" w:rsidRPr="005553B9" w:rsidRDefault="00CE4A8C" w:rsidP="00E4739A">
            <w:pPr>
              <w:rPr>
                <w:rFonts w:ascii="Liberation Serif" w:eastAsiaTheme="minorEastAsia" w:hAnsi="Liberation Serif"/>
              </w:rPr>
            </w:pPr>
            <w:r w:rsidRPr="005553B9">
              <w:rPr>
                <w:rFonts w:ascii="Liberation Serif" w:eastAsiaTheme="minorEastAsia" w:hAnsi="Liberation Serif"/>
              </w:rPr>
              <w:t>489199,00</w:t>
            </w:r>
          </w:p>
        </w:tc>
        <w:tc>
          <w:tcPr>
            <w:tcW w:w="5210" w:type="dxa"/>
            <w:tcBorders>
              <w:top w:val="nil"/>
              <w:left w:val="nil"/>
              <w:bottom w:val="single" w:sz="4" w:space="0" w:color="auto"/>
              <w:right w:val="single" w:sz="4" w:space="0" w:color="auto"/>
            </w:tcBorders>
          </w:tcPr>
          <w:p w:rsidR="00CE4A8C" w:rsidRPr="005553B9" w:rsidRDefault="00CE4A8C" w:rsidP="00E4739A">
            <w:pPr>
              <w:rPr>
                <w:rFonts w:ascii="Liberation Serif" w:eastAsiaTheme="minorEastAsia" w:hAnsi="Liberation Serif"/>
              </w:rPr>
            </w:pPr>
            <w:r w:rsidRPr="005553B9">
              <w:rPr>
                <w:rFonts w:ascii="Liberation Serif" w:eastAsiaTheme="minorEastAsia" w:hAnsi="Liberation Serif"/>
              </w:rPr>
              <w:t>Пароконвектомат, полотенцедержатели, шкафы в прачечную, гладильный каток, машина сушильная</w:t>
            </w:r>
          </w:p>
        </w:tc>
      </w:tr>
      <w:tr w:rsidR="00CE4A8C" w:rsidRPr="005553B9" w:rsidTr="00E4739A">
        <w:trPr>
          <w:trHeight w:val="300"/>
        </w:trPr>
        <w:tc>
          <w:tcPr>
            <w:tcW w:w="2283" w:type="dxa"/>
            <w:tcBorders>
              <w:top w:val="nil"/>
              <w:left w:val="single" w:sz="4" w:space="0" w:color="auto"/>
              <w:bottom w:val="single" w:sz="4" w:space="0" w:color="auto"/>
              <w:right w:val="single" w:sz="4" w:space="0" w:color="auto"/>
            </w:tcBorders>
            <w:shd w:val="clear" w:color="auto" w:fill="auto"/>
            <w:noWrap/>
          </w:tcPr>
          <w:p w:rsidR="00CE4A8C" w:rsidRPr="005553B9" w:rsidRDefault="00CE4A8C" w:rsidP="00E4739A">
            <w:pPr>
              <w:rPr>
                <w:rFonts w:ascii="Liberation Serif" w:eastAsiaTheme="minorEastAsia" w:hAnsi="Liberation Serif"/>
                <w:bCs/>
              </w:rPr>
            </w:pPr>
            <w:r w:rsidRPr="005553B9">
              <w:rPr>
                <w:rFonts w:ascii="Liberation Serif" w:eastAsiaTheme="minorEastAsia" w:hAnsi="Liberation Serif"/>
                <w:bCs/>
              </w:rPr>
              <w:t>МАДОУ «Детский сад № 16» КГО</w:t>
            </w:r>
          </w:p>
        </w:tc>
        <w:tc>
          <w:tcPr>
            <w:tcW w:w="2268" w:type="dxa"/>
            <w:tcBorders>
              <w:top w:val="nil"/>
              <w:left w:val="nil"/>
              <w:bottom w:val="single" w:sz="4" w:space="0" w:color="auto"/>
              <w:right w:val="single" w:sz="4" w:space="0" w:color="auto"/>
            </w:tcBorders>
            <w:shd w:val="clear" w:color="auto" w:fill="auto"/>
            <w:noWrap/>
          </w:tcPr>
          <w:p w:rsidR="00CE4A8C" w:rsidRPr="005553B9" w:rsidRDefault="00CE4A8C" w:rsidP="00E4739A">
            <w:pPr>
              <w:rPr>
                <w:rFonts w:ascii="Liberation Serif" w:eastAsiaTheme="minorEastAsia" w:hAnsi="Liberation Serif"/>
              </w:rPr>
            </w:pPr>
            <w:r w:rsidRPr="005553B9">
              <w:rPr>
                <w:rFonts w:ascii="Liberation Serif" w:eastAsiaTheme="minorEastAsia" w:hAnsi="Liberation Serif"/>
              </w:rPr>
              <w:t>250000,00</w:t>
            </w:r>
          </w:p>
        </w:tc>
        <w:tc>
          <w:tcPr>
            <w:tcW w:w="5210" w:type="dxa"/>
            <w:tcBorders>
              <w:top w:val="nil"/>
              <w:left w:val="nil"/>
              <w:bottom w:val="single" w:sz="4" w:space="0" w:color="auto"/>
              <w:right w:val="single" w:sz="4" w:space="0" w:color="auto"/>
            </w:tcBorders>
          </w:tcPr>
          <w:p w:rsidR="00CE4A8C" w:rsidRPr="005553B9" w:rsidRDefault="00CE4A8C" w:rsidP="00E4739A">
            <w:pPr>
              <w:rPr>
                <w:rFonts w:ascii="Liberation Serif" w:eastAsiaTheme="minorEastAsia" w:hAnsi="Liberation Serif"/>
              </w:rPr>
            </w:pPr>
            <w:r w:rsidRPr="005553B9">
              <w:rPr>
                <w:rFonts w:ascii="Liberation Serif" w:eastAsiaTheme="minorEastAsia" w:hAnsi="Liberation Serif"/>
              </w:rPr>
              <w:t>Противопожарные двери, рукомойник, ванна для обработки яиц.</w:t>
            </w:r>
          </w:p>
        </w:tc>
      </w:tr>
      <w:tr w:rsidR="00CE4A8C" w:rsidRPr="005553B9" w:rsidTr="00E4739A">
        <w:trPr>
          <w:trHeight w:val="300"/>
        </w:trPr>
        <w:tc>
          <w:tcPr>
            <w:tcW w:w="2283" w:type="dxa"/>
            <w:tcBorders>
              <w:top w:val="nil"/>
              <w:left w:val="single" w:sz="4" w:space="0" w:color="auto"/>
              <w:bottom w:val="single" w:sz="4" w:space="0" w:color="auto"/>
              <w:right w:val="single" w:sz="4" w:space="0" w:color="auto"/>
            </w:tcBorders>
            <w:shd w:val="clear" w:color="auto" w:fill="auto"/>
            <w:noWrap/>
          </w:tcPr>
          <w:p w:rsidR="00CE4A8C" w:rsidRPr="005553B9" w:rsidRDefault="00CE4A8C" w:rsidP="00E4739A">
            <w:pPr>
              <w:rPr>
                <w:rFonts w:ascii="Liberation Serif" w:eastAsiaTheme="minorEastAsia" w:hAnsi="Liberation Serif"/>
                <w:bCs/>
              </w:rPr>
            </w:pPr>
            <w:r w:rsidRPr="005553B9">
              <w:rPr>
                <w:rFonts w:ascii="Liberation Serif" w:eastAsiaTheme="minorEastAsia" w:hAnsi="Liberation Serif"/>
                <w:bCs/>
              </w:rPr>
              <w:t>МАДОУ «Детский сад № 92» КГО</w:t>
            </w:r>
          </w:p>
        </w:tc>
        <w:tc>
          <w:tcPr>
            <w:tcW w:w="2268" w:type="dxa"/>
            <w:tcBorders>
              <w:top w:val="nil"/>
              <w:left w:val="nil"/>
              <w:bottom w:val="single" w:sz="4" w:space="0" w:color="auto"/>
              <w:right w:val="single" w:sz="4" w:space="0" w:color="auto"/>
            </w:tcBorders>
            <w:shd w:val="clear" w:color="auto" w:fill="auto"/>
            <w:noWrap/>
          </w:tcPr>
          <w:p w:rsidR="00CE4A8C" w:rsidRPr="005553B9" w:rsidRDefault="00CE4A8C" w:rsidP="00E4739A">
            <w:pPr>
              <w:rPr>
                <w:rFonts w:ascii="Liberation Serif" w:eastAsiaTheme="minorEastAsia" w:hAnsi="Liberation Serif"/>
              </w:rPr>
            </w:pPr>
            <w:r w:rsidRPr="005553B9">
              <w:rPr>
                <w:rFonts w:ascii="Liberation Serif" w:eastAsiaTheme="minorEastAsia" w:hAnsi="Liberation Serif"/>
              </w:rPr>
              <w:t>200000,00</w:t>
            </w:r>
          </w:p>
        </w:tc>
        <w:tc>
          <w:tcPr>
            <w:tcW w:w="5210" w:type="dxa"/>
            <w:tcBorders>
              <w:top w:val="nil"/>
              <w:left w:val="nil"/>
              <w:bottom w:val="single" w:sz="4" w:space="0" w:color="auto"/>
              <w:right w:val="single" w:sz="4" w:space="0" w:color="auto"/>
            </w:tcBorders>
          </w:tcPr>
          <w:p w:rsidR="00CE4A8C" w:rsidRPr="005553B9" w:rsidRDefault="00CE4A8C" w:rsidP="00E4739A">
            <w:pPr>
              <w:rPr>
                <w:rFonts w:ascii="Liberation Serif" w:eastAsiaTheme="minorEastAsia" w:hAnsi="Liberation Serif"/>
              </w:rPr>
            </w:pPr>
            <w:r w:rsidRPr="005553B9">
              <w:rPr>
                <w:rFonts w:ascii="Liberation Serif" w:eastAsiaTheme="minorEastAsia" w:hAnsi="Liberation Serif"/>
              </w:rPr>
              <w:t>Мебель, системный блок, монитор, мышь, клавиатура, жесткий диск</w:t>
            </w:r>
          </w:p>
        </w:tc>
      </w:tr>
      <w:tr w:rsidR="00CE4A8C" w:rsidRPr="005553B9" w:rsidTr="00E4739A">
        <w:trPr>
          <w:trHeight w:val="300"/>
        </w:trPr>
        <w:tc>
          <w:tcPr>
            <w:tcW w:w="2283" w:type="dxa"/>
            <w:tcBorders>
              <w:top w:val="nil"/>
              <w:left w:val="single" w:sz="4" w:space="0" w:color="auto"/>
              <w:bottom w:val="single" w:sz="4" w:space="0" w:color="auto"/>
              <w:right w:val="single" w:sz="4" w:space="0" w:color="auto"/>
            </w:tcBorders>
            <w:shd w:val="clear" w:color="auto" w:fill="auto"/>
            <w:noWrap/>
          </w:tcPr>
          <w:p w:rsidR="00CE4A8C" w:rsidRPr="005553B9" w:rsidRDefault="00CE4A8C" w:rsidP="00E4739A">
            <w:pPr>
              <w:rPr>
                <w:rFonts w:ascii="Liberation Serif" w:eastAsiaTheme="minorEastAsia" w:hAnsi="Liberation Serif"/>
                <w:bCs/>
              </w:rPr>
            </w:pPr>
            <w:r w:rsidRPr="005553B9">
              <w:rPr>
                <w:rFonts w:ascii="Liberation Serif" w:eastAsiaTheme="minorEastAsia" w:hAnsi="Liberation Serif"/>
                <w:bCs/>
              </w:rPr>
              <w:t>МАДОУ «Детский сад № 170» КГО</w:t>
            </w:r>
          </w:p>
        </w:tc>
        <w:tc>
          <w:tcPr>
            <w:tcW w:w="2268" w:type="dxa"/>
            <w:tcBorders>
              <w:top w:val="nil"/>
              <w:left w:val="nil"/>
              <w:bottom w:val="single" w:sz="4" w:space="0" w:color="auto"/>
              <w:right w:val="single" w:sz="4" w:space="0" w:color="auto"/>
            </w:tcBorders>
            <w:shd w:val="clear" w:color="auto" w:fill="auto"/>
            <w:noWrap/>
          </w:tcPr>
          <w:p w:rsidR="00CE4A8C" w:rsidRPr="005553B9" w:rsidRDefault="00CE4A8C" w:rsidP="00E4739A">
            <w:pPr>
              <w:rPr>
                <w:rFonts w:ascii="Liberation Serif" w:eastAsiaTheme="minorEastAsia" w:hAnsi="Liberation Serif"/>
              </w:rPr>
            </w:pPr>
            <w:r w:rsidRPr="005553B9">
              <w:rPr>
                <w:rFonts w:ascii="Liberation Serif" w:eastAsiaTheme="minorEastAsia" w:hAnsi="Liberation Serif"/>
              </w:rPr>
              <w:t>250000,00</w:t>
            </w:r>
          </w:p>
        </w:tc>
        <w:tc>
          <w:tcPr>
            <w:tcW w:w="5210" w:type="dxa"/>
            <w:tcBorders>
              <w:top w:val="nil"/>
              <w:left w:val="nil"/>
              <w:bottom w:val="single" w:sz="4" w:space="0" w:color="auto"/>
              <w:right w:val="single" w:sz="4" w:space="0" w:color="auto"/>
            </w:tcBorders>
          </w:tcPr>
          <w:p w:rsidR="00CE4A8C" w:rsidRPr="005553B9" w:rsidRDefault="00CE4A8C" w:rsidP="00E4739A">
            <w:pPr>
              <w:rPr>
                <w:rFonts w:ascii="Liberation Serif" w:eastAsiaTheme="minorEastAsia" w:hAnsi="Liberation Serif"/>
              </w:rPr>
            </w:pPr>
            <w:r w:rsidRPr="005553B9">
              <w:rPr>
                <w:rFonts w:ascii="Liberation Serif" w:eastAsiaTheme="minorEastAsia" w:hAnsi="Liberation Serif"/>
              </w:rPr>
              <w:t>Пароконвектомат, кресло стулья</w:t>
            </w:r>
          </w:p>
        </w:tc>
      </w:tr>
    </w:tbl>
    <w:p w:rsidR="00CE4A8C" w:rsidRPr="005553B9" w:rsidRDefault="00CE4A8C" w:rsidP="00CE4A8C">
      <w:pPr>
        <w:ind w:firstLine="426"/>
        <w:jc w:val="both"/>
        <w:rPr>
          <w:rFonts w:ascii="Liberation Serif" w:hAnsi="Liberation Serif" w:cs="Liberation Serif"/>
          <w:color w:val="FF0000"/>
          <w:sz w:val="28"/>
          <w:szCs w:val="28"/>
        </w:rPr>
      </w:pPr>
    </w:p>
    <w:p w:rsidR="00CE4A8C" w:rsidRPr="005553B9" w:rsidRDefault="00CE4A8C" w:rsidP="00CE4A8C">
      <w:pPr>
        <w:jc w:val="both"/>
        <w:rPr>
          <w:rFonts w:ascii="Liberation Serif" w:eastAsiaTheme="minorEastAsia" w:hAnsi="Liberation Serif"/>
          <w:i/>
          <w:sz w:val="28"/>
          <w:szCs w:val="28"/>
        </w:rPr>
      </w:pPr>
      <w:r w:rsidRPr="005553B9">
        <w:rPr>
          <w:rFonts w:ascii="Liberation Serif" w:eastAsiaTheme="minorEastAsia" w:hAnsi="Liberation Serif"/>
          <w:b/>
          <w:color w:val="FF0000"/>
          <w:sz w:val="28"/>
          <w:szCs w:val="28"/>
        </w:rPr>
        <w:t xml:space="preserve">         </w:t>
      </w:r>
      <w:r w:rsidRPr="005553B9">
        <w:rPr>
          <w:rFonts w:ascii="Liberation Serif" w:eastAsiaTheme="minorEastAsia" w:hAnsi="Liberation Serif"/>
          <w:i/>
          <w:sz w:val="28"/>
          <w:szCs w:val="28"/>
        </w:rPr>
        <w:t>Мероприятие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дошкольные учреждения.</w:t>
      </w:r>
    </w:p>
    <w:p w:rsidR="00CE4A8C" w:rsidRPr="005553B9" w:rsidRDefault="00CE4A8C" w:rsidP="00CE4A8C">
      <w:pPr>
        <w:jc w:val="both"/>
        <w:rPr>
          <w:rFonts w:ascii="Liberation Serif" w:eastAsiaTheme="minorEastAsia" w:hAnsi="Liberation Serif"/>
          <w:i/>
          <w:sz w:val="28"/>
          <w:szCs w:val="28"/>
        </w:rPr>
      </w:pPr>
    </w:p>
    <w:p w:rsidR="00CE4A8C" w:rsidRPr="005553B9" w:rsidRDefault="00CE4A8C" w:rsidP="00CE4A8C">
      <w:pPr>
        <w:jc w:val="both"/>
        <w:rPr>
          <w:rFonts w:ascii="Liberation Serif" w:eastAsiaTheme="minorEastAsia" w:hAnsi="Liberation Serif"/>
          <w:bCs/>
          <w:sz w:val="28"/>
          <w:szCs w:val="28"/>
        </w:rPr>
      </w:pPr>
      <w:r w:rsidRPr="005553B9">
        <w:rPr>
          <w:rFonts w:ascii="Liberation Serif" w:eastAsiaTheme="minorEastAsia" w:hAnsi="Liberation Serif"/>
          <w:bCs/>
          <w:sz w:val="28"/>
          <w:szCs w:val="28"/>
        </w:rPr>
        <w:t>В 2020 году произведены ремонтные работы на сумму 9856,9 тысяч рублей в следующих учреждениях:</w:t>
      </w:r>
    </w:p>
    <w:p w:rsidR="00CE4A8C" w:rsidRPr="005553B9" w:rsidRDefault="00CE4A8C" w:rsidP="00CE4A8C">
      <w:pPr>
        <w:jc w:val="both"/>
        <w:rPr>
          <w:rFonts w:ascii="Liberation Serif" w:eastAsiaTheme="minorEastAsia" w:hAnsi="Liberation Serif"/>
          <w:color w:val="FF0000"/>
          <w:sz w:val="28"/>
          <w:szCs w:val="28"/>
        </w:rPr>
      </w:pPr>
    </w:p>
    <w:tbl>
      <w:tblPr>
        <w:tblW w:w="9739" w:type="dxa"/>
        <w:tblInd w:w="93" w:type="dxa"/>
        <w:tblLook w:val="04A0" w:firstRow="1" w:lastRow="0" w:firstColumn="1" w:lastColumn="0" w:noHBand="0" w:noVBand="1"/>
      </w:tblPr>
      <w:tblGrid>
        <w:gridCol w:w="2950"/>
        <w:gridCol w:w="2015"/>
        <w:gridCol w:w="4774"/>
      </w:tblGrid>
      <w:tr w:rsidR="00CE4A8C" w:rsidRPr="005553B9" w:rsidTr="00E4739A">
        <w:trPr>
          <w:trHeight w:val="192"/>
        </w:trPr>
        <w:tc>
          <w:tcPr>
            <w:tcW w:w="2950" w:type="dxa"/>
            <w:tcBorders>
              <w:top w:val="single" w:sz="4" w:space="0" w:color="auto"/>
              <w:left w:val="single" w:sz="4" w:space="0" w:color="auto"/>
              <w:bottom w:val="single" w:sz="4" w:space="0" w:color="auto"/>
              <w:right w:val="single" w:sz="4" w:space="0" w:color="auto"/>
            </w:tcBorders>
            <w:noWrap/>
            <w:hideMark/>
          </w:tcPr>
          <w:p w:rsidR="00CE4A8C" w:rsidRPr="005553B9" w:rsidRDefault="00CE4A8C" w:rsidP="00E4739A">
            <w:pPr>
              <w:rPr>
                <w:rFonts w:ascii="Liberation Serif" w:eastAsiaTheme="minorEastAsia" w:hAnsi="Liberation Serif"/>
              </w:rPr>
            </w:pPr>
            <w:r w:rsidRPr="005553B9">
              <w:rPr>
                <w:rFonts w:ascii="Liberation Serif" w:eastAsiaTheme="minorEastAsia" w:hAnsi="Liberation Serif"/>
              </w:rPr>
              <w:t>Учреждение</w:t>
            </w:r>
          </w:p>
        </w:tc>
        <w:tc>
          <w:tcPr>
            <w:tcW w:w="2015" w:type="dxa"/>
            <w:tcBorders>
              <w:top w:val="single" w:sz="4" w:space="0" w:color="auto"/>
              <w:left w:val="nil"/>
              <w:bottom w:val="single" w:sz="4" w:space="0" w:color="auto"/>
              <w:right w:val="single" w:sz="4" w:space="0" w:color="auto"/>
            </w:tcBorders>
            <w:noWrap/>
            <w:hideMark/>
          </w:tcPr>
          <w:p w:rsidR="00CE4A8C" w:rsidRPr="005553B9" w:rsidRDefault="00CE4A8C" w:rsidP="00E4739A">
            <w:pPr>
              <w:rPr>
                <w:rFonts w:ascii="Liberation Serif" w:eastAsiaTheme="minorEastAsia" w:hAnsi="Liberation Serif"/>
              </w:rPr>
            </w:pPr>
            <w:r w:rsidRPr="005553B9">
              <w:rPr>
                <w:rFonts w:ascii="Liberation Serif" w:eastAsiaTheme="minorEastAsia" w:hAnsi="Liberation Serif"/>
              </w:rPr>
              <w:t>Сумма руб.</w:t>
            </w:r>
          </w:p>
        </w:tc>
        <w:tc>
          <w:tcPr>
            <w:tcW w:w="4774" w:type="dxa"/>
            <w:tcBorders>
              <w:top w:val="single" w:sz="4" w:space="0" w:color="auto"/>
              <w:left w:val="nil"/>
              <w:bottom w:val="single" w:sz="4" w:space="0" w:color="auto"/>
              <w:right w:val="single" w:sz="4" w:space="0" w:color="auto"/>
            </w:tcBorders>
            <w:hideMark/>
          </w:tcPr>
          <w:p w:rsidR="00CE4A8C" w:rsidRPr="005553B9" w:rsidRDefault="00CE4A8C" w:rsidP="00E4739A">
            <w:pPr>
              <w:rPr>
                <w:rFonts w:ascii="Liberation Serif" w:eastAsiaTheme="minorEastAsia" w:hAnsi="Liberation Serif"/>
              </w:rPr>
            </w:pPr>
            <w:r w:rsidRPr="005553B9">
              <w:rPr>
                <w:rFonts w:ascii="Liberation Serif" w:eastAsiaTheme="minorEastAsia" w:hAnsi="Liberation Serif"/>
              </w:rPr>
              <w:t>Направления расходов</w:t>
            </w:r>
          </w:p>
        </w:tc>
      </w:tr>
      <w:tr w:rsidR="00CE4A8C" w:rsidRPr="005553B9" w:rsidTr="00E4739A">
        <w:trPr>
          <w:trHeight w:val="192"/>
        </w:trPr>
        <w:tc>
          <w:tcPr>
            <w:tcW w:w="2950" w:type="dxa"/>
            <w:tcBorders>
              <w:top w:val="single" w:sz="4" w:space="0" w:color="auto"/>
              <w:left w:val="single" w:sz="4" w:space="0" w:color="auto"/>
              <w:bottom w:val="single" w:sz="4" w:space="0" w:color="auto"/>
              <w:right w:val="single" w:sz="4" w:space="0" w:color="auto"/>
            </w:tcBorders>
            <w:noWrap/>
            <w:hideMark/>
          </w:tcPr>
          <w:p w:rsidR="00CE4A8C" w:rsidRPr="005553B9" w:rsidRDefault="00CE4A8C" w:rsidP="00E4739A">
            <w:pPr>
              <w:rPr>
                <w:rFonts w:ascii="Liberation Serif" w:eastAsiaTheme="minorEastAsia" w:hAnsi="Liberation Serif"/>
              </w:rPr>
            </w:pPr>
            <w:r w:rsidRPr="005553B9">
              <w:rPr>
                <w:rFonts w:ascii="Liberation Serif" w:eastAsiaTheme="minorEastAsia" w:hAnsi="Liberation Serif"/>
              </w:rPr>
              <w:t>МАДОУ «Детский сад  № 1» КГО</w:t>
            </w:r>
          </w:p>
        </w:tc>
        <w:tc>
          <w:tcPr>
            <w:tcW w:w="2015" w:type="dxa"/>
            <w:tcBorders>
              <w:top w:val="single" w:sz="4" w:space="0" w:color="auto"/>
              <w:left w:val="nil"/>
              <w:bottom w:val="single" w:sz="4" w:space="0" w:color="auto"/>
              <w:right w:val="single" w:sz="4" w:space="0" w:color="auto"/>
            </w:tcBorders>
            <w:noWrap/>
            <w:hideMark/>
          </w:tcPr>
          <w:p w:rsidR="00CE4A8C" w:rsidRPr="005553B9" w:rsidRDefault="00CE4A8C" w:rsidP="00E4739A">
            <w:pPr>
              <w:rPr>
                <w:rFonts w:ascii="Liberation Serif" w:eastAsiaTheme="minorEastAsia" w:hAnsi="Liberation Serif"/>
              </w:rPr>
            </w:pPr>
            <w:r w:rsidRPr="005553B9">
              <w:rPr>
                <w:rFonts w:ascii="Liberation Serif" w:eastAsiaTheme="minorEastAsia" w:hAnsi="Liberation Serif"/>
              </w:rPr>
              <w:t>69106,00</w:t>
            </w:r>
          </w:p>
        </w:tc>
        <w:tc>
          <w:tcPr>
            <w:tcW w:w="4774" w:type="dxa"/>
            <w:tcBorders>
              <w:top w:val="single" w:sz="4" w:space="0" w:color="auto"/>
              <w:left w:val="nil"/>
              <w:bottom w:val="single" w:sz="4" w:space="0" w:color="auto"/>
              <w:right w:val="single" w:sz="4" w:space="0" w:color="auto"/>
            </w:tcBorders>
            <w:hideMark/>
          </w:tcPr>
          <w:p w:rsidR="00CE4A8C" w:rsidRPr="005553B9" w:rsidRDefault="00CE4A8C" w:rsidP="00933888">
            <w:pPr>
              <w:jc w:val="both"/>
              <w:rPr>
                <w:rFonts w:ascii="Liberation Serif" w:eastAsiaTheme="minorEastAsia" w:hAnsi="Liberation Serif"/>
              </w:rPr>
            </w:pPr>
            <w:r w:rsidRPr="005553B9">
              <w:rPr>
                <w:rFonts w:ascii="Liberation Serif" w:eastAsiaTheme="minorEastAsia" w:hAnsi="Liberation Serif"/>
              </w:rPr>
              <w:t>Замена противопожарных дверей.</w:t>
            </w:r>
          </w:p>
        </w:tc>
      </w:tr>
      <w:tr w:rsidR="00CE4A8C" w:rsidRPr="005553B9" w:rsidTr="00E4739A">
        <w:trPr>
          <w:trHeight w:val="192"/>
        </w:trPr>
        <w:tc>
          <w:tcPr>
            <w:tcW w:w="2950" w:type="dxa"/>
            <w:tcBorders>
              <w:top w:val="single" w:sz="4" w:space="0" w:color="auto"/>
              <w:left w:val="single" w:sz="4" w:space="0" w:color="auto"/>
              <w:bottom w:val="single" w:sz="4" w:space="0" w:color="auto"/>
              <w:right w:val="single" w:sz="4" w:space="0" w:color="auto"/>
            </w:tcBorders>
            <w:noWrap/>
            <w:hideMark/>
          </w:tcPr>
          <w:p w:rsidR="00CE4A8C" w:rsidRPr="005553B9" w:rsidRDefault="00CE4A8C" w:rsidP="00E4739A">
            <w:pPr>
              <w:rPr>
                <w:rFonts w:ascii="Liberation Serif" w:eastAsiaTheme="minorEastAsia" w:hAnsi="Liberation Serif"/>
              </w:rPr>
            </w:pPr>
            <w:r w:rsidRPr="005553B9">
              <w:rPr>
                <w:rFonts w:ascii="Liberation Serif" w:eastAsiaTheme="minorEastAsia" w:hAnsi="Liberation Serif"/>
              </w:rPr>
              <w:t>МАДОУ «Детский сад  № 2» КГО</w:t>
            </w:r>
          </w:p>
        </w:tc>
        <w:tc>
          <w:tcPr>
            <w:tcW w:w="2015" w:type="dxa"/>
            <w:tcBorders>
              <w:top w:val="single" w:sz="4" w:space="0" w:color="auto"/>
              <w:left w:val="nil"/>
              <w:bottom w:val="single" w:sz="4" w:space="0" w:color="auto"/>
              <w:right w:val="single" w:sz="4" w:space="0" w:color="auto"/>
            </w:tcBorders>
            <w:noWrap/>
          </w:tcPr>
          <w:p w:rsidR="00CE4A8C" w:rsidRPr="005553B9" w:rsidRDefault="00CE4A8C" w:rsidP="00E4739A">
            <w:pPr>
              <w:rPr>
                <w:rFonts w:ascii="Liberation Serif" w:eastAsiaTheme="minorEastAsia" w:hAnsi="Liberation Serif"/>
              </w:rPr>
            </w:pPr>
          </w:p>
          <w:p w:rsidR="00CE4A8C" w:rsidRPr="005553B9" w:rsidRDefault="00CE4A8C" w:rsidP="00E4739A">
            <w:pPr>
              <w:rPr>
                <w:rFonts w:ascii="Liberation Serif" w:eastAsiaTheme="minorEastAsia" w:hAnsi="Liberation Serif"/>
              </w:rPr>
            </w:pPr>
            <w:r w:rsidRPr="005553B9">
              <w:rPr>
                <w:rFonts w:ascii="Liberation Serif" w:eastAsiaTheme="minorEastAsia" w:hAnsi="Liberation Serif"/>
              </w:rPr>
              <w:t>483499,00</w:t>
            </w:r>
          </w:p>
        </w:tc>
        <w:tc>
          <w:tcPr>
            <w:tcW w:w="4774" w:type="dxa"/>
            <w:tcBorders>
              <w:top w:val="single" w:sz="4" w:space="0" w:color="auto"/>
              <w:left w:val="nil"/>
              <w:bottom w:val="single" w:sz="4" w:space="0" w:color="auto"/>
              <w:right w:val="single" w:sz="4" w:space="0" w:color="auto"/>
            </w:tcBorders>
            <w:hideMark/>
          </w:tcPr>
          <w:p w:rsidR="00CE4A8C" w:rsidRPr="005553B9" w:rsidRDefault="00CE4A8C" w:rsidP="00933888">
            <w:pPr>
              <w:jc w:val="both"/>
              <w:rPr>
                <w:rFonts w:ascii="Liberation Serif" w:eastAsiaTheme="minorEastAsia" w:hAnsi="Liberation Serif"/>
              </w:rPr>
            </w:pPr>
            <w:r w:rsidRPr="005553B9">
              <w:rPr>
                <w:rFonts w:ascii="Liberation Serif" w:eastAsiaTheme="minorEastAsia" w:hAnsi="Liberation Serif"/>
              </w:rPr>
              <w:t>Ремонт отмостки</w:t>
            </w:r>
          </w:p>
        </w:tc>
      </w:tr>
      <w:tr w:rsidR="00CE4A8C" w:rsidRPr="005553B9" w:rsidTr="00E4739A">
        <w:trPr>
          <w:trHeight w:val="192"/>
        </w:trPr>
        <w:tc>
          <w:tcPr>
            <w:tcW w:w="2950" w:type="dxa"/>
            <w:tcBorders>
              <w:top w:val="nil"/>
              <w:left w:val="single" w:sz="4" w:space="0" w:color="auto"/>
              <w:bottom w:val="single" w:sz="4" w:space="0" w:color="auto"/>
              <w:right w:val="single" w:sz="4" w:space="0" w:color="auto"/>
            </w:tcBorders>
            <w:noWrap/>
            <w:hideMark/>
          </w:tcPr>
          <w:p w:rsidR="00CE4A8C" w:rsidRPr="005553B9" w:rsidRDefault="00CE4A8C" w:rsidP="00933888">
            <w:pPr>
              <w:rPr>
                <w:rFonts w:ascii="Liberation Serif" w:eastAsiaTheme="minorEastAsia" w:hAnsi="Liberation Serif"/>
                <w:bCs/>
              </w:rPr>
            </w:pPr>
            <w:r w:rsidRPr="005553B9">
              <w:rPr>
                <w:rFonts w:ascii="Liberation Serif" w:eastAsiaTheme="minorEastAsia" w:hAnsi="Liberation Serif" w:cstheme="minorBidi"/>
              </w:rPr>
              <w:t>МАДОУ «Детский сад «Радуга» № 5» КГО</w:t>
            </w:r>
          </w:p>
        </w:tc>
        <w:tc>
          <w:tcPr>
            <w:tcW w:w="2015" w:type="dxa"/>
            <w:tcBorders>
              <w:top w:val="nil"/>
              <w:left w:val="nil"/>
              <w:bottom w:val="single" w:sz="4" w:space="0" w:color="auto"/>
              <w:right w:val="single" w:sz="4" w:space="0" w:color="auto"/>
            </w:tcBorders>
            <w:noWrap/>
            <w:hideMark/>
          </w:tcPr>
          <w:p w:rsidR="00CE4A8C" w:rsidRPr="005553B9" w:rsidRDefault="00CE4A8C" w:rsidP="00E4739A">
            <w:pPr>
              <w:rPr>
                <w:rFonts w:ascii="Liberation Serif" w:eastAsiaTheme="minorEastAsia" w:hAnsi="Liberation Serif" w:cstheme="minorBidi"/>
              </w:rPr>
            </w:pPr>
            <w:r w:rsidRPr="005553B9">
              <w:rPr>
                <w:rFonts w:ascii="Liberation Serif" w:eastAsiaTheme="minorEastAsia" w:hAnsi="Liberation Serif" w:cstheme="minorBidi"/>
                <w:bCs/>
              </w:rPr>
              <w:t>938040,00</w:t>
            </w:r>
          </w:p>
        </w:tc>
        <w:tc>
          <w:tcPr>
            <w:tcW w:w="4774" w:type="dxa"/>
            <w:tcBorders>
              <w:top w:val="nil"/>
              <w:left w:val="nil"/>
              <w:bottom w:val="single" w:sz="4" w:space="0" w:color="auto"/>
              <w:right w:val="single" w:sz="4" w:space="0" w:color="auto"/>
            </w:tcBorders>
            <w:hideMark/>
          </w:tcPr>
          <w:p w:rsidR="00CE4A8C" w:rsidRPr="005553B9" w:rsidRDefault="00CE4A8C" w:rsidP="00933888">
            <w:pPr>
              <w:jc w:val="both"/>
              <w:rPr>
                <w:rFonts w:ascii="Liberation Serif" w:eastAsiaTheme="minorEastAsia" w:hAnsi="Liberation Serif" w:cstheme="minorBidi"/>
                <w:bCs/>
              </w:rPr>
            </w:pPr>
            <w:r w:rsidRPr="005553B9">
              <w:rPr>
                <w:rFonts w:ascii="Liberation Serif" w:eastAsiaTheme="minorEastAsia" w:hAnsi="Liberation Serif" w:cstheme="minorBidi"/>
              </w:rPr>
              <w:t>Ремонт освещения, ремонт пищеблока, системы отопления, системы пожарного водоснабжения.</w:t>
            </w:r>
          </w:p>
        </w:tc>
      </w:tr>
      <w:tr w:rsidR="00CE4A8C" w:rsidRPr="005553B9" w:rsidTr="00E4739A">
        <w:trPr>
          <w:trHeight w:val="192"/>
        </w:trPr>
        <w:tc>
          <w:tcPr>
            <w:tcW w:w="2950" w:type="dxa"/>
            <w:tcBorders>
              <w:top w:val="nil"/>
              <w:left w:val="single" w:sz="4" w:space="0" w:color="auto"/>
              <w:bottom w:val="single" w:sz="4" w:space="0" w:color="auto"/>
              <w:right w:val="single" w:sz="4" w:space="0" w:color="auto"/>
            </w:tcBorders>
            <w:noWrap/>
            <w:hideMark/>
          </w:tcPr>
          <w:p w:rsidR="00CE4A8C" w:rsidRPr="005553B9" w:rsidRDefault="00CE4A8C" w:rsidP="00E4739A">
            <w:pPr>
              <w:rPr>
                <w:rFonts w:ascii="Liberation Serif" w:eastAsiaTheme="minorEastAsia" w:hAnsi="Liberation Serif"/>
                <w:bCs/>
              </w:rPr>
            </w:pPr>
            <w:r w:rsidRPr="005553B9">
              <w:rPr>
                <w:rFonts w:ascii="Liberation Serif" w:eastAsiaTheme="minorEastAsia" w:hAnsi="Liberation Serif" w:cstheme="minorBidi"/>
              </w:rPr>
              <w:t>МАДОУ «Детский сад №12» КГО</w:t>
            </w:r>
          </w:p>
        </w:tc>
        <w:tc>
          <w:tcPr>
            <w:tcW w:w="2015" w:type="dxa"/>
            <w:tcBorders>
              <w:top w:val="nil"/>
              <w:left w:val="nil"/>
              <w:bottom w:val="single" w:sz="4" w:space="0" w:color="auto"/>
              <w:right w:val="single" w:sz="4" w:space="0" w:color="auto"/>
            </w:tcBorders>
            <w:noWrap/>
            <w:hideMark/>
          </w:tcPr>
          <w:p w:rsidR="00CE4A8C" w:rsidRPr="005553B9" w:rsidRDefault="00CE4A8C" w:rsidP="00E4739A">
            <w:pPr>
              <w:rPr>
                <w:rFonts w:ascii="Liberation Serif" w:eastAsiaTheme="minorEastAsia" w:hAnsi="Liberation Serif" w:cstheme="minorBidi"/>
              </w:rPr>
            </w:pPr>
            <w:r w:rsidRPr="005553B9">
              <w:rPr>
                <w:rFonts w:ascii="Liberation Serif" w:eastAsiaTheme="minorEastAsia" w:hAnsi="Liberation Serif" w:cstheme="minorBidi"/>
              </w:rPr>
              <w:t>2235175,46</w:t>
            </w:r>
          </w:p>
        </w:tc>
        <w:tc>
          <w:tcPr>
            <w:tcW w:w="4774" w:type="dxa"/>
            <w:tcBorders>
              <w:top w:val="nil"/>
              <w:left w:val="nil"/>
              <w:bottom w:val="single" w:sz="4" w:space="0" w:color="auto"/>
              <w:right w:val="single" w:sz="4" w:space="0" w:color="auto"/>
            </w:tcBorders>
            <w:hideMark/>
          </w:tcPr>
          <w:p w:rsidR="00CE4A8C" w:rsidRPr="005553B9" w:rsidRDefault="00CE4A8C" w:rsidP="00933888">
            <w:pPr>
              <w:jc w:val="both"/>
              <w:rPr>
                <w:rFonts w:ascii="Liberation Serif" w:eastAsiaTheme="minorEastAsia" w:hAnsi="Liberation Serif" w:cstheme="minorBidi"/>
              </w:rPr>
            </w:pPr>
            <w:r w:rsidRPr="005553B9">
              <w:rPr>
                <w:rFonts w:ascii="Liberation Serif" w:eastAsiaTheme="minorEastAsia" w:hAnsi="Liberation Serif" w:cstheme="minorBidi"/>
              </w:rPr>
              <w:t>Ремонт системы водоотведения, ремонт пола в группах, ремонт туалета.</w:t>
            </w:r>
            <w:r w:rsidRPr="005553B9">
              <w:rPr>
                <w:rFonts w:asciiTheme="minorHAnsi" w:eastAsiaTheme="minorEastAsia" w:hAnsiTheme="minorHAnsi" w:cstheme="minorBidi"/>
              </w:rPr>
              <w:t xml:space="preserve"> </w:t>
            </w:r>
            <w:r w:rsidRPr="005553B9">
              <w:rPr>
                <w:rFonts w:ascii="Liberation Serif" w:eastAsiaTheme="minorEastAsia" w:hAnsi="Liberation Serif" w:cstheme="minorBidi"/>
              </w:rPr>
              <w:t>Замена противопожарных люков.</w:t>
            </w:r>
          </w:p>
        </w:tc>
      </w:tr>
      <w:tr w:rsidR="00CE4A8C" w:rsidRPr="005553B9" w:rsidTr="00E4739A">
        <w:trPr>
          <w:trHeight w:val="192"/>
        </w:trPr>
        <w:tc>
          <w:tcPr>
            <w:tcW w:w="2950" w:type="dxa"/>
            <w:tcBorders>
              <w:top w:val="nil"/>
              <w:left w:val="single" w:sz="4" w:space="0" w:color="auto"/>
              <w:bottom w:val="single" w:sz="4" w:space="0" w:color="auto"/>
              <w:right w:val="single" w:sz="4" w:space="0" w:color="auto"/>
            </w:tcBorders>
            <w:noWrap/>
            <w:hideMark/>
          </w:tcPr>
          <w:p w:rsidR="00CE4A8C" w:rsidRPr="005553B9" w:rsidRDefault="00CE4A8C" w:rsidP="00E4739A">
            <w:pPr>
              <w:rPr>
                <w:rFonts w:ascii="Liberation Serif" w:eastAsiaTheme="minorEastAsia" w:hAnsi="Liberation Serif"/>
                <w:bCs/>
              </w:rPr>
            </w:pPr>
            <w:r w:rsidRPr="005553B9">
              <w:rPr>
                <w:rFonts w:ascii="Liberation Serif" w:eastAsiaTheme="minorEastAsia" w:hAnsi="Liberation Serif"/>
                <w:bCs/>
              </w:rPr>
              <w:t>МАДОУ «Детский сад №13» КГО</w:t>
            </w:r>
          </w:p>
        </w:tc>
        <w:tc>
          <w:tcPr>
            <w:tcW w:w="2015" w:type="dxa"/>
            <w:tcBorders>
              <w:top w:val="nil"/>
              <w:left w:val="nil"/>
              <w:bottom w:val="single" w:sz="4" w:space="0" w:color="auto"/>
              <w:right w:val="single" w:sz="4" w:space="0" w:color="auto"/>
            </w:tcBorders>
            <w:noWrap/>
            <w:hideMark/>
          </w:tcPr>
          <w:p w:rsidR="00CE4A8C" w:rsidRPr="005553B9" w:rsidRDefault="00CE4A8C" w:rsidP="00E4739A">
            <w:pPr>
              <w:rPr>
                <w:rFonts w:ascii="Liberation Serif" w:eastAsiaTheme="minorEastAsia" w:hAnsi="Liberation Serif" w:cstheme="minorBidi"/>
                <w:bCs/>
              </w:rPr>
            </w:pPr>
            <w:r w:rsidRPr="005553B9">
              <w:rPr>
                <w:rFonts w:ascii="Liberation Serif" w:eastAsiaTheme="minorEastAsia" w:hAnsi="Liberation Serif" w:cstheme="minorBidi"/>
                <w:bCs/>
              </w:rPr>
              <w:t>973394,00</w:t>
            </w:r>
          </w:p>
        </w:tc>
        <w:tc>
          <w:tcPr>
            <w:tcW w:w="4774" w:type="dxa"/>
            <w:tcBorders>
              <w:top w:val="nil"/>
              <w:left w:val="nil"/>
              <w:bottom w:val="single" w:sz="4" w:space="0" w:color="auto"/>
              <w:right w:val="single" w:sz="4" w:space="0" w:color="auto"/>
            </w:tcBorders>
            <w:hideMark/>
          </w:tcPr>
          <w:p w:rsidR="00CE4A8C" w:rsidRPr="005553B9" w:rsidRDefault="00CE4A8C" w:rsidP="00933888">
            <w:pPr>
              <w:jc w:val="both"/>
              <w:rPr>
                <w:rFonts w:ascii="Liberation Serif" w:eastAsiaTheme="minorEastAsia" w:hAnsi="Liberation Serif"/>
              </w:rPr>
            </w:pPr>
            <w:r w:rsidRPr="005553B9">
              <w:rPr>
                <w:rFonts w:ascii="Liberation Serif" w:eastAsiaTheme="minorEastAsia" w:hAnsi="Liberation Serif"/>
              </w:rPr>
              <w:t>Ремонт туалета1,2, ремонт прачечной, материалы на срочный ремонт электрики</w:t>
            </w:r>
          </w:p>
        </w:tc>
      </w:tr>
      <w:tr w:rsidR="00CE4A8C" w:rsidRPr="005553B9" w:rsidTr="00E4739A">
        <w:trPr>
          <w:trHeight w:val="192"/>
        </w:trPr>
        <w:tc>
          <w:tcPr>
            <w:tcW w:w="2950" w:type="dxa"/>
            <w:tcBorders>
              <w:top w:val="nil"/>
              <w:left w:val="single" w:sz="4" w:space="0" w:color="auto"/>
              <w:bottom w:val="single" w:sz="4" w:space="0" w:color="auto"/>
              <w:right w:val="single" w:sz="4" w:space="0" w:color="auto"/>
            </w:tcBorders>
            <w:noWrap/>
            <w:hideMark/>
          </w:tcPr>
          <w:p w:rsidR="00CE4A8C" w:rsidRPr="005553B9" w:rsidRDefault="00CE4A8C" w:rsidP="00E4739A">
            <w:pPr>
              <w:rPr>
                <w:rFonts w:ascii="Liberation Serif" w:eastAsiaTheme="minorEastAsia" w:hAnsi="Liberation Serif"/>
                <w:bCs/>
              </w:rPr>
            </w:pPr>
            <w:r w:rsidRPr="005553B9">
              <w:rPr>
                <w:rFonts w:ascii="Liberation Serif" w:eastAsiaTheme="minorEastAsia" w:hAnsi="Liberation Serif"/>
                <w:bCs/>
              </w:rPr>
              <w:t xml:space="preserve">МАДОУ «Детский сад №14» КГО, </w:t>
            </w:r>
          </w:p>
        </w:tc>
        <w:tc>
          <w:tcPr>
            <w:tcW w:w="2015" w:type="dxa"/>
            <w:tcBorders>
              <w:top w:val="nil"/>
              <w:left w:val="nil"/>
              <w:bottom w:val="single" w:sz="4" w:space="0" w:color="auto"/>
              <w:right w:val="single" w:sz="4" w:space="0" w:color="auto"/>
            </w:tcBorders>
            <w:noWrap/>
            <w:hideMark/>
          </w:tcPr>
          <w:p w:rsidR="00CE4A8C" w:rsidRPr="005553B9" w:rsidRDefault="00CE4A8C" w:rsidP="00E4739A">
            <w:pPr>
              <w:rPr>
                <w:rFonts w:ascii="Liberation Serif" w:eastAsiaTheme="minorEastAsia" w:hAnsi="Liberation Serif" w:cstheme="minorBidi"/>
                <w:bCs/>
              </w:rPr>
            </w:pPr>
            <w:r w:rsidRPr="005553B9">
              <w:rPr>
                <w:rFonts w:ascii="Liberation Serif" w:eastAsiaTheme="minorEastAsia" w:hAnsi="Liberation Serif" w:cstheme="minorBidi"/>
                <w:bCs/>
              </w:rPr>
              <w:t>885097,00</w:t>
            </w:r>
          </w:p>
        </w:tc>
        <w:tc>
          <w:tcPr>
            <w:tcW w:w="4774" w:type="dxa"/>
            <w:tcBorders>
              <w:top w:val="nil"/>
              <w:left w:val="nil"/>
              <w:bottom w:val="single" w:sz="4" w:space="0" w:color="auto"/>
              <w:right w:val="single" w:sz="4" w:space="0" w:color="auto"/>
            </w:tcBorders>
            <w:hideMark/>
          </w:tcPr>
          <w:p w:rsidR="00CE4A8C" w:rsidRPr="005553B9" w:rsidRDefault="00CE4A8C" w:rsidP="00933888">
            <w:pPr>
              <w:jc w:val="both"/>
              <w:rPr>
                <w:rFonts w:ascii="Liberation Serif" w:eastAsiaTheme="minorEastAsia" w:hAnsi="Liberation Serif"/>
              </w:rPr>
            </w:pPr>
            <w:r w:rsidRPr="005553B9">
              <w:rPr>
                <w:rFonts w:ascii="Liberation Serif" w:eastAsiaTheme="minorEastAsia" w:hAnsi="Liberation Serif"/>
              </w:rPr>
              <w:t>Ремонтные работы в туалете, электромонтажные работы, монтажт дверей</w:t>
            </w:r>
          </w:p>
        </w:tc>
      </w:tr>
      <w:tr w:rsidR="00CE4A8C" w:rsidRPr="005553B9" w:rsidTr="00E4739A">
        <w:trPr>
          <w:trHeight w:val="192"/>
        </w:trPr>
        <w:tc>
          <w:tcPr>
            <w:tcW w:w="2950" w:type="dxa"/>
            <w:tcBorders>
              <w:top w:val="nil"/>
              <w:left w:val="single" w:sz="4" w:space="0" w:color="auto"/>
              <w:bottom w:val="single" w:sz="4" w:space="0" w:color="auto"/>
              <w:right w:val="single" w:sz="4" w:space="0" w:color="auto"/>
            </w:tcBorders>
            <w:noWrap/>
            <w:hideMark/>
          </w:tcPr>
          <w:p w:rsidR="00CE4A8C" w:rsidRPr="005553B9" w:rsidRDefault="00CE4A8C" w:rsidP="00E4739A">
            <w:pPr>
              <w:rPr>
                <w:rFonts w:ascii="Liberation Serif" w:eastAsiaTheme="minorEastAsia" w:hAnsi="Liberation Serif"/>
                <w:bCs/>
              </w:rPr>
            </w:pPr>
            <w:r w:rsidRPr="005553B9">
              <w:rPr>
                <w:rFonts w:ascii="Liberation Serif" w:eastAsiaTheme="minorEastAsia" w:hAnsi="Liberation Serif" w:cstheme="minorBidi"/>
              </w:rPr>
              <w:t>МАДОУ «Детский сад №16» КГО</w:t>
            </w:r>
          </w:p>
        </w:tc>
        <w:tc>
          <w:tcPr>
            <w:tcW w:w="2015" w:type="dxa"/>
            <w:tcBorders>
              <w:top w:val="nil"/>
              <w:left w:val="nil"/>
              <w:bottom w:val="single" w:sz="4" w:space="0" w:color="auto"/>
              <w:right w:val="single" w:sz="4" w:space="0" w:color="auto"/>
            </w:tcBorders>
            <w:noWrap/>
            <w:hideMark/>
          </w:tcPr>
          <w:p w:rsidR="00CE4A8C" w:rsidRPr="005553B9" w:rsidRDefault="00CE4A8C" w:rsidP="00E4739A">
            <w:pPr>
              <w:rPr>
                <w:rFonts w:ascii="Liberation Serif" w:eastAsiaTheme="minorEastAsia" w:hAnsi="Liberation Serif" w:cstheme="minorBidi"/>
                <w:bCs/>
              </w:rPr>
            </w:pPr>
            <w:r w:rsidRPr="005553B9">
              <w:rPr>
                <w:rFonts w:ascii="Liberation Serif" w:eastAsiaTheme="minorEastAsia" w:hAnsi="Liberation Serif" w:cstheme="minorBidi"/>
                <w:bCs/>
              </w:rPr>
              <w:t>874269,92</w:t>
            </w:r>
          </w:p>
        </w:tc>
        <w:tc>
          <w:tcPr>
            <w:tcW w:w="4774" w:type="dxa"/>
            <w:tcBorders>
              <w:top w:val="nil"/>
              <w:left w:val="nil"/>
              <w:bottom w:val="single" w:sz="4" w:space="0" w:color="auto"/>
              <w:right w:val="single" w:sz="4" w:space="0" w:color="auto"/>
            </w:tcBorders>
            <w:hideMark/>
          </w:tcPr>
          <w:p w:rsidR="00CE4A8C" w:rsidRPr="005553B9" w:rsidRDefault="00CE4A8C" w:rsidP="00933888">
            <w:pPr>
              <w:jc w:val="both"/>
              <w:rPr>
                <w:rFonts w:ascii="Liberation Serif" w:eastAsiaTheme="minorEastAsia" w:hAnsi="Liberation Serif" w:cstheme="minorBidi"/>
              </w:rPr>
            </w:pPr>
            <w:r w:rsidRPr="005553B9">
              <w:rPr>
                <w:rFonts w:ascii="Liberation Serif" w:eastAsiaTheme="minorEastAsia" w:hAnsi="Liberation Serif" w:cstheme="minorBidi"/>
              </w:rPr>
              <w:t xml:space="preserve"> Ремонт асфальтного покрытия на территории, ремонт наружных канализационных сетей. Работы по установке бортовых камней на территории МАДОУ, Выполнение проезда на территории МАДОУ.</w:t>
            </w:r>
          </w:p>
        </w:tc>
      </w:tr>
      <w:tr w:rsidR="00CE4A8C" w:rsidRPr="005553B9" w:rsidTr="00E4739A">
        <w:trPr>
          <w:trHeight w:val="192"/>
        </w:trPr>
        <w:tc>
          <w:tcPr>
            <w:tcW w:w="2950" w:type="dxa"/>
            <w:tcBorders>
              <w:top w:val="nil"/>
              <w:left w:val="single" w:sz="4" w:space="0" w:color="auto"/>
              <w:bottom w:val="single" w:sz="4" w:space="0" w:color="auto"/>
              <w:right w:val="single" w:sz="4" w:space="0" w:color="auto"/>
            </w:tcBorders>
            <w:noWrap/>
            <w:hideMark/>
          </w:tcPr>
          <w:p w:rsidR="00CE4A8C" w:rsidRPr="005553B9" w:rsidRDefault="00CE4A8C" w:rsidP="00E4739A">
            <w:pPr>
              <w:rPr>
                <w:rFonts w:ascii="Liberation Serif" w:eastAsiaTheme="minorEastAsia" w:hAnsi="Liberation Serif" w:cstheme="minorBidi"/>
              </w:rPr>
            </w:pPr>
            <w:r w:rsidRPr="005553B9">
              <w:rPr>
                <w:rFonts w:ascii="Liberation Serif" w:eastAsiaTheme="minorEastAsia" w:hAnsi="Liberation Serif" w:cstheme="minorBidi"/>
              </w:rPr>
              <w:t>МАДОУ «Детский сад №92» КГО</w:t>
            </w:r>
          </w:p>
        </w:tc>
        <w:tc>
          <w:tcPr>
            <w:tcW w:w="2015" w:type="dxa"/>
            <w:tcBorders>
              <w:top w:val="nil"/>
              <w:left w:val="nil"/>
              <w:bottom w:val="single" w:sz="4" w:space="0" w:color="auto"/>
              <w:right w:val="single" w:sz="4" w:space="0" w:color="auto"/>
            </w:tcBorders>
            <w:noWrap/>
            <w:hideMark/>
          </w:tcPr>
          <w:p w:rsidR="00CE4A8C" w:rsidRPr="005553B9" w:rsidRDefault="00CE4A8C" w:rsidP="00E4739A">
            <w:pPr>
              <w:rPr>
                <w:rFonts w:ascii="Liberation Serif" w:eastAsiaTheme="minorEastAsia" w:hAnsi="Liberation Serif" w:cstheme="minorBidi"/>
              </w:rPr>
            </w:pPr>
            <w:r w:rsidRPr="005553B9">
              <w:rPr>
                <w:rFonts w:ascii="Liberation Serif" w:eastAsiaTheme="minorEastAsia" w:hAnsi="Liberation Serif" w:cstheme="minorBidi"/>
              </w:rPr>
              <w:t>2626830,00</w:t>
            </w:r>
          </w:p>
        </w:tc>
        <w:tc>
          <w:tcPr>
            <w:tcW w:w="4774" w:type="dxa"/>
            <w:tcBorders>
              <w:top w:val="nil"/>
              <w:left w:val="nil"/>
              <w:bottom w:val="single" w:sz="4" w:space="0" w:color="auto"/>
              <w:right w:val="single" w:sz="4" w:space="0" w:color="auto"/>
            </w:tcBorders>
            <w:hideMark/>
          </w:tcPr>
          <w:p w:rsidR="00CE4A8C" w:rsidRPr="005553B9" w:rsidRDefault="00CE4A8C" w:rsidP="00933888">
            <w:pPr>
              <w:jc w:val="both"/>
              <w:rPr>
                <w:rFonts w:ascii="Liberation Serif" w:eastAsiaTheme="minorEastAsia" w:hAnsi="Liberation Serif" w:cstheme="minorBidi"/>
              </w:rPr>
            </w:pPr>
            <w:r w:rsidRPr="005553B9">
              <w:rPr>
                <w:rFonts w:ascii="Liberation Serif" w:eastAsiaTheme="minorEastAsia" w:hAnsi="Liberation Serif" w:cstheme="minorBidi"/>
              </w:rPr>
              <w:t>Ремонт деревянной кровли на здании, демонтаж наружной лестницы, монтаж пожарной наружной лестницы, стройконтроль за выполнением работ по ремонту кровли, стройматериалы.</w:t>
            </w:r>
          </w:p>
        </w:tc>
      </w:tr>
      <w:tr w:rsidR="00CE4A8C" w:rsidRPr="005553B9" w:rsidTr="00E4739A">
        <w:trPr>
          <w:trHeight w:val="1084"/>
        </w:trPr>
        <w:tc>
          <w:tcPr>
            <w:tcW w:w="2950" w:type="dxa"/>
            <w:tcBorders>
              <w:top w:val="nil"/>
              <w:left w:val="single" w:sz="4" w:space="0" w:color="auto"/>
              <w:bottom w:val="single" w:sz="4" w:space="0" w:color="auto"/>
              <w:right w:val="single" w:sz="4" w:space="0" w:color="auto"/>
            </w:tcBorders>
            <w:noWrap/>
            <w:hideMark/>
          </w:tcPr>
          <w:p w:rsidR="00CE4A8C" w:rsidRPr="005553B9" w:rsidRDefault="00CE4A8C" w:rsidP="00E4739A">
            <w:pPr>
              <w:rPr>
                <w:rFonts w:ascii="Liberation Serif" w:eastAsiaTheme="minorEastAsia" w:hAnsi="Liberation Serif" w:cstheme="minorBidi"/>
              </w:rPr>
            </w:pPr>
            <w:r w:rsidRPr="005553B9">
              <w:rPr>
                <w:rFonts w:ascii="Liberation Serif" w:eastAsiaTheme="minorEastAsia" w:hAnsi="Liberation Serif" w:cstheme="minorBidi"/>
              </w:rPr>
              <w:t xml:space="preserve">МАДОУ «Детский сад № 170» КГО </w:t>
            </w:r>
          </w:p>
        </w:tc>
        <w:tc>
          <w:tcPr>
            <w:tcW w:w="2015" w:type="dxa"/>
            <w:tcBorders>
              <w:top w:val="nil"/>
              <w:left w:val="nil"/>
              <w:bottom w:val="single" w:sz="4" w:space="0" w:color="auto"/>
              <w:right w:val="single" w:sz="4" w:space="0" w:color="auto"/>
            </w:tcBorders>
            <w:noWrap/>
            <w:hideMark/>
          </w:tcPr>
          <w:p w:rsidR="00CE4A8C" w:rsidRPr="005553B9" w:rsidRDefault="00CE4A8C" w:rsidP="00E4739A">
            <w:pPr>
              <w:rPr>
                <w:rFonts w:ascii="Liberation Serif" w:eastAsiaTheme="minorEastAsia" w:hAnsi="Liberation Serif" w:cstheme="minorBidi"/>
                <w:bCs/>
              </w:rPr>
            </w:pPr>
            <w:r w:rsidRPr="005553B9">
              <w:rPr>
                <w:rFonts w:ascii="Liberation Serif" w:eastAsiaTheme="minorEastAsia" w:hAnsi="Liberation Serif" w:cstheme="minorBidi"/>
              </w:rPr>
              <w:t>771525,34</w:t>
            </w:r>
          </w:p>
        </w:tc>
        <w:tc>
          <w:tcPr>
            <w:tcW w:w="4774" w:type="dxa"/>
            <w:tcBorders>
              <w:top w:val="nil"/>
              <w:left w:val="nil"/>
              <w:bottom w:val="single" w:sz="4" w:space="0" w:color="auto"/>
              <w:right w:val="single" w:sz="4" w:space="0" w:color="auto"/>
            </w:tcBorders>
          </w:tcPr>
          <w:p w:rsidR="00CE4A8C" w:rsidRPr="005553B9" w:rsidRDefault="00CE4A8C" w:rsidP="00933888">
            <w:pPr>
              <w:jc w:val="both"/>
              <w:rPr>
                <w:rFonts w:ascii="Liberation Serif" w:eastAsiaTheme="minorEastAsia" w:hAnsi="Liberation Serif" w:cstheme="minorBidi"/>
              </w:rPr>
            </w:pPr>
            <w:r w:rsidRPr="005553B9">
              <w:rPr>
                <w:rFonts w:ascii="Liberation Serif" w:eastAsiaTheme="minorEastAsia" w:hAnsi="Liberation Serif" w:cstheme="minorBidi"/>
              </w:rPr>
              <w:t>Ремонт помещений туалетных комнат. Выполнение работ по устройству пожарного выхода из группы №3.</w:t>
            </w:r>
          </w:p>
          <w:p w:rsidR="00CE4A8C" w:rsidRPr="005553B9" w:rsidRDefault="00CE4A8C" w:rsidP="00933888">
            <w:pPr>
              <w:jc w:val="both"/>
              <w:rPr>
                <w:rFonts w:ascii="Liberation Serif" w:eastAsiaTheme="minorEastAsia" w:hAnsi="Liberation Serif" w:cstheme="minorBidi"/>
              </w:rPr>
            </w:pPr>
          </w:p>
        </w:tc>
      </w:tr>
    </w:tbl>
    <w:p w:rsidR="00CE4A8C" w:rsidRPr="005553B9" w:rsidRDefault="00CE4A8C" w:rsidP="00CE4A8C">
      <w:pPr>
        <w:ind w:firstLine="426"/>
        <w:jc w:val="both"/>
        <w:rPr>
          <w:rFonts w:ascii="Liberation Serif" w:hAnsi="Liberation Serif" w:cs="Liberation Serif"/>
        </w:rPr>
      </w:pPr>
    </w:p>
    <w:p w:rsidR="00CE4A8C" w:rsidRPr="005553B9" w:rsidRDefault="00CE4A8C" w:rsidP="00CE4A8C">
      <w:pPr>
        <w:ind w:firstLine="708"/>
        <w:jc w:val="both"/>
        <w:rPr>
          <w:rFonts w:ascii="Liberation Serif" w:eastAsiaTheme="minorEastAsia" w:hAnsi="Liberation Serif"/>
          <w:sz w:val="28"/>
          <w:szCs w:val="28"/>
        </w:rPr>
      </w:pPr>
      <w:r w:rsidRPr="005553B9">
        <w:rPr>
          <w:rFonts w:ascii="Liberation Serif" w:eastAsiaTheme="minorEastAsia" w:hAnsi="Liberation Serif"/>
          <w:sz w:val="28"/>
          <w:szCs w:val="28"/>
        </w:rPr>
        <w:t>Значимую долю в бюджете 2020 года занимают мероприятия, направленные на устранение замечаний, выявленных органами государственного надзора в результате проверок в муниципальных дошкольных учреждениях на сумму 3000,6 тысяч рублей</w:t>
      </w:r>
    </w:p>
    <w:p w:rsidR="00CE4A8C" w:rsidRPr="005553B9" w:rsidRDefault="00CE4A8C" w:rsidP="00CE4A8C">
      <w:pPr>
        <w:jc w:val="both"/>
        <w:rPr>
          <w:rFonts w:ascii="Liberation Serif" w:eastAsiaTheme="minorEastAsia" w:hAnsi="Liberation Serif"/>
          <w:color w:val="FF0000"/>
          <w:sz w:val="28"/>
          <w:szCs w:val="28"/>
        </w:rPr>
      </w:pPr>
    </w:p>
    <w:tbl>
      <w:tblPr>
        <w:tblW w:w="9765" w:type="dxa"/>
        <w:tblInd w:w="93" w:type="dxa"/>
        <w:tblCellMar>
          <w:left w:w="0" w:type="dxa"/>
          <w:right w:w="0" w:type="dxa"/>
        </w:tblCellMar>
        <w:tblLook w:val="04A0" w:firstRow="1" w:lastRow="0" w:firstColumn="1" w:lastColumn="0" w:noHBand="0" w:noVBand="1"/>
      </w:tblPr>
      <w:tblGrid>
        <w:gridCol w:w="2955"/>
        <w:gridCol w:w="2025"/>
        <w:gridCol w:w="4785"/>
      </w:tblGrid>
      <w:tr w:rsidR="00CE4A8C" w:rsidRPr="005553B9" w:rsidTr="00E4739A">
        <w:trPr>
          <w:trHeight w:val="300"/>
        </w:trPr>
        <w:tc>
          <w:tcPr>
            <w:tcW w:w="295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E4A8C" w:rsidRPr="005553B9" w:rsidRDefault="00CE4A8C" w:rsidP="00E4739A">
            <w:pPr>
              <w:rPr>
                <w:rFonts w:ascii="Liberation Serif" w:eastAsiaTheme="minorEastAsia" w:hAnsi="Liberation Serif"/>
              </w:rPr>
            </w:pPr>
            <w:r w:rsidRPr="005553B9">
              <w:rPr>
                <w:rFonts w:ascii="Liberation Serif" w:eastAsiaTheme="minorEastAsia" w:hAnsi="Liberation Serif"/>
              </w:rPr>
              <w:t>Учреждение</w:t>
            </w:r>
          </w:p>
        </w:tc>
        <w:tc>
          <w:tcPr>
            <w:tcW w:w="20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E4A8C" w:rsidRPr="005553B9" w:rsidRDefault="00CE4A8C" w:rsidP="00E4739A">
            <w:pPr>
              <w:rPr>
                <w:rFonts w:ascii="Liberation Serif" w:eastAsiaTheme="minorEastAsia" w:hAnsi="Liberation Serif"/>
              </w:rPr>
            </w:pPr>
            <w:r w:rsidRPr="005553B9">
              <w:rPr>
                <w:rFonts w:ascii="Liberation Serif" w:eastAsiaTheme="minorEastAsia" w:hAnsi="Liberation Serif"/>
              </w:rPr>
              <w:t>Сумма руб.</w:t>
            </w:r>
          </w:p>
        </w:tc>
        <w:tc>
          <w:tcPr>
            <w:tcW w:w="47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E4A8C" w:rsidRPr="005553B9" w:rsidRDefault="00CE4A8C" w:rsidP="00933888">
            <w:pPr>
              <w:jc w:val="both"/>
              <w:rPr>
                <w:rFonts w:ascii="Liberation Serif" w:eastAsiaTheme="minorEastAsia" w:hAnsi="Liberation Serif"/>
              </w:rPr>
            </w:pPr>
            <w:r w:rsidRPr="005553B9">
              <w:rPr>
                <w:rFonts w:ascii="Liberation Serif" w:eastAsiaTheme="minorEastAsia" w:hAnsi="Liberation Serif"/>
              </w:rPr>
              <w:t>Направления расходов</w:t>
            </w:r>
          </w:p>
        </w:tc>
      </w:tr>
      <w:tr w:rsidR="00CE4A8C" w:rsidRPr="005553B9" w:rsidTr="00E4739A">
        <w:trPr>
          <w:trHeight w:val="300"/>
        </w:trPr>
        <w:tc>
          <w:tcPr>
            <w:tcW w:w="29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E4A8C" w:rsidRPr="005553B9" w:rsidRDefault="00CE4A8C" w:rsidP="00E4739A">
            <w:pPr>
              <w:rPr>
                <w:rFonts w:ascii="Liberation Serif" w:eastAsiaTheme="minorEastAsia" w:hAnsi="Liberation Serif"/>
              </w:rPr>
            </w:pPr>
            <w:r w:rsidRPr="005553B9">
              <w:rPr>
                <w:rFonts w:ascii="Liberation Serif" w:eastAsiaTheme="minorEastAsia" w:hAnsi="Liberation Serif"/>
              </w:rPr>
              <w:t>МАДОУ «Детский сад № 12» КГО</w:t>
            </w:r>
          </w:p>
        </w:tc>
        <w:tc>
          <w:tcPr>
            <w:tcW w:w="20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E4A8C" w:rsidRPr="005553B9" w:rsidRDefault="00CE4A8C" w:rsidP="00E4739A">
            <w:pPr>
              <w:outlineLvl w:val="5"/>
              <w:rPr>
                <w:rFonts w:ascii="Liberation Serif" w:eastAsiaTheme="minorEastAsia" w:hAnsi="Liberation Serif" w:cs="Calibri"/>
                <w:bCs/>
              </w:rPr>
            </w:pPr>
            <w:r w:rsidRPr="005553B9">
              <w:rPr>
                <w:rFonts w:ascii="Liberation Serif" w:eastAsiaTheme="minorEastAsia" w:hAnsi="Liberation Serif" w:cs="Calibri"/>
                <w:bCs/>
              </w:rPr>
              <w:t>1 100 697,80</w:t>
            </w:r>
          </w:p>
        </w:tc>
        <w:tc>
          <w:tcPr>
            <w:tcW w:w="4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E4A8C" w:rsidRPr="005553B9" w:rsidRDefault="00CE4A8C" w:rsidP="00933888">
            <w:pPr>
              <w:jc w:val="both"/>
              <w:rPr>
                <w:rFonts w:ascii="Liberation Serif" w:eastAsiaTheme="minorEastAsia" w:hAnsi="Liberation Serif"/>
              </w:rPr>
            </w:pPr>
            <w:r w:rsidRPr="005553B9">
              <w:rPr>
                <w:rFonts w:ascii="Liberation Serif" w:eastAsiaTheme="minorEastAsia" w:hAnsi="Liberation Serif"/>
              </w:rPr>
              <w:t>Установка эвакуационного освещения, замена системы пожарной безопасности</w:t>
            </w:r>
          </w:p>
        </w:tc>
      </w:tr>
      <w:tr w:rsidR="00CE4A8C" w:rsidRPr="005553B9" w:rsidTr="00E4739A">
        <w:trPr>
          <w:trHeight w:val="300"/>
        </w:trPr>
        <w:tc>
          <w:tcPr>
            <w:tcW w:w="29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E4A8C" w:rsidRPr="005553B9" w:rsidRDefault="00CE4A8C" w:rsidP="00E4739A">
            <w:pPr>
              <w:rPr>
                <w:rFonts w:ascii="Liberation Serif" w:eastAsiaTheme="minorEastAsia" w:hAnsi="Liberation Serif"/>
              </w:rPr>
            </w:pPr>
            <w:r w:rsidRPr="005553B9">
              <w:rPr>
                <w:rFonts w:ascii="Liberation Serif" w:eastAsiaTheme="minorEastAsia" w:hAnsi="Liberation Serif"/>
              </w:rPr>
              <w:t>МАДОУ «Детский сад № 16» КГО</w:t>
            </w:r>
          </w:p>
        </w:tc>
        <w:tc>
          <w:tcPr>
            <w:tcW w:w="20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E4A8C" w:rsidRPr="005553B9" w:rsidRDefault="00CE4A8C" w:rsidP="00E4739A">
            <w:pPr>
              <w:outlineLvl w:val="5"/>
              <w:rPr>
                <w:rFonts w:ascii="Liberation Serif" w:eastAsiaTheme="minorEastAsia" w:hAnsi="Liberation Serif" w:cs="Calibri"/>
                <w:bCs/>
              </w:rPr>
            </w:pPr>
            <w:r w:rsidRPr="005553B9">
              <w:rPr>
                <w:rFonts w:ascii="Liberation Serif" w:eastAsiaTheme="minorEastAsia" w:hAnsi="Liberation Serif" w:cs="Calibri"/>
                <w:bCs/>
              </w:rPr>
              <w:t>615617,0</w:t>
            </w:r>
          </w:p>
        </w:tc>
        <w:tc>
          <w:tcPr>
            <w:tcW w:w="4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E4A8C" w:rsidRPr="005553B9" w:rsidRDefault="00CE4A8C" w:rsidP="00933888">
            <w:pPr>
              <w:jc w:val="both"/>
              <w:rPr>
                <w:rFonts w:ascii="Liberation Serif" w:eastAsiaTheme="minorEastAsia" w:hAnsi="Liberation Serif"/>
              </w:rPr>
            </w:pPr>
            <w:r w:rsidRPr="005553B9">
              <w:rPr>
                <w:rFonts w:ascii="Liberation Serif" w:eastAsiaTheme="minorEastAsia" w:hAnsi="Liberation Serif"/>
              </w:rPr>
              <w:t>Монтаж эвакуационного освещения  с работой в круглосуточном режиме</w:t>
            </w:r>
            <w:r w:rsidRPr="005553B9">
              <w:rPr>
                <w:rFonts w:ascii="Liberation Serif" w:eastAsiaTheme="minorEastAsia" w:hAnsi="Liberation Serif" w:cstheme="minorBidi"/>
              </w:rPr>
              <w:t xml:space="preserve">. </w:t>
            </w:r>
            <w:r w:rsidRPr="005553B9">
              <w:rPr>
                <w:rFonts w:ascii="Liberation Serif" w:eastAsiaTheme="minorEastAsia" w:hAnsi="Liberation Serif"/>
              </w:rPr>
              <w:t>Замена деревянных заполнений оконных проемов на заполнение из ПВХ-профилей</w:t>
            </w:r>
          </w:p>
        </w:tc>
      </w:tr>
      <w:tr w:rsidR="00CE4A8C" w:rsidRPr="005553B9" w:rsidTr="00E4739A">
        <w:trPr>
          <w:trHeight w:val="300"/>
        </w:trPr>
        <w:tc>
          <w:tcPr>
            <w:tcW w:w="29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E4A8C" w:rsidRPr="005553B9" w:rsidRDefault="00CE4A8C" w:rsidP="00E4739A">
            <w:pPr>
              <w:rPr>
                <w:rFonts w:ascii="Liberation Serif" w:eastAsiaTheme="minorEastAsia" w:hAnsi="Liberation Serif"/>
              </w:rPr>
            </w:pPr>
            <w:r w:rsidRPr="005553B9">
              <w:rPr>
                <w:rFonts w:ascii="Liberation Serif" w:eastAsiaTheme="minorEastAsia" w:hAnsi="Liberation Serif"/>
              </w:rPr>
              <w:t>МАДОУ «Детский сад № 14» КГО</w:t>
            </w:r>
          </w:p>
        </w:tc>
        <w:tc>
          <w:tcPr>
            <w:tcW w:w="20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E4A8C" w:rsidRPr="005553B9" w:rsidRDefault="00CE4A8C" w:rsidP="00E4739A">
            <w:pPr>
              <w:outlineLvl w:val="5"/>
              <w:rPr>
                <w:rFonts w:ascii="Liberation Serif" w:eastAsiaTheme="minorEastAsia" w:hAnsi="Liberation Serif" w:cs="Calibri"/>
                <w:bCs/>
              </w:rPr>
            </w:pPr>
            <w:r w:rsidRPr="005553B9">
              <w:rPr>
                <w:rFonts w:ascii="Liberation Serif" w:eastAsiaTheme="minorEastAsia" w:hAnsi="Liberation Serif" w:cs="Calibri"/>
                <w:bCs/>
              </w:rPr>
              <w:t>340 935,43</w:t>
            </w:r>
          </w:p>
        </w:tc>
        <w:tc>
          <w:tcPr>
            <w:tcW w:w="4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E4A8C" w:rsidRPr="005553B9" w:rsidRDefault="00CE4A8C" w:rsidP="00933888">
            <w:pPr>
              <w:jc w:val="both"/>
              <w:rPr>
                <w:rFonts w:ascii="Liberation Serif" w:eastAsiaTheme="minorEastAsia" w:hAnsi="Liberation Serif"/>
              </w:rPr>
            </w:pPr>
            <w:r w:rsidRPr="005553B9">
              <w:rPr>
                <w:rFonts w:ascii="Liberation Serif" w:eastAsiaTheme="minorEastAsia" w:hAnsi="Liberation Serif"/>
              </w:rPr>
              <w:t>Замена пожарных лестниц, замена дверных блоков</w:t>
            </w:r>
          </w:p>
        </w:tc>
      </w:tr>
      <w:tr w:rsidR="00CE4A8C" w:rsidRPr="005553B9" w:rsidTr="00E4739A">
        <w:trPr>
          <w:trHeight w:val="300"/>
        </w:trPr>
        <w:tc>
          <w:tcPr>
            <w:tcW w:w="29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E4A8C" w:rsidRPr="005553B9" w:rsidRDefault="00CE4A8C" w:rsidP="00E4739A">
            <w:pPr>
              <w:rPr>
                <w:rFonts w:ascii="Liberation Serif" w:eastAsiaTheme="minorEastAsia" w:hAnsi="Liberation Serif"/>
              </w:rPr>
            </w:pPr>
            <w:r w:rsidRPr="005553B9">
              <w:rPr>
                <w:rFonts w:ascii="Liberation Serif" w:eastAsiaTheme="minorEastAsia" w:hAnsi="Liberation Serif"/>
              </w:rPr>
              <w:t>МАДОУ «Детский сад № 92» КГО</w:t>
            </w:r>
          </w:p>
        </w:tc>
        <w:tc>
          <w:tcPr>
            <w:tcW w:w="20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E4A8C" w:rsidRPr="005553B9" w:rsidRDefault="00CE4A8C" w:rsidP="00E4739A">
            <w:pPr>
              <w:outlineLvl w:val="5"/>
              <w:rPr>
                <w:rFonts w:ascii="Liberation Serif" w:eastAsiaTheme="minorEastAsia" w:hAnsi="Liberation Serif" w:cs="Calibri"/>
                <w:bCs/>
              </w:rPr>
            </w:pPr>
            <w:r w:rsidRPr="005553B9">
              <w:rPr>
                <w:rFonts w:ascii="Liberation Serif" w:eastAsiaTheme="minorEastAsia" w:hAnsi="Liberation Serif" w:cs="Calibri"/>
                <w:bCs/>
              </w:rPr>
              <w:t>536 164,04</w:t>
            </w:r>
          </w:p>
        </w:tc>
        <w:tc>
          <w:tcPr>
            <w:tcW w:w="4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E4A8C" w:rsidRPr="005553B9" w:rsidRDefault="00CE4A8C" w:rsidP="00933888">
            <w:pPr>
              <w:jc w:val="both"/>
              <w:rPr>
                <w:rFonts w:ascii="Liberation Serif" w:eastAsiaTheme="minorEastAsia" w:hAnsi="Liberation Serif"/>
              </w:rPr>
            </w:pPr>
            <w:r w:rsidRPr="005553B9">
              <w:rPr>
                <w:rFonts w:ascii="Liberation Serif" w:eastAsiaTheme="minorEastAsia" w:hAnsi="Liberation Serif"/>
              </w:rPr>
              <w:t>Установка аварийного освещения. Монтаж автоматической пожарной сигнализации в стесненных условиях существующего здания</w:t>
            </w:r>
          </w:p>
        </w:tc>
      </w:tr>
      <w:tr w:rsidR="00CE4A8C" w:rsidRPr="005553B9" w:rsidTr="00E4739A">
        <w:trPr>
          <w:trHeight w:val="300"/>
        </w:trPr>
        <w:tc>
          <w:tcPr>
            <w:tcW w:w="29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E4A8C" w:rsidRPr="005553B9" w:rsidRDefault="00CE4A8C" w:rsidP="00E4739A">
            <w:pPr>
              <w:rPr>
                <w:rFonts w:ascii="Liberation Serif" w:eastAsiaTheme="minorEastAsia" w:hAnsi="Liberation Serif"/>
              </w:rPr>
            </w:pPr>
            <w:r w:rsidRPr="005553B9">
              <w:rPr>
                <w:rFonts w:ascii="Liberation Serif" w:eastAsiaTheme="minorEastAsia" w:hAnsi="Liberation Serif"/>
              </w:rPr>
              <w:t>МАДОУ «Центр развития ребенка- детский сад № 4» КГО</w:t>
            </w:r>
          </w:p>
        </w:tc>
        <w:tc>
          <w:tcPr>
            <w:tcW w:w="20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E4A8C" w:rsidRPr="005553B9" w:rsidRDefault="00CE4A8C" w:rsidP="00E4739A">
            <w:pPr>
              <w:outlineLvl w:val="5"/>
              <w:rPr>
                <w:rFonts w:ascii="Liberation Serif" w:eastAsiaTheme="minorEastAsia" w:hAnsi="Liberation Serif" w:cs="Calibri"/>
                <w:bCs/>
              </w:rPr>
            </w:pPr>
            <w:r w:rsidRPr="005553B9">
              <w:rPr>
                <w:rFonts w:ascii="Liberation Serif" w:eastAsiaTheme="minorEastAsia" w:hAnsi="Liberation Serif" w:cs="Calibri"/>
                <w:bCs/>
              </w:rPr>
              <w:t>407 183,00</w:t>
            </w:r>
          </w:p>
        </w:tc>
        <w:tc>
          <w:tcPr>
            <w:tcW w:w="4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E4A8C" w:rsidRPr="005553B9" w:rsidRDefault="00CE4A8C" w:rsidP="00933888">
            <w:pPr>
              <w:jc w:val="both"/>
              <w:rPr>
                <w:rFonts w:ascii="Liberation Serif" w:eastAsiaTheme="minorEastAsia" w:hAnsi="Liberation Serif"/>
              </w:rPr>
            </w:pPr>
            <w:r w:rsidRPr="005553B9">
              <w:rPr>
                <w:rFonts w:ascii="Liberation Serif" w:eastAsiaTheme="minorEastAsia" w:hAnsi="Liberation Serif"/>
              </w:rPr>
              <w:t>Монтаж автоматической системы охранно-пожарной сигнализации и системы оповещения людей при эвакуации, электромонтажные работы эвакуационного освещения здания</w:t>
            </w:r>
          </w:p>
        </w:tc>
      </w:tr>
    </w:tbl>
    <w:p w:rsidR="00CE4A8C" w:rsidRPr="005553B9" w:rsidRDefault="00CE4A8C" w:rsidP="00CE4A8C">
      <w:pPr>
        <w:jc w:val="both"/>
        <w:rPr>
          <w:rFonts w:ascii="Liberation Serif" w:eastAsiaTheme="minorEastAsia" w:hAnsi="Liberation Serif"/>
          <w:color w:val="FF0000"/>
          <w:sz w:val="28"/>
          <w:szCs w:val="28"/>
        </w:rPr>
      </w:pPr>
    </w:p>
    <w:p w:rsidR="00CE4A8C" w:rsidRPr="005553B9" w:rsidRDefault="00CE4A8C" w:rsidP="00CE4A8C">
      <w:pPr>
        <w:ind w:firstLine="708"/>
        <w:jc w:val="both"/>
        <w:rPr>
          <w:rFonts w:eastAsiaTheme="minorEastAsia" w:cstheme="minorBidi"/>
          <w:sz w:val="28"/>
          <w:szCs w:val="28"/>
        </w:rPr>
      </w:pPr>
      <w:r w:rsidRPr="005553B9">
        <w:rPr>
          <w:rFonts w:ascii="Liberation Serif" w:eastAsiaTheme="minorEastAsia" w:hAnsi="Liberation Serif"/>
          <w:sz w:val="28"/>
          <w:szCs w:val="28"/>
        </w:rPr>
        <w:t xml:space="preserve">Новым в 2020 году стало мероприятие «Приобретение устройств (средств)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 за счет средств местного бюджета в объеме 498,0 руб. и средств областного бюджета в объеме 1801,0 руб. В рамках данного мероприятия приобретены: </w:t>
      </w:r>
      <w:r w:rsidRPr="005553B9">
        <w:rPr>
          <w:rFonts w:eastAsiaTheme="minorEastAsia" w:cstheme="minorBidi"/>
          <w:sz w:val="28"/>
          <w:szCs w:val="28"/>
        </w:rPr>
        <w:t>бесконтактные инфракрасные термометры (пирометры), настенные локтевые дозаторы с антисептическим средством для обработки рук, бытовые приборы для обеззараживания воздуха в помещениях бактерицидных облучателей (открытого или закрытого типа) и др. Таким образом, выполнены требования по соблюдению мер по профилактике и устранению коронавирусной инфекции.</w:t>
      </w:r>
    </w:p>
    <w:p w:rsidR="00CE4A8C" w:rsidRPr="005553B9" w:rsidRDefault="00CE4A8C" w:rsidP="00CE4A8C">
      <w:pPr>
        <w:ind w:firstLine="708"/>
        <w:jc w:val="both"/>
        <w:rPr>
          <w:rFonts w:ascii="Liberation Serif" w:eastAsiaTheme="minorEastAsia" w:hAnsi="Liberation Serif"/>
          <w:i/>
          <w:sz w:val="28"/>
          <w:szCs w:val="28"/>
        </w:rPr>
      </w:pPr>
      <w:r w:rsidRPr="005553B9">
        <w:rPr>
          <w:rFonts w:ascii="Liberation Serif" w:eastAsiaTheme="minorEastAsia" w:hAnsi="Liberation Serif"/>
          <w:i/>
          <w:sz w:val="28"/>
          <w:szCs w:val="28"/>
        </w:rPr>
        <w:t>Мероприятие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общеобразовательные организации.</w:t>
      </w:r>
    </w:p>
    <w:p w:rsidR="00CE4A8C" w:rsidRPr="005553B9" w:rsidRDefault="00CE4A8C" w:rsidP="00CE4A8C">
      <w:pPr>
        <w:ind w:firstLine="708"/>
        <w:jc w:val="both"/>
        <w:rPr>
          <w:rFonts w:ascii="Liberation Serif" w:eastAsiaTheme="minorEastAsia" w:hAnsi="Liberation Serif"/>
          <w:bCs/>
          <w:sz w:val="28"/>
          <w:szCs w:val="28"/>
        </w:rPr>
      </w:pPr>
      <w:r w:rsidRPr="005553B9">
        <w:rPr>
          <w:rFonts w:ascii="Liberation Serif" w:eastAsiaTheme="minorEastAsia" w:hAnsi="Liberation Serif"/>
          <w:bCs/>
          <w:sz w:val="28"/>
          <w:szCs w:val="28"/>
        </w:rPr>
        <w:t>В 2020 году произведены ремонтные работы в следующих общеобразовательных учреждениях на сумму 4835,52 тысяч рублей:</w:t>
      </w:r>
    </w:p>
    <w:p w:rsidR="00CE4A8C" w:rsidRPr="005553B9" w:rsidRDefault="00CE4A8C" w:rsidP="00CE4A8C">
      <w:pPr>
        <w:jc w:val="both"/>
        <w:rPr>
          <w:rFonts w:ascii="Liberation Serif" w:eastAsiaTheme="minorEastAsia" w:hAnsi="Liberation Serif"/>
          <w:bCs/>
          <w:color w:val="FF0000"/>
          <w:sz w:val="28"/>
          <w:szCs w:val="28"/>
        </w:rPr>
      </w:pPr>
    </w:p>
    <w:tbl>
      <w:tblPr>
        <w:tblW w:w="9761" w:type="dxa"/>
        <w:tblInd w:w="93" w:type="dxa"/>
        <w:tblLook w:val="04A0" w:firstRow="1" w:lastRow="0" w:firstColumn="1" w:lastColumn="0" w:noHBand="0" w:noVBand="1"/>
      </w:tblPr>
      <w:tblGrid>
        <w:gridCol w:w="2957"/>
        <w:gridCol w:w="2161"/>
        <w:gridCol w:w="4643"/>
      </w:tblGrid>
      <w:tr w:rsidR="00CE4A8C" w:rsidRPr="005553B9" w:rsidTr="00E4739A">
        <w:trPr>
          <w:trHeight w:val="300"/>
        </w:trPr>
        <w:tc>
          <w:tcPr>
            <w:tcW w:w="2957" w:type="dxa"/>
            <w:tcBorders>
              <w:top w:val="single" w:sz="4" w:space="0" w:color="auto"/>
              <w:left w:val="single" w:sz="4" w:space="0" w:color="auto"/>
              <w:bottom w:val="single" w:sz="4" w:space="0" w:color="auto"/>
              <w:right w:val="single" w:sz="4" w:space="0" w:color="auto"/>
            </w:tcBorders>
            <w:noWrap/>
            <w:vAlign w:val="bottom"/>
            <w:hideMark/>
          </w:tcPr>
          <w:p w:rsidR="00CE4A8C" w:rsidRPr="005553B9" w:rsidRDefault="00CE4A8C" w:rsidP="00E4739A">
            <w:pPr>
              <w:rPr>
                <w:rFonts w:ascii="Liberation Serif" w:eastAsiaTheme="minorEastAsia" w:hAnsi="Liberation Serif"/>
                <w:bCs/>
              </w:rPr>
            </w:pPr>
            <w:r w:rsidRPr="005553B9">
              <w:rPr>
                <w:rFonts w:ascii="Liberation Serif" w:eastAsiaTheme="minorEastAsia" w:hAnsi="Liberation Serif"/>
                <w:bCs/>
              </w:rPr>
              <w:t>Учреждение</w:t>
            </w:r>
          </w:p>
        </w:tc>
        <w:tc>
          <w:tcPr>
            <w:tcW w:w="2161" w:type="dxa"/>
            <w:tcBorders>
              <w:top w:val="single" w:sz="4" w:space="0" w:color="auto"/>
              <w:left w:val="nil"/>
              <w:bottom w:val="single" w:sz="4" w:space="0" w:color="auto"/>
              <w:right w:val="single" w:sz="4" w:space="0" w:color="auto"/>
            </w:tcBorders>
            <w:noWrap/>
            <w:vAlign w:val="bottom"/>
            <w:hideMark/>
          </w:tcPr>
          <w:p w:rsidR="00CE4A8C" w:rsidRPr="005553B9" w:rsidRDefault="00CE4A8C" w:rsidP="00E4739A">
            <w:pPr>
              <w:rPr>
                <w:rFonts w:ascii="Liberation Serif" w:eastAsiaTheme="minorEastAsia" w:hAnsi="Liberation Serif"/>
              </w:rPr>
            </w:pPr>
            <w:r w:rsidRPr="005553B9">
              <w:rPr>
                <w:rFonts w:ascii="Liberation Serif" w:eastAsiaTheme="minorEastAsia" w:hAnsi="Liberation Serif"/>
              </w:rPr>
              <w:t>Сумма, руб.</w:t>
            </w:r>
          </w:p>
        </w:tc>
        <w:tc>
          <w:tcPr>
            <w:tcW w:w="4643" w:type="dxa"/>
            <w:tcBorders>
              <w:top w:val="single" w:sz="4" w:space="0" w:color="auto"/>
              <w:left w:val="nil"/>
              <w:bottom w:val="single" w:sz="4" w:space="0" w:color="auto"/>
              <w:right w:val="single" w:sz="4" w:space="0" w:color="auto"/>
            </w:tcBorders>
            <w:hideMark/>
          </w:tcPr>
          <w:p w:rsidR="00CE4A8C" w:rsidRPr="005553B9" w:rsidRDefault="00CE4A8C" w:rsidP="00E4739A">
            <w:pPr>
              <w:rPr>
                <w:rFonts w:ascii="Liberation Serif" w:eastAsiaTheme="minorEastAsia" w:hAnsi="Liberation Serif"/>
              </w:rPr>
            </w:pPr>
            <w:r w:rsidRPr="005553B9">
              <w:rPr>
                <w:rFonts w:ascii="Liberation Serif" w:eastAsiaTheme="minorEastAsia" w:hAnsi="Liberation Serif"/>
              </w:rPr>
              <w:t xml:space="preserve">Направления расходов </w:t>
            </w:r>
          </w:p>
        </w:tc>
      </w:tr>
      <w:tr w:rsidR="00CE4A8C" w:rsidRPr="005553B9" w:rsidTr="00933888">
        <w:trPr>
          <w:trHeight w:val="1002"/>
        </w:trPr>
        <w:tc>
          <w:tcPr>
            <w:tcW w:w="2957" w:type="dxa"/>
            <w:tcBorders>
              <w:top w:val="single" w:sz="4" w:space="0" w:color="auto"/>
              <w:left w:val="single" w:sz="4" w:space="0" w:color="auto"/>
              <w:bottom w:val="single" w:sz="4" w:space="0" w:color="auto"/>
              <w:right w:val="single" w:sz="4" w:space="0" w:color="auto"/>
            </w:tcBorders>
            <w:noWrap/>
            <w:hideMark/>
          </w:tcPr>
          <w:p w:rsidR="00CE4A8C" w:rsidRPr="005553B9" w:rsidRDefault="00CE4A8C" w:rsidP="00E4739A">
            <w:pPr>
              <w:rPr>
                <w:rFonts w:ascii="Liberation Serif" w:eastAsiaTheme="minorEastAsia" w:hAnsi="Liberation Serif"/>
                <w:bCs/>
              </w:rPr>
            </w:pPr>
            <w:r w:rsidRPr="005553B9">
              <w:rPr>
                <w:rFonts w:ascii="Liberation Serif" w:eastAsiaTheme="minorEastAsia" w:hAnsi="Liberation Serif"/>
                <w:bCs/>
              </w:rPr>
              <w:t xml:space="preserve">МАОУ «Школа № 6» КГО </w:t>
            </w:r>
          </w:p>
        </w:tc>
        <w:tc>
          <w:tcPr>
            <w:tcW w:w="2161" w:type="dxa"/>
            <w:tcBorders>
              <w:top w:val="single" w:sz="4" w:space="0" w:color="auto"/>
              <w:left w:val="nil"/>
              <w:bottom w:val="single" w:sz="4" w:space="0" w:color="auto"/>
              <w:right w:val="single" w:sz="4" w:space="0" w:color="auto"/>
            </w:tcBorders>
            <w:noWrap/>
            <w:hideMark/>
          </w:tcPr>
          <w:p w:rsidR="00CE4A8C" w:rsidRPr="005553B9" w:rsidRDefault="00CE4A8C" w:rsidP="00E4739A">
            <w:pPr>
              <w:rPr>
                <w:rFonts w:ascii="Liberation Serif" w:eastAsiaTheme="minorEastAsia" w:hAnsi="Liberation Serif"/>
              </w:rPr>
            </w:pPr>
            <w:r w:rsidRPr="005553B9">
              <w:rPr>
                <w:rFonts w:ascii="Liberation Serif" w:eastAsiaTheme="minorEastAsia" w:hAnsi="Liberation Serif"/>
              </w:rPr>
              <w:t>773574,0</w:t>
            </w:r>
          </w:p>
        </w:tc>
        <w:tc>
          <w:tcPr>
            <w:tcW w:w="4643" w:type="dxa"/>
            <w:tcBorders>
              <w:top w:val="single" w:sz="4" w:space="0" w:color="auto"/>
              <w:left w:val="nil"/>
              <w:bottom w:val="single" w:sz="4" w:space="0" w:color="auto"/>
              <w:right w:val="single" w:sz="4" w:space="0" w:color="auto"/>
            </w:tcBorders>
          </w:tcPr>
          <w:p w:rsidR="00CE4A8C" w:rsidRPr="005553B9" w:rsidRDefault="00CE4A8C" w:rsidP="00933888">
            <w:pPr>
              <w:spacing w:after="200"/>
              <w:jc w:val="both"/>
              <w:rPr>
                <w:rFonts w:ascii="Liberation Serif" w:eastAsiaTheme="minorEastAsia" w:hAnsi="Liberation Serif"/>
              </w:rPr>
            </w:pPr>
            <w:r w:rsidRPr="005553B9">
              <w:rPr>
                <w:rFonts w:ascii="Liberation Serif" w:eastAsiaTheme="minorEastAsia" w:hAnsi="Liberation Serif"/>
              </w:rPr>
              <w:t>Ремонт ограждения территории школы</w:t>
            </w:r>
            <w:r w:rsidRPr="005553B9">
              <w:rPr>
                <w:rFonts w:ascii="Liberation Serif" w:eastAsiaTheme="minorEastAsia" w:hAnsi="Liberation Serif" w:cstheme="minorBidi"/>
              </w:rPr>
              <w:t>,</w:t>
            </w:r>
            <w:r w:rsidR="00933888" w:rsidRPr="005553B9">
              <w:rPr>
                <w:rFonts w:ascii="Liberation Serif" w:eastAsiaTheme="minorEastAsia" w:hAnsi="Liberation Serif" w:cstheme="minorBidi"/>
              </w:rPr>
              <w:t xml:space="preserve"> </w:t>
            </w:r>
            <w:r w:rsidRPr="005553B9">
              <w:rPr>
                <w:rFonts w:ascii="Liberation Serif" w:eastAsiaTheme="minorEastAsia" w:hAnsi="Liberation Serif" w:cstheme="minorBidi"/>
              </w:rPr>
              <w:t>монтаж автоматической пожарной сигнализации. Монтаж эвакуационного освещения</w:t>
            </w:r>
          </w:p>
        </w:tc>
      </w:tr>
      <w:tr w:rsidR="00CE4A8C" w:rsidRPr="005553B9" w:rsidTr="00E4739A">
        <w:trPr>
          <w:trHeight w:val="300"/>
        </w:trPr>
        <w:tc>
          <w:tcPr>
            <w:tcW w:w="2957" w:type="dxa"/>
            <w:tcBorders>
              <w:top w:val="single" w:sz="4" w:space="0" w:color="auto"/>
              <w:left w:val="single" w:sz="4" w:space="0" w:color="auto"/>
              <w:bottom w:val="single" w:sz="4" w:space="0" w:color="auto"/>
              <w:right w:val="single" w:sz="4" w:space="0" w:color="auto"/>
            </w:tcBorders>
            <w:noWrap/>
            <w:hideMark/>
          </w:tcPr>
          <w:p w:rsidR="00CE4A8C" w:rsidRPr="005553B9" w:rsidRDefault="00CE4A8C" w:rsidP="00E4739A">
            <w:pPr>
              <w:rPr>
                <w:rFonts w:ascii="Liberation Serif" w:eastAsiaTheme="minorEastAsia" w:hAnsi="Liberation Serif"/>
                <w:bCs/>
              </w:rPr>
            </w:pPr>
            <w:r w:rsidRPr="005553B9">
              <w:rPr>
                <w:rFonts w:ascii="Liberation Serif" w:eastAsiaTheme="minorEastAsia" w:hAnsi="Liberation Serif"/>
                <w:bCs/>
              </w:rPr>
              <w:t>МАОУ «Школа № 7» КГО</w:t>
            </w:r>
          </w:p>
        </w:tc>
        <w:tc>
          <w:tcPr>
            <w:tcW w:w="2161" w:type="dxa"/>
            <w:tcBorders>
              <w:top w:val="single" w:sz="4" w:space="0" w:color="auto"/>
              <w:left w:val="nil"/>
              <w:bottom w:val="single" w:sz="4" w:space="0" w:color="auto"/>
              <w:right w:val="single" w:sz="4" w:space="0" w:color="auto"/>
            </w:tcBorders>
            <w:noWrap/>
            <w:hideMark/>
          </w:tcPr>
          <w:p w:rsidR="00CE4A8C" w:rsidRPr="005553B9" w:rsidRDefault="00CE4A8C" w:rsidP="00E4739A">
            <w:pPr>
              <w:rPr>
                <w:rFonts w:ascii="Liberation Serif" w:eastAsiaTheme="minorEastAsia" w:hAnsi="Liberation Serif"/>
              </w:rPr>
            </w:pPr>
            <w:r w:rsidRPr="005553B9">
              <w:rPr>
                <w:rFonts w:ascii="Liberation Serif" w:eastAsiaTheme="minorEastAsia" w:hAnsi="Liberation Serif"/>
              </w:rPr>
              <w:t>1264077,00</w:t>
            </w:r>
          </w:p>
        </w:tc>
        <w:tc>
          <w:tcPr>
            <w:tcW w:w="4643" w:type="dxa"/>
            <w:tcBorders>
              <w:top w:val="single" w:sz="4" w:space="0" w:color="auto"/>
              <w:left w:val="nil"/>
              <w:bottom w:val="single" w:sz="4" w:space="0" w:color="auto"/>
              <w:right w:val="single" w:sz="4" w:space="0" w:color="auto"/>
            </w:tcBorders>
            <w:hideMark/>
          </w:tcPr>
          <w:p w:rsidR="00CE4A8C" w:rsidRPr="005553B9" w:rsidRDefault="00CE4A8C" w:rsidP="00933888">
            <w:pPr>
              <w:jc w:val="both"/>
              <w:rPr>
                <w:rFonts w:ascii="Liberation Serif" w:eastAsiaTheme="minorEastAsia" w:hAnsi="Liberation Serif"/>
              </w:rPr>
            </w:pPr>
            <w:r w:rsidRPr="005553B9">
              <w:rPr>
                <w:rFonts w:ascii="Liberation Serif" w:eastAsiaTheme="minorEastAsia" w:hAnsi="Liberation Serif" w:cstheme="minorBidi"/>
              </w:rPr>
              <w:t>Монтаж кабельных линий эвакуационного освещения. Монтаж светильников, приборов эвакуационного освещения. Монтаж кабельных линий, системы оповещения автоматической пожарной сигнализации.</w:t>
            </w:r>
            <w:r w:rsidRPr="005553B9">
              <w:rPr>
                <w:rFonts w:asciiTheme="minorHAnsi" w:eastAsiaTheme="minorEastAsia" w:hAnsiTheme="minorHAnsi" w:cstheme="minorBidi"/>
              </w:rPr>
              <w:t xml:space="preserve"> </w:t>
            </w:r>
            <w:r w:rsidRPr="005553B9">
              <w:rPr>
                <w:rFonts w:ascii="Liberation Serif" w:eastAsiaTheme="minorEastAsia" w:hAnsi="Liberation Serif" w:cstheme="minorBidi"/>
              </w:rPr>
              <w:t>Монтаж извещателей автоматической пожарной сигнализации. Монтаж пункта контроля автоматической пожарной сигнализации.</w:t>
            </w:r>
            <w:r w:rsidRPr="005553B9">
              <w:rPr>
                <w:rFonts w:asciiTheme="minorHAnsi" w:eastAsiaTheme="minorEastAsia" w:hAnsiTheme="minorHAnsi" w:cstheme="minorBidi"/>
              </w:rPr>
              <w:t xml:space="preserve"> </w:t>
            </w:r>
            <w:r w:rsidRPr="005553B9">
              <w:rPr>
                <w:rFonts w:ascii="Liberation Serif" w:eastAsiaTheme="minorEastAsia" w:hAnsi="Liberation Serif" w:cstheme="minorBidi"/>
              </w:rPr>
              <w:t>Частичная замена электроснабжения 2 этажа</w:t>
            </w:r>
          </w:p>
        </w:tc>
      </w:tr>
      <w:tr w:rsidR="00CE4A8C" w:rsidRPr="005553B9" w:rsidTr="00E4739A">
        <w:trPr>
          <w:trHeight w:val="300"/>
        </w:trPr>
        <w:tc>
          <w:tcPr>
            <w:tcW w:w="2957" w:type="dxa"/>
            <w:tcBorders>
              <w:top w:val="single" w:sz="4" w:space="0" w:color="auto"/>
              <w:left w:val="single" w:sz="4" w:space="0" w:color="auto"/>
              <w:bottom w:val="single" w:sz="4" w:space="0" w:color="auto"/>
              <w:right w:val="single" w:sz="4" w:space="0" w:color="auto"/>
            </w:tcBorders>
            <w:noWrap/>
            <w:hideMark/>
          </w:tcPr>
          <w:p w:rsidR="00CE4A8C" w:rsidRPr="005553B9" w:rsidRDefault="00CE4A8C" w:rsidP="00E4739A">
            <w:pPr>
              <w:rPr>
                <w:rFonts w:ascii="Liberation Serif" w:eastAsiaTheme="minorEastAsia" w:hAnsi="Liberation Serif"/>
                <w:bCs/>
              </w:rPr>
            </w:pPr>
            <w:r w:rsidRPr="005553B9">
              <w:rPr>
                <w:rFonts w:ascii="Liberation Serif" w:eastAsiaTheme="minorEastAsia" w:hAnsi="Liberation Serif"/>
                <w:bCs/>
              </w:rPr>
              <w:t>МАОУ  «Школа № 58» КГО</w:t>
            </w:r>
          </w:p>
        </w:tc>
        <w:tc>
          <w:tcPr>
            <w:tcW w:w="2161" w:type="dxa"/>
            <w:tcBorders>
              <w:top w:val="single" w:sz="4" w:space="0" w:color="auto"/>
              <w:left w:val="nil"/>
              <w:bottom w:val="single" w:sz="4" w:space="0" w:color="auto"/>
              <w:right w:val="single" w:sz="4" w:space="0" w:color="auto"/>
            </w:tcBorders>
            <w:noWrap/>
            <w:hideMark/>
          </w:tcPr>
          <w:p w:rsidR="00CE4A8C" w:rsidRPr="005553B9" w:rsidRDefault="00CE4A8C" w:rsidP="00E4739A">
            <w:pPr>
              <w:rPr>
                <w:rFonts w:ascii="Liberation Serif" w:eastAsiaTheme="minorEastAsia" w:hAnsi="Liberation Serif"/>
              </w:rPr>
            </w:pPr>
            <w:r w:rsidRPr="005553B9">
              <w:rPr>
                <w:rFonts w:ascii="Liberation Serif" w:eastAsiaTheme="minorEastAsia" w:hAnsi="Liberation Serif"/>
              </w:rPr>
              <w:t>786867,00</w:t>
            </w:r>
          </w:p>
        </w:tc>
        <w:tc>
          <w:tcPr>
            <w:tcW w:w="4643" w:type="dxa"/>
            <w:tcBorders>
              <w:top w:val="single" w:sz="4" w:space="0" w:color="auto"/>
              <w:left w:val="nil"/>
              <w:bottom w:val="single" w:sz="4" w:space="0" w:color="auto"/>
              <w:right w:val="single" w:sz="4" w:space="0" w:color="auto"/>
            </w:tcBorders>
            <w:hideMark/>
          </w:tcPr>
          <w:p w:rsidR="00CE4A8C" w:rsidRPr="005553B9" w:rsidRDefault="00CE4A8C" w:rsidP="00933888">
            <w:pPr>
              <w:jc w:val="both"/>
              <w:rPr>
                <w:rFonts w:ascii="Liberation Serif" w:eastAsiaTheme="minorEastAsia" w:hAnsi="Liberation Serif"/>
              </w:rPr>
            </w:pPr>
            <w:r w:rsidRPr="005553B9">
              <w:rPr>
                <w:rFonts w:ascii="Liberation Serif" w:eastAsiaTheme="minorEastAsia" w:hAnsi="Liberation Serif"/>
              </w:rPr>
              <w:t>Ремонт гардероба, замена окон в столовой, ремонт пола в классе, ремонт туалетов в начальной школе.</w:t>
            </w:r>
          </w:p>
        </w:tc>
      </w:tr>
      <w:tr w:rsidR="00CE4A8C" w:rsidRPr="005553B9" w:rsidTr="00E4739A">
        <w:trPr>
          <w:trHeight w:val="300"/>
        </w:trPr>
        <w:tc>
          <w:tcPr>
            <w:tcW w:w="2957" w:type="dxa"/>
            <w:tcBorders>
              <w:top w:val="single" w:sz="4" w:space="0" w:color="auto"/>
              <w:left w:val="single" w:sz="4" w:space="0" w:color="auto"/>
              <w:bottom w:val="single" w:sz="4" w:space="0" w:color="auto"/>
              <w:right w:val="single" w:sz="4" w:space="0" w:color="auto"/>
            </w:tcBorders>
            <w:noWrap/>
            <w:hideMark/>
          </w:tcPr>
          <w:p w:rsidR="00CE4A8C" w:rsidRPr="005553B9" w:rsidRDefault="00CE4A8C" w:rsidP="00E4739A">
            <w:pPr>
              <w:rPr>
                <w:rFonts w:ascii="Liberation Serif" w:eastAsiaTheme="minorEastAsia" w:hAnsi="Liberation Serif"/>
                <w:bCs/>
              </w:rPr>
            </w:pPr>
            <w:r w:rsidRPr="005553B9">
              <w:rPr>
                <w:rFonts w:ascii="Liberation Serif" w:eastAsiaTheme="minorEastAsia" w:hAnsi="Liberation Serif"/>
                <w:bCs/>
              </w:rPr>
              <w:t>МАОУ «Школа №3» КГО</w:t>
            </w:r>
          </w:p>
        </w:tc>
        <w:tc>
          <w:tcPr>
            <w:tcW w:w="2161" w:type="dxa"/>
            <w:tcBorders>
              <w:top w:val="single" w:sz="4" w:space="0" w:color="auto"/>
              <w:left w:val="nil"/>
              <w:bottom w:val="single" w:sz="4" w:space="0" w:color="auto"/>
              <w:right w:val="single" w:sz="4" w:space="0" w:color="auto"/>
            </w:tcBorders>
            <w:noWrap/>
            <w:hideMark/>
          </w:tcPr>
          <w:p w:rsidR="00CE4A8C" w:rsidRPr="005553B9" w:rsidRDefault="00CE4A8C" w:rsidP="00E4739A">
            <w:pPr>
              <w:spacing w:after="200"/>
              <w:rPr>
                <w:rFonts w:ascii="Liberation Serif" w:eastAsiaTheme="minorEastAsia" w:hAnsi="Liberation Serif" w:cstheme="minorBidi"/>
              </w:rPr>
            </w:pPr>
            <w:r w:rsidRPr="005553B9">
              <w:rPr>
                <w:rFonts w:ascii="Liberation Serif" w:eastAsiaTheme="minorEastAsia" w:hAnsi="Liberation Serif" w:cstheme="minorBidi"/>
              </w:rPr>
              <w:t>500000,00</w:t>
            </w:r>
          </w:p>
        </w:tc>
        <w:tc>
          <w:tcPr>
            <w:tcW w:w="4643" w:type="dxa"/>
            <w:tcBorders>
              <w:top w:val="single" w:sz="4" w:space="0" w:color="auto"/>
              <w:left w:val="nil"/>
              <w:bottom w:val="single" w:sz="4" w:space="0" w:color="auto"/>
              <w:right w:val="single" w:sz="4" w:space="0" w:color="auto"/>
            </w:tcBorders>
            <w:hideMark/>
          </w:tcPr>
          <w:p w:rsidR="00CE4A8C" w:rsidRPr="005553B9" w:rsidRDefault="00CE4A8C" w:rsidP="00933888">
            <w:pPr>
              <w:jc w:val="both"/>
              <w:rPr>
                <w:rFonts w:ascii="Liberation Serif" w:eastAsiaTheme="minorEastAsia" w:hAnsi="Liberation Serif"/>
              </w:rPr>
            </w:pPr>
            <w:r w:rsidRPr="005553B9">
              <w:rPr>
                <w:rFonts w:ascii="Liberation Serif" w:eastAsiaTheme="minorEastAsia" w:hAnsi="Liberation Serif"/>
              </w:rPr>
              <w:t>Ремонт туалетов. Изготовление и установка перегородок</w:t>
            </w:r>
          </w:p>
        </w:tc>
      </w:tr>
      <w:tr w:rsidR="00CE4A8C" w:rsidRPr="005553B9" w:rsidTr="00E4739A">
        <w:trPr>
          <w:trHeight w:val="300"/>
        </w:trPr>
        <w:tc>
          <w:tcPr>
            <w:tcW w:w="2957" w:type="dxa"/>
            <w:tcBorders>
              <w:top w:val="single" w:sz="4" w:space="0" w:color="auto"/>
              <w:left w:val="single" w:sz="4" w:space="0" w:color="auto"/>
              <w:bottom w:val="single" w:sz="4" w:space="0" w:color="auto"/>
              <w:right w:val="single" w:sz="4" w:space="0" w:color="auto"/>
            </w:tcBorders>
            <w:noWrap/>
            <w:hideMark/>
          </w:tcPr>
          <w:p w:rsidR="00CE4A8C" w:rsidRPr="005553B9" w:rsidRDefault="00CE4A8C" w:rsidP="00E4739A">
            <w:pPr>
              <w:rPr>
                <w:rFonts w:ascii="Liberation Serif" w:eastAsiaTheme="minorEastAsia" w:hAnsi="Liberation Serif"/>
                <w:bCs/>
              </w:rPr>
            </w:pPr>
            <w:r w:rsidRPr="005553B9">
              <w:rPr>
                <w:rFonts w:ascii="Liberation Serif" w:eastAsiaTheme="minorEastAsia" w:hAnsi="Liberation Serif"/>
                <w:bCs/>
              </w:rPr>
              <w:t>МАОУ «Школа №1» КГО</w:t>
            </w:r>
          </w:p>
        </w:tc>
        <w:tc>
          <w:tcPr>
            <w:tcW w:w="2161" w:type="dxa"/>
            <w:tcBorders>
              <w:top w:val="single" w:sz="4" w:space="0" w:color="auto"/>
              <w:left w:val="nil"/>
              <w:bottom w:val="single" w:sz="4" w:space="0" w:color="auto"/>
              <w:right w:val="single" w:sz="4" w:space="0" w:color="auto"/>
            </w:tcBorders>
            <w:noWrap/>
            <w:hideMark/>
          </w:tcPr>
          <w:p w:rsidR="00CE4A8C" w:rsidRPr="005553B9" w:rsidRDefault="00CE4A8C" w:rsidP="00E4739A">
            <w:pPr>
              <w:spacing w:after="200"/>
              <w:rPr>
                <w:rFonts w:ascii="Liberation Serif" w:eastAsiaTheme="minorEastAsia" w:hAnsi="Liberation Serif" w:cstheme="minorBidi"/>
              </w:rPr>
            </w:pPr>
            <w:r w:rsidRPr="005553B9">
              <w:rPr>
                <w:rFonts w:ascii="Liberation Serif" w:eastAsiaTheme="minorEastAsia" w:hAnsi="Liberation Serif" w:cstheme="minorBidi"/>
              </w:rPr>
              <w:t>1510998,53</w:t>
            </w:r>
          </w:p>
        </w:tc>
        <w:tc>
          <w:tcPr>
            <w:tcW w:w="4643" w:type="dxa"/>
            <w:tcBorders>
              <w:top w:val="single" w:sz="4" w:space="0" w:color="auto"/>
              <w:left w:val="nil"/>
              <w:bottom w:val="single" w:sz="4" w:space="0" w:color="auto"/>
              <w:right w:val="single" w:sz="4" w:space="0" w:color="auto"/>
            </w:tcBorders>
            <w:hideMark/>
          </w:tcPr>
          <w:p w:rsidR="00CE4A8C" w:rsidRPr="005553B9" w:rsidRDefault="00CE4A8C" w:rsidP="00933888">
            <w:pPr>
              <w:jc w:val="both"/>
              <w:rPr>
                <w:rFonts w:ascii="Liberation Serif" w:eastAsiaTheme="minorEastAsia" w:hAnsi="Liberation Serif"/>
              </w:rPr>
            </w:pPr>
            <w:r w:rsidRPr="005553B9">
              <w:rPr>
                <w:rFonts w:ascii="Liberation Serif" w:eastAsiaTheme="minorEastAsia" w:hAnsi="Liberation Serif"/>
              </w:rPr>
              <w:t>Кап.ремонт отопительной системы 2 этаж школы. Монтаж автоматической пожарной сигнализации</w:t>
            </w:r>
          </w:p>
        </w:tc>
      </w:tr>
    </w:tbl>
    <w:p w:rsidR="00CE4A8C" w:rsidRPr="005553B9" w:rsidRDefault="00CE4A8C" w:rsidP="00CE4A8C">
      <w:pPr>
        <w:jc w:val="both"/>
        <w:rPr>
          <w:rFonts w:ascii="Liberation Serif" w:eastAsiaTheme="minorEastAsia" w:hAnsi="Liberation Serif"/>
          <w:color w:val="FF0000"/>
          <w:sz w:val="28"/>
          <w:szCs w:val="28"/>
        </w:rPr>
      </w:pPr>
    </w:p>
    <w:p w:rsidR="00CE4A8C" w:rsidRPr="005553B9" w:rsidRDefault="00CE4A8C" w:rsidP="00CE4A8C">
      <w:pPr>
        <w:ind w:firstLine="708"/>
        <w:jc w:val="both"/>
        <w:rPr>
          <w:rFonts w:ascii="Liberation Serif" w:eastAsiaTheme="minorEastAsia" w:hAnsi="Liberation Serif"/>
          <w:bCs/>
          <w:color w:val="FF0000"/>
          <w:sz w:val="28"/>
          <w:szCs w:val="28"/>
        </w:rPr>
      </w:pPr>
      <w:r w:rsidRPr="005553B9">
        <w:rPr>
          <w:rFonts w:ascii="Liberation Serif" w:eastAsiaTheme="minorEastAsia" w:hAnsi="Liberation Serif"/>
          <w:bCs/>
          <w:color w:val="FF0000"/>
          <w:sz w:val="28"/>
          <w:szCs w:val="28"/>
        </w:rPr>
        <w:t xml:space="preserve"> </w:t>
      </w:r>
      <w:r w:rsidRPr="005553B9">
        <w:rPr>
          <w:rFonts w:ascii="Liberation Serif" w:eastAsiaTheme="minorEastAsia" w:hAnsi="Liberation Serif"/>
          <w:bCs/>
          <w:sz w:val="28"/>
          <w:szCs w:val="28"/>
        </w:rPr>
        <w:t>Благодаря реализации данного мероприятия удается частично реализовать задачу Подпрограммы «Обеспечение соответствия состояния зданий и помещений муниципальных образовательных организаций общего образования требованиям пожарной безопасности и санитарного законодательства» и сохранить на плановом уровне целевой показатель: доля зданий муниципальных образовательных организаций общего образования, требующих капитального ремонта, приведения в соответствие с требованиями пожарной безопасности и санитарного законодательства.</w:t>
      </w:r>
    </w:p>
    <w:p w:rsidR="00CE4A8C" w:rsidRPr="005553B9" w:rsidRDefault="00CE4A8C" w:rsidP="00CE4A8C">
      <w:pPr>
        <w:ind w:firstLine="708"/>
        <w:jc w:val="both"/>
        <w:rPr>
          <w:rFonts w:ascii="Liberation Serif" w:eastAsiaTheme="minorEastAsia" w:hAnsi="Liberation Serif"/>
          <w:i/>
          <w:sz w:val="28"/>
          <w:szCs w:val="28"/>
        </w:rPr>
      </w:pPr>
      <w:r w:rsidRPr="005553B9">
        <w:rPr>
          <w:rFonts w:ascii="Liberation Serif" w:eastAsiaTheme="minorEastAsia" w:hAnsi="Liberation Serif"/>
          <w:i/>
          <w:sz w:val="28"/>
          <w:szCs w:val="28"/>
        </w:rPr>
        <w:t>Мероприятие по укреплению и развитию материально-технической базы муниципальных общеобразовательных учреждений.</w:t>
      </w:r>
    </w:p>
    <w:p w:rsidR="00CE4A8C" w:rsidRPr="005553B9" w:rsidRDefault="00CE4A8C" w:rsidP="00CE4A8C">
      <w:pPr>
        <w:ind w:firstLine="708"/>
        <w:jc w:val="both"/>
        <w:rPr>
          <w:rFonts w:ascii="Liberation Serif" w:eastAsiaTheme="minorEastAsia" w:hAnsi="Liberation Serif"/>
          <w:sz w:val="28"/>
          <w:szCs w:val="28"/>
        </w:rPr>
      </w:pPr>
      <w:r w:rsidRPr="005553B9">
        <w:rPr>
          <w:rFonts w:ascii="Liberation Serif" w:eastAsiaTheme="minorEastAsia" w:hAnsi="Liberation Serif"/>
          <w:sz w:val="28"/>
          <w:szCs w:val="28"/>
        </w:rPr>
        <w:t>В рамках данного мероприятия в 2020 году улучшена материально-техническая база общеобразовательных организаций на сумму 2200000,00 руб. в следующих учреждениях:</w:t>
      </w:r>
    </w:p>
    <w:tbl>
      <w:tblPr>
        <w:tblW w:w="9761" w:type="dxa"/>
        <w:tblInd w:w="93" w:type="dxa"/>
        <w:tblLook w:val="04A0" w:firstRow="1" w:lastRow="0" w:firstColumn="1" w:lastColumn="0" w:noHBand="0" w:noVBand="1"/>
      </w:tblPr>
      <w:tblGrid>
        <w:gridCol w:w="3559"/>
        <w:gridCol w:w="1418"/>
        <w:gridCol w:w="4784"/>
      </w:tblGrid>
      <w:tr w:rsidR="00CE4A8C" w:rsidRPr="005553B9" w:rsidTr="00793602">
        <w:trPr>
          <w:trHeight w:val="300"/>
        </w:trPr>
        <w:tc>
          <w:tcPr>
            <w:tcW w:w="3559" w:type="dxa"/>
            <w:tcBorders>
              <w:top w:val="single" w:sz="4" w:space="0" w:color="auto"/>
              <w:left w:val="single" w:sz="4" w:space="0" w:color="auto"/>
              <w:bottom w:val="single" w:sz="4" w:space="0" w:color="auto"/>
              <w:right w:val="single" w:sz="4" w:space="0" w:color="auto"/>
            </w:tcBorders>
            <w:noWrap/>
            <w:hideMark/>
          </w:tcPr>
          <w:p w:rsidR="00CE4A8C" w:rsidRPr="005553B9" w:rsidRDefault="00CE4A8C" w:rsidP="00E4739A">
            <w:pPr>
              <w:rPr>
                <w:rFonts w:ascii="Liberation Serif" w:eastAsiaTheme="minorEastAsia" w:hAnsi="Liberation Serif"/>
              </w:rPr>
            </w:pPr>
            <w:r w:rsidRPr="005553B9">
              <w:rPr>
                <w:rFonts w:ascii="Liberation Serif" w:eastAsiaTheme="minorEastAsia" w:hAnsi="Liberation Serif"/>
              </w:rPr>
              <w:t>Учреждение</w:t>
            </w:r>
          </w:p>
        </w:tc>
        <w:tc>
          <w:tcPr>
            <w:tcW w:w="1418" w:type="dxa"/>
            <w:tcBorders>
              <w:top w:val="single" w:sz="4" w:space="0" w:color="auto"/>
              <w:left w:val="nil"/>
              <w:bottom w:val="single" w:sz="4" w:space="0" w:color="auto"/>
              <w:right w:val="single" w:sz="4" w:space="0" w:color="auto"/>
            </w:tcBorders>
            <w:noWrap/>
            <w:hideMark/>
          </w:tcPr>
          <w:p w:rsidR="00CE4A8C" w:rsidRPr="005553B9" w:rsidRDefault="00CE4A8C" w:rsidP="00E4739A">
            <w:pPr>
              <w:rPr>
                <w:rFonts w:ascii="Liberation Serif" w:eastAsiaTheme="minorEastAsia" w:hAnsi="Liberation Serif"/>
              </w:rPr>
            </w:pPr>
            <w:r w:rsidRPr="005553B9">
              <w:rPr>
                <w:rFonts w:ascii="Liberation Serif" w:eastAsiaTheme="minorEastAsia" w:hAnsi="Liberation Serif"/>
              </w:rPr>
              <w:t>Сумма руб.</w:t>
            </w:r>
          </w:p>
        </w:tc>
        <w:tc>
          <w:tcPr>
            <w:tcW w:w="4784" w:type="dxa"/>
            <w:tcBorders>
              <w:top w:val="single" w:sz="4" w:space="0" w:color="auto"/>
              <w:left w:val="nil"/>
              <w:bottom w:val="single" w:sz="4" w:space="0" w:color="auto"/>
              <w:right w:val="single" w:sz="4" w:space="0" w:color="auto"/>
            </w:tcBorders>
            <w:hideMark/>
          </w:tcPr>
          <w:p w:rsidR="00CE4A8C" w:rsidRPr="005553B9" w:rsidRDefault="00CE4A8C" w:rsidP="00E4739A">
            <w:pPr>
              <w:rPr>
                <w:rFonts w:ascii="Liberation Serif" w:eastAsiaTheme="minorEastAsia" w:hAnsi="Liberation Serif"/>
              </w:rPr>
            </w:pPr>
            <w:r w:rsidRPr="005553B9">
              <w:rPr>
                <w:rFonts w:ascii="Liberation Serif" w:eastAsiaTheme="minorEastAsia" w:hAnsi="Liberation Serif"/>
              </w:rPr>
              <w:t xml:space="preserve">Направления расходов </w:t>
            </w:r>
          </w:p>
        </w:tc>
      </w:tr>
      <w:tr w:rsidR="00CE4A8C" w:rsidRPr="005553B9" w:rsidTr="00793602">
        <w:trPr>
          <w:trHeight w:val="300"/>
        </w:trPr>
        <w:tc>
          <w:tcPr>
            <w:tcW w:w="3559" w:type="dxa"/>
            <w:tcBorders>
              <w:top w:val="single" w:sz="4" w:space="0" w:color="auto"/>
              <w:left w:val="single" w:sz="4" w:space="0" w:color="auto"/>
              <w:bottom w:val="single" w:sz="4" w:space="0" w:color="auto"/>
              <w:right w:val="single" w:sz="4" w:space="0" w:color="auto"/>
            </w:tcBorders>
            <w:noWrap/>
            <w:hideMark/>
          </w:tcPr>
          <w:p w:rsidR="00CE4A8C" w:rsidRPr="005553B9" w:rsidRDefault="00CE4A8C" w:rsidP="00793602">
            <w:pPr>
              <w:rPr>
                <w:rFonts w:ascii="Liberation Serif" w:eastAsiaTheme="minorEastAsia" w:hAnsi="Liberation Serif"/>
              </w:rPr>
            </w:pPr>
            <w:r w:rsidRPr="005553B9">
              <w:rPr>
                <w:rFonts w:ascii="Liberation Serif" w:eastAsiaTheme="minorEastAsia" w:hAnsi="Liberation Serif"/>
              </w:rPr>
              <w:t>МАОУ «Школа № 1» КГО</w:t>
            </w:r>
          </w:p>
        </w:tc>
        <w:tc>
          <w:tcPr>
            <w:tcW w:w="1418" w:type="dxa"/>
            <w:tcBorders>
              <w:top w:val="single" w:sz="4" w:space="0" w:color="auto"/>
              <w:left w:val="nil"/>
              <w:bottom w:val="single" w:sz="4" w:space="0" w:color="auto"/>
              <w:right w:val="single" w:sz="4" w:space="0" w:color="auto"/>
            </w:tcBorders>
            <w:noWrap/>
            <w:hideMark/>
          </w:tcPr>
          <w:p w:rsidR="00CE4A8C" w:rsidRPr="005553B9" w:rsidRDefault="00CE4A8C" w:rsidP="00E4739A">
            <w:pPr>
              <w:rPr>
                <w:rFonts w:ascii="Liberation Serif" w:eastAsiaTheme="minorEastAsia" w:hAnsi="Liberation Serif"/>
              </w:rPr>
            </w:pPr>
            <w:r w:rsidRPr="005553B9">
              <w:rPr>
                <w:rFonts w:ascii="Liberation Serif" w:eastAsiaTheme="minorEastAsia" w:hAnsi="Liberation Serif"/>
              </w:rPr>
              <w:t>200000,00</w:t>
            </w:r>
          </w:p>
        </w:tc>
        <w:tc>
          <w:tcPr>
            <w:tcW w:w="4784" w:type="dxa"/>
            <w:tcBorders>
              <w:top w:val="single" w:sz="4" w:space="0" w:color="auto"/>
              <w:left w:val="nil"/>
              <w:bottom w:val="single" w:sz="4" w:space="0" w:color="auto"/>
              <w:right w:val="single" w:sz="4" w:space="0" w:color="auto"/>
            </w:tcBorders>
            <w:hideMark/>
          </w:tcPr>
          <w:p w:rsidR="00CE4A8C" w:rsidRPr="005553B9" w:rsidRDefault="00CE4A8C" w:rsidP="00E4739A">
            <w:pPr>
              <w:rPr>
                <w:rFonts w:ascii="Liberation Serif" w:eastAsiaTheme="minorEastAsia" w:hAnsi="Liberation Serif"/>
              </w:rPr>
            </w:pPr>
            <w:r w:rsidRPr="005553B9">
              <w:rPr>
                <w:rFonts w:ascii="Liberation Serif" w:eastAsiaTheme="minorEastAsia" w:hAnsi="Liberation Serif"/>
              </w:rPr>
              <w:t>пароконвектомат</w:t>
            </w:r>
          </w:p>
        </w:tc>
      </w:tr>
      <w:tr w:rsidR="00CE4A8C" w:rsidRPr="005553B9" w:rsidTr="00793602">
        <w:trPr>
          <w:trHeight w:val="300"/>
        </w:trPr>
        <w:tc>
          <w:tcPr>
            <w:tcW w:w="3559" w:type="dxa"/>
            <w:tcBorders>
              <w:top w:val="nil"/>
              <w:left w:val="single" w:sz="4" w:space="0" w:color="auto"/>
              <w:bottom w:val="nil"/>
              <w:right w:val="single" w:sz="4" w:space="0" w:color="auto"/>
            </w:tcBorders>
            <w:noWrap/>
            <w:hideMark/>
          </w:tcPr>
          <w:p w:rsidR="00CE4A8C" w:rsidRPr="005553B9" w:rsidRDefault="00CE4A8C" w:rsidP="00793602">
            <w:pPr>
              <w:rPr>
                <w:rFonts w:ascii="Liberation Serif" w:eastAsiaTheme="minorEastAsia" w:hAnsi="Liberation Serif"/>
                <w:bCs/>
              </w:rPr>
            </w:pPr>
            <w:r w:rsidRPr="005553B9">
              <w:rPr>
                <w:rFonts w:ascii="Liberation Serif" w:eastAsiaTheme="minorEastAsia" w:hAnsi="Liberation Serif"/>
                <w:bCs/>
              </w:rPr>
              <w:t>МАОУ «Школа № 3»</w:t>
            </w:r>
          </w:p>
        </w:tc>
        <w:tc>
          <w:tcPr>
            <w:tcW w:w="1418" w:type="dxa"/>
            <w:tcBorders>
              <w:top w:val="nil"/>
              <w:left w:val="nil"/>
              <w:bottom w:val="nil"/>
              <w:right w:val="single" w:sz="4" w:space="0" w:color="auto"/>
            </w:tcBorders>
            <w:noWrap/>
            <w:hideMark/>
          </w:tcPr>
          <w:p w:rsidR="00CE4A8C" w:rsidRPr="005553B9" w:rsidRDefault="00CE4A8C" w:rsidP="00E4739A">
            <w:pPr>
              <w:rPr>
                <w:rFonts w:ascii="Liberation Serif" w:eastAsiaTheme="minorEastAsia" w:hAnsi="Liberation Serif"/>
              </w:rPr>
            </w:pPr>
            <w:r w:rsidRPr="005553B9">
              <w:rPr>
                <w:rFonts w:ascii="Liberation Serif" w:eastAsiaTheme="minorEastAsia" w:hAnsi="Liberation Serif"/>
              </w:rPr>
              <w:t>170000,00</w:t>
            </w:r>
          </w:p>
        </w:tc>
        <w:tc>
          <w:tcPr>
            <w:tcW w:w="4784" w:type="dxa"/>
            <w:tcBorders>
              <w:top w:val="nil"/>
              <w:left w:val="nil"/>
              <w:bottom w:val="nil"/>
              <w:right w:val="single" w:sz="4" w:space="0" w:color="auto"/>
            </w:tcBorders>
            <w:hideMark/>
          </w:tcPr>
          <w:p w:rsidR="00CE4A8C" w:rsidRPr="005553B9" w:rsidRDefault="00CE4A8C" w:rsidP="00E4739A">
            <w:pPr>
              <w:rPr>
                <w:rFonts w:ascii="Liberation Serif" w:eastAsiaTheme="minorEastAsia" w:hAnsi="Liberation Serif"/>
              </w:rPr>
            </w:pPr>
            <w:r w:rsidRPr="005553B9">
              <w:rPr>
                <w:rFonts w:ascii="Liberation Serif" w:eastAsiaTheme="minorEastAsia" w:hAnsi="Liberation Serif"/>
              </w:rPr>
              <w:t>Компьютеры, оргтехника</w:t>
            </w:r>
          </w:p>
        </w:tc>
      </w:tr>
      <w:tr w:rsidR="00CE4A8C" w:rsidRPr="005553B9" w:rsidTr="00793602">
        <w:trPr>
          <w:trHeight w:val="80"/>
        </w:trPr>
        <w:tc>
          <w:tcPr>
            <w:tcW w:w="3559" w:type="dxa"/>
            <w:tcBorders>
              <w:top w:val="nil"/>
              <w:left w:val="single" w:sz="4" w:space="0" w:color="auto"/>
              <w:bottom w:val="single" w:sz="4" w:space="0" w:color="auto"/>
              <w:right w:val="single" w:sz="4" w:space="0" w:color="auto"/>
            </w:tcBorders>
            <w:noWrap/>
          </w:tcPr>
          <w:p w:rsidR="00CE4A8C" w:rsidRPr="005553B9" w:rsidRDefault="00CE4A8C" w:rsidP="00E4739A">
            <w:pPr>
              <w:rPr>
                <w:rFonts w:ascii="Liberation Serif" w:eastAsiaTheme="minorEastAsia" w:hAnsi="Liberation Serif"/>
                <w:bCs/>
              </w:rPr>
            </w:pPr>
          </w:p>
        </w:tc>
        <w:tc>
          <w:tcPr>
            <w:tcW w:w="1418" w:type="dxa"/>
            <w:tcBorders>
              <w:top w:val="nil"/>
              <w:left w:val="nil"/>
              <w:bottom w:val="single" w:sz="4" w:space="0" w:color="auto"/>
              <w:right w:val="single" w:sz="4" w:space="0" w:color="auto"/>
            </w:tcBorders>
            <w:noWrap/>
          </w:tcPr>
          <w:p w:rsidR="00CE4A8C" w:rsidRPr="005553B9" w:rsidRDefault="00CE4A8C" w:rsidP="00E4739A">
            <w:pPr>
              <w:rPr>
                <w:rFonts w:ascii="Liberation Serif" w:eastAsiaTheme="minorEastAsia" w:hAnsi="Liberation Serif"/>
              </w:rPr>
            </w:pPr>
          </w:p>
        </w:tc>
        <w:tc>
          <w:tcPr>
            <w:tcW w:w="4784" w:type="dxa"/>
            <w:tcBorders>
              <w:top w:val="nil"/>
              <w:left w:val="nil"/>
              <w:bottom w:val="single" w:sz="4" w:space="0" w:color="auto"/>
              <w:right w:val="single" w:sz="4" w:space="0" w:color="auto"/>
            </w:tcBorders>
          </w:tcPr>
          <w:p w:rsidR="00CE4A8C" w:rsidRPr="005553B9" w:rsidRDefault="00CE4A8C" w:rsidP="00E4739A">
            <w:pPr>
              <w:rPr>
                <w:rFonts w:ascii="Liberation Serif" w:eastAsiaTheme="minorEastAsia" w:hAnsi="Liberation Serif"/>
              </w:rPr>
            </w:pPr>
          </w:p>
        </w:tc>
      </w:tr>
      <w:tr w:rsidR="00CE4A8C" w:rsidRPr="005553B9" w:rsidTr="00793602">
        <w:trPr>
          <w:trHeight w:val="300"/>
        </w:trPr>
        <w:tc>
          <w:tcPr>
            <w:tcW w:w="3559" w:type="dxa"/>
            <w:tcBorders>
              <w:top w:val="nil"/>
              <w:left w:val="single" w:sz="4" w:space="0" w:color="auto"/>
              <w:bottom w:val="single" w:sz="4" w:space="0" w:color="auto"/>
              <w:right w:val="single" w:sz="4" w:space="0" w:color="auto"/>
            </w:tcBorders>
            <w:noWrap/>
            <w:hideMark/>
          </w:tcPr>
          <w:p w:rsidR="00CE4A8C" w:rsidRPr="005553B9" w:rsidRDefault="00CE4A8C" w:rsidP="00933888">
            <w:pPr>
              <w:rPr>
                <w:rFonts w:ascii="Liberation Serif" w:eastAsiaTheme="minorEastAsia" w:hAnsi="Liberation Serif"/>
                <w:bCs/>
              </w:rPr>
            </w:pPr>
            <w:r w:rsidRPr="005553B9">
              <w:rPr>
                <w:rFonts w:ascii="Liberation Serif" w:eastAsiaTheme="minorEastAsia" w:hAnsi="Liberation Serif"/>
                <w:bCs/>
              </w:rPr>
              <w:t>МАОУ «Лицей № 5»</w:t>
            </w:r>
          </w:p>
        </w:tc>
        <w:tc>
          <w:tcPr>
            <w:tcW w:w="1418" w:type="dxa"/>
            <w:tcBorders>
              <w:top w:val="nil"/>
              <w:left w:val="nil"/>
              <w:bottom w:val="single" w:sz="4" w:space="0" w:color="auto"/>
              <w:right w:val="single" w:sz="4" w:space="0" w:color="auto"/>
            </w:tcBorders>
            <w:noWrap/>
            <w:hideMark/>
          </w:tcPr>
          <w:p w:rsidR="00CE4A8C" w:rsidRPr="005553B9" w:rsidRDefault="00CE4A8C" w:rsidP="00E4739A">
            <w:pPr>
              <w:rPr>
                <w:rFonts w:ascii="Liberation Serif" w:eastAsiaTheme="minorEastAsia" w:hAnsi="Liberation Serif"/>
              </w:rPr>
            </w:pPr>
            <w:r w:rsidRPr="005553B9">
              <w:rPr>
                <w:rFonts w:ascii="Liberation Serif" w:eastAsiaTheme="minorEastAsia" w:hAnsi="Liberation Serif"/>
              </w:rPr>
              <w:t>1120000,00</w:t>
            </w:r>
          </w:p>
        </w:tc>
        <w:tc>
          <w:tcPr>
            <w:tcW w:w="4784" w:type="dxa"/>
            <w:tcBorders>
              <w:top w:val="nil"/>
              <w:left w:val="nil"/>
              <w:bottom w:val="single" w:sz="4" w:space="0" w:color="auto"/>
              <w:right w:val="single" w:sz="4" w:space="0" w:color="auto"/>
            </w:tcBorders>
            <w:hideMark/>
          </w:tcPr>
          <w:p w:rsidR="00CE4A8C" w:rsidRPr="005553B9" w:rsidRDefault="00CE4A8C" w:rsidP="00E4739A">
            <w:pPr>
              <w:rPr>
                <w:rFonts w:ascii="Liberation Serif" w:eastAsiaTheme="minorEastAsia" w:hAnsi="Liberation Serif"/>
              </w:rPr>
            </w:pPr>
            <w:r w:rsidRPr="005553B9">
              <w:rPr>
                <w:rFonts w:ascii="Liberation Serif" w:eastAsiaTheme="minorEastAsia" w:hAnsi="Liberation Serif"/>
              </w:rPr>
              <w:t>Приобретение станка с ЧПУ для организации предметной области «технология», приобретение оборудования для столовой.</w:t>
            </w:r>
          </w:p>
        </w:tc>
      </w:tr>
      <w:tr w:rsidR="00CE4A8C" w:rsidRPr="005553B9" w:rsidTr="00793602">
        <w:trPr>
          <w:trHeight w:val="300"/>
        </w:trPr>
        <w:tc>
          <w:tcPr>
            <w:tcW w:w="3559" w:type="dxa"/>
            <w:tcBorders>
              <w:top w:val="nil"/>
              <w:left w:val="single" w:sz="4" w:space="0" w:color="auto"/>
              <w:bottom w:val="single" w:sz="4" w:space="0" w:color="auto"/>
              <w:right w:val="single" w:sz="4" w:space="0" w:color="auto"/>
            </w:tcBorders>
            <w:noWrap/>
            <w:hideMark/>
          </w:tcPr>
          <w:p w:rsidR="00CE4A8C" w:rsidRPr="005553B9" w:rsidRDefault="00CE4A8C" w:rsidP="00793602">
            <w:pPr>
              <w:rPr>
                <w:rFonts w:ascii="Liberation Serif" w:eastAsiaTheme="minorEastAsia" w:hAnsi="Liberation Serif"/>
                <w:bCs/>
              </w:rPr>
            </w:pPr>
            <w:r w:rsidRPr="005553B9">
              <w:rPr>
                <w:rFonts w:ascii="Liberation Serif" w:eastAsiaTheme="minorEastAsia" w:hAnsi="Liberation Serif"/>
                <w:bCs/>
              </w:rPr>
              <w:t>МАОУ «Школа № 6» КГО</w:t>
            </w:r>
          </w:p>
        </w:tc>
        <w:tc>
          <w:tcPr>
            <w:tcW w:w="1418" w:type="dxa"/>
            <w:tcBorders>
              <w:top w:val="nil"/>
              <w:left w:val="nil"/>
              <w:bottom w:val="single" w:sz="4" w:space="0" w:color="auto"/>
              <w:right w:val="single" w:sz="4" w:space="0" w:color="auto"/>
            </w:tcBorders>
            <w:noWrap/>
            <w:hideMark/>
          </w:tcPr>
          <w:p w:rsidR="00CE4A8C" w:rsidRPr="005553B9" w:rsidRDefault="00CE4A8C" w:rsidP="00E4739A">
            <w:pPr>
              <w:rPr>
                <w:rFonts w:ascii="Liberation Serif" w:eastAsiaTheme="minorEastAsia" w:hAnsi="Liberation Serif"/>
              </w:rPr>
            </w:pPr>
            <w:r w:rsidRPr="005553B9">
              <w:rPr>
                <w:rFonts w:ascii="Liberation Serif" w:eastAsiaTheme="minorEastAsia" w:hAnsi="Liberation Serif"/>
              </w:rPr>
              <w:t>320000,00</w:t>
            </w:r>
          </w:p>
        </w:tc>
        <w:tc>
          <w:tcPr>
            <w:tcW w:w="4784" w:type="dxa"/>
            <w:tcBorders>
              <w:top w:val="nil"/>
              <w:left w:val="nil"/>
              <w:bottom w:val="single" w:sz="4" w:space="0" w:color="auto"/>
              <w:right w:val="single" w:sz="4" w:space="0" w:color="auto"/>
            </w:tcBorders>
            <w:hideMark/>
          </w:tcPr>
          <w:p w:rsidR="00CE4A8C" w:rsidRPr="005553B9" w:rsidRDefault="00CE4A8C" w:rsidP="00E4739A">
            <w:pPr>
              <w:rPr>
                <w:rFonts w:ascii="Liberation Serif" w:eastAsiaTheme="minorEastAsia" w:hAnsi="Liberation Serif"/>
              </w:rPr>
            </w:pPr>
            <w:r w:rsidRPr="005553B9">
              <w:rPr>
                <w:rFonts w:ascii="Liberation Serif" w:eastAsiaTheme="minorEastAsia" w:hAnsi="Liberation Serif"/>
              </w:rPr>
              <w:t>пароконвектомат, водонагреватель, холодильник, мясорубка.</w:t>
            </w:r>
          </w:p>
        </w:tc>
      </w:tr>
      <w:tr w:rsidR="00CE4A8C" w:rsidRPr="005553B9" w:rsidTr="00793602">
        <w:trPr>
          <w:trHeight w:val="300"/>
        </w:trPr>
        <w:tc>
          <w:tcPr>
            <w:tcW w:w="3559" w:type="dxa"/>
            <w:tcBorders>
              <w:top w:val="nil"/>
              <w:left w:val="single" w:sz="4" w:space="0" w:color="auto"/>
              <w:bottom w:val="single" w:sz="4" w:space="0" w:color="auto"/>
              <w:right w:val="single" w:sz="4" w:space="0" w:color="auto"/>
            </w:tcBorders>
            <w:noWrap/>
            <w:hideMark/>
          </w:tcPr>
          <w:p w:rsidR="00CE4A8C" w:rsidRPr="005553B9" w:rsidRDefault="00CE4A8C" w:rsidP="00793602">
            <w:pPr>
              <w:rPr>
                <w:rFonts w:ascii="Liberation Serif" w:eastAsiaTheme="minorEastAsia" w:hAnsi="Liberation Serif"/>
                <w:bCs/>
              </w:rPr>
            </w:pPr>
            <w:r w:rsidRPr="005553B9">
              <w:rPr>
                <w:rFonts w:ascii="Liberation Serif" w:eastAsiaTheme="minorEastAsia" w:hAnsi="Liberation Serif"/>
                <w:bCs/>
              </w:rPr>
              <w:t>МАОУ «Школа № 7» КГО</w:t>
            </w:r>
          </w:p>
        </w:tc>
        <w:tc>
          <w:tcPr>
            <w:tcW w:w="1418" w:type="dxa"/>
            <w:tcBorders>
              <w:top w:val="nil"/>
              <w:left w:val="nil"/>
              <w:bottom w:val="single" w:sz="4" w:space="0" w:color="auto"/>
              <w:right w:val="single" w:sz="4" w:space="0" w:color="auto"/>
            </w:tcBorders>
            <w:noWrap/>
            <w:hideMark/>
          </w:tcPr>
          <w:p w:rsidR="00CE4A8C" w:rsidRPr="005553B9" w:rsidRDefault="00CE4A8C" w:rsidP="00E4739A">
            <w:pPr>
              <w:rPr>
                <w:rFonts w:ascii="Liberation Serif" w:eastAsiaTheme="minorEastAsia" w:hAnsi="Liberation Serif"/>
              </w:rPr>
            </w:pPr>
            <w:r w:rsidRPr="005553B9">
              <w:rPr>
                <w:rFonts w:ascii="Liberation Serif" w:eastAsiaTheme="minorEastAsia" w:hAnsi="Liberation Serif"/>
              </w:rPr>
              <w:t>220000,00</w:t>
            </w:r>
          </w:p>
        </w:tc>
        <w:tc>
          <w:tcPr>
            <w:tcW w:w="4784" w:type="dxa"/>
            <w:tcBorders>
              <w:top w:val="nil"/>
              <w:left w:val="nil"/>
              <w:bottom w:val="single" w:sz="4" w:space="0" w:color="auto"/>
              <w:right w:val="single" w:sz="4" w:space="0" w:color="auto"/>
            </w:tcBorders>
            <w:hideMark/>
          </w:tcPr>
          <w:p w:rsidR="00CE4A8C" w:rsidRPr="005553B9" w:rsidRDefault="00CE4A8C" w:rsidP="00E4739A">
            <w:pPr>
              <w:rPr>
                <w:rFonts w:ascii="Liberation Serif" w:eastAsiaTheme="minorEastAsia" w:hAnsi="Liberation Serif"/>
              </w:rPr>
            </w:pPr>
            <w:r w:rsidRPr="005553B9">
              <w:rPr>
                <w:rFonts w:ascii="Liberation Serif" w:eastAsiaTheme="minorEastAsia" w:hAnsi="Liberation Serif"/>
              </w:rPr>
              <w:t>Системный блок</w:t>
            </w:r>
          </w:p>
        </w:tc>
      </w:tr>
      <w:tr w:rsidR="00CE4A8C" w:rsidRPr="005553B9" w:rsidTr="00793602">
        <w:trPr>
          <w:trHeight w:val="300"/>
        </w:trPr>
        <w:tc>
          <w:tcPr>
            <w:tcW w:w="3559" w:type="dxa"/>
            <w:tcBorders>
              <w:top w:val="nil"/>
              <w:left w:val="single" w:sz="4" w:space="0" w:color="auto"/>
              <w:bottom w:val="single" w:sz="4" w:space="0" w:color="auto"/>
              <w:right w:val="single" w:sz="4" w:space="0" w:color="auto"/>
            </w:tcBorders>
            <w:noWrap/>
            <w:hideMark/>
          </w:tcPr>
          <w:p w:rsidR="00CE4A8C" w:rsidRPr="005553B9" w:rsidRDefault="00CE4A8C" w:rsidP="00793602">
            <w:pPr>
              <w:rPr>
                <w:rFonts w:ascii="Liberation Serif" w:eastAsiaTheme="minorEastAsia" w:hAnsi="Liberation Serif"/>
                <w:bCs/>
              </w:rPr>
            </w:pPr>
            <w:r w:rsidRPr="005553B9">
              <w:rPr>
                <w:rFonts w:ascii="Liberation Serif" w:eastAsiaTheme="minorEastAsia" w:hAnsi="Liberation Serif"/>
                <w:bCs/>
              </w:rPr>
              <w:t>МАОУ «Школа № 58» КГО</w:t>
            </w:r>
          </w:p>
        </w:tc>
        <w:tc>
          <w:tcPr>
            <w:tcW w:w="1418" w:type="dxa"/>
            <w:tcBorders>
              <w:top w:val="nil"/>
              <w:left w:val="nil"/>
              <w:bottom w:val="single" w:sz="4" w:space="0" w:color="auto"/>
              <w:right w:val="single" w:sz="4" w:space="0" w:color="auto"/>
            </w:tcBorders>
            <w:noWrap/>
            <w:hideMark/>
          </w:tcPr>
          <w:p w:rsidR="00CE4A8C" w:rsidRPr="005553B9" w:rsidRDefault="00CE4A8C" w:rsidP="00E4739A">
            <w:pPr>
              <w:rPr>
                <w:rFonts w:ascii="Liberation Serif" w:eastAsiaTheme="minorEastAsia" w:hAnsi="Liberation Serif"/>
              </w:rPr>
            </w:pPr>
            <w:r w:rsidRPr="005553B9">
              <w:rPr>
                <w:rFonts w:ascii="Liberation Serif" w:eastAsiaTheme="minorEastAsia" w:hAnsi="Liberation Serif"/>
              </w:rPr>
              <w:t>170000,00</w:t>
            </w:r>
          </w:p>
        </w:tc>
        <w:tc>
          <w:tcPr>
            <w:tcW w:w="4784" w:type="dxa"/>
            <w:tcBorders>
              <w:top w:val="nil"/>
              <w:left w:val="nil"/>
              <w:bottom w:val="single" w:sz="4" w:space="0" w:color="auto"/>
              <w:right w:val="single" w:sz="4" w:space="0" w:color="auto"/>
            </w:tcBorders>
            <w:hideMark/>
          </w:tcPr>
          <w:p w:rsidR="00CE4A8C" w:rsidRPr="005553B9" w:rsidRDefault="00CE4A8C" w:rsidP="00E4739A">
            <w:pPr>
              <w:rPr>
                <w:rFonts w:ascii="Liberation Serif" w:eastAsiaTheme="minorEastAsia" w:hAnsi="Liberation Serif"/>
              </w:rPr>
            </w:pPr>
            <w:r w:rsidRPr="005553B9">
              <w:rPr>
                <w:rFonts w:ascii="Liberation Serif" w:eastAsiaTheme="minorEastAsia" w:hAnsi="Liberation Serif"/>
              </w:rPr>
              <w:t>Лингафонный кабинет</w:t>
            </w:r>
          </w:p>
        </w:tc>
      </w:tr>
    </w:tbl>
    <w:p w:rsidR="00CE4A8C" w:rsidRPr="005553B9" w:rsidRDefault="00CE4A8C" w:rsidP="00CE4A8C">
      <w:pPr>
        <w:jc w:val="both"/>
        <w:rPr>
          <w:rFonts w:ascii="Liberation Serif" w:eastAsiaTheme="minorEastAsia" w:hAnsi="Liberation Serif"/>
          <w:sz w:val="28"/>
          <w:szCs w:val="28"/>
        </w:rPr>
      </w:pPr>
    </w:p>
    <w:p w:rsidR="00CE4A8C" w:rsidRPr="005553B9" w:rsidRDefault="00CE4A8C" w:rsidP="00CE4A8C">
      <w:pPr>
        <w:jc w:val="both"/>
        <w:rPr>
          <w:rFonts w:ascii="Liberation Serif" w:eastAsiaTheme="minorEastAsia" w:hAnsi="Liberation Serif"/>
          <w:i/>
          <w:sz w:val="28"/>
          <w:szCs w:val="28"/>
        </w:rPr>
      </w:pPr>
      <w:r w:rsidRPr="005553B9">
        <w:rPr>
          <w:rFonts w:ascii="Liberation Serif" w:eastAsiaTheme="minorEastAsia" w:hAnsi="Liberation Serif"/>
          <w:b/>
          <w:sz w:val="28"/>
          <w:szCs w:val="28"/>
        </w:rPr>
        <w:t xml:space="preserve">           </w:t>
      </w:r>
      <w:r w:rsidRPr="005553B9">
        <w:rPr>
          <w:rFonts w:ascii="Liberation Serif" w:eastAsiaTheme="minorEastAsia" w:hAnsi="Liberation Serif"/>
          <w:i/>
          <w:sz w:val="28"/>
          <w:szCs w:val="28"/>
        </w:rPr>
        <w:t xml:space="preserve">Мероприятия, </w:t>
      </w:r>
      <w:r w:rsidRPr="005553B9">
        <w:rPr>
          <w:rFonts w:ascii="Liberation Serif" w:eastAsiaTheme="minorEastAsia" w:hAnsi="Liberation Serif"/>
          <w:bCs/>
          <w:i/>
          <w:sz w:val="28"/>
          <w:szCs w:val="28"/>
        </w:rPr>
        <w:t>направленные на устранение нарушений, выявленных органами государственного надзора</w:t>
      </w:r>
      <w:r w:rsidRPr="005553B9">
        <w:rPr>
          <w:rFonts w:ascii="Liberation Serif" w:eastAsiaTheme="minorEastAsia" w:hAnsi="Liberation Serif"/>
          <w:i/>
          <w:sz w:val="28"/>
          <w:szCs w:val="28"/>
        </w:rPr>
        <w:t xml:space="preserve">, </w:t>
      </w:r>
      <w:r w:rsidRPr="005553B9">
        <w:rPr>
          <w:rFonts w:ascii="Liberation Serif" w:eastAsiaTheme="minorEastAsia" w:hAnsi="Liberation Serif"/>
          <w:bCs/>
          <w:i/>
          <w:sz w:val="28"/>
          <w:szCs w:val="28"/>
        </w:rPr>
        <w:t>в результате проверок в муниципальных общеобразовательных организациях Камышловского городского округа.</w:t>
      </w:r>
    </w:p>
    <w:p w:rsidR="00CE4A8C" w:rsidRPr="005553B9" w:rsidRDefault="00CE4A8C" w:rsidP="00CE4A8C">
      <w:pPr>
        <w:ind w:firstLine="708"/>
        <w:jc w:val="both"/>
        <w:rPr>
          <w:rFonts w:ascii="Liberation Serif" w:eastAsiaTheme="minorEastAsia" w:hAnsi="Liberation Serif"/>
          <w:sz w:val="28"/>
          <w:szCs w:val="28"/>
        </w:rPr>
      </w:pPr>
      <w:r w:rsidRPr="005553B9">
        <w:rPr>
          <w:rFonts w:ascii="Liberation Serif" w:eastAsiaTheme="minorEastAsia" w:hAnsi="Liberation Serif"/>
          <w:sz w:val="28"/>
          <w:szCs w:val="28"/>
        </w:rPr>
        <w:t xml:space="preserve">В 2020 году освоены средства на следующие виды работ, всего на сумму 3234,3 тысяч рублей: </w:t>
      </w:r>
    </w:p>
    <w:p w:rsidR="00CE4A8C" w:rsidRPr="005553B9" w:rsidRDefault="00CE4A8C" w:rsidP="00CE4A8C">
      <w:pPr>
        <w:jc w:val="both"/>
        <w:rPr>
          <w:rFonts w:ascii="Liberation Serif" w:eastAsiaTheme="minorEastAsia" w:hAnsi="Liberation Serif"/>
          <w:bCs/>
          <w:color w:val="FF0000"/>
          <w:sz w:val="28"/>
          <w:szCs w:val="28"/>
        </w:rPr>
      </w:pPr>
    </w:p>
    <w:tbl>
      <w:tblPr>
        <w:tblW w:w="9761" w:type="dxa"/>
        <w:tblInd w:w="93" w:type="dxa"/>
        <w:tblLook w:val="04A0" w:firstRow="1" w:lastRow="0" w:firstColumn="1" w:lastColumn="0" w:noHBand="0" w:noVBand="1"/>
      </w:tblPr>
      <w:tblGrid>
        <w:gridCol w:w="2992"/>
        <w:gridCol w:w="1418"/>
        <w:gridCol w:w="5351"/>
      </w:tblGrid>
      <w:tr w:rsidR="00CE4A8C" w:rsidRPr="005553B9" w:rsidTr="00793602">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hideMark/>
          </w:tcPr>
          <w:p w:rsidR="00CE4A8C" w:rsidRPr="005553B9" w:rsidRDefault="00CE4A8C" w:rsidP="00E4739A">
            <w:pPr>
              <w:rPr>
                <w:rFonts w:ascii="Liberation Serif" w:eastAsiaTheme="minorEastAsia" w:hAnsi="Liberation Serif"/>
                <w:bCs/>
              </w:rPr>
            </w:pPr>
            <w:r w:rsidRPr="005553B9">
              <w:rPr>
                <w:rFonts w:ascii="Liberation Serif" w:eastAsiaTheme="minorEastAsia" w:hAnsi="Liberation Serif"/>
                <w:bCs/>
              </w:rPr>
              <w:t>Учреждение</w:t>
            </w:r>
          </w:p>
        </w:tc>
        <w:tc>
          <w:tcPr>
            <w:tcW w:w="1418" w:type="dxa"/>
            <w:tcBorders>
              <w:top w:val="single" w:sz="4" w:space="0" w:color="auto"/>
              <w:left w:val="nil"/>
              <w:bottom w:val="single" w:sz="4" w:space="0" w:color="auto"/>
              <w:right w:val="single" w:sz="4" w:space="0" w:color="auto"/>
            </w:tcBorders>
            <w:shd w:val="clear" w:color="auto" w:fill="auto"/>
            <w:noWrap/>
            <w:hideMark/>
          </w:tcPr>
          <w:p w:rsidR="00CE4A8C" w:rsidRPr="005553B9" w:rsidRDefault="00CE4A8C" w:rsidP="00E4739A">
            <w:pPr>
              <w:rPr>
                <w:rFonts w:ascii="Liberation Serif" w:eastAsiaTheme="minorEastAsia" w:hAnsi="Liberation Serif"/>
              </w:rPr>
            </w:pPr>
            <w:r w:rsidRPr="005553B9">
              <w:rPr>
                <w:rFonts w:ascii="Liberation Serif" w:eastAsiaTheme="minorEastAsia" w:hAnsi="Liberation Serif"/>
              </w:rPr>
              <w:t>Сумма, руб.</w:t>
            </w:r>
          </w:p>
        </w:tc>
        <w:tc>
          <w:tcPr>
            <w:tcW w:w="5351" w:type="dxa"/>
            <w:tcBorders>
              <w:top w:val="single" w:sz="4" w:space="0" w:color="auto"/>
              <w:left w:val="nil"/>
              <w:bottom w:val="single" w:sz="4" w:space="0" w:color="auto"/>
              <w:right w:val="single" w:sz="4" w:space="0" w:color="auto"/>
            </w:tcBorders>
          </w:tcPr>
          <w:p w:rsidR="00CE4A8C" w:rsidRPr="005553B9" w:rsidRDefault="00CE4A8C" w:rsidP="00E4739A">
            <w:pPr>
              <w:rPr>
                <w:rFonts w:ascii="Liberation Serif" w:eastAsiaTheme="minorEastAsia" w:hAnsi="Liberation Serif"/>
              </w:rPr>
            </w:pPr>
            <w:r w:rsidRPr="005553B9">
              <w:rPr>
                <w:rFonts w:ascii="Liberation Serif" w:eastAsiaTheme="minorEastAsia" w:hAnsi="Liberation Serif"/>
              </w:rPr>
              <w:t xml:space="preserve">Направления расходов </w:t>
            </w:r>
          </w:p>
        </w:tc>
      </w:tr>
      <w:tr w:rsidR="00CE4A8C" w:rsidRPr="005553B9" w:rsidTr="00793602">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hideMark/>
          </w:tcPr>
          <w:p w:rsidR="00CE4A8C" w:rsidRPr="005553B9" w:rsidRDefault="00CE4A8C" w:rsidP="00E4739A">
            <w:pPr>
              <w:rPr>
                <w:rFonts w:ascii="Liberation Serif" w:eastAsiaTheme="minorEastAsia" w:hAnsi="Liberation Serif"/>
                <w:bCs/>
              </w:rPr>
            </w:pPr>
            <w:r w:rsidRPr="005553B9">
              <w:rPr>
                <w:rFonts w:ascii="Liberation Serif" w:eastAsiaTheme="minorEastAsia" w:hAnsi="Liberation Serif"/>
                <w:bCs/>
              </w:rPr>
              <w:t>МАОУ «Школа № 1» КГО</w:t>
            </w:r>
          </w:p>
        </w:tc>
        <w:tc>
          <w:tcPr>
            <w:tcW w:w="1418" w:type="dxa"/>
            <w:tcBorders>
              <w:top w:val="single" w:sz="4" w:space="0" w:color="auto"/>
              <w:left w:val="nil"/>
              <w:bottom w:val="single" w:sz="4" w:space="0" w:color="auto"/>
              <w:right w:val="single" w:sz="4" w:space="0" w:color="auto"/>
            </w:tcBorders>
            <w:shd w:val="clear" w:color="auto" w:fill="auto"/>
            <w:noWrap/>
            <w:hideMark/>
          </w:tcPr>
          <w:p w:rsidR="00CE4A8C" w:rsidRPr="005553B9" w:rsidRDefault="00CE4A8C" w:rsidP="00E4739A">
            <w:pPr>
              <w:rPr>
                <w:rFonts w:ascii="Liberation Serif" w:eastAsiaTheme="minorEastAsia" w:hAnsi="Liberation Serif"/>
              </w:rPr>
            </w:pPr>
            <w:r w:rsidRPr="005553B9">
              <w:rPr>
                <w:rFonts w:ascii="Liberation Serif" w:eastAsiaTheme="minorEastAsia" w:hAnsi="Liberation Serif"/>
              </w:rPr>
              <w:t>1343499</w:t>
            </w:r>
          </w:p>
        </w:tc>
        <w:tc>
          <w:tcPr>
            <w:tcW w:w="5351" w:type="dxa"/>
            <w:tcBorders>
              <w:top w:val="single" w:sz="4" w:space="0" w:color="auto"/>
              <w:left w:val="nil"/>
              <w:bottom w:val="single" w:sz="4" w:space="0" w:color="auto"/>
              <w:right w:val="single" w:sz="4" w:space="0" w:color="auto"/>
            </w:tcBorders>
          </w:tcPr>
          <w:p w:rsidR="00CE4A8C" w:rsidRPr="005553B9" w:rsidRDefault="00CE4A8C" w:rsidP="00E4739A">
            <w:pPr>
              <w:rPr>
                <w:rFonts w:ascii="Liberation Serif" w:eastAsiaTheme="minorEastAsia" w:hAnsi="Liberation Serif"/>
              </w:rPr>
            </w:pPr>
            <w:r w:rsidRPr="005553B9">
              <w:rPr>
                <w:rFonts w:ascii="Liberation Serif" w:eastAsiaTheme="minorEastAsia" w:hAnsi="Liberation Serif"/>
              </w:rPr>
              <w:t>Ремонт обеденного зала, вентиляции</w:t>
            </w:r>
          </w:p>
        </w:tc>
      </w:tr>
      <w:tr w:rsidR="00CE4A8C" w:rsidRPr="005553B9" w:rsidTr="00793602">
        <w:trPr>
          <w:trHeight w:val="300"/>
        </w:trPr>
        <w:tc>
          <w:tcPr>
            <w:tcW w:w="2992" w:type="dxa"/>
            <w:tcBorders>
              <w:top w:val="nil"/>
              <w:left w:val="single" w:sz="4" w:space="0" w:color="auto"/>
              <w:bottom w:val="single" w:sz="4" w:space="0" w:color="auto"/>
              <w:right w:val="single" w:sz="4" w:space="0" w:color="auto"/>
            </w:tcBorders>
            <w:shd w:val="clear" w:color="auto" w:fill="auto"/>
            <w:noWrap/>
            <w:hideMark/>
          </w:tcPr>
          <w:p w:rsidR="00CE4A8C" w:rsidRPr="005553B9" w:rsidRDefault="00CE4A8C" w:rsidP="00E4739A">
            <w:pPr>
              <w:rPr>
                <w:rFonts w:ascii="Liberation Serif" w:eastAsiaTheme="minorEastAsia" w:hAnsi="Liberation Serif"/>
                <w:bCs/>
              </w:rPr>
            </w:pPr>
            <w:r w:rsidRPr="005553B9">
              <w:rPr>
                <w:rFonts w:ascii="Liberation Serif" w:eastAsiaTheme="minorEastAsia" w:hAnsi="Liberation Serif"/>
                <w:bCs/>
              </w:rPr>
              <w:t xml:space="preserve">МАОУ «Школа № 7» КГО </w:t>
            </w:r>
          </w:p>
        </w:tc>
        <w:tc>
          <w:tcPr>
            <w:tcW w:w="1418" w:type="dxa"/>
            <w:tcBorders>
              <w:top w:val="nil"/>
              <w:left w:val="nil"/>
              <w:bottom w:val="single" w:sz="4" w:space="0" w:color="auto"/>
              <w:right w:val="single" w:sz="4" w:space="0" w:color="auto"/>
            </w:tcBorders>
            <w:shd w:val="clear" w:color="auto" w:fill="auto"/>
            <w:noWrap/>
            <w:hideMark/>
          </w:tcPr>
          <w:p w:rsidR="00CE4A8C" w:rsidRPr="005553B9" w:rsidRDefault="00CE4A8C" w:rsidP="00E4739A">
            <w:pPr>
              <w:rPr>
                <w:rFonts w:ascii="Liberation Serif" w:eastAsiaTheme="minorEastAsia" w:hAnsi="Liberation Serif"/>
              </w:rPr>
            </w:pPr>
            <w:r w:rsidRPr="005553B9">
              <w:rPr>
                <w:rFonts w:ascii="Liberation Serif" w:eastAsiaTheme="minorEastAsia" w:hAnsi="Liberation Serif"/>
              </w:rPr>
              <w:t>257129,0</w:t>
            </w:r>
          </w:p>
        </w:tc>
        <w:tc>
          <w:tcPr>
            <w:tcW w:w="5351" w:type="dxa"/>
            <w:tcBorders>
              <w:top w:val="nil"/>
              <w:left w:val="nil"/>
              <w:bottom w:val="single" w:sz="4" w:space="0" w:color="auto"/>
              <w:right w:val="single" w:sz="4" w:space="0" w:color="auto"/>
            </w:tcBorders>
          </w:tcPr>
          <w:p w:rsidR="00CE4A8C" w:rsidRPr="005553B9" w:rsidRDefault="00CE4A8C" w:rsidP="00E4739A">
            <w:pPr>
              <w:rPr>
                <w:rFonts w:ascii="Liberation Serif" w:eastAsiaTheme="minorEastAsia" w:hAnsi="Liberation Serif"/>
              </w:rPr>
            </w:pPr>
            <w:r w:rsidRPr="005553B9">
              <w:rPr>
                <w:rFonts w:ascii="Liberation Serif" w:eastAsiaTheme="minorEastAsia" w:hAnsi="Liberation Serif"/>
              </w:rPr>
              <w:t>предписание дорожной инспекции</w:t>
            </w:r>
          </w:p>
        </w:tc>
      </w:tr>
      <w:tr w:rsidR="00CE4A8C" w:rsidRPr="005553B9" w:rsidTr="00793602">
        <w:trPr>
          <w:trHeight w:val="300"/>
        </w:trPr>
        <w:tc>
          <w:tcPr>
            <w:tcW w:w="2992" w:type="dxa"/>
            <w:tcBorders>
              <w:top w:val="nil"/>
              <w:left w:val="single" w:sz="4" w:space="0" w:color="auto"/>
              <w:bottom w:val="nil"/>
              <w:right w:val="single" w:sz="4" w:space="0" w:color="auto"/>
            </w:tcBorders>
            <w:shd w:val="clear" w:color="auto" w:fill="auto"/>
            <w:noWrap/>
            <w:hideMark/>
          </w:tcPr>
          <w:p w:rsidR="00CE4A8C" w:rsidRPr="005553B9" w:rsidRDefault="00CE4A8C" w:rsidP="00933888">
            <w:pPr>
              <w:rPr>
                <w:rFonts w:ascii="Liberation Serif" w:eastAsiaTheme="minorEastAsia" w:hAnsi="Liberation Serif"/>
                <w:bCs/>
              </w:rPr>
            </w:pPr>
            <w:r w:rsidRPr="005553B9">
              <w:rPr>
                <w:rFonts w:ascii="Liberation Serif" w:eastAsiaTheme="minorEastAsia" w:hAnsi="Liberation Serif"/>
                <w:bCs/>
              </w:rPr>
              <w:t>МАОУ «Школа № 58» КГО</w:t>
            </w:r>
          </w:p>
        </w:tc>
        <w:tc>
          <w:tcPr>
            <w:tcW w:w="1418" w:type="dxa"/>
            <w:tcBorders>
              <w:top w:val="nil"/>
              <w:left w:val="nil"/>
              <w:bottom w:val="nil"/>
              <w:right w:val="single" w:sz="4" w:space="0" w:color="auto"/>
            </w:tcBorders>
            <w:shd w:val="clear" w:color="auto" w:fill="auto"/>
            <w:noWrap/>
            <w:hideMark/>
          </w:tcPr>
          <w:p w:rsidR="00CE4A8C" w:rsidRPr="005553B9" w:rsidRDefault="00CE4A8C" w:rsidP="00E4739A">
            <w:pPr>
              <w:rPr>
                <w:rFonts w:ascii="Liberation Serif" w:eastAsiaTheme="minorEastAsia" w:hAnsi="Liberation Serif"/>
              </w:rPr>
            </w:pPr>
            <w:r w:rsidRPr="005553B9">
              <w:rPr>
                <w:rFonts w:ascii="Liberation Serif" w:eastAsiaTheme="minorEastAsia" w:hAnsi="Liberation Serif"/>
              </w:rPr>
              <w:t>1633645,0</w:t>
            </w:r>
          </w:p>
        </w:tc>
        <w:tc>
          <w:tcPr>
            <w:tcW w:w="5351" w:type="dxa"/>
            <w:tcBorders>
              <w:top w:val="nil"/>
              <w:left w:val="nil"/>
              <w:bottom w:val="nil"/>
              <w:right w:val="single" w:sz="4" w:space="0" w:color="auto"/>
            </w:tcBorders>
          </w:tcPr>
          <w:p w:rsidR="00CE4A8C" w:rsidRPr="005553B9" w:rsidRDefault="00CE4A8C" w:rsidP="00E4739A">
            <w:pPr>
              <w:rPr>
                <w:rFonts w:ascii="Liberation Serif" w:eastAsiaTheme="minorEastAsia" w:hAnsi="Liberation Serif"/>
              </w:rPr>
            </w:pPr>
            <w:r w:rsidRPr="005553B9">
              <w:rPr>
                <w:rFonts w:ascii="Liberation Serif" w:eastAsiaTheme="minorEastAsia" w:hAnsi="Liberation Serif"/>
              </w:rPr>
              <w:t>Монтаж эвакуационного освещения</w:t>
            </w:r>
            <w:r w:rsidRPr="005553B9">
              <w:rPr>
                <w:rFonts w:ascii="Liberation Serif" w:eastAsiaTheme="minorEastAsia" w:hAnsi="Liberation Serif" w:cstheme="minorBidi"/>
              </w:rPr>
              <w:t xml:space="preserve"> .</w:t>
            </w:r>
            <w:r w:rsidRPr="005553B9">
              <w:rPr>
                <w:rFonts w:ascii="Liberation Serif" w:eastAsiaTheme="minorEastAsia" w:hAnsi="Liberation Serif"/>
              </w:rPr>
              <w:t>Монтаж автоматической пожарной сигнализации.</w:t>
            </w:r>
            <w:r w:rsidRPr="005553B9">
              <w:rPr>
                <w:rFonts w:ascii="Liberation Serif" w:eastAsiaTheme="minorEastAsia" w:hAnsi="Liberation Serif" w:cstheme="minorBidi"/>
              </w:rPr>
              <w:t xml:space="preserve"> </w:t>
            </w:r>
            <w:r w:rsidRPr="005553B9">
              <w:rPr>
                <w:rFonts w:ascii="Liberation Serif" w:eastAsiaTheme="minorEastAsia" w:hAnsi="Liberation Serif"/>
              </w:rPr>
              <w:t>Монтаж автоматической пожарной сигнализации</w:t>
            </w:r>
            <w:r w:rsidRPr="005553B9">
              <w:rPr>
                <w:rFonts w:ascii="Liberation Serif" w:eastAsiaTheme="minorEastAsia" w:hAnsi="Liberation Serif" w:cstheme="minorBidi"/>
              </w:rPr>
              <w:t xml:space="preserve"> </w:t>
            </w:r>
            <w:r w:rsidRPr="005553B9">
              <w:rPr>
                <w:rFonts w:ascii="Liberation Serif" w:eastAsiaTheme="minorEastAsia" w:hAnsi="Liberation Serif"/>
              </w:rPr>
              <w:t>замена противопожарные дверей. Ремонт гардероба</w:t>
            </w:r>
          </w:p>
        </w:tc>
      </w:tr>
      <w:tr w:rsidR="00CE4A8C" w:rsidRPr="005553B9" w:rsidTr="00793602">
        <w:trPr>
          <w:trHeight w:val="80"/>
        </w:trPr>
        <w:tc>
          <w:tcPr>
            <w:tcW w:w="2992" w:type="dxa"/>
            <w:tcBorders>
              <w:top w:val="nil"/>
              <w:left w:val="single" w:sz="4" w:space="0" w:color="auto"/>
              <w:bottom w:val="single" w:sz="4" w:space="0" w:color="auto"/>
              <w:right w:val="single" w:sz="4" w:space="0" w:color="auto"/>
            </w:tcBorders>
            <w:shd w:val="clear" w:color="auto" w:fill="auto"/>
            <w:noWrap/>
            <w:hideMark/>
          </w:tcPr>
          <w:p w:rsidR="00CE4A8C" w:rsidRPr="005553B9" w:rsidRDefault="00CE4A8C" w:rsidP="00E4739A">
            <w:pPr>
              <w:rPr>
                <w:rFonts w:ascii="Liberation Serif" w:eastAsiaTheme="minorEastAsia" w:hAnsi="Liberation Serif"/>
                <w:bCs/>
                <w:color w:val="FF0000"/>
                <w:sz w:val="28"/>
                <w:szCs w:val="28"/>
              </w:rPr>
            </w:pPr>
          </w:p>
        </w:tc>
        <w:tc>
          <w:tcPr>
            <w:tcW w:w="1418" w:type="dxa"/>
            <w:tcBorders>
              <w:top w:val="nil"/>
              <w:left w:val="nil"/>
              <w:bottom w:val="single" w:sz="4" w:space="0" w:color="auto"/>
              <w:right w:val="single" w:sz="4" w:space="0" w:color="auto"/>
            </w:tcBorders>
            <w:shd w:val="clear" w:color="auto" w:fill="auto"/>
            <w:noWrap/>
            <w:hideMark/>
          </w:tcPr>
          <w:p w:rsidR="00CE4A8C" w:rsidRPr="005553B9" w:rsidRDefault="00CE4A8C" w:rsidP="00E4739A">
            <w:pPr>
              <w:rPr>
                <w:rFonts w:ascii="Liberation Serif" w:eastAsiaTheme="minorEastAsia" w:hAnsi="Liberation Serif"/>
                <w:color w:val="FF0000"/>
                <w:sz w:val="28"/>
                <w:szCs w:val="28"/>
              </w:rPr>
            </w:pPr>
          </w:p>
        </w:tc>
        <w:tc>
          <w:tcPr>
            <w:tcW w:w="5351" w:type="dxa"/>
            <w:tcBorders>
              <w:top w:val="nil"/>
              <w:left w:val="nil"/>
              <w:bottom w:val="single" w:sz="4" w:space="0" w:color="auto"/>
              <w:right w:val="single" w:sz="4" w:space="0" w:color="auto"/>
            </w:tcBorders>
          </w:tcPr>
          <w:p w:rsidR="00CE4A8C" w:rsidRPr="005553B9" w:rsidRDefault="00CE4A8C" w:rsidP="00E4739A">
            <w:pPr>
              <w:rPr>
                <w:rFonts w:ascii="Liberation Serif" w:eastAsiaTheme="minorEastAsia" w:hAnsi="Liberation Serif"/>
                <w:color w:val="FF0000"/>
                <w:sz w:val="28"/>
                <w:szCs w:val="28"/>
              </w:rPr>
            </w:pPr>
          </w:p>
        </w:tc>
      </w:tr>
    </w:tbl>
    <w:p w:rsidR="00CE4A8C" w:rsidRPr="005553B9" w:rsidRDefault="00CE4A8C" w:rsidP="00CE4A8C">
      <w:pPr>
        <w:ind w:firstLine="709"/>
        <w:contextualSpacing/>
        <w:jc w:val="both"/>
        <w:rPr>
          <w:rFonts w:ascii="Liberation Serif" w:eastAsia="Calibri" w:hAnsi="Liberation Serif"/>
          <w:color w:val="FF0000"/>
          <w:sz w:val="28"/>
          <w:szCs w:val="28"/>
          <w:lang w:eastAsia="en-US"/>
        </w:rPr>
      </w:pPr>
    </w:p>
    <w:p w:rsidR="00CE4A8C" w:rsidRPr="005553B9" w:rsidRDefault="00CE4A8C" w:rsidP="00CE4A8C">
      <w:pPr>
        <w:jc w:val="both"/>
        <w:rPr>
          <w:rFonts w:eastAsiaTheme="minorEastAsia" w:cstheme="minorBidi"/>
          <w:sz w:val="28"/>
          <w:szCs w:val="28"/>
        </w:rPr>
      </w:pPr>
      <w:r w:rsidRPr="005553B9">
        <w:rPr>
          <w:rFonts w:ascii="Liberation Serif" w:eastAsiaTheme="minorEastAsia" w:hAnsi="Liberation Serif"/>
          <w:color w:val="FF0000"/>
          <w:sz w:val="28"/>
          <w:szCs w:val="28"/>
        </w:rPr>
        <w:t xml:space="preserve">            </w:t>
      </w:r>
      <w:r w:rsidRPr="005553B9">
        <w:rPr>
          <w:rFonts w:ascii="Liberation Serif" w:eastAsiaTheme="minorEastAsia" w:hAnsi="Liberation Serif"/>
          <w:sz w:val="28"/>
          <w:szCs w:val="28"/>
        </w:rPr>
        <w:t xml:space="preserve">Новым мероприятием в 2020 году стало мероприятие «Приобретение устройств (средств)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 за счет средств местного бюджета в объеме 900,0 руб. и средств областного бюджета в объеме 3674,1 руб. В рамках данного мероприятия приобретены: </w:t>
      </w:r>
      <w:r w:rsidRPr="005553B9">
        <w:rPr>
          <w:rFonts w:eastAsiaTheme="minorEastAsia" w:cstheme="minorBidi"/>
          <w:sz w:val="28"/>
          <w:szCs w:val="28"/>
        </w:rPr>
        <w:t>бесконтактные инфракрасные термометры (пирометры), настенные локтевые дозаторы с антисептическим средством для обработки рук, бытовые приборы для обеззараживания воздуха в помещениях бактерицидных облучателей (открытого или закрытого типа) и др. Таким образом, выполнены требования по соблюдению мер по профилактике и устранению коронавирусной инфекции.</w:t>
      </w:r>
    </w:p>
    <w:p w:rsidR="00CE4A8C" w:rsidRPr="005553B9" w:rsidRDefault="00793602" w:rsidP="00CE4A8C">
      <w:pPr>
        <w:ind w:firstLine="708"/>
        <w:jc w:val="both"/>
        <w:rPr>
          <w:rFonts w:eastAsiaTheme="minorEastAsia" w:cstheme="minorBidi"/>
          <w:sz w:val="28"/>
          <w:szCs w:val="28"/>
        </w:rPr>
      </w:pPr>
      <w:r w:rsidRPr="005553B9">
        <w:rPr>
          <w:rFonts w:ascii="Liberation Serif" w:eastAsiaTheme="minorEastAsia" w:hAnsi="Liberation Serif"/>
          <w:sz w:val="28"/>
          <w:szCs w:val="28"/>
        </w:rPr>
        <w:t xml:space="preserve">Еще одним новым </w:t>
      </w:r>
      <w:r w:rsidR="00CE4A8C" w:rsidRPr="005553B9">
        <w:rPr>
          <w:rFonts w:ascii="Liberation Serif" w:eastAsiaTheme="minorEastAsia" w:hAnsi="Liberation Serif"/>
          <w:sz w:val="28"/>
          <w:szCs w:val="28"/>
        </w:rPr>
        <w:t>и значимым мероприятием стало поступление иных межбюджетных трансфертов на ежемесячное денежное вознаграждение за классное руководство педагогическим работникам муниципальных общеобразовательных организаций. Постановлением администрации Камышловского городского округа установлен размер и период начала выплат- с 1 сентября 2020 года в размере 5000 руб.</w:t>
      </w:r>
    </w:p>
    <w:p w:rsidR="00CE4A8C" w:rsidRPr="005553B9" w:rsidRDefault="00CE4A8C" w:rsidP="00CE4A8C">
      <w:pPr>
        <w:ind w:firstLine="708"/>
        <w:jc w:val="both"/>
        <w:rPr>
          <w:rFonts w:ascii="Liberation Serif" w:eastAsiaTheme="minorEastAsia" w:hAnsi="Liberation Serif"/>
          <w:sz w:val="28"/>
          <w:szCs w:val="28"/>
        </w:rPr>
      </w:pPr>
      <w:r w:rsidRPr="005553B9">
        <w:rPr>
          <w:rFonts w:ascii="Liberation Serif" w:eastAsiaTheme="minorEastAsia" w:hAnsi="Liberation Serif"/>
          <w:sz w:val="28"/>
          <w:szCs w:val="28"/>
        </w:rPr>
        <w:t xml:space="preserve">Новым в 2020 году стало мероприятие «обеспечение персонифицированного финансирования дополнительного образования детей», которое реализуется в соответствии с постановлением администрации Камышловского городского округа </w:t>
      </w:r>
      <w:r w:rsidRPr="005553B9">
        <w:rPr>
          <w:rFonts w:ascii="Liberation Serif" w:eastAsiaTheme="minorEastAsia" w:hAnsi="Liberation Serif" w:cstheme="minorBidi"/>
          <w:bCs/>
          <w:sz w:val="28"/>
          <w:szCs w:val="28"/>
        </w:rPr>
        <w:t xml:space="preserve">от 24.12.2019 №1102 «Об утверждении </w:t>
      </w:r>
      <w:r w:rsidRPr="005553B9">
        <w:rPr>
          <w:rFonts w:ascii="Liberation Serif" w:eastAsiaTheme="minorEastAsia" w:hAnsi="Liberation Serif"/>
          <w:bCs/>
          <w:sz w:val="28"/>
          <w:szCs w:val="28"/>
        </w:rPr>
        <w:t>Положения о персонифицированном дополнительном образовании детей на территории Камышловского городского округа» и приказом Комитета по образованию, культуре, спорту и делам молодежи администрации Камышловского городского округа «</w:t>
      </w:r>
      <w:r w:rsidRPr="005553B9">
        <w:rPr>
          <w:rFonts w:ascii="Liberation Serif" w:eastAsiaTheme="minorEastAsia" w:hAnsi="Liberation Serif"/>
          <w:sz w:val="28"/>
          <w:szCs w:val="28"/>
        </w:rPr>
        <w:t xml:space="preserve">Об утверждении программы персонифицированного финансирования дополнительного образования детей Камышловского городского округа на период с 01 сентября 2020 года по 31 декабря 2020 года. </w:t>
      </w:r>
    </w:p>
    <w:p w:rsidR="00CE4A8C" w:rsidRPr="005553B9" w:rsidRDefault="00CE4A8C" w:rsidP="00CE4A8C">
      <w:pPr>
        <w:ind w:firstLine="708"/>
        <w:jc w:val="both"/>
        <w:rPr>
          <w:rFonts w:ascii="Liberation Serif" w:eastAsiaTheme="minorEastAsia" w:hAnsi="Liberation Serif" w:cstheme="minorBidi"/>
          <w:sz w:val="28"/>
          <w:szCs w:val="28"/>
        </w:rPr>
      </w:pPr>
      <w:r w:rsidRPr="005553B9">
        <w:rPr>
          <w:rFonts w:ascii="Liberation Serif" w:eastAsiaTheme="minorEastAsia" w:hAnsi="Liberation Serif" w:cstheme="minorBidi"/>
          <w:sz w:val="28"/>
          <w:szCs w:val="28"/>
        </w:rPr>
        <w:t xml:space="preserve">В процессе внедрения системы ПФДО была разработаны необходимые документы на уровне муниципалитета и ГРБС, организован процесс сертификации программ дополнительного образования, процесс выдачи сертификатов учета и сертификатов персонифицированного финансирования, внесены изменения в бюджетную роспись ГРБС для обеспечения процесса финансирования данного направления. </w:t>
      </w:r>
    </w:p>
    <w:p w:rsidR="00CE4A8C" w:rsidRPr="005553B9" w:rsidRDefault="00CE4A8C" w:rsidP="00CE4A8C">
      <w:pPr>
        <w:ind w:firstLine="708"/>
        <w:jc w:val="both"/>
        <w:rPr>
          <w:rFonts w:ascii="Liberation Serif" w:eastAsiaTheme="minorEastAsia" w:hAnsi="Liberation Serif" w:cstheme="minorBidi"/>
          <w:sz w:val="28"/>
          <w:szCs w:val="28"/>
        </w:rPr>
      </w:pPr>
      <w:r w:rsidRPr="005553B9">
        <w:rPr>
          <w:rFonts w:ascii="Liberation Serif" w:eastAsiaTheme="minorEastAsia" w:hAnsi="Liberation Serif"/>
          <w:sz w:val="28"/>
          <w:szCs w:val="28"/>
        </w:rPr>
        <w:t>По итогам 2020 года программа персонифицированного финансирования откорректирована: сертификатами персонифицированного финансирования обеспечены 160 детей, осваивающих сертифицированные дополнительные образовательные программы.</w:t>
      </w:r>
      <w:r w:rsidRPr="005553B9">
        <w:rPr>
          <w:rFonts w:ascii="Liberation Serif" w:eastAsiaTheme="minorEastAsia" w:hAnsi="Liberation Serif" w:cstheme="minorBidi"/>
          <w:sz w:val="28"/>
          <w:szCs w:val="28"/>
        </w:rPr>
        <w:t xml:space="preserve"> </w:t>
      </w:r>
    </w:p>
    <w:p w:rsidR="00CE4A8C" w:rsidRPr="005553B9" w:rsidRDefault="00793602" w:rsidP="00CE4A8C">
      <w:pPr>
        <w:ind w:firstLine="708"/>
        <w:jc w:val="both"/>
        <w:rPr>
          <w:rFonts w:ascii="Liberation Serif" w:eastAsiaTheme="minorEastAsia" w:hAnsi="Liberation Serif"/>
          <w:sz w:val="28"/>
          <w:szCs w:val="28"/>
        </w:rPr>
      </w:pPr>
      <w:r w:rsidRPr="005553B9">
        <w:rPr>
          <w:rFonts w:ascii="Liberation Serif" w:eastAsiaTheme="minorEastAsia" w:hAnsi="Liberation Serif" w:cstheme="minorBidi"/>
          <w:sz w:val="28"/>
          <w:szCs w:val="28"/>
        </w:rPr>
        <w:t xml:space="preserve">Объемы финансирования </w:t>
      </w:r>
      <w:r w:rsidR="00CE4A8C" w:rsidRPr="005553B9">
        <w:rPr>
          <w:rFonts w:ascii="Liberation Serif" w:eastAsiaTheme="minorEastAsia" w:hAnsi="Liberation Serif" w:cstheme="minorBidi"/>
          <w:sz w:val="28"/>
          <w:szCs w:val="28"/>
        </w:rPr>
        <w:t>данного мероприятия составили 542,6 тыс. руб.</w:t>
      </w:r>
    </w:p>
    <w:p w:rsidR="00CE4A8C" w:rsidRPr="005553B9" w:rsidRDefault="00CE4A8C" w:rsidP="00CE4A8C">
      <w:pPr>
        <w:contextualSpacing/>
        <w:jc w:val="both"/>
        <w:rPr>
          <w:rFonts w:ascii="Liberation Serif" w:eastAsia="Calibri" w:hAnsi="Liberation Serif"/>
          <w:sz w:val="28"/>
          <w:szCs w:val="28"/>
          <w:lang w:eastAsia="en-US"/>
        </w:rPr>
      </w:pPr>
    </w:p>
    <w:p w:rsidR="00CE4A8C" w:rsidRPr="005553B9" w:rsidRDefault="00CE4A8C" w:rsidP="00CE4A8C">
      <w:pPr>
        <w:pStyle w:val="2a"/>
        <w:jc w:val="center"/>
        <w:rPr>
          <w:rFonts w:ascii="Liberation Serif" w:hAnsi="Liberation Serif" w:cs="Liberation Serif"/>
          <w:b/>
          <w:sz w:val="28"/>
          <w:szCs w:val="28"/>
        </w:rPr>
      </w:pPr>
      <w:r w:rsidRPr="005553B9">
        <w:rPr>
          <w:rFonts w:ascii="Liberation Serif" w:hAnsi="Liberation Serif" w:cs="Liberation Serif"/>
          <w:b/>
          <w:sz w:val="28"/>
          <w:szCs w:val="28"/>
        </w:rPr>
        <w:t>Отдых и оздоровление детей</w:t>
      </w:r>
    </w:p>
    <w:p w:rsidR="00CE4A8C" w:rsidRPr="005553B9" w:rsidRDefault="00CE4A8C" w:rsidP="00CE4A8C">
      <w:pPr>
        <w:pStyle w:val="2a"/>
        <w:jc w:val="center"/>
        <w:rPr>
          <w:rFonts w:ascii="Liberation Serif" w:hAnsi="Liberation Serif" w:cs="Liberation Serif"/>
          <w:b/>
          <w:sz w:val="28"/>
          <w:szCs w:val="28"/>
        </w:rPr>
      </w:pPr>
    </w:p>
    <w:p w:rsidR="00CE4A8C" w:rsidRPr="005553B9" w:rsidRDefault="00CE4A8C" w:rsidP="00CE4A8C">
      <w:pPr>
        <w:pStyle w:val="2a"/>
        <w:ind w:firstLine="708"/>
        <w:jc w:val="both"/>
        <w:rPr>
          <w:rFonts w:ascii="Liberation Serif" w:hAnsi="Liberation Serif" w:cs="Liberation Serif"/>
          <w:sz w:val="28"/>
          <w:szCs w:val="28"/>
        </w:rPr>
      </w:pPr>
      <w:r w:rsidRPr="005553B9">
        <w:rPr>
          <w:rFonts w:ascii="Liberation Serif" w:hAnsi="Liberation Serif" w:cs="Liberation Serif"/>
          <w:sz w:val="28"/>
          <w:szCs w:val="28"/>
        </w:rPr>
        <w:t xml:space="preserve">На территории муниципального образования по состоянию на 01.01.2020 года зарегистрировано – 3494 детей в возрасте с 6 до 18 лет. В соответствии с федеральным и региональным законодательством на каникулярный период в </w:t>
      </w:r>
      <w:r w:rsidRPr="005553B9">
        <w:rPr>
          <w:rFonts w:ascii="Liberation Serif" w:hAnsi="Liberation Serif" w:cs="Liberation Serif"/>
          <w:bCs/>
          <w:sz w:val="28"/>
          <w:szCs w:val="28"/>
        </w:rPr>
        <w:t xml:space="preserve">2020 </w:t>
      </w:r>
      <w:r w:rsidRPr="005553B9">
        <w:rPr>
          <w:rFonts w:ascii="Liberation Serif" w:hAnsi="Liberation Serif" w:cs="Liberation Serif"/>
          <w:sz w:val="28"/>
          <w:szCs w:val="28"/>
        </w:rPr>
        <w:t xml:space="preserve">года было запланировано обеспечить отдыхом и оздоровлением за счет различных источников финансирования 2794 чел. </w:t>
      </w:r>
    </w:p>
    <w:p w:rsidR="00CE4A8C" w:rsidRPr="005553B9" w:rsidRDefault="00CE4A8C" w:rsidP="00CE4A8C">
      <w:pPr>
        <w:ind w:firstLine="709"/>
        <w:contextualSpacing/>
        <w:jc w:val="both"/>
        <w:rPr>
          <w:rFonts w:ascii="Liberation Serif" w:eastAsia="Calibri" w:hAnsi="Liberation Serif"/>
          <w:sz w:val="28"/>
          <w:szCs w:val="28"/>
          <w:lang w:eastAsia="en-US"/>
        </w:rPr>
      </w:pPr>
      <w:r w:rsidRPr="005553B9">
        <w:rPr>
          <w:rFonts w:ascii="Liberation Serif" w:eastAsia="Calibri" w:hAnsi="Liberation Serif"/>
          <w:sz w:val="28"/>
          <w:szCs w:val="28"/>
          <w:lang w:eastAsia="en-US"/>
        </w:rPr>
        <w:t>В рамках подготовки оздоровительной кампании 2020 года постановлением администрации Камышловского городского округа от 19.02.2020 № 111 «О мерах по обеспечению отдыха детей и их оздоровления на территории Камышловского городского округа» утверждены целевые показатели, дислокация сети учреждений с дневным пребыванием на базе образовательных учреждений, план мероприятий по подготовке и проведению оздоровительной кампании, состав межведомственной оздоровительной комиссии.</w:t>
      </w:r>
    </w:p>
    <w:p w:rsidR="00CE4A8C" w:rsidRPr="005553B9" w:rsidRDefault="00CE4A8C" w:rsidP="00CE4A8C">
      <w:pPr>
        <w:ind w:firstLine="709"/>
        <w:contextualSpacing/>
        <w:jc w:val="both"/>
        <w:rPr>
          <w:rFonts w:ascii="Liberation Serif" w:eastAsia="Calibri" w:hAnsi="Liberation Serif"/>
          <w:sz w:val="28"/>
          <w:szCs w:val="28"/>
          <w:lang w:eastAsia="en-US"/>
        </w:rPr>
      </w:pPr>
      <w:r w:rsidRPr="005553B9">
        <w:rPr>
          <w:rFonts w:ascii="Liberation Serif" w:eastAsia="Calibri" w:hAnsi="Liberation Serif"/>
          <w:sz w:val="28"/>
          <w:szCs w:val="28"/>
          <w:lang w:eastAsia="en-US"/>
        </w:rPr>
        <w:t>Плановые мероприятия по подготовке оздоровительных учреждений в 2020 году выполнены в установленные сроки и в полном объеме: своевременно проведена акарицидная обработка территорий лагерей дневного пребывания, все образовательные учреждения получили санитарно-эпидемиологические заключения, обеспечили прохождение санминимума сотрудниками лагерей дневного пребывания, организованы обследование персонала пищеблоков на рото-норовирусы, утверждены декларации на все лагеря с дневным пребыванием детей на территории муниципального образования.</w:t>
      </w:r>
    </w:p>
    <w:p w:rsidR="00CE4A8C" w:rsidRPr="005553B9" w:rsidRDefault="00CE4A8C" w:rsidP="00CE4A8C">
      <w:pPr>
        <w:ind w:firstLine="709"/>
        <w:contextualSpacing/>
        <w:jc w:val="both"/>
        <w:rPr>
          <w:rFonts w:ascii="Liberation Serif" w:eastAsia="Calibri" w:hAnsi="Liberation Serif"/>
          <w:sz w:val="28"/>
          <w:szCs w:val="28"/>
          <w:lang w:eastAsia="en-US"/>
        </w:rPr>
      </w:pPr>
      <w:r w:rsidRPr="005553B9">
        <w:rPr>
          <w:rFonts w:ascii="Liberation Serif" w:eastAsia="Calibri" w:hAnsi="Liberation Serif"/>
          <w:sz w:val="28"/>
          <w:szCs w:val="28"/>
          <w:lang w:eastAsia="en-US"/>
        </w:rPr>
        <w:t>Организована информационная кампания для населения, проведен мониторинг потребности в организации оздоровительного отдыха в 2020 году в условиях ограничительных мер. С учетом текущей эпидемиологической обстановки на территории Камышловского городского округа по заболеваемости новой коронавирусной инфекцией мониторинг выявил значительное снижение потребности в организации оздоровительного отдыха в 2020 году в условиях лагерей дневного пребывания, загородного оздоровительного отдыха. Также одной из причин невыполнения целевых показателей охвата отдыхом и оздоровлением является то, что Санаторно-оздоровительный лагерь при ГАУЗ СО "ОСЦМР "Санаторий "Обуховский» работал в летний период в режиме обсервации.</w:t>
      </w:r>
    </w:p>
    <w:p w:rsidR="00CE4A8C" w:rsidRPr="005553B9" w:rsidRDefault="00CE4A8C" w:rsidP="00CE4A8C">
      <w:pPr>
        <w:ind w:firstLine="709"/>
        <w:contextualSpacing/>
        <w:jc w:val="both"/>
        <w:rPr>
          <w:rFonts w:ascii="Liberation Serif" w:eastAsia="Calibri" w:hAnsi="Liberation Serif"/>
          <w:sz w:val="28"/>
          <w:szCs w:val="28"/>
          <w:lang w:eastAsia="en-US"/>
        </w:rPr>
      </w:pPr>
      <w:r w:rsidRPr="005553B9">
        <w:rPr>
          <w:rFonts w:ascii="Liberation Serif" w:eastAsia="Calibri" w:hAnsi="Liberation Serif"/>
          <w:sz w:val="28"/>
          <w:szCs w:val="28"/>
          <w:lang w:eastAsia="en-US"/>
        </w:rPr>
        <w:t xml:space="preserve">Вопросы по организации загородного оздоровительного отдыха для детей муниципального образования, об открытии лагерей дневного пребывания на базе общеобразовательных рассматривались на заседаниях муниципального Штаба по предупреждению распространения коронавирусной инфекции на территории Камышловского городского округа в еженедельном режиме. В соответствии с рекомендациями по организации работы организаций отдыха детей и их оздоровления в условиях сохранения рисков распространения COVID-19 от 25.05.2020 МР 3.1/2.4.0185-20 Федеральной службы по надзору в сфере защиты прав потребителей и благополучия человека Российской Федерации, открытие оздоровительных организаций в 2020 году возможно не ранее третьего этапа возобновления деятельности (коэффициент распространения инфекции не более 0,5). По информации Талицкого отдела управления Роспотребнадзора на территории муниципального образования в летний период неоднократно было зафиксировано превышение областного Rt-коэффициента - 1,75, что не позволило рассматривать возможность проведения любых форм оздоровления. </w:t>
      </w:r>
    </w:p>
    <w:p w:rsidR="00CE4A8C" w:rsidRPr="005553B9" w:rsidRDefault="00CE4A8C" w:rsidP="00CE4A8C">
      <w:pPr>
        <w:ind w:firstLine="709"/>
        <w:contextualSpacing/>
        <w:jc w:val="both"/>
        <w:rPr>
          <w:rFonts w:ascii="Liberation Serif" w:eastAsia="Calibri" w:hAnsi="Liberation Serif"/>
          <w:sz w:val="28"/>
          <w:szCs w:val="28"/>
          <w:lang w:eastAsia="en-US"/>
        </w:rPr>
      </w:pPr>
      <w:r w:rsidRPr="005553B9">
        <w:rPr>
          <w:rFonts w:ascii="Liberation Serif" w:eastAsia="Calibri" w:hAnsi="Liberation Serif"/>
          <w:sz w:val="28"/>
          <w:szCs w:val="28"/>
          <w:lang w:eastAsia="en-US"/>
        </w:rPr>
        <w:t>С учетом текущей эпидемиологической обстановки на заседании городской оздоровительной комиссии, в состав которой входили представители Роспотребнадзора от 27.07.2020 года (Протокол № 4) принято решение оздоровительную кампанию 2020 года не проводить, внести изменения в постановление, в части выполнения целевых показателей.</w:t>
      </w:r>
    </w:p>
    <w:p w:rsidR="005553B9" w:rsidRPr="005553B9" w:rsidRDefault="005553B9" w:rsidP="00CE4A8C">
      <w:pPr>
        <w:ind w:firstLine="709"/>
        <w:contextualSpacing/>
        <w:jc w:val="both"/>
        <w:rPr>
          <w:rFonts w:ascii="Liberation Serif" w:eastAsia="Calibri" w:hAnsi="Liberation Serif"/>
          <w:sz w:val="28"/>
          <w:szCs w:val="28"/>
          <w:lang w:eastAsia="en-US"/>
        </w:rPr>
      </w:pPr>
    </w:p>
    <w:p w:rsidR="00CE4A8C" w:rsidRPr="005553B9" w:rsidRDefault="00CE4A8C" w:rsidP="00CE4A8C">
      <w:pPr>
        <w:pStyle w:val="af9"/>
        <w:tabs>
          <w:tab w:val="left" w:pos="426"/>
        </w:tabs>
        <w:spacing w:before="0" w:beforeAutospacing="0" w:after="0" w:afterAutospacing="0"/>
        <w:jc w:val="center"/>
        <w:rPr>
          <w:rFonts w:ascii="Liberation Serif" w:hAnsi="Liberation Serif" w:cs="Liberation Serif"/>
          <w:b/>
          <w:sz w:val="28"/>
          <w:szCs w:val="28"/>
        </w:rPr>
      </w:pPr>
      <w:r w:rsidRPr="005553B9">
        <w:rPr>
          <w:rFonts w:ascii="Liberation Serif" w:hAnsi="Liberation Serif" w:cs="Liberation Serif"/>
          <w:b/>
          <w:sz w:val="28"/>
          <w:szCs w:val="28"/>
        </w:rPr>
        <w:t>4.2.2. Культура.</w:t>
      </w:r>
    </w:p>
    <w:p w:rsidR="00CE4A8C" w:rsidRPr="005553B9" w:rsidRDefault="00CE4A8C" w:rsidP="00CE4A8C">
      <w:pPr>
        <w:spacing w:line="0" w:lineRule="atLeast"/>
        <w:jc w:val="center"/>
        <w:rPr>
          <w:rFonts w:ascii="Liberation Serif" w:hAnsi="Liberation Serif" w:cs="Liberation Serif"/>
          <w:b/>
          <w:sz w:val="28"/>
          <w:szCs w:val="28"/>
        </w:rPr>
      </w:pPr>
      <w:r w:rsidRPr="005553B9">
        <w:rPr>
          <w:rFonts w:ascii="Liberation Serif" w:hAnsi="Liberation Serif" w:cs="Liberation Serif"/>
          <w:b/>
          <w:sz w:val="28"/>
          <w:szCs w:val="28"/>
        </w:rPr>
        <w:t>Сеть учреждений культуры</w:t>
      </w:r>
    </w:p>
    <w:p w:rsidR="00CE4A8C" w:rsidRPr="005553B9" w:rsidRDefault="00CE4A8C" w:rsidP="00CE4A8C">
      <w:pPr>
        <w:spacing w:line="0" w:lineRule="atLeast"/>
        <w:jc w:val="center"/>
        <w:rPr>
          <w:rFonts w:ascii="Liberation Serif" w:hAnsi="Liberation Serif" w:cs="Liberation Serif"/>
          <w:sz w:val="28"/>
          <w:szCs w:val="28"/>
        </w:rPr>
      </w:pPr>
    </w:p>
    <w:p w:rsidR="00CE4A8C" w:rsidRPr="005553B9" w:rsidRDefault="00CE4A8C" w:rsidP="00CE4A8C">
      <w:pPr>
        <w:spacing w:line="0" w:lineRule="atLeast"/>
        <w:ind w:firstLine="567"/>
        <w:jc w:val="both"/>
        <w:rPr>
          <w:rFonts w:ascii="Liberation Serif" w:hAnsi="Liberation Serif" w:cs="Liberation Serif"/>
          <w:sz w:val="28"/>
          <w:szCs w:val="28"/>
        </w:rPr>
      </w:pPr>
      <w:r w:rsidRPr="005553B9">
        <w:rPr>
          <w:rFonts w:ascii="Liberation Serif" w:hAnsi="Liberation Serif" w:cs="Liberation Serif"/>
          <w:sz w:val="28"/>
          <w:szCs w:val="28"/>
        </w:rPr>
        <w:t xml:space="preserve">По состоянию на 01.01.2021 года культурно-досуговая сфера представлена: </w:t>
      </w:r>
    </w:p>
    <w:p w:rsidR="00CE4A8C" w:rsidRPr="005553B9" w:rsidRDefault="00CE4A8C" w:rsidP="00CE4A8C">
      <w:pPr>
        <w:spacing w:line="0" w:lineRule="atLeast"/>
        <w:ind w:firstLine="567"/>
        <w:jc w:val="both"/>
        <w:rPr>
          <w:rFonts w:ascii="Liberation Serif" w:hAnsi="Liberation Serif" w:cs="Liberation Serif"/>
          <w:sz w:val="28"/>
          <w:szCs w:val="28"/>
        </w:rPr>
      </w:pPr>
      <w:r w:rsidRPr="005553B9">
        <w:rPr>
          <w:rFonts w:ascii="Liberation Serif" w:hAnsi="Liberation Serif" w:cs="Liberation Serif"/>
          <w:sz w:val="28"/>
          <w:szCs w:val="28"/>
        </w:rPr>
        <w:t>- 3 учреждения культурно-досугового типа, в том числе:</w:t>
      </w:r>
    </w:p>
    <w:p w:rsidR="00CE4A8C" w:rsidRPr="005553B9" w:rsidRDefault="00CE4A8C" w:rsidP="00CE4A8C">
      <w:pPr>
        <w:spacing w:line="0" w:lineRule="atLeast"/>
        <w:ind w:firstLine="567"/>
        <w:jc w:val="both"/>
        <w:rPr>
          <w:rFonts w:ascii="Liberation Serif" w:hAnsi="Liberation Serif" w:cs="Liberation Serif"/>
          <w:sz w:val="28"/>
          <w:szCs w:val="28"/>
        </w:rPr>
      </w:pPr>
      <w:r w:rsidRPr="005553B9">
        <w:rPr>
          <w:rFonts w:ascii="Liberation Serif" w:hAnsi="Liberation Serif" w:cs="Liberation Serif"/>
          <w:sz w:val="28"/>
          <w:szCs w:val="28"/>
        </w:rPr>
        <w:t>Муниципальное бюджетное учреждение культуры Камышловского городского округа «Камышловский краеведческий музей» (далее МБУК «Камышловский музей»);</w:t>
      </w:r>
    </w:p>
    <w:p w:rsidR="00CE4A8C" w:rsidRPr="005553B9" w:rsidRDefault="00CE4A8C" w:rsidP="00CE4A8C">
      <w:pPr>
        <w:spacing w:line="0" w:lineRule="atLeast"/>
        <w:ind w:firstLine="567"/>
        <w:jc w:val="both"/>
        <w:rPr>
          <w:rFonts w:ascii="Liberation Serif" w:hAnsi="Liberation Serif" w:cs="Liberation Serif"/>
          <w:sz w:val="28"/>
          <w:szCs w:val="28"/>
        </w:rPr>
      </w:pPr>
      <w:r w:rsidRPr="005553B9">
        <w:rPr>
          <w:rFonts w:ascii="Liberation Serif" w:hAnsi="Liberation Serif" w:cs="Liberation Serif"/>
          <w:sz w:val="28"/>
          <w:szCs w:val="28"/>
        </w:rPr>
        <w:t>Муниципальное бюджетное учреждение культуры «Камышловская централизованная библиотечная система» (далее МБУК «КЦБС), в нее входят:</w:t>
      </w:r>
    </w:p>
    <w:p w:rsidR="00CE4A8C" w:rsidRPr="005553B9" w:rsidRDefault="00CE4A8C" w:rsidP="00CE4A8C">
      <w:pPr>
        <w:numPr>
          <w:ilvl w:val="0"/>
          <w:numId w:val="12"/>
        </w:numPr>
        <w:tabs>
          <w:tab w:val="clear" w:pos="1428"/>
          <w:tab w:val="num" w:pos="851"/>
        </w:tabs>
        <w:spacing w:line="0" w:lineRule="atLeast"/>
        <w:ind w:left="0" w:firstLine="567"/>
        <w:jc w:val="both"/>
        <w:rPr>
          <w:rFonts w:ascii="Liberation Serif" w:hAnsi="Liberation Serif" w:cs="Liberation Serif"/>
          <w:sz w:val="28"/>
          <w:szCs w:val="28"/>
        </w:rPr>
      </w:pPr>
      <w:r w:rsidRPr="005553B9">
        <w:rPr>
          <w:rFonts w:ascii="Liberation Serif" w:hAnsi="Liberation Serif" w:cs="Liberation Serif"/>
          <w:sz w:val="28"/>
          <w:szCs w:val="28"/>
        </w:rPr>
        <w:t>Центральная городская библиотека;</w:t>
      </w:r>
    </w:p>
    <w:p w:rsidR="00CE4A8C" w:rsidRPr="005553B9" w:rsidRDefault="00CE4A8C" w:rsidP="00CE4A8C">
      <w:pPr>
        <w:numPr>
          <w:ilvl w:val="0"/>
          <w:numId w:val="12"/>
        </w:numPr>
        <w:tabs>
          <w:tab w:val="clear" w:pos="1428"/>
          <w:tab w:val="left" w:pos="851"/>
        </w:tabs>
        <w:spacing w:line="0" w:lineRule="atLeast"/>
        <w:ind w:left="0" w:firstLine="567"/>
        <w:jc w:val="both"/>
        <w:rPr>
          <w:rFonts w:ascii="Liberation Serif" w:hAnsi="Liberation Serif" w:cs="Liberation Serif"/>
          <w:sz w:val="28"/>
          <w:szCs w:val="28"/>
        </w:rPr>
      </w:pPr>
      <w:r w:rsidRPr="005553B9">
        <w:rPr>
          <w:rFonts w:ascii="Liberation Serif" w:hAnsi="Liberation Serif" w:cs="Liberation Serif"/>
          <w:sz w:val="28"/>
          <w:szCs w:val="28"/>
        </w:rPr>
        <w:t>Центральная детская библиотека;</w:t>
      </w:r>
    </w:p>
    <w:p w:rsidR="00CE4A8C" w:rsidRPr="005553B9" w:rsidRDefault="00CE4A8C" w:rsidP="00CE4A8C">
      <w:pPr>
        <w:numPr>
          <w:ilvl w:val="0"/>
          <w:numId w:val="12"/>
        </w:numPr>
        <w:tabs>
          <w:tab w:val="clear" w:pos="1428"/>
          <w:tab w:val="num" w:pos="851"/>
        </w:tabs>
        <w:spacing w:line="0" w:lineRule="atLeast"/>
        <w:ind w:left="0" w:firstLine="567"/>
        <w:jc w:val="both"/>
        <w:rPr>
          <w:rFonts w:ascii="Liberation Serif" w:hAnsi="Liberation Serif" w:cs="Liberation Serif"/>
          <w:sz w:val="28"/>
          <w:szCs w:val="28"/>
        </w:rPr>
      </w:pPr>
      <w:r w:rsidRPr="005553B9">
        <w:rPr>
          <w:rFonts w:ascii="Liberation Serif" w:hAnsi="Liberation Serif" w:cs="Liberation Serif"/>
          <w:sz w:val="28"/>
          <w:szCs w:val="28"/>
        </w:rPr>
        <w:t>Библиотека-филиал № 3;</w:t>
      </w:r>
    </w:p>
    <w:p w:rsidR="00CE4A8C" w:rsidRPr="005553B9" w:rsidRDefault="00CE4A8C" w:rsidP="00CE4A8C">
      <w:pPr>
        <w:spacing w:line="0" w:lineRule="atLeast"/>
        <w:ind w:firstLine="567"/>
        <w:jc w:val="both"/>
        <w:rPr>
          <w:rFonts w:ascii="Liberation Serif" w:hAnsi="Liberation Serif" w:cs="Liberation Serif"/>
          <w:sz w:val="28"/>
          <w:szCs w:val="28"/>
        </w:rPr>
      </w:pPr>
      <w:r w:rsidRPr="005553B9">
        <w:rPr>
          <w:rFonts w:ascii="Liberation Serif" w:hAnsi="Liberation Serif" w:cs="Liberation Serif"/>
          <w:sz w:val="28"/>
          <w:szCs w:val="28"/>
        </w:rPr>
        <w:t>Автономное муниципальное учреждение культуры Камышловского городского округа «Центр культуры и досуга» (далее АМУК КГО «ЦКиД»), имеет структурное подразделение - кинотеатр «Сороколетка»;</w:t>
      </w:r>
    </w:p>
    <w:p w:rsidR="00CE4A8C" w:rsidRPr="005553B9" w:rsidRDefault="00CE4A8C" w:rsidP="00CE4A8C">
      <w:pPr>
        <w:spacing w:line="0" w:lineRule="atLeast"/>
        <w:ind w:firstLine="567"/>
        <w:jc w:val="both"/>
        <w:rPr>
          <w:rFonts w:ascii="Liberation Serif" w:hAnsi="Liberation Serif" w:cs="Liberation Serif"/>
          <w:sz w:val="28"/>
          <w:szCs w:val="28"/>
        </w:rPr>
      </w:pPr>
      <w:r w:rsidRPr="005553B9">
        <w:rPr>
          <w:rFonts w:ascii="Liberation Serif" w:hAnsi="Liberation Serif" w:cs="Liberation Serif"/>
          <w:sz w:val="28"/>
          <w:szCs w:val="28"/>
        </w:rPr>
        <w:t>- 2 учреждения дополнительного образования в сфере культуры:</w:t>
      </w:r>
    </w:p>
    <w:p w:rsidR="00CE4A8C" w:rsidRPr="005553B9" w:rsidRDefault="00CE4A8C" w:rsidP="00CE4A8C">
      <w:pPr>
        <w:spacing w:line="0" w:lineRule="atLeast"/>
        <w:ind w:firstLine="567"/>
        <w:jc w:val="both"/>
        <w:rPr>
          <w:rFonts w:ascii="Liberation Serif" w:hAnsi="Liberation Serif" w:cs="Liberation Serif"/>
          <w:sz w:val="28"/>
          <w:szCs w:val="28"/>
        </w:rPr>
      </w:pPr>
      <w:r w:rsidRPr="005553B9">
        <w:rPr>
          <w:rFonts w:ascii="Liberation Serif" w:hAnsi="Liberation Serif" w:cs="Liberation Serif"/>
          <w:sz w:val="28"/>
          <w:szCs w:val="28"/>
        </w:rPr>
        <w:t>Муниципальное автономное учреждение дополнительного образования «Камышловская детская школа искусств № 1» (далее МАУДО «Камышловская ДШИ№1»);</w:t>
      </w:r>
    </w:p>
    <w:p w:rsidR="00CE4A8C" w:rsidRPr="005553B9" w:rsidRDefault="00CE4A8C" w:rsidP="00CE4A8C">
      <w:pPr>
        <w:spacing w:line="0" w:lineRule="atLeast"/>
        <w:ind w:firstLine="567"/>
        <w:jc w:val="both"/>
        <w:rPr>
          <w:rFonts w:ascii="Liberation Serif" w:hAnsi="Liberation Serif" w:cs="Liberation Serif"/>
          <w:sz w:val="28"/>
          <w:szCs w:val="28"/>
        </w:rPr>
      </w:pPr>
      <w:r w:rsidRPr="005553B9">
        <w:rPr>
          <w:rFonts w:ascii="Liberation Serif" w:hAnsi="Liberation Serif" w:cs="Liberation Serif"/>
          <w:sz w:val="28"/>
          <w:szCs w:val="28"/>
        </w:rPr>
        <w:t>Муниципальное бюджетное учреждение дополнительного образования «Камышловская детская художественная школа» (далее МБУДО «Камышловская ДХШ»).</w:t>
      </w:r>
    </w:p>
    <w:p w:rsidR="00CE4A8C" w:rsidRPr="005553B9" w:rsidRDefault="00CE4A8C" w:rsidP="00CE4A8C">
      <w:pPr>
        <w:spacing w:line="0" w:lineRule="atLeast"/>
        <w:ind w:firstLine="567"/>
        <w:jc w:val="both"/>
        <w:rPr>
          <w:rFonts w:ascii="Liberation Serif" w:hAnsi="Liberation Serif" w:cs="Liberation Serif"/>
          <w:sz w:val="28"/>
          <w:szCs w:val="28"/>
        </w:rPr>
      </w:pPr>
      <w:r w:rsidRPr="005553B9">
        <w:rPr>
          <w:rFonts w:ascii="Liberation Serif" w:hAnsi="Liberation Serif" w:cs="Liberation Serif"/>
          <w:sz w:val="28"/>
          <w:szCs w:val="28"/>
        </w:rPr>
        <w:t>Сеть учреждений культуры искусства и образования в сфере культуры на территории Камышловского городского округа сократилась на одну единицу. С 01.01.2020 года Муниципальное автономное учреждение дополнительного образования «Камышловская детская хореографическая школа» передано в собственность Свердловской области.</w:t>
      </w:r>
    </w:p>
    <w:p w:rsidR="00CE4A8C" w:rsidRPr="005553B9" w:rsidRDefault="00CE4A8C" w:rsidP="00CE4A8C">
      <w:pPr>
        <w:autoSpaceDE w:val="0"/>
        <w:autoSpaceDN w:val="0"/>
        <w:adjustRightInd w:val="0"/>
        <w:spacing w:line="0" w:lineRule="atLeast"/>
        <w:ind w:firstLine="567"/>
        <w:jc w:val="both"/>
        <w:rPr>
          <w:rFonts w:ascii="Liberation Serif" w:hAnsi="Liberation Serif" w:cs="Liberation Serif"/>
          <w:sz w:val="28"/>
          <w:szCs w:val="28"/>
        </w:rPr>
      </w:pPr>
      <w:r w:rsidRPr="005553B9">
        <w:rPr>
          <w:rFonts w:ascii="Liberation Serif" w:hAnsi="Liberation Serif" w:cs="Liberation Serif"/>
          <w:sz w:val="28"/>
          <w:szCs w:val="28"/>
        </w:rPr>
        <w:t xml:space="preserve">Согласно установленным нормативам уровень фактической обеспеченности учреждениями культуры Камышловского городского округа соответствует нормативной потребности. </w:t>
      </w:r>
    </w:p>
    <w:p w:rsidR="00CE4A8C" w:rsidRPr="005553B9" w:rsidRDefault="00CE4A8C" w:rsidP="00CE4A8C">
      <w:pPr>
        <w:autoSpaceDE w:val="0"/>
        <w:autoSpaceDN w:val="0"/>
        <w:adjustRightInd w:val="0"/>
        <w:spacing w:line="0" w:lineRule="atLeast"/>
        <w:ind w:firstLine="567"/>
        <w:jc w:val="both"/>
        <w:rPr>
          <w:rFonts w:ascii="Liberation Serif" w:hAnsi="Liberation Serif" w:cs="Liberation Serif"/>
          <w:sz w:val="28"/>
          <w:szCs w:val="28"/>
        </w:rPr>
      </w:pPr>
      <w:r w:rsidRPr="005553B9">
        <w:rPr>
          <w:rFonts w:ascii="Liberation Serif" w:hAnsi="Liberation Serif" w:cs="Liberation Serif"/>
          <w:sz w:val="28"/>
          <w:szCs w:val="28"/>
        </w:rPr>
        <w:t>Однако, АМУК КГО «ЦКиД» испытывает огромную нагрузку, выполняя полномочия администрации Камышловского городского округа «создание условий для организации досуга и обеспечения жителей городского округа услугами организаций культуры» (п. 24, статья 30 Устав Камышловского городского округа), т.к. на территории города действует единственное учреждение данного направления.</w:t>
      </w:r>
    </w:p>
    <w:p w:rsidR="00CE4A8C" w:rsidRPr="005553B9" w:rsidRDefault="00CE4A8C" w:rsidP="00CE4A8C">
      <w:pPr>
        <w:autoSpaceDE w:val="0"/>
        <w:autoSpaceDN w:val="0"/>
        <w:adjustRightInd w:val="0"/>
        <w:spacing w:line="0" w:lineRule="atLeast"/>
        <w:ind w:firstLine="567"/>
        <w:jc w:val="both"/>
        <w:rPr>
          <w:rFonts w:ascii="Liberation Serif" w:hAnsi="Liberation Serif" w:cs="Liberation Serif"/>
          <w:sz w:val="28"/>
          <w:szCs w:val="28"/>
        </w:rPr>
      </w:pPr>
      <w:r w:rsidRPr="005553B9">
        <w:rPr>
          <w:rFonts w:ascii="Liberation Serif" w:hAnsi="Liberation Serif" w:cs="Liberation Serif"/>
          <w:sz w:val="28"/>
          <w:szCs w:val="28"/>
        </w:rPr>
        <w:t>Необходим концертный зал для МАУДО «Камышловская ДШИ№1», т.к. учащиеся школы в рамках получения образовательной услуги должны осуществлять концертную деятельность.</w:t>
      </w:r>
    </w:p>
    <w:p w:rsidR="00CE4A8C" w:rsidRPr="005553B9" w:rsidRDefault="00CE4A8C" w:rsidP="00CE4A8C">
      <w:pPr>
        <w:autoSpaceDE w:val="0"/>
        <w:autoSpaceDN w:val="0"/>
        <w:adjustRightInd w:val="0"/>
        <w:spacing w:line="0" w:lineRule="atLeast"/>
        <w:ind w:firstLine="567"/>
        <w:jc w:val="both"/>
        <w:rPr>
          <w:rFonts w:ascii="Liberation Serif" w:hAnsi="Liberation Serif" w:cs="Liberation Serif"/>
          <w:sz w:val="28"/>
          <w:szCs w:val="28"/>
        </w:rPr>
      </w:pPr>
      <w:r w:rsidRPr="005553B9">
        <w:rPr>
          <w:rFonts w:ascii="Liberation Serif" w:hAnsi="Liberation Serif" w:cs="Liberation Serif"/>
          <w:sz w:val="28"/>
          <w:szCs w:val="28"/>
        </w:rPr>
        <w:t xml:space="preserve">Показатель «Доля муниципальных учреждений культуры, находящихся в удовлетворительном состоянии, в общем количестве таких учреждений» соответствует - 100%. </w:t>
      </w:r>
    </w:p>
    <w:p w:rsidR="00CE4A8C" w:rsidRPr="005553B9" w:rsidRDefault="00CE4A8C" w:rsidP="00CE4A8C">
      <w:pPr>
        <w:autoSpaceDE w:val="0"/>
        <w:autoSpaceDN w:val="0"/>
        <w:adjustRightInd w:val="0"/>
        <w:spacing w:line="0" w:lineRule="atLeast"/>
        <w:ind w:firstLine="567"/>
        <w:jc w:val="both"/>
        <w:rPr>
          <w:rFonts w:ascii="Liberation Serif" w:eastAsia="Calibri" w:hAnsi="Liberation Serif" w:cs="Liberation Serif"/>
          <w:sz w:val="28"/>
          <w:szCs w:val="28"/>
        </w:rPr>
      </w:pPr>
      <w:r w:rsidRPr="005553B9">
        <w:rPr>
          <w:rFonts w:ascii="Liberation Serif" w:hAnsi="Liberation Serif" w:cs="Liberation Serif"/>
          <w:sz w:val="28"/>
          <w:szCs w:val="28"/>
        </w:rPr>
        <w:t>Однако, н</w:t>
      </w:r>
      <w:r w:rsidRPr="005553B9">
        <w:rPr>
          <w:rFonts w:ascii="Liberation Serif" w:eastAsia="Calibri" w:hAnsi="Liberation Serif" w:cs="Liberation Serif"/>
          <w:sz w:val="28"/>
          <w:szCs w:val="28"/>
        </w:rPr>
        <w:t xml:space="preserve">еобходимо продолжить ремонт здания центральной городской библиотеки: заменить водосточные коммуникации, провести ремонт подсобных помещений в детской библиотеке. </w:t>
      </w:r>
    </w:p>
    <w:p w:rsidR="00CE4A8C" w:rsidRPr="005553B9" w:rsidRDefault="00CE4A8C" w:rsidP="00CE4A8C">
      <w:pPr>
        <w:autoSpaceDE w:val="0"/>
        <w:autoSpaceDN w:val="0"/>
        <w:adjustRightInd w:val="0"/>
        <w:spacing w:line="0" w:lineRule="atLeast"/>
        <w:ind w:firstLine="567"/>
        <w:jc w:val="both"/>
        <w:rPr>
          <w:rFonts w:ascii="Liberation Serif" w:eastAsia="Calibri" w:hAnsi="Liberation Serif" w:cs="Liberation Serif"/>
          <w:sz w:val="28"/>
          <w:szCs w:val="28"/>
        </w:rPr>
      </w:pPr>
      <w:r w:rsidRPr="005553B9">
        <w:rPr>
          <w:rFonts w:ascii="Liberation Serif" w:eastAsia="Calibri" w:hAnsi="Liberation Serif" w:cs="Liberation Serif"/>
          <w:sz w:val="28"/>
          <w:szCs w:val="28"/>
        </w:rPr>
        <w:t>Необходимо оборудовать прилегающие территории МБУК «Камышловский музей» и МБУДО «Камышловская ДХШ».</w:t>
      </w:r>
    </w:p>
    <w:p w:rsidR="00CE4A8C" w:rsidRPr="005553B9" w:rsidRDefault="00CE4A8C" w:rsidP="00CE4A8C">
      <w:pPr>
        <w:autoSpaceDE w:val="0"/>
        <w:autoSpaceDN w:val="0"/>
        <w:adjustRightInd w:val="0"/>
        <w:spacing w:line="0" w:lineRule="atLeast"/>
        <w:ind w:firstLine="567"/>
        <w:jc w:val="center"/>
        <w:rPr>
          <w:rFonts w:ascii="Liberation Serif" w:eastAsia="Calibri" w:hAnsi="Liberation Serif" w:cs="Liberation Serif"/>
          <w:sz w:val="28"/>
          <w:szCs w:val="28"/>
        </w:rPr>
      </w:pPr>
    </w:p>
    <w:p w:rsidR="00CE4A8C" w:rsidRPr="005553B9" w:rsidRDefault="00CE4A8C" w:rsidP="00CE4A8C">
      <w:pPr>
        <w:autoSpaceDE w:val="0"/>
        <w:autoSpaceDN w:val="0"/>
        <w:adjustRightInd w:val="0"/>
        <w:spacing w:line="0" w:lineRule="atLeast"/>
        <w:ind w:firstLine="567"/>
        <w:jc w:val="center"/>
        <w:rPr>
          <w:rFonts w:ascii="Liberation Serif" w:eastAsia="Calibri" w:hAnsi="Liberation Serif" w:cs="Liberation Serif"/>
          <w:b/>
          <w:sz w:val="28"/>
          <w:szCs w:val="28"/>
        </w:rPr>
      </w:pPr>
      <w:r w:rsidRPr="005553B9">
        <w:rPr>
          <w:rFonts w:ascii="Liberation Serif" w:eastAsia="Calibri" w:hAnsi="Liberation Serif" w:cs="Liberation Serif"/>
          <w:b/>
          <w:sz w:val="28"/>
          <w:szCs w:val="28"/>
        </w:rPr>
        <w:t>Год памяти и славы</w:t>
      </w:r>
    </w:p>
    <w:p w:rsidR="00CE4A8C" w:rsidRPr="005553B9" w:rsidRDefault="00CE4A8C" w:rsidP="00CE4A8C">
      <w:pPr>
        <w:autoSpaceDE w:val="0"/>
        <w:autoSpaceDN w:val="0"/>
        <w:adjustRightInd w:val="0"/>
        <w:spacing w:line="0" w:lineRule="atLeast"/>
        <w:ind w:firstLine="567"/>
        <w:jc w:val="both"/>
        <w:rPr>
          <w:rFonts w:ascii="Liberation Serif" w:eastAsia="Calibri" w:hAnsi="Liberation Serif" w:cs="Liberation Serif"/>
          <w:sz w:val="28"/>
          <w:szCs w:val="28"/>
        </w:rPr>
      </w:pPr>
    </w:p>
    <w:p w:rsidR="00CE4A8C" w:rsidRPr="005553B9" w:rsidRDefault="00CE4A8C" w:rsidP="00CE4A8C">
      <w:pPr>
        <w:autoSpaceDE w:val="0"/>
        <w:autoSpaceDN w:val="0"/>
        <w:adjustRightInd w:val="0"/>
        <w:spacing w:line="0" w:lineRule="atLeast"/>
        <w:ind w:firstLine="567"/>
        <w:jc w:val="both"/>
        <w:rPr>
          <w:rFonts w:ascii="Liberation Serif" w:hAnsi="Liberation Serif"/>
          <w:sz w:val="28"/>
          <w:szCs w:val="28"/>
        </w:rPr>
      </w:pPr>
      <w:r w:rsidRPr="005553B9">
        <w:rPr>
          <w:rFonts w:ascii="Liberation Serif" w:eastAsia="Calibri" w:hAnsi="Liberation Serif"/>
          <w:bCs/>
          <w:sz w:val="28"/>
          <w:szCs w:val="28"/>
          <w:lang w:eastAsia="en-US"/>
        </w:rPr>
        <w:t xml:space="preserve">Во исполнение Указа Президента Российской Федерации от 8 июля 2019 года </w:t>
      </w:r>
      <w:r w:rsidRPr="005553B9">
        <w:rPr>
          <w:rFonts w:ascii="Liberation Serif" w:eastAsia="Calibri" w:hAnsi="Liberation Serif"/>
          <w:bCs/>
          <w:sz w:val="28"/>
          <w:szCs w:val="28"/>
          <w:lang w:val="en-US" w:eastAsia="en-US"/>
        </w:rPr>
        <w:t>N</w:t>
      </w:r>
      <w:r w:rsidRPr="005553B9">
        <w:rPr>
          <w:rFonts w:ascii="Liberation Serif" w:eastAsia="Calibri" w:hAnsi="Liberation Serif"/>
          <w:bCs/>
          <w:sz w:val="28"/>
          <w:szCs w:val="28"/>
          <w:lang w:eastAsia="en-US"/>
        </w:rPr>
        <w:t xml:space="preserve"> 327 «О подготовке в Российской Федерации Года памяти и славы», распоряжения Правительства Российской Федерации от 1 декабря 2018 года № 2660-р «Об утверждении плана основных мероприятий по подготовке и проведению празднования 75-й годовщины Победы в Великой Отечественной войне 1941 - 1945 годов», Плана основных мероприятий по подготовке и проведению в Свердловской области Года памяти и славы в 2020 году, утвержденного вице-губернатором Свердловской области, председателем Свердловского областного организационного комитета по проведению мероприятий в связи с памятными событиями отечественной истории С.Ю. Бидонько от 27 декабря 2019 года № 01-01-39/67,</w:t>
      </w:r>
      <w:r w:rsidRPr="005553B9">
        <w:rPr>
          <w:rFonts w:ascii="Liberation Serif" w:eastAsia="Calibri" w:hAnsi="Liberation Serif"/>
          <w:bCs/>
          <w:sz w:val="28"/>
          <w:szCs w:val="28"/>
          <w:lang w:eastAsia="en-US"/>
        </w:rPr>
        <w:tab/>
        <w:t xml:space="preserve">в целях координации деятельности учреждений, организаций, предприятий, общественных объединений, расположенных на территории Камышловского городского округа, постановлением администрации Камышловского городского округа </w:t>
      </w:r>
      <w:r w:rsidRPr="005553B9">
        <w:rPr>
          <w:rFonts w:ascii="Liberation Serif" w:hAnsi="Liberation Serif"/>
          <w:bCs/>
          <w:sz w:val="28"/>
          <w:szCs w:val="28"/>
        </w:rPr>
        <w:t xml:space="preserve">от 27.02.2020 № 131 </w:t>
      </w:r>
      <w:r w:rsidRPr="005553B9">
        <w:rPr>
          <w:rFonts w:ascii="Liberation Serif" w:eastAsia="Calibri" w:hAnsi="Liberation Serif"/>
          <w:bCs/>
          <w:sz w:val="28"/>
          <w:szCs w:val="28"/>
          <w:lang w:eastAsia="en-US"/>
        </w:rPr>
        <w:t xml:space="preserve">утвержден </w:t>
      </w:r>
      <w:r w:rsidRPr="005553B9">
        <w:rPr>
          <w:rFonts w:ascii="Liberation Serif" w:hAnsi="Liberation Serif"/>
          <w:sz w:val="28"/>
          <w:szCs w:val="28"/>
        </w:rPr>
        <w:t>План основных мероприятий по подготовке и проведению в Камышловском городском округе Года памяти и славы (далее План).</w:t>
      </w:r>
    </w:p>
    <w:p w:rsidR="00CE4A8C" w:rsidRPr="005553B9" w:rsidRDefault="00CE4A8C" w:rsidP="00CE4A8C">
      <w:pPr>
        <w:autoSpaceDE w:val="0"/>
        <w:autoSpaceDN w:val="0"/>
        <w:adjustRightInd w:val="0"/>
        <w:spacing w:line="0" w:lineRule="atLeast"/>
        <w:ind w:firstLine="567"/>
        <w:jc w:val="both"/>
        <w:rPr>
          <w:rFonts w:ascii="Liberation Serif" w:hAnsi="Liberation Serif"/>
          <w:sz w:val="28"/>
          <w:szCs w:val="28"/>
        </w:rPr>
      </w:pPr>
      <w:r w:rsidRPr="005553B9">
        <w:rPr>
          <w:rFonts w:ascii="Liberation Serif" w:eastAsia="Calibri" w:hAnsi="Liberation Serif" w:cs="Liberation Serif"/>
          <w:sz w:val="28"/>
          <w:szCs w:val="28"/>
        </w:rPr>
        <w:t>В рамках реализации Плана</w:t>
      </w:r>
      <w:r w:rsidRPr="005553B9">
        <w:rPr>
          <w:rFonts w:ascii="Liberation Serif" w:hAnsi="Liberation Serif"/>
          <w:sz w:val="28"/>
          <w:szCs w:val="28"/>
        </w:rPr>
        <w:t xml:space="preserve"> проведены:</w:t>
      </w:r>
    </w:p>
    <w:p w:rsidR="00CE4A8C" w:rsidRPr="005553B9" w:rsidRDefault="00CE4A8C" w:rsidP="00CE4A8C">
      <w:pPr>
        <w:autoSpaceDE w:val="0"/>
        <w:autoSpaceDN w:val="0"/>
        <w:adjustRightInd w:val="0"/>
        <w:spacing w:line="0" w:lineRule="atLeast"/>
        <w:ind w:firstLine="567"/>
        <w:jc w:val="both"/>
        <w:rPr>
          <w:rFonts w:ascii="Liberation Serif" w:eastAsia="Calibri" w:hAnsi="Liberation Serif" w:cs="Liberation Serif"/>
          <w:i/>
          <w:sz w:val="28"/>
          <w:szCs w:val="28"/>
        </w:rPr>
      </w:pPr>
      <w:r w:rsidRPr="005553B9">
        <w:rPr>
          <w:rFonts w:ascii="Liberation Serif" w:eastAsia="Calibri" w:hAnsi="Liberation Serif" w:cs="Liberation Serif"/>
          <w:i/>
          <w:sz w:val="28"/>
          <w:szCs w:val="28"/>
        </w:rPr>
        <w:t>Организационные мероприятия -</w:t>
      </w:r>
    </w:p>
    <w:p w:rsidR="00CE4A8C" w:rsidRPr="005553B9" w:rsidRDefault="00CE4A8C" w:rsidP="005553B9">
      <w:pPr>
        <w:pStyle w:val="a8"/>
        <w:numPr>
          <w:ilvl w:val="0"/>
          <w:numId w:val="34"/>
        </w:numPr>
        <w:autoSpaceDE w:val="0"/>
        <w:autoSpaceDN w:val="0"/>
        <w:adjustRightInd w:val="0"/>
        <w:spacing w:after="0" w:line="0" w:lineRule="atLeast"/>
        <w:ind w:left="0" w:firstLine="567"/>
        <w:jc w:val="both"/>
        <w:rPr>
          <w:rFonts w:ascii="Liberation Serif" w:hAnsi="Liberation Serif" w:cs="Liberation Serif"/>
          <w:sz w:val="28"/>
          <w:szCs w:val="28"/>
        </w:rPr>
      </w:pPr>
      <w:r w:rsidRPr="005553B9">
        <w:rPr>
          <w:rFonts w:ascii="Liberation Serif" w:hAnsi="Liberation Serif" w:cs="Liberation Serif"/>
          <w:sz w:val="28"/>
          <w:szCs w:val="28"/>
        </w:rPr>
        <w:t>Награждение ветеранов Великой Отечественной войны 1941-1945 годов, иных лиц в установленном порядке юбилейной медалью «75 лет Победы в Великой Отечественной войне 1941-1945 годов» - вручено 212 медалей;</w:t>
      </w:r>
    </w:p>
    <w:p w:rsidR="00CE4A8C" w:rsidRPr="005553B9" w:rsidRDefault="00CE4A8C" w:rsidP="00CE4A8C">
      <w:pPr>
        <w:pStyle w:val="a8"/>
        <w:numPr>
          <w:ilvl w:val="0"/>
          <w:numId w:val="34"/>
        </w:numPr>
        <w:autoSpaceDE w:val="0"/>
        <w:autoSpaceDN w:val="0"/>
        <w:adjustRightInd w:val="0"/>
        <w:spacing w:after="0" w:line="0" w:lineRule="atLeast"/>
        <w:ind w:left="0" w:firstLine="567"/>
        <w:jc w:val="both"/>
        <w:rPr>
          <w:rFonts w:ascii="Liberation Serif" w:hAnsi="Liberation Serif" w:cs="Liberation Serif"/>
          <w:sz w:val="28"/>
          <w:szCs w:val="28"/>
        </w:rPr>
      </w:pPr>
      <w:r w:rsidRPr="005553B9">
        <w:rPr>
          <w:rFonts w:ascii="Liberation Serif" w:hAnsi="Liberation Serif" w:cs="Liberation Serif"/>
          <w:sz w:val="28"/>
          <w:szCs w:val="28"/>
        </w:rPr>
        <w:t>Организация ежегодного диспансерного обследования инвалидов и ветеранов Великой Отечественной войны и боевых действий, супругов умерших инвалидов и ветеранов Великой Отечественной войны 1941-1945 годов, лиц, награжденных знаком «Жителю блокадного Ленинграда», бывших несовершеннолетних узников нацистских концлагерей и гетто, а также внеочередного оказания им медицинской помощь на дому и обеспечение в установленных законодательством Российской Федерации и законодательством Свердловской области случаях необходимыми лекарственными средствами – 112 граждан;</w:t>
      </w:r>
    </w:p>
    <w:p w:rsidR="00CE4A8C" w:rsidRPr="005553B9" w:rsidRDefault="00CE4A8C" w:rsidP="00CE4A8C">
      <w:pPr>
        <w:pStyle w:val="a8"/>
        <w:numPr>
          <w:ilvl w:val="0"/>
          <w:numId w:val="34"/>
        </w:numPr>
        <w:autoSpaceDE w:val="0"/>
        <w:autoSpaceDN w:val="0"/>
        <w:adjustRightInd w:val="0"/>
        <w:spacing w:after="0" w:line="0" w:lineRule="atLeast"/>
        <w:ind w:left="0" w:firstLine="567"/>
        <w:jc w:val="both"/>
        <w:rPr>
          <w:rFonts w:ascii="Liberation Serif" w:hAnsi="Liberation Serif" w:cs="Liberation Serif"/>
          <w:sz w:val="28"/>
          <w:szCs w:val="28"/>
        </w:rPr>
      </w:pPr>
      <w:r w:rsidRPr="005553B9">
        <w:rPr>
          <w:rFonts w:ascii="Liberation Serif" w:hAnsi="Liberation Serif" w:cs="Liberation Serif"/>
          <w:sz w:val="28"/>
          <w:szCs w:val="28"/>
        </w:rPr>
        <w:t>Поздравление с Днем Победы в Великой Отечественной войне 1941–1945 годов ветеранов, находящихся по состоянию здоровья в медицинских организациях, организациях социального обслуживания граждан, предоставляющих социальные услуги в стационарной форме или на дому - 10 граждан;</w:t>
      </w:r>
    </w:p>
    <w:p w:rsidR="00CE4A8C" w:rsidRPr="005553B9" w:rsidRDefault="00CE4A8C" w:rsidP="00CE4A8C">
      <w:pPr>
        <w:pStyle w:val="a8"/>
        <w:numPr>
          <w:ilvl w:val="0"/>
          <w:numId w:val="34"/>
        </w:numPr>
        <w:autoSpaceDE w:val="0"/>
        <w:autoSpaceDN w:val="0"/>
        <w:adjustRightInd w:val="0"/>
        <w:spacing w:after="0" w:line="0" w:lineRule="atLeast"/>
        <w:ind w:left="0" w:firstLine="567"/>
        <w:jc w:val="both"/>
        <w:rPr>
          <w:rFonts w:ascii="Liberation Serif" w:hAnsi="Liberation Serif" w:cs="Liberation Serif"/>
          <w:sz w:val="28"/>
          <w:szCs w:val="28"/>
        </w:rPr>
      </w:pPr>
      <w:r w:rsidRPr="005553B9">
        <w:rPr>
          <w:rFonts w:ascii="Liberation Serif" w:hAnsi="Liberation Serif" w:cs="Liberation Serif"/>
          <w:sz w:val="28"/>
          <w:szCs w:val="28"/>
        </w:rPr>
        <w:t>Предоставление единовременной денежной выплаты в связи с годовщиной Победы ветеранам Великой Отечественной войны 1941–1945 годов, указанным в пункте 1 статьи 2 Федерального закона от 12 января 1995 года № 5-ФЗ «О ветеранах» - Выплата произведена 320 гражданам на сумму 336,8 тыс. руб.</w:t>
      </w:r>
    </w:p>
    <w:p w:rsidR="00CE4A8C" w:rsidRPr="005553B9" w:rsidRDefault="00CE4A8C" w:rsidP="00CE4A8C">
      <w:pPr>
        <w:autoSpaceDE w:val="0"/>
        <w:autoSpaceDN w:val="0"/>
        <w:adjustRightInd w:val="0"/>
        <w:spacing w:line="0" w:lineRule="atLeast"/>
        <w:ind w:firstLine="567"/>
        <w:jc w:val="both"/>
        <w:rPr>
          <w:rFonts w:ascii="Liberation Serif" w:hAnsi="Liberation Serif" w:cs="Liberation Serif"/>
          <w:sz w:val="28"/>
          <w:szCs w:val="28"/>
        </w:rPr>
      </w:pPr>
      <w:r w:rsidRPr="005553B9">
        <w:rPr>
          <w:rFonts w:ascii="Liberation Serif" w:hAnsi="Liberation Serif" w:cs="Liberation Serif"/>
          <w:i/>
          <w:sz w:val="28"/>
          <w:szCs w:val="28"/>
        </w:rPr>
        <w:t>Информационные мероприятия</w:t>
      </w:r>
      <w:r w:rsidRPr="005553B9">
        <w:rPr>
          <w:rFonts w:ascii="Liberation Serif" w:hAnsi="Liberation Serif" w:cs="Liberation Serif"/>
          <w:sz w:val="28"/>
          <w:szCs w:val="28"/>
        </w:rPr>
        <w:t xml:space="preserve"> </w:t>
      </w:r>
    </w:p>
    <w:p w:rsidR="00CE4A8C" w:rsidRPr="005553B9" w:rsidRDefault="00CE4A8C" w:rsidP="00CE4A8C">
      <w:pPr>
        <w:pStyle w:val="a8"/>
        <w:numPr>
          <w:ilvl w:val="0"/>
          <w:numId w:val="35"/>
        </w:numPr>
        <w:autoSpaceDE w:val="0"/>
        <w:autoSpaceDN w:val="0"/>
        <w:adjustRightInd w:val="0"/>
        <w:spacing w:after="0" w:line="0" w:lineRule="atLeast"/>
        <w:ind w:left="0" w:firstLine="567"/>
        <w:jc w:val="both"/>
        <w:rPr>
          <w:rFonts w:ascii="Liberation Serif" w:hAnsi="Liberation Serif" w:cs="Liberation Serif"/>
          <w:sz w:val="28"/>
          <w:szCs w:val="28"/>
        </w:rPr>
      </w:pPr>
      <w:r w:rsidRPr="005553B9">
        <w:rPr>
          <w:rFonts w:ascii="Liberation Serif" w:hAnsi="Liberation Serif" w:cs="Liberation Serif"/>
          <w:sz w:val="28"/>
          <w:szCs w:val="28"/>
        </w:rPr>
        <w:t>Размещение на официальном интернет-сайте Камышловского городского округа, муниципальных учреждений и организаций изображения и описания официальной эмблемы юбилея Великой Победы, баннера с данной эмблемой, еженедельное размещение в данном разделе информации о мероприятиях - 28 муниципальных организаций;</w:t>
      </w:r>
    </w:p>
    <w:p w:rsidR="00CE4A8C" w:rsidRPr="005553B9" w:rsidRDefault="00CE4A8C" w:rsidP="00CE4A8C">
      <w:pPr>
        <w:pStyle w:val="a8"/>
        <w:numPr>
          <w:ilvl w:val="0"/>
          <w:numId w:val="35"/>
        </w:numPr>
        <w:autoSpaceDE w:val="0"/>
        <w:autoSpaceDN w:val="0"/>
        <w:adjustRightInd w:val="0"/>
        <w:spacing w:after="0" w:line="0" w:lineRule="atLeast"/>
        <w:ind w:left="0" w:firstLine="567"/>
        <w:jc w:val="both"/>
        <w:rPr>
          <w:rFonts w:ascii="Liberation Serif" w:hAnsi="Liberation Serif" w:cs="Liberation Serif"/>
          <w:sz w:val="28"/>
          <w:szCs w:val="28"/>
        </w:rPr>
      </w:pPr>
      <w:r w:rsidRPr="005553B9">
        <w:rPr>
          <w:rFonts w:ascii="Liberation Serif" w:hAnsi="Liberation Serif" w:cs="Liberation Serif"/>
          <w:sz w:val="28"/>
          <w:szCs w:val="28"/>
        </w:rPr>
        <w:t>Подготовка и издание печатной продукции, посвященной годовщине Победы - Изготовлены и размещены 7 баннеров с официальным логотипом 75-ой годовщины Победы, изготовлены и вручены поздравительные открытки ветеранам – 223, подготовлена и издана книга «Подвиг остается жить. Великая Отечественная война в судьбах камышловцев.» (автор Надежда Падерина) – 100 экз.;</w:t>
      </w:r>
    </w:p>
    <w:p w:rsidR="00CE4A8C" w:rsidRPr="005553B9" w:rsidRDefault="00CE4A8C" w:rsidP="00CE4A8C">
      <w:pPr>
        <w:pStyle w:val="a8"/>
        <w:numPr>
          <w:ilvl w:val="0"/>
          <w:numId w:val="35"/>
        </w:numPr>
        <w:autoSpaceDE w:val="0"/>
        <w:autoSpaceDN w:val="0"/>
        <w:adjustRightInd w:val="0"/>
        <w:spacing w:after="0" w:line="0" w:lineRule="atLeast"/>
        <w:ind w:left="0" w:firstLine="567"/>
        <w:jc w:val="both"/>
        <w:rPr>
          <w:rFonts w:ascii="Liberation Serif" w:hAnsi="Liberation Serif" w:cs="Liberation Serif"/>
          <w:sz w:val="28"/>
          <w:szCs w:val="28"/>
        </w:rPr>
      </w:pPr>
      <w:r w:rsidRPr="005553B9">
        <w:rPr>
          <w:rFonts w:ascii="Liberation Serif" w:hAnsi="Liberation Serif" w:cs="Liberation Serif"/>
          <w:sz w:val="28"/>
          <w:szCs w:val="28"/>
        </w:rPr>
        <w:t>Организация взаимодействия администрации Камышловского городского округа с Межмуниципальным отделом Министерства внутренних дел Российской Федерации «Камышловский», войсковыми частями в г.Камышлове и Камышловском районе, отделом военного комиссариата г. Камышлове, Камышловского и Пышминского районов в рамках подготовки и проведения основных мероприятий Плана.</w:t>
      </w:r>
    </w:p>
    <w:p w:rsidR="00CE4A8C" w:rsidRPr="005553B9" w:rsidRDefault="00CE4A8C" w:rsidP="00CE4A8C">
      <w:pPr>
        <w:pStyle w:val="a8"/>
        <w:autoSpaceDE w:val="0"/>
        <w:autoSpaceDN w:val="0"/>
        <w:adjustRightInd w:val="0"/>
        <w:spacing w:after="0" w:line="0" w:lineRule="atLeast"/>
        <w:ind w:firstLine="567"/>
        <w:jc w:val="both"/>
        <w:rPr>
          <w:rFonts w:ascii="Liberation Serif" w:hAnsi="Liberation Serif" w:cs="Liberation Serif"/>
          <w:sz w:val="28"/>
          <w:szCs w:val="28"/>
        </w:rPr>
      </w:pPr>
      <w:r w:rsidRPr="005553B9">
        <w:rPr>
          <w:rFonts w:ascii="Liberation Serif" w:hAnsi="Liberation Serif" w:cs="Liberation Serif"/>
          <w:i/>
          <w:sz w:val="28"/>
          <w:szCs w:val="28"/>
        </w:rPr>
        <w:t>Памятно-мемориальные мероприятия</w:t>
      </w:r>
      <w:r w:rsidRPr="005553B9">
        <w:rPr>
          <w:rFonts w:ascii="Liberation Serif" w:hAnsi="Liberation Serif" w:cs="Liberation Serif"/>
          <w:sz w:val="28"/>
          <w:szCs w:val="28"/>
        </w:rPr>
        <w:t xml:space="preserve"> </w:t>
      </w:r>
    </w:p>
    <w:p w:rsidR="00CE4A8C" w:rsidRPr="005553B9" w:rsidRDefault="00CE4A8C" w:rsidP="00CE4A8C">
      <w:pPr>
        <w:pStyle w:val="a8"/>
        <w:numPr>
          <w:ilvl w:val="0"/>
          <w:numId w:val="36"/>
        </w:numPr>
        <w:autoSpaceDE w:val="0"/>
        <w:autoSpaceDN w:val="0"/>
        <w:adjustRightInd w:val="0"/>
        <w:spacing w:after="0" w:line="0" w:lineRule="atLeast"/>
        <w:ind w:left="0" w:firstLine="567"/>
        <w:jc w:val="both"/>
        <w:rPr>
          <w:rFonts w:ascii="Liberation Serif" w:hAnsi="Liberation Serif" w:cs="Liberation Serif"/>
          <w:sz w:val="28"/>
          <w:szCs w:val="28"/>
        </w:rPr>
      </w:pPr>
      <w:r w:rsidRPr="005553B9">
        <w:rPr>
          <w:rFonts w:ascii="Liberation Serif" w:hAnsi="Liberation Serif" w:cs="Liberation Serif"/>
          <w:sz w:val="28"/>
          <w:szCs w:val="28"/>
        </w:rPr>
        <w:t>Проведение паспортизации воинских захоронений на территории Камышловского городского округа - 2 учетные карточки воинских захоронений;</w:t>
      </w:r>
    </w:p>
    <w:p w:rsidR="00CE4A8C" w:rsidRPr="005553B9" w:rsidRDefault="00CE4A8C" w:rsidP="00CE4A8C">
      <w:pPr>
        <w:pStyle w:val="a8"/>
        <w:numPr>
          <w:ilvl w:val="0"/>
          <w:numId w:val="36"/>
        </w:numPr>
        <w:autoSpaceDE w:val="0"/>
        <w:autoSpaceDN w:val="0"/>
        <w:adjustRightInd w:val="0"/>
        <w:spacing w:after="0" w:line="0" w:lineRule="atLeast"/>
        <w:ind w:left="0" w:firstLine="567"/>
        <w:jc w:val="both"/>
        <w:rPr>
          <w:rFonts w:ascii="Liberation Serif" w:hAnsi="Liberation Serif" w:cs="Liberation Serif"/>
          <w:sz w:val="28"/>
          <w:szCs w:val="28"/>
        </w:rPr>
      </w:pPr>
      <w:r w:rsidRPr="005553B9">
        <w:rPr>
          <w:rFonts w:ascii="Liberation Serif" w:hAnsi="Liberation Serif" w:cs="Liberation Serif"/>
          <w:sz w:val="28"/>
          <w:szCs w:val="28"/>
        </w:rPr>
        <w:t>Сооружение, ремонт, реставрация и благоустройство мемориальных объектов, посвященных Великой Отечественной войне 1941-1945 годов – проведены восстановительные работы обелисков в Аллее Славы к 75-летию Великой Победы, захоронения с надгробным памятником №2 на территории кладбища по адресу: г. Камышлов, ул. Октябрьская, 1а;</w:t>
      </w:r>
    </w:p>
    <w:p w:rsidR="00CE4A8C" w:rsidRPr="005553B9" w:rsidRDefault="00CE4A8C" w:rsidP="00CE4A8C">
      <w:pPr>
        <w:pStyle w:val="a8"/>
        <w:numPr>
          <w:ilvl w:val="0"/>
          <w:numId w:val="36"/>
        </w:numPr>
        <w:autoSpaceDE w:val="0"/>
        <w:autoSpaceDN w:val="0"/>
        <w:adjustRightInd w:val="0"/>
        <w:spacing w:after="0" w:line="0" w:lineRule="atLeast"/>
        <w:ind w:left="0" w:firstLine="567"/>
        <w:jc w:val="both"/>
        <w:rPr>
          <w:rFonts w:ascii="Liberation Serif" w:hAnsi="Liberation Serif" w:cs="Liberation Serif"/>
          <w:sz w:val="28"/>
          <w:szCs w:val="28"/>
        </w:rPr>
      </w:pPr>
      <w:r w:rsidRPr="005553B9">
        <w:rPr>
          <w:rFonts w:ascii="Liberation Serif" w:hAnsi="Liberation Serif" w:cs="Liberation Serif"/>
          <w:sz w:val="28"/>
          <w:szCs w:val="28"/>
        </w:rPr>
        <w:t>Увековечение памяти прославленных земляков в наименовании улицы на территории Камышловского городского округа - присвоено наименование вновь образуемой улице в северной части города: улица Геннадия Михайловича Никулина командира минометного расчета 975-го стрелкового полка 270-й стрелковой дивизии 43-й армии Калининского фронта.  Награждён орденами Красного Знамени, Отечественной войны 2-й степени, Славы 1-й, 2-й и 3-й степеней, медалями (Постановление администрации Камышловского городского округа от 30.04.2020 года № 296);</w:t>
      </w:r>
    </w:p>
    <w:p w:rsidR="00CE4A8C" w:rsidRPr="005553B9" w:rsidRDefault="00CE4A8C" w:rsidP="00CE4A8C">
      <w:pPr>
        <w:pStyle w:val="a8"/>
        <w:numPr>
          <w:ilvl w:val="0"/>
          <w:numId w:val="36"/>
        </w:numPr>
        <w:autoSpaceDE w:val="0"/>
        <w:autoSpaceDN w:val="0"/>
        <w:adjustRightInd w:val="0"/>
        <w:spacing w:after="0" w:line="0" w:lineRule="atLeast"/>
        <w:ind w:left="0" w:firstLine="567"/>
        <w:jc w:val="both"/>
        <w:rPr>
          <w:rFonts w:ascii="Liberation Serif" w:hAnsi="Liberation Serif" w:cs="Liberation Serif"/>
          <w:sz w:val="28"/>
          <w:szCs w:val="28"/>
        </w:rPr>
      </w:pPr>
      <w:r w:rsidRPr="005553B9">
        <w:rPr>
          <w:rFonts w:ascii="Liberation Serif" w:hAnsi="Liberation Serif" w:cs="Liberation Serif"/>
          <w:sz w:val="28"/>
          <w:szCs w:val="28"/>
        </w:rPr>
        <w:t>Проведение торжественно-траурных церемоний возложения венков и цветов к мемориальным объектам, увековечившим боевой и трудовой подвиг народа в Великой Отечественной войне 1941–1945 годов, память павших защитников Отечества – 9 мая (День Победы), 22 июня (День памяти и скорби), 3 декабря</w:t>
      </w:r>
      <w:r w:rsidRPr="005553B9">
        <w:rPr>
          <w:rFonts w:ascii="Liberation Serif" w:hAnsi="Liberation Serif"/>
          <w:sz w:val="28"/>
          <w:szCs w:val="28"/>
        </w:rPr>
        <w:t xml:space="preserve"> (</w:t>
      </w:r>
      <w:r w:rsidRPr="005553B9">
        <w:rPr>
          <w:rFonts w:ascii="Liberation Serif" w:hAnsi="Liberation Serif" w:cs="Liberation Serif"/>
          <w:sz w:val="28"/>
          <w:szCs w:val="28"/>
        </w:rPr>
        <w:t>День неизвестного солдата);</w:t>
      </w:r>
    </w:p>
    <w:p w:rsidR="00CE4A8C" w:rsidRPr="005553B9" w:rsidRDefault="00CE4A8C" w:rsidP="00CE4A8C">
      <w:pPr>
        <w:pStyle w:val="a8"/>
        <w:numPr>
          <w:ilvl w:val="0"/>
          <w:numId w:val="36"/>
        </w:numPr>
        <w:spacing w:after="0" w:line="0" w:lineRule="atLeast"/>
        <w:ind w:left="0" w:firstLine="567"/>
        <w:jc w:val="both"/>
        <w:rPr>
          <w:rFonts w:ascii="Liberation Serif" w:hAnsi="Liberation Serif" w:cs="Liberation Serif"/>
          <w:sz w:val="28"/>
          <w:szCs w:val="28"/>
        </w:rPr>
      </w:pPr>
      <w:r w:rsidRPr="005553B9">
        <w:rPr>
          <w:rFonts w:ascii="Liberation Serif" w:hAnsi="Liberation Serif" w:cs="Liberation Serif"/>
          <w:sz w:val="28"/>
          <w:szCs w:val="28"/>
        </w:rPr>
        <w:t>Создание обновленной музейной экспозиции Камышловского краеведческого музея «И помнит мир, спасенный», рассказывающей о Камышлове в период Великой Отечественной войны.</w:t>
      </w:r>
    </w:p>
    <w:p w:rsidR="00CE4A8C" w:rsidRPr="005553B9" w:rsidRDefault="00CE4A8C" w:rsidP="00CE4A8C">
      <w:pPr>
        <w:autoSpaceDE w:val="0"/>
        <w:autoSpaceDN w:val="0"/>
        <w:adjustRightInd w:val="0"/>
        <w:spacing w:line="0" w:lineRule="atLeast"/>
        <w:ind w:firstLine="567"/>
        <w:jc w:val="both"/>
        <w:rPr>
          <w:rFonts w:ascii="Liberation Serif" w:hAnsi="Liberation Serif" w:cs="Liberation Serif"/>
          <w:i/>
          <w:sz w:val="28"/>
          <w:szCs w:val="28"/>
        </w:rPr>
      </w:pPr>
      <w:r w:rsidRPr="005553B9">
        <w:rPr>
          <w:rFonts w:ascii="Liberation Serif" w:hAnsi="Liberation Serif" w:cs="Liberation Serif"/>
          <w:i/>
          <w:sz w:val="28"/>
          <w:szCs w:val="28"/>
        </w:rPr>
        <w:t>Культурные, научные, спортивные, общественные мероприятия</w:t>
      </w:r>
    </w:p>
    <w:p w:rsidR="00CE4A8C" w:rsidRPr="005553B9" w:rsidRDefault="00CE4A8C" w:rsidP="00CE4A8C">
      <w:pPr>
        <w:spacing w:line="0" w:lineRule="atLeast"/>
        <w:ind w:firstLine="567"/>
        <w:jc w:val="both"/>
        <w:rPr>
          <w:rFonts w:ascii="Liberation Serif" w:eastAsia="Calibri" w:hAnsi="Liberation Serif"/>
          <w:sz w:val="28"/>
          <w:szCs w:val="28"/>
        </w:rPr>
      </w:pPr>
      <w:r w:rsidRPr="005553B9">
        <w:rPr>
          <w:rFonts w:ascii="Liberation Serif" w:eastAsia="Calibri" w:hAnsi="Liberation Serif"/>
          <w:sz w:val="28"/>
          <w:szCs w:val="28"/>
        </w:rPr>
        <w:t>Во исполнение постановления администрации Камышловского городского округа от   16.03.2020  № 173 «О проведении мероприятий, направленных на предупреждение и ограничение распространения на территории Камышловского городского округа новой коронавирусной инфекции (с внесенными изменениями и дополнениями)» на территории Камышловского городского округа:</w:t>
      </w:r>
    </w:p>
    <w:p w:rsidR="00CE4A8C" w:rsidRPr="005553B9" w:rsidRDefault="00CE4A8C" w:rsidP="00CE4A8C">
      <w:pPr>
        <w:spacing w:line="0" w:lineRule="atLeast"/>
        <w:ind w:firstLine="567"/>
        <w:jc w:val="both"/>
        <w:rPr>
          <w:rFonts w:ascii="Liberation Serif" w:eastAsia="Calibri" w:hAnsi="Liberation Serif"/>
          <w:sz w:val="28"/>
          <w:szCs w:val="28"/>
        </w:rPr>
      </w:pPr>
      <w:r w:rsidRPr="005553B9">
        <w:rPr>
          <w:rFonts w:ascii="Liberation Serif" w:eastAsia="Calibri" w:hAnsi="Liberation Serif"/>
          <w:sz w:val="28"/>
          <w:szCs w:val="28"/>
        </w:rPr>
        <w:t>1. приостановлено:</w:t>
      </w:r>
    </w:p>
    <w:p w:rsidR="00CE4A8C" w:rsidRPr="005553B9" w:rsidRDefault="00CE4A8C" w:rsidP="00CE4A8C">
      <w:pPr>
        <w:spacing w:line="0" w:lineRule="atLeast"/>
        <w:ind w:firstLine="567"/>
        <w:jc w:val="both"/>
        <w:rPr>
          <w:rFonts w:ascii="Liberation Serif" w:eastAsia="Calibri" w:hAnsi="Liberation Serif"/>
          <w:sz w:val="28"/>
          <w:szCs w:val="28"/>
        </w:rPr>
      </w:pPr>
      <w:r w:rsidRPr="005553B9">
        <w:rPr>
          <w:rFonts w:ascii="Liberation Serif" w:eastAsia="Calibri" w:hAnsi="Liberation Serif"/>
          <w:sz w:val="28"/>
          <w:szCs w:val="28"/>
        </w:rPr>
        <w:t>1) проведение досуговых,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на аттракционах и в иных местах массового посещения граждан;</w:t>
      </w:r>
    </w:p>
    <w:p w:rsidR="00CE4A8C" w:rsidRPr="005553B9" w:rsidRDefault="00CE4A8C" w:rsidP="00CE4A8C">
      <w:pPr>
        <w:spacing w:line="0" w:lineRule="atLeast"/>
        <w:ind w:firstLine="567"/>
        <w:jc w:val="both"/>
        <w:rPr>
          <w:rFonts w:ascii="Liberation Serif" w:eastAsia="Calibri" w:hAnsi="Liberation Serif"/>
          <w:sz w:val="28"/>
          <w:szCs w:val="28"/>
        </w:rPr>
      </w:pPr>
      <w:r w:rsidRPr="005553B9">
        <w:rPr>
          <w:rFonts w:ascii="Liberation Serif" w:eastAsia="Calibri" w:hAnsi="Liberation Serif"/>
          <w:sz w:val="28"/>
          <w:szCs w:val="28"/>
        </w:rPr>
        <w:t>2) посещение гражданами зданий, строений, сооружений (помещений в них), предназначенных преимущественно для проведения указанных в подпункте 1 мероприятий (оказания услуг),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w:t>
      </w:r>
    </w:p>
    <w:p w:rsidR="00CE4A8C" w:rsidRPr="005553B9" w:rsidRDefault="00CE4A8C" w:rsidP="00CE4A8C">
      <w:pPr>
        <w:spacing w:line="0" w:lineRule="atLeast"/>
        <w:ind w:firstLine="567"/>
        <w:jc w:val="both"/>
        <w:rPr>
          <w:rFonts w:ascii="Liberation Serif" w:hAnsi="Liberation Serif"/>
          <w:sz w:val="28"/>
          <w:szCs w:val="28"/>
        </w:rPr>
      </w:pPr>
      <w:r w:rsidRPr="005553B9">
        <w:rPr>
          <w:rFonts w:ascii="Liberation Serif" w:eastAsia="Calibri" w:hAnsi="Liberation Serif"/>
          <w:sz w:val="28"/>
          <w:szCs w:val="28"/>
        </w:rPr>
        <w:t xml:space="preserve">2. </w:t>
      </w:r>
      <w:r w:rsidRPr="005553B9">
        <w:rPr>
          <w:rFonts w:ascii="Liberation Serif" w:hAnsi="Liberation Serif"/>
          <w:sz w:val="28"/>
          <w:szCs w:val="28"/>
        </w:rPr>
        <w:t>Ограничена на территории Камышловского городского округа работа организаций дополнительного образования, учреждений культуры.</w:t>
      </w:r>
    </w:p>
    <w:p w:rsidR="00CE4A8C" w:rsidRPr="005553B9" w:rsidRDefault="00CE4A8C" w:rsidP="00CE4A8C">
      <w:pPr>
        <w:autoSpaceDE w:val="0"/>
        <w:autoSpaceDN w:val="0"/>
        <w:adjustRightInd w:val="0"/>
        <w:spacing w:line="0" w:lineRule="atLeast"/>
        <w:ind w:firstLine="567"/>
        <w:jc w:val="both"/>
        <w:rPr>
          <w:rFonts w:ascii="Liberation Serif" w:eastAsia="Calibri" w:hAnsi="Liberation Serif" w:cs="Liberation Serif"/>
          <w:sz w:val="28"/>
          <w:szCs w:val="28"/>
        </w:rPr>
      </w:pPr>
      <w:r w:rsidRPr="005553B9">
        <w:rPr>
          <w:rFonts w:ascii="Liberation Serif" w:eastAsia="Calibri" w:hAnsi="Liberation Serif"/>
          <w:sz w:val="28"/>
          <w:szCs w:val="28"/>
        </w:rPr>
        <w:t>В связи с чем</w:t>
      </w:r>
      <w:r w:rsidRPr="005553B9">
        <w:rPr>
          <w:rFonts w:ascii="Liberation Serif" w:eastAsia="Calibri" w:hAnsi="Liberation Serif" w:cs="Liberation Serif"/>
          <w:sz w:val="28"/>
          <w:szCs w:val="28"/>
        </w:rPr>
        <w:t xml:space="preserve"> приостановлено действие постановления администрации Камышловского городского округа от 28.02.2020 № 134 «О подготовке и проведении в Камышловском городском округе мероприятий, посвященных празднованию 75-й годовщины Победы в Великой Отечественной войне 1941 -1945 годов» (постановление от 30.04.2020 N 292), все массовые глобальные мероприятия были отменены.</w:t>
      </w:r>
    </w:p>
    <w:p w:rsidR="00CE4A8C" w:rsidRPr="005553B9" w:rsidRDefault="00CE4A8C" w:rsidP="00CE4A8C">
      <w:pPr>
        <w:autoSpaceDE w:val="0"/>
        <w:autoSpaceDN w:val="0"/>
        <w:adjustRightInd w:val="0"/>
        <w:spacing w:line="0" w:lineRule="atLeast"/>
        <w:ind w:firstLine="567"/>
        <w:jc w:val="both"/>
        <w:rPr>
          <w:rFonts w:ascii="Liberation Serif" w:hAnsi="Liberation Serif" w:cs="Liberation Serif"/>
          <w:sz w:val="28"/>
          <w:szCs w:val="28"/>
        </w:rPr>
      </w:pPr>
      <w:r w:rsidRPr="005553B9">
        <w:rPr>
          <w:rFonts w:ascii="Liberation Serif" w:hAnsi="Liberation Serif" w:cs="Liberation Serif"/>
          <w:sz w:val="28"/>
          <w:szCs w:val="28"/>
        </w:rPr>
        <w:t xml:space="preserve">Однако учреждения культуры освоили новые формы работы и мероприятия в рамках празднования Дня Победы состоялись в режиме онлайн. Можно отметить активную позицию участия камышловцев во всероссийских, областных и муниципальных проектах.  </w:t>
      </w:r>
    </w:p>
    <w:p w:rsidR="00CE4A8C" w:rsidRPr="005553B9" w:rsidRDefault="00CE4A8C" w:rsidP="00CE4A8C">
      <w:pPr>
        <w:autoSpaceDE w:val="0"/>
        <w:autoSpaceDN w:val="0"/>
        <w:adjustRightInd w:val="0"/>
        <w:spacing w:line="0" w:lineRule="atLeast"/>
        <w:ind w:firstLine="567"/>
        <w:jc w:val="both"/>
        <w:rPr>
          <w:rFonts w:ascii="Liberation Serif" w:hAnsi="Liberation Serif"/>
          <w:sz w:val="28"/>
          <w:szCs w:val="28"/>
        </w:rPr>
      </w:pPr>
      <w:r w:rsidRPr="005553B9">
        <w:rPr>
          <w:rFonts w:ascii="Liberation Serif" w:hAnsi="Liberation Serif" w:cs="Liberation Serif"/>
          <w:sz w:val="28"/>
          <w:szCs w:val="28"/>
        </w:rPr>
        <w:t>Начиная от</w:t>
      </w:r>
      <w:r w:rsidRPr="005553B9">
        <w:rPr>
          <w:rFonts w:ascii="Liberation Serif" w:hAnsi="Liberation Serif"/>
          <w:sz w:val="28"/>
          <w:szCs w:val="28"/>
        </w:rPr>
        <w:t xml:space="preserve"> Всероссийского проекта «Дорога памяти», который позволил всем россиянам увековечить память своих родных, воевавших во время Великой Отечественной Войны, размещая фотографии и информацию о подвигах близких на сайте «Память народа», участия во Всероссийских акциях «Флаги России. 9 мая», «Фонарики Победы», «Бессмертный полк», заканчивая участием в муниципальных онлайн-проектах Интернет-парад «Победа» Челленджер-поделок «Боевой техники ВОВ», «Живые истории», камышловцы проявили патриотические чувства и свое отношение к подвигу народа России.</w:t>
      </w:r>
    </w:p>
    <w:p w:rsidR="00CE4A8C" w:rsidRPr="005553B9" w:rsidRDefault="00CE4A8C" w:rsidP="00CE4A8C">
      <w:pPr>
        <w:autoSpaceDE w:val="0"/>
        <w:autoSpaceDN w:val="0"/>
        <w:adjustRightInd w:val="0"/>
        <w:spacing w:line="0" w:lineRule="atLeast"/>
        <w:ind w:firstLine="567"/>
        <w:jc w:val="both"/>
        <w:rPr>
          <w:rFonts w:ascii="Liberation Serif" w:hAnsi="Liberation Serif" w:cs="Liberation Serif"/>
          <w:sz w:val="28"/>
          <w:szCs w:val="28"/>
        </w:rPr>
      </w:pPr>
      <w:r w:rsidRPr="005553B9">
        <w:rPr>
          <w:rFonts w:ascii="Liberation Serif" w:hAnsi="Liberation Serif"/>
          <w:sz w:val="28"/>
          <w:szCs w:val="28"/>
        </w:rPr>
        <w:t xml:space="preserve">Наглядный пример: Количество просмотров Проекта «Живые истории» в социальных сетях, на официальном сайте АМУК КГО «ЦКиД» - 30030 единиц. </w:t>
      </w:r>
    </w:p>
    <w:p w:rsidR="00CE4A8C" w:rsidRPr="00CE4A8C" w:rsidRDefault="00CE4A8C" w:rsidP="00CE4A8C">
      <w:pPr>
        <w:autoSpaceDE w:val="0"/>
        <w:autoSpaceDN w:val="0"/>
        <w:adjustRightInd w:val="0"/>
        <w:spacing w:line="0" w:lineRule="atLeast"/>
        <w:ind w:firstLine="567"/>
        <w:jc w:val="both"/>
        <w:rPr>
          <w:rFonts w:ascii="Liberation Serif" w:eastAsia="Calibri" w:hAnsi="Liberation Serif" w:cs="Liberation Serif"/>
          <w:sz w:val="28"/>
          <w:szCs w:val="28"/>
          <w:highlight w:val="cyan"/>
        </w:rPr>
      </w:pPr>
    </w:p>
    <w:p w:rsidR="00CE4A8C" w:rsidRPr="00754ABA" w:rsidRDefault="00CE4A8C" w:rsidP="00CE4A8C">
      <w:pPr>
        <w:spacing w:line="0" w:lineRule="atLeast"/>
        <w:ind w:firstLine="567"/>
        <w:jc w:val="center"/>
        <w:rPr>
          <w:rFonts w:ascii="Liberation Serif" w:hAnsi="Liberation Serif" w:cs="Liberation Serif"/>
          <w:b/>
          <w:sz w:val="28"/>
          <w:szCs w:val="28"/>
        </w:rPr>
      </w:pPr>
      <w:r w:rsidRPr="00754ABA">
        <w:rPr>
          <w:rFonts w:ascii="Liberation Serif" w:hAnsi="Liberation Serif" w:cs="Liberation Serif"/>
          <w:b/>
          <w:sz w:val="28"/>
          <w:szCs w:val="28"/>
        </w:rPr>
        <w:t>Учреждения культурно - досугового типа</w:t>
      </w:r>
    </w:p>
    <w:p w:rsidR="00CE4A8C" w:rsidRPr="00754ABA" w:rsidRDefault="00CE4A8C" w:rsidP="00CE4A8C">
      <w:pPr>
        <w:spacing w:line="0" w:lineRule="atLeast"/>
        <w:ind w:firstLine="567"/>
        <w:jc w:val="both"/>
        <w:rPr>
          <w:rFonts w:ascii="Liberation Serif" w:hAnsi="Liberation Serif" w:cs="Liberation Serif"/>
          <w:b/>
          <w:sz w:val="28"/>
          <w:szCs w:val="28"/>
        </w:rPr>
      </w:pPr>
    </w:p>
    <w:p w:rsidR="00CE4A8C" w:rsidRPr="00754ABA" w:rsidRDefault="00CE4A8C" w:rsidP="00CE4A8C">
      <w:pPr>
        <w:spacing w:line="0" w:lineRule="atLeast"/>
        <w:ind w:firstLine="567"/>
        <w:jc w:val="both"/>
        <w:rPr>
          <w:rFonts w:ascii="Liberation Serif" w:hAnsi="Liberation Serif"/>
          <w:sz w:val="28"/>
          <w:szCs w:val="28"/>
        </w:rPr>
      </w:pPr>
      <w:r w:rsidRPr="00754ABA">
        <w:rPr>
          <w:rFonts w:ascii="Liberation Serif" w:hAnsi="Liberation Serif"/>
          <w:sz w:val="28"/>
          <w:szCs w:val="28"/>
        </w:rPr>
        <w:t>В связи введением ограничительных мер специалисты АМУК КГО «ЦКиД» освоили новые формы работы: работа в телевизионной студии, съемка с двух камер, создание видеороликов, видеоклипов и пр.</w:t>
      </w:r>
    </w:p>
    <w:p w:rsidR="00CE4A8C" w:rsidRPr="00754ABA" w:rsidRDefault="00754ABA" w:rsidP="00CE4A8C">
      <w:pPr>
        <w:spacing w:line="0" w:lineRule="atLeast"/>
        <w:ind w:firstLine="567"/>
        <w:jc w:val="both"/>
        <w:rPr>
          <w:rFonts w:ascii="Liberation Serif" w:hAnsi="Liberation Serif"/>
          <w:sz w:val="28"/>
          <w:szCs w:val="28"/>
        </w:rPr>
      </w:pPr>
      <w:r w:rsidRPr="00754ABA">
        <w:rPr>
          <w:rFonts w:ascii="Liberation Serif" w:hAnsi="Liberation Serif"/>
          <w:sz w:val="28"/>
          <w:szCs w:val="28"/>
        </w:rPr>
        <w:t>В 2020 году п</w:t>
      </w:r>
      <w:r w:rsidR="00CE4A8C" w:rsidRPr="00754ABA">
        <w:rPr>
          <w:rFonts w:ascii="Liberation Serif" w:hAnsi="Liberation Serif"/>
          <w:sz w:val="28"/>
          <w:szCs w:val="28"/>
        </w:rPr>
        <w:t>роведено 48 офлайн мероприятий (в 2019 году 179) и 246 онлайн мероприятий (в 20</w:t>
      </w:r>
      <w:r w:rsidRPr="00754ABA">
        <w:rPr>
          <w:rFonts w:ascii="Liberation Serif" w:hAnsi="Liberation Serif"/>
          <w:sz w:val="28"/>
          <w:szCs w:val="28"/>
        </w:rPr>
        <w:t>19</w:t>
      </w:r>
      <w:r w:rsidR="00CE4A8C" w:rsidRPr="00754ABA">
        <w:rPr>
          <w:rFonts w:ascii="Liberation Serif" w:hAnsi="Liberation Serif"/>
          <w:sz w:val="28"/>
          <w:szCs w:val="28"/>
        </w:rPr>
        <w:t xml:space="preserve"> году 0).</w:t>
      </w:r>
    </w:p>
    <w:p w:rsidR="00CE4A8C" w:rsidRPr="00754ABA" w:rsidRDefault="00CE4A8C" w:rsidP="00CE4A8C">
      <w:pPr>
        <w:spacing w:line="0" w:lineRule="atLeast"/>
        <w:ind w:firstLine="567"/>
        <w:jc w:val="both"/>
        <w:rPr>
          <w:rFonts w:ascii="Liberation Serif" w:hAnsi="Liberation Serif"/>
          <w:sz w:val="28"/>
          <w:szCs w:val="28"/>
          <w:u w:val="single"/>
        </w:rPr>
      </w:pPr>
      <w:r w:rsidRPr="00754ABA">
        <w:rPr>
          <w:rFonts w:ascii="Liberation Serif" w:hAnsi="Liberation Serif"/>
          <w:sz w:val="28"/>
          <w:szCs w:val="28"/>
        </w:rPr>
        <w:t>Посетителей - 12440 офлайн мероприятий (в 2019 году 61782), посещений - 556061 онлайн мероприятий (в 20</w:t>
      </w:r>
      <w:r w:rsidR="00754ABA" w:rsidRPr="00754ABA">
        <w:rPr>
          <w:rFonts w:ascii="Liberation Serif" w:hAnsi="Liberation Serif"/>
          <w:sz w:val="28"/>
          <w:szCs w:val="28"/>
        </w:rPr>
        <w:t>19</w:t>
      </w:r>
      <w:r w:rsidRPr="00754ABA">
        <w:rPr>
          <w:rFonts w:ascii="Liberation Serif" w:hAnsi="Liberation Serif"/>
          <w:sz w:val="28"/>
          <w:szCs w:val="28"/>
        </w:rPr>
        <w:t xml:space="preserve"> году 0).</w:t>
      </w:r>
      <w:r w:rsidRPr="00754ABA">
        <w:rPr>
          <w:rFonts w:ascii="Liberation Serif" w:hAnsi="Liberation Serif"/>
          <w:sz w:val="28"/>
          <w:szCs w:val="28"/>
          <w:u w:val="single"/>
        </w:rPr>
        <w:t xml:space="preserve"> </w:t>
      </w:r>
    </w:p>
    <w:p w:rsidR="00CE4A8C" w:rsidRPr="00754ABA" w:rsidRDefault="00CE4A8C" w:rsidP="00CE4A8C">
      <w:pPr>
        <w:spacing w:line="0" w:lineRule="atLeast"/>
        <w:ind w:firstLine="567"/>
        <w:jc w:val="both"/>
        <w:rPr>
          <w:rFonts w:ascii="Liberation Serif" w:hAnsi="Liberation Serif"/>
          <w:sz w:val="28"/>
          <w:szCs w:val="28"/>
        </w:rPr>
      </w:pPr>
      <w:r w:rsidRPr="00754ABA">
        <w:rPr>
          <w:rFonts w:ascii="Liberation Serif" w:hAnsi="Liberation Serif"/>
          <w:sz w:val="28"/>
          <w:szCs w:val="28"/>
        </w:rPr>
        <w:t>Растет уровень коллективов художественной самодеятельности. Вокальные группы «Сиеста», «Сияние» и «Акцент» стали лауреатами Всероссийского открытого фестиваля - конкурса искусства и творчества «Единство», посвященного Дню народного единства.</w:t>
      </w:r>
    </w:p>
    <w:p w:rsidR="00CE4A8C" w:rsidRPr="00754ABA" w:rsidRDefault="00CE4A8C" w:rsidP="00CE4A8C">
      <w:pPr>
        <w:spacing w:line="0" w:lineRule="atLeast"/>
        <w:ind w:firstLine="567"/>
        <w:jc w:val="both"/>
        <w:rPr>
          <w:rFonts w:ascii="Liberation Serif" w:hAnsi="Liberation Serif"/>
          <w:sz w:val="28"/>
          <w:szCs w:val="28"/>
          <w:u w:val="single"/>
        </w:rPr>
      </w:pPr>
      <w:r w:rsidRPr="00754ABA">
        <w:rPr>
          <w:rFonts w:ascii="Liberation Serif" w:hAnsi="Liberation Serif"/>
          <w:sz w:val="28"/>
          <w:szCs w:val="28"/>
          <w:u w:val="single"/>
        </w:rPr>
        <w:t>Проблемы:</w:t>
      </w:r>
    </w:p>
    <w:p w:rsidR="00CE4A8C" w:rsidRPr="00754ABA" w:rsidRDefault="00CE4A8C" w:rsidP="00CE4A8C">
      <w:pPr>
        <w:spacing w:line="0" w:lineRule="atLeast"/>
        <w:ind w:firstLine="567"/>
        <w:jc w:val="both"/>
        <w:rPr>
          <w:rFonts w:ascii="Liberation Serif" w:hAnsi="Liberation Serif"/>
          <w:sz w:val="28"/>
          <w:szCs w:val="28"/>
        </w:rPr>
      </w:pPr>
      <w:r w:rsidRPr="00754ABA">
        <w:rPr>
          <w:rFonts w:ascii="Liberation Serif" w:hAnsi="Liberation Serif"/>
          <w:sz w:val="28"/>
          <w:szCs w:val="28"/>
        </w:rPr>
        <w:t>В новых условиях работы необходимо специализированное оборудование (видеооборудование, программное обеспечение и пр.), а также квалифицированная подготовка сотрудников по SMM- технологиям.</w:t>
      </w:r>
    </w:p>
    <w:p w:rsidR="00CE4A8C" w:rsidRPr="00CE4A8C" w:rsidRDefault="00CE4A8C" w:rsidP="00CE4A8C">
      <w:pPr>
        <w:spacing w:line="0" w:lineRule="atLeast"/>
        <w:ind w:firstLine="567"/>
        <w:jc w:val="center"/>
        <w:rPr>
          <w:rFonts w:ascii="Liberation Serif" w:hAnsi="Liberation Serif" w:cs="Liberation Serif"/>
          <w:b/>
          <w:sz w:val="28"/>
          <w:szCs w:val="28"/>
          <w:highlight w:val="cyan"/>
        </w:rPr>
      </w:pPr>
    </w:p>
    <w:p w:rsidR="00CE4A8C" w:rsidRPr="00754ABA" w:rsidRDefault="00CE4A8C" w:rsidP="00CE4A8C">
      <w:pPr>
        <w:spacing w:line="0" w:lineRule="atLeast"/>
        <w:ind w:firstLine="567"/>
        <w:jc w:val="center"/>
        <w:rPr>
          <w:rFonts w:ascii="Liberation Serif" w:hAnsi="Liberation Serif" w:cs="Liberation Serif"/>
          <w:b/>
          <w:sz w:val="28"/>
          <w:szCs w:val="28"/>
        </w:rPr>
      </w:pPr>
      <w:r w:rsidRPr="00754ABA">
        <w:rPr>
          <w:rFonts w:ascii="Liberation Serif" w:hAnsi="Liberation Serif" w:cs="Liberation Serif"/>
          <w:b/>
          <w:sz w:val="28"/>
          <w:szCs w:val="28"/>
        </w:rPr>
        <w:t>Библиотечная система</w:t>
      </w:r>
    </w:p>
    <w:p w:rsidR="00CE4A8C" w:rsidRPr="00754ABA" w:rsidRDefault="00CE4A8C" w:rsidP="00CE4A8C">
      <w:pPr>
        <w:spacing w:line="0" w:lineRule="atLeast"/>
        <w:ind w:firstLine="567"/>
        <w:jc w:val="both"/>
        <w:rPr>
          <w:rFonts w:ascii="Liberation Serif" w:hAnsi="Liberation Serif" w:cs="Liberation Serif"/>
          <w:b/>
          <w:sz w:val="28"/>
          <w:szCs w:val="28"/>
        </w:rPr>
      </w:pPr>
    </w:p>
    <w:p w:rsidR="00CE4A8C" w:rsidRPr="00754ABA" w:rsidRDefault="00CE4A8C" w:rsidP="00CE4A8C">
      <w:pPr>
        <w:spacing w:line="0" w:lineRule="atLeast"/>
        <w:ind w:firstLine="567"/>
        <w:jc w:val="both"/>
        <w:rPr>
          <w:rFonts w:ascii="Liberation Serif" w:hAnsi="Liberation Serif" w:cs="Liberation Serif"/>
          <w:sz w:val="28"/>
          <w:szCs w:val="28"/>
        </w:rPr>
      </w:pPr>
      <w:r w:rsidRPr="00754ABA">
        <w:rPr>
          <w:rFonts w:ascii="Liberation Serif" w:hAnsi="Liberation Serif" w:cs="Liberation Serif"/>
          <w:sz w:val="28"/>
          <w:szCs w:val="28"/>
        </w:rPr>
        <w:t>По состоянию на 01.01.2021 года услугами библиотек МБУК «КЦБС» пользуются 5383 жителей города – 21% населения города (25843).</w:t>
      </w:r>
    </w:p>
    <w:p w:rsidR="00CE4A8C" w:rsidRPr="00754ABA" w:rsidRDefault="00CE4A8C" w:rsidP="00CE4A8C">
      <w:pPr>
        <w:spacing w:line="0" w:lineRule="atLeast"/>
        <w:ind w:firstLine="567"/>
        <w:jc w:val="both"/>
        <w:rPr>
          <w:rFonts w:ascii="Liberation Serif" w:hAnsi="Liberation Serif"/>
          <w:sz w:val="28"/>
          <w:szCs w:val="28"/>
        </w:rPr>
      </w:pPr>
      <w:r w:rsidRPr="00754ABA">
        <w:rPr>
          <w:rFonts w:ascii="Liberation Serif" w:hAnsi="Liberation Serif"/>
          <w:sz w:val="28"/>
          <w:szCs w:val="28"/>
        </w:rPr>
        <w:t xml:space="preserve">Статистические показатели работы структурных подразделений МБУК «КЦБС», характеризующие состав и качество оказываемой муниципальной услуги, в 2020 году существенно ниже запланированных. В рамках санитарно-эпидемиологической обстановки в стране, учреждение было закрыто для офлайн посещений пользователей, не проводились массовые мероприятия. </w:t>
      </w:r>
    </w:p>
    <w:p w:rsidR="00CE4A8C" w:rsidRPr="00754ABA" w:rsidRDefault="00CE4A8C" w:rsidP="00CE4A8C">
      <w:pPr>
        <w:pStyle w:val="a8"/>
        <w:spacing w:after="0" w:line="0" w:lineRule="atLeast"/>
        <w:ind w:firstLine="567"/>
        <w:jc w:val="both"/>
        <w:rPr>
          <w:rFonts w:ascii="Liberation Serif" w:hAnsi="Liberation Serif" w:cs="Liberation Serif"/>
          <w:sz w:val="28"/>
          <w:szCs w:val="28"/>
        </w:rPr>
      </w:pPr>
      <w:r w:rsidRPr="00754ABA">
        <w:rPr>
          <w:rFonts w:ascii="Liberation Serif" w:hAnsi="Liberation Serif" w:cs="Liberation Serif"/>
          <w:sz w:val="28"/>
          <w:szCs w:val="28"/>
        </w:rPr>
        <w:t>Продолжалась работа в корпоративных областных библиографических проектах:</w:t>
      </w:r>
    </w:p>
    <w:p w:rsidR="00CE4A8C" w:rsidRPr="00754ABA" w:rsidRDefault="00CE4A8C" w:rsidP="00CE4A8C">
      <w:pPr>
        <w:spacing w:line="0" w:lineRule="atLeast"/>
        <w:ind w:firstLine="567"/>
        <w:jc w:val="both"/>
        <w:rPr>
          <w:rFonts w:ascii="Liberation Serif" w:hAnsi="Liberation Serif" w:cs="Liberation Serif"/>
          <w:sz w:val="28"/>
          <w:szCs w:val="28"/>
        </w:rPr>
      </w:pPr>
      <w:r w:rsidRPr="00754ABA">
        <w:rPr>
          <w:rFonts w:ascii="Liberation Serif" w:hAnsi="Liberation Serif" w:cs="Liberation Serif"/>
          <w:sz w:val="28"/>
          <w:szCs w:val="28"/>
        </w:rPr>
        <w:t>- Региональный каталог библиотек Свердловской области</w:t>
      </w:r>
      <w:r w:rsidR="00754ABA" w:rsidRPr="00754ABA">
        <w:rPr>
          <w:rFonts w:ascii="Liberation Serif" w:hAnsi="Liberation Serif" w:cs="Liberation Serif"/>
          <w:sz w:val="28"/>
          <w:szCs w:val="28"/>
        </w:rPr>
        <w:t>;</w:t>
      </w:r>
    </w:p>
    <w:p w:rsidR="00CE4A8C" w:rsidRPr="00754ABA" w:rsidRDefault="00CE4A8C" w:rsidP="00CE4A8C">
      <w:pPr>
        <w:spacing w:line="0" w:lineRule="atLeast"/>
        <w:ind w:firstLine="567"/>
        <w:jc w:val="both"/>
        <w:rPr>
          <w:rFonts w:ascii="Liberation Serif" w:hAnsi="Liberation Serif" w:cs="Liberation Serif"/>
          <w:sz w:val="28"/>
          <w:szCs w:val="28"/>
        </w:rPr>
      </w:pPr>
      <w:r w:rsidRPr="00754ABA">
        <w:rPr>
          <w:rFonts w:ascii="Liberation Serif" w:hAnsi="Liberation Serif" w:cs="Liberation Serif"/>
          <w:sz w:val="28"/>
          <w:szCs w:val="28"/>
        </w:rPr>
        <w:t>- Областная программа «Весь Урал»;</w:t>
      </w:r>
    </w:p>
    <w:p w:rsidR="00CE4A8C" w:rsidRPr="00754ABA" w:rsidRDefault="00CE4A8C" w:rsidP="00CE4A8C">
      <w:pPr>
        <w:spacing w:line="0" w:lineRule="atLeast"/>
        <w:ind w:firstLine="567"/>
        <w:jc w:val="both"/>
        <w:rPr>
          <w:rFonts w:ascii="Liberation Serif" w:hAnsi="Liberation Serif" w:cs="Liberation Serif"/>
          <w:sz w:val="28"/>
          <w:szCs w:val="28"/>
        </w:rPr>
      </w:pPr>
      <w:r w:rsidRPr="00754ABA">
        <w:rPr>
          <w:rFonts w:ascii="Liberation Serif" w:hAnsi="Liberation Serif" w:cs="Liberation Serif"/>
          <w:sz w:val="28"/>
          <w:szCs w:val="28"/>
        </w:rPr>
        <w:t>- Областная программа «Электронная семантическая библиотека: Информация о Свердловской области.</w:t>
      </w:r>
    </w:p>
    <w:p w:rsidR="00CE4A8C" w:rsidRPr="00754ABA" w:rsidRDefault="00CE4A8C" w:rsidP="00CE4A8C">
      <w:pPr>
        <w:spacing w:line="0" w:lineRule="atLeast"/>
        <w:ind w:firstLine="567"/>
        <w:jc w:val="both"/>
        <w:rPr>
          <w:rFonts w:ascii="Liberation Serif" w:hAnsi="Liberation Serif" w:cs="Liberation Serif"/>
          <w:sz w:val="28"/>
          <w:szCs w:val="28"/>
        </w:rPr>
      </w:pPr>
      <w:r w:rsidRPr="00754ABA">
        <w:rPr>
          <w:rFonts w:ascii="Liberation Serif" w:hAnsi="Liberation Serif" w:cs="Liberation Serif"/>
          <w:sz w:val="28"/>
          <w:szCs w:val="28"/>
        </w:rPr>
        <w:t>Учреждение в течение года приняло участие в областных акциях «День чтения», «Ночь искусств», и провело эти акции как в офлайн формате, так и онлайн.</w:t>
      </w:r>
    </w:p>
    <w:p w:rsidR="00CE4A8C" w:rsidRPr="00754ABA" w:rsidRDefault="00CE4A8C" w:rsidP="00CE4A8C">
      <w:pPr>
        <w:spacing w:line="0" w:lineRule="atLeast"/>
        <w:ind w:firstLine="567"/>
        <w:jc w:val="both"/>
        <w:rPr>
          <w:rFonts w:ascii="Liberation Serif" w:hAnsi="Liberation Serif" w:cs="Liberation Serif"/>
          <w:sz w:val="28"/>
          <w:szCs w:val="28"/>
        </w:rPr>
      </w:pPr>
      <w:r w:rsidRPr="00754ABA">
        <w:rPr>
          <w:rFonts w:ascii="Liberation Serif" w:hAnsi="Liberation Serif" w:cs="Liberation Serif"/>
          <w:sz w:val="28"/>
          <w:szCs w:val="28"/>
        </w:rPr>
        <w:tab/>
        <w:t>Специалисты активно продвигали деятельность учреждения в интернет-пространстве. Искали новые формы работы с пользователями в данном формате.</w:t>
      </w:r>
    </w:p>
    <w:p w:rsidR="00CE4A8C" w:rsidRPr="00754ABA" w:rsidRDefault="00CE4A8C" w:rsidP="00CE4A8C">
      <w:pPr>
        <w:spacing w:line="0" w:lineRule="atLeast"/>
        <w:ind w:firstLine="567"/>
        <w:jc w:val="both"/>
        <w:rPr>
          <w:rFonts w:ascii="Liberation Serif" w:hAnsi="Liberation Serif" w:cs="Liberation Serif"/>
          <w:sz w:val="28"/>
          <w:szCs w:val="28"/>
        </w:rPr>
      </w:pPr>
      <w:r w:rsidRPr="00754ABA">
        <w:rPr>
          <w:rFonts w:ascii="Liberation Serif" w:hAnsi="Liberation Serif" w:cs="Liberation Serif"/>
          <w:sz w:val="28"/>
          <w:szCs w:val="28"/>
        </w:rPr>
        <w:t>2020 год показал востребованность услуг, предоставляемых учреждением в офлайн формате. Пользователи библиотек очень негативно отзываются о невозможности доступа к открытому фонду, о недостаточном промежутке времени, в течение которого можно находиться в учреждении, о невозможности проведения мероприятий в стенах учреждения. Особенно это проявляется у возрастных пользователей, которым не хватает общения с библиотекарями.</w:t>
      </w:r>
    </w:p>
    <w:p w:rsidR="00CE4A8C" w:rsidRPr="00754ABA" w:rsidRDefault="00CE4A8C" w:rsidP="00CE4A8C">
      <w:pPr>
        <w:spacing w:line="0" w:lineRule="atLeast"/>
        <w:ind w:firstLine="567"/>
        <w:jc w:val="both"/>
        <w:rPr>
          <w:rFonts w:ascii="Liberation Serif" w:hAnsi="Liberation Serif"/>
          <w:sz w:val="28"/>
          <w:szCs w:val="28"/>
        </w:rPr>
      </w:pPr>
      <w:r w:rsidRPr="00754ABA">
        <w:rPr>
          <w:rFonts w:ascii="Liberation Serif" w:hAnsi="Liberation Serif"/>
          <w:sz w:val="28"/>
          <w:szCs w:val="28"/>
        </w:rPr>
        <w:t xml:space="preserve">В рамках празднования 75-летия Победы в Великой Отечественной войне издан сборник стихов «Нам помнить и жить», в который вошли стихи камышловских поэтов-фронтовиков и поэтов, чье детство прошло в военные годы, которые </w:t>
      </w:r>
      <w:r w:rsidR="00754ABA" w:rsidRPr="00754ABA">
        <w:rPr>
          <w:rFonts w:ascii="Liberation Serif" w:hAnsi="Liberation Serif"/>
          <w:sz w:val="28"/>
          <w:szCs w:val="28"/>
        </w:rPr>
        <w:t>в</w:t>
      </w:r>
      <w:r w:rsidRPr="00754ABA">
        <w:rPr>
          <w:rFonts w:ascii="Liberation Serif" w:hAnsi="Liberation Serif"/>
          <w:sz w:val="28"/>
          <w:szCs w:val="28"/>
        </w:rPr>
        <w:t xml:space="preserve"> рамках онлайн акции «Нам помнить и жить» камышловцы ч</w:t>
      </w:r>
      <w:r w:rsidR="00754ABA" w:rsidRPr="00754ABA">
        <w:rPr>
          <w:rFonts w:ascii="Liberation Serif" w:hAnsi="Liberation Serif"/>
          <w:sz w:val="28"/>
          <w:szCs w:val="28"/>
        </w:rPr>
        <w:t>итали стихи из этого сборника.</w:t>
      </w:r>
    </w:p>
    <w:p w:rsidR="00CE4A8C" w:rsidRPr="00754ABA" w:rsidRDefault="00CE4A8C" w:rsidP="00CE4A8C">
      <w:pPr>
        <w:spacing w:line="0" w:lineRule="atLeast"/>
        <w:ind w:firstLine="567"/>
        <w:jc w:val="both"/>
        <w:rPr>
          <w:rFonts w:ascii="Liberation Serif" w:hAnsi="Liberation Serif"/>
          <w:sz w:val="28"/>
          <w:szCs w:val="28"/>
        </w:rPr>
      </w:pPr>
      <w:r w:rsidRPr="00754ABA">
        <w:rPr>
          <w:rFonts w:ascii="Liberation Serif" w:hAnsi="Liberation Serif"/>
          <w:sz w:val="28"/>
          <w:szCs w:val="28"/>
        </w:rPr>
        <w:t>Книжный фонд пополнился на 2043 экземпляра книг на сумму 418981,85 рублей, в том числе 84 000 рублей из областного бюджета.</w:t>
      </w:r>
    </w:p>
    <w:p w:rsidR="00CE4A8C" w:rsidRPr="00754ABA" w:rsidRDefault="00CE4A8C" w:rsidP="00CE4A8C">
      <w:pPr>
        <w:spacing w:line="0" w:lineRule="atLeast"/>
        <w:ind w:firstLine="567"/>
        <w:jc w:val="both"/>
        <w:rPr>
          <w:rFonts w:ascii="Liberation Serif" w:hAnsi="Liberation Serif"/>
          <w:sz w:val="28"/>
          <w:szCs w:val="28"/>
        </w:rPr>
      </w:pPr>
      <w:r w:rsidRPr="00754ABA">
        <w:rPr>
          <w:rFonts w:ascii="Liberation Serif" w:hAnsi="Liberation Serif"/>
          <w:sz w:val="28"/>
          <w:szCs w:val="28"/>
        </w:rPr>
        <w:t>- сумма средств, израсходованных на ремонт и реконструкцию – 875857,47</w:t>
      </w:r>
    </w:p>
    <w:p w:rsidR="00CE4A8C" w:rsidRPr="00754ABA" w:rsidRDefault="00CE4A8C" w:rsidP="00CE4A8C">
      <w:pPr>
        <w:spacing w:line="0" w:lineRule="atLeast"/>
        <w:ind w:firstLine="567"/>
        <w:jc w:val="both"/>
        <w:rPr>
          <w:rFonts w:ascii="Liberation Serif" w:hAnsi="Liberation Serif"/>
          <w:sz w:val="28"/>
          <w:szCs w:val="28"/>
        </w:rPr>
      </w:pPr>
      <w:r w:rsidRPr="00754ABA">
        <w:rPr>
          <w:rFonts w:ascii="Liberation Serif" w:hAnsi="Liberation Serif"/>
          <w:sz w:val="28"/>
          <w:szCs w:val="28"/>
        </w:rPr>
        <w:t>- сумма средств, израсходованных на приобретение оборудования – 248801,44</w:t>
      </w:r>
    </w:p>
    <w:p w:rsidR="00CE4A8C" w:rsidRPr="00754ABA" w:rsidRDefault="00CE4A8C" w:rsidP="00CE4A8C">
      <w:pPr>
        <w:spacing w:line="0" w:lineRule="atLeast"/>
        <w:ind w:firstLine="567"/>
        <w:jc w:val="both"/>
        <w:rPr>
          <w:rFonts w:ascii="Liberation Serif" w:hAnsi="Liberation Serif"/>
          <w:sz w:val="28"/>
          <w:szCs w:val="28"/>
        </w:rPr>
      </w:pPr>
      <w:r w:rsidRPr="00754ABA">
        <w:rPr>
          <w:rFonts w:ascii="Liberation Serif" w:hAnsi="Liberation Serif"/>
          <w:sz w:val="28"/>
          <w:szCs w:val="28"/>
        </w:rPr>
        <w:t xml:space="preserve">В первом квартале 2020 года до введения ограничений проводились индивидуальные консультации людей старшего поколения по компьютерной грамотности, которые пользуются спросом у населения, в том числе работа на сайте «Госуслуги», онлайн-оплата услуг ЖКХ, передачи показаний счетчиков учета, оплата налогов, работа с программами-фоторедакторами. В библиотеки обращаются и за консультациями по земельному и налоговому законодательству. </w:t>
      </w:r>
    </w:p>
    <w:p w:rsidR="00CE4A8C" w:rsidRPr="00754ABA" w:rsidRDefault="00CE4A8C" w:rsidP="00CE4A8C">
      <w:pPr>
        <w:spacing w:line="0" w:lineRule="atLeast"/>
        <w:ind w:firstLine="567"/>
        <w:jc w:val="both"/>
        <w:rPr>
          <w:rFonts w:ascii="Liberation Serif" w:hAnsi="Liberation Serif" w:cs="Liberation Serif"/>
          <w:sz w:val="28"/>
          <w:szCs w:val="28"/>
          <w:u w:val="single"/>
        </w:rPr>
      </w:pPr>
      <w:r w:rsidRPr="00754ABA">
        <w:rPr>
          <w:rFonts w:ascii="Liberation Serif" w:hAnsi="Liberation Serif" w:cs="Liberation Serif"/>
          <w:sz w:val="28"/>
          <w:szCs w:val="28"/>
          <w:u w:val="single"/>
        </w:rPr>
        <w:t xml:space="preserve">Проблемы: </w:t>
      </w:r>
    </w:p>
    <w:p w:rsidR="00CE4A8C" w:rsidRPr="00754ABA" w:rsidRDefault="00CE4A8C" w:rsidP="00CE4A8C">
      <w:pPr>
        <w:spacing w:line="0" w:lineRule="atLeast"/>
        <w:ind w:firstLine="567"/>
        <w:jc w:val="both"/>
        <w:rPr>
          <w:rFonts w:ascii="Liberation Serif" w:hAnsi="Liberation Serif" w:cs="Liberation Serif"/>
          <w:sz w:val="28"/>
          <w:szCs w:val="28"/>
        </w:rPr>
      </w:pPr>
      <w:r w:rsidRPr="00754ABA">
        <w:rPr>
          <w:rFonts w:ascii="Liberation Serif" w:hAnsi="Liberation Serif" w:cs="Liberation Serif"/>
          <w:sz w:val="28"/>
          <w:szCs w:val="28"/>
        </w:rPr>
        <w:t xml:space="preserve">Быстро устаревающий фонд, особенно отраслевой направленности, требующий замены. </w:t>
      </w:r>
    </w:p>
    <w:p w:rsidR="00CE4A8C" w:rsidRPr="00754ABA" w:rsidRDefault="00CE4A8C" w:rsidP="00CE4A8C">
      <w:pPr>
        <w:spacing w:line="0" w:lineRule="atLeast"/>
        <w:ind w:firstLine="567"/>
        <w:jc w:val="both"/>
        <w:rPr>
          <w:rFonts w:ascii="Liberation Serif" w:hAnsi="Liberation Serif" w:cs="Liberation Serif"/>
          <w:sz w:val="28"/>
          <w:szCs w:val="28"/>
        </w:rPr>
      </w:pPr>
      <w:r w:rsidRPr="00754ABA">
        <w:rPr>
          <w:rFonts w:ascii="Liberation Serif" w:hAnsi="Liberation Serif" w:cs="Liberation Serif"/>
          <w:sz w:val="28"/>
          <w:szCs w:val="28"/>
        </w:rPr>
        <w:t>Ветхость материально-технической базы: стеллажей для книжного фонда, каталогов, столов для периодики, выставочных стеллажей.</w:t>
      </w:r>
    </w:p>
    <w:p w:rsidR="00CE4A8C" w:rsidRPr="00754ABA" w:rsidRDefault="00CE4A8C" w:rsidP="00CE4A8C">
      <w:pPr>
        <w:spacing w:line="0" w:lineRule="atLeast"/>
        <w:ind w:firstLine="567"/>
        <w:jc w:val="both"/>
        <w:rPr>
          <w:rFonts w:ascii="Liberation Serif" w:hAnsi="Liberation Serif" w:cs="Liberation Serif"/>
          <w:sz w:val="28"/>
          <w:szCs w:val="28"/>
        </w:rPr>
      </w:pPr>
      <w:r w:rsidRPr="00754ABA">
        <w:rPr>
          <w:rFonts w:ascii="Liberation Serif" w:hAnsi="Liberation Serif" w:cs="Liberation Serif"/>
          <w:sz w:val="28"/>
          <w:szCs w:val="28"/>
        </w:rPr>
        <w:t>Ветхость водосточных коммуникаций.</w:t>
      </w:r>
    </w:p>
    <w:p w:rsidR="00CE4A8C" w:rsidRPr="00754ABA" w:rsidRDefault="00CE4A8C" w:rsidP="00CE4A8C">
      <w:pPr>
        <w:spacing w:line="0" w:lineRule="atLeast"/>
        <w:ind w:firstLine="567"/>
        <w:jc w:val="both"/>
        <w:rPr>
          <w:rFonts w:ascii="Liberation Serif" w:hAnsi="Liberation Serif" w:cs="Liberation Serif"/>
          <w:sz w:val="28"/>
          <w:szCs w:val="28"/>
        </w:rPr>
      </w:pPr>
      <w:r w:rsidRPr="00754ABA">
        <w:rPr>
          <w:rFonts w:ascii="Liberation Serif" w:hAnsi="Liberation Serif" w:cs="Liberation Serif"/>
          <w:sz w:val="28"/>
          <w:szCs w:val="28"/>
        </w:rPr>
        <w:t>Подсобные помещения в Детской библиотеке требуют ремонта.</w:t>
      </w:r>
    </w:p>
    <w:p w:rsidR="00CE4A8C" w:rsidRPr="00CE4A8C" w:rsidRDefault="00CE4A8C" w:rsidP="00CE4A8C">
      <w:pPr>
        <w:spacing w:line="0" w:lineRule="atLeast"/>
        <w:ind w:firstLine="567"/>
        <w:jc w:val="both"/>
        <w:rPr>
          <w:rFonts w:ascii="Liberation Serif" w:hAnsi="Liberation Serif" w:cs="Liberation Serif"/>
          <w:b/>
          <w:sz w:val="28"/>
          <w:szCs w:val="28"/>
          <w:highlight w:val="cyan"/>
        </w:rPr>
      </w:pPr>
    </w:p>
    <w:p w:rsidR="00CE4A8C" w:rsidRPr="00754ABA" w:rsidRDefault="00CE4A8C" w:rsidP="00CE4A8C">
      <w:pPr>
        <w:spacing w:line="0" w:lineRule="atLeast"/>
        <w:ind w:firstLine="567"/>
        <w:jc w:val="center"/>
        <w:rPr>
          <w:rFonts w:ascii="Liberation Serif" w:hAnsi="Liberation Serif" w:cs="Liberation Serif"/>
          <w:b/>
          <w:sz w:val="28"/>
          <w:szCs w:val="28"/>
        </w:rPr>
      </w:pPr>
      <w:r w:rsidRPr="00754ABA">
        <w:rPr>
          <w:rFonts w:ascii="Liberation Serif" w:hAnsi="Liberation Serif" w:cs="Liberation Serif"/>
          <w:b/>
          <w:sz w:val="28"/>
          <w:szCs w:val="28"/>
        </w:rPr>
        <w:t>Камышловский музей</w:t>
      </w:r>
    </w:p>
    <w:p w:rsidR="00CE4A8C" w:rsidRPr="00754ABA" w:rsidRDefault="00CE4A8C" w:rsidP="00CE4A8C">
      <w:pPr>
        <w:spacing w:line="0" w:lineRule="atLeast"/>
        <w:ind w:firstLine="567"/>
        <w:jc w:val="both"/>
        <w:rPr>
          <w:rFonts w:ascii="Liberation Serif" w:hAnsi="Liberation Serif" w:cs="Liberation Serif"/>
          <w:b/>
          <w:sz w:val="28"/>
          <w:szCs w:val="28"/>
        </w:rPr>
      </w:pPr>
    </w:p>
    <w:p w:rsidR="00CE4A8C" w:rsidRPr="00754ABA" w:rsidRDefault="00CE4A8C" w:rsidP="00CE4A8C">
      <w:pPr>
        <w:spacing w:line="0" w:lineRule="atLeast"/>
        <w:ind w:firstLine="567"/>
        <w:jc w:val="both"/>
        <w:rPr>
          <w:rFonts w:ascii="Liberation Serif" w:hAnsi="Liberation Serif" w:cs="Liberation Serif"/>
          <w:sz w:val="28"/>
          <w:szCs w:val="28"/>
        </w:rPr>
      </w:pPr>
      <w:r w:rsidRPr="00754ABA">
        <w:rPr>
          <w:rFonts w:ascii="Liberation Serif" w:hAnsi="Liberation Serif" w:cs="Liberation Serif"/>
          <w:sz w:val="28"/>
          <w:szCs w:val="28"/>
        </w:rPr>
        <w:t xml:space="preserve">Основная тема научно-исследовательской работы в 2020 году – Новые сведения по теме «Камышлов и камышловцы в годы Великой Отечественной войны». Результатом работы явились тематические мероприятия, акции, выставки в музее и за его пределами, посвященные празднованию 75-летия Победы в Великой Отечественной войне 1941–1945 годов, в том числе проведенные в режиме онлайн на официальном сайте музея и группах музея в социальных сетях. В течение года мероприятия по данной теме в музее посетили 3554 человека; зарегистрированных просмотров онлайн мероприятий - свыше 35 тысяч. </w:t>
      </w:r>
    </w:p>
    <w:p w:rsidR="00CE4A8C" w:rsidRPr="00754ABA" w:rsidRDefault="00CE4A8C" w:rsidP="00CE4A8C">
      <w:pPr>
        <w:spacing w:line="0" w:lineRule="atLeast"/>
        <w:ind w:firstLine="567"/>
        <w:jc w:val="both"/>
        <w:rPr>
          <w:rFonts w:ascii="Liberation Serif" w:hAnsi="Liberation Serif" w:cs="Liberation Serif"/>
          <w:sz w:val="28"/>
          <w:szCs w:val="28"/>
        </w:rPr>
      </w:pPr>
      <w:r w:rsidRPr="00754ABA">
        <w:rPr>
          <w:rFonts w:ascii="Liberation Serif" w:hAnsi="Liberation Serif" w:cs="Liberation Serif"/>
          <w:sz w:val="28"/>
          <w:szCs w:val="28"/>
        </w:rPr>
        <w:t xml:space="preserve">В рамках Года памяти и славы в музее реконструирована постоянная музейная экспозиция «И помнит мир спасенный», посвященная Камышлову и камышловцам в годы Великой Отечественной войны. Учреждению выделена субсидия в сумме 499 999, 01 (четыреста девяносто девять тысяч девятьсот девяносто девять рублей 01 копейка). Открытие обновленной экспозиции состоялось 09 мая 2020 года. </w:t>
      </w:r>
    </w:p>
    <w:p w:rsidR="00CE4A8C" w:rsidRPr="00754ABA" w:rsidRDefault="00CE4A8C" w:rsidP="00CE4A8C">
      <w:pPr>
        <w:spacing w:line="0" w:lineRule="atLeast"/>
        <w:ind w:firstLine="567"/>
        <w:jc w:val="both"/>
        <w:rPr>
          <w:rFonts w:ascii="Liberation Serif" w:hAnsi="Liberation Serif" w:cs="Liberation Serif"/>
          <w:sz w:val="28"/>
          <w:szCs w:val="28"/>
        </w:rPr>
      </w:pPr>
      <w:r w:rsidRPr="00754ABA">
        <w:rPr>
          <w:rFonts w:ascii="Liberation Serif" w:hAnsi="Liberation Serif" w:cs="Liberation Serif"/>
          <w:sz w:val="28"/>
          <w:szCs w:val="28"/>
        </w:rPr>
        <w:t>В течение года с помощью музейной программы КАМИС велась активная работа по передаче данных в Государственный каталог Музейного фонда Российской Федерации.</w:t>
      </w:r>
    </w:p>
    <w:p w:rsidR="00CE4A8C" w:rsidRPr="00754ABA" w:rsidRDefault="00CE4A8C" w:rsidP="00CE4A8C">
      <w:pPr>
        <w:spacing w:line="0" w:lineRule="atLeast"/>
        <w:ind w:firstLine="567"/>
        <w:jc w:val="both"/>
        <w:rPr>
          <w:rFonts w:ascii="Liberation Serif" w:hAnsi="Liberation Serif" w:cs="Liberation Serif"/>
          <w:sz w:val="28"/>
          <w:szCs w:val="28"/>
        </w:rPr>
      </w:pPr>
      <w:r w:rsidRPr="00754ABA">
        <w:rPr>
          <w:rFonts w:ascii="Liberation Serif" w:hAnsi="Liberation Serif" w:cs="Liberation Serif"/>
          <w:sz w:val="28"/>
          <w:szCs w:val="28"/>
        </w:rPr>
        <w:t>Количество музейных предметов, зарегистрированных в Государственном каталоге Музейного фонда Российской Федерации 3663 предметов. В 2020 году зарегистрировано – 750 единиц (из старых поступлений) и вновь поступивших – 25 единиц (итого 775 ед.).</w:t>
      </w:r>
    </w:p>
    <w:p w:rsidR="00CE4A8C" w:rsidRPr="00754ABA" w:rsidRDefault="00CE4A8C" w:rsidP="00CE4A8C">
      <w:pPr>
        <w:spacing w:line="0" w:lineRule="atLeast"/>
        <w:ind w:firstLine="567"/>
        <w:jc w:val="both"/>
        <w:rPr>
          <w:rFonts w:ascii="Liberation Serif" w:hAnsi="Liberation Serif" w:cs="Liberation Serif"/>
          <w:sz w:val="28"/>
          <w:szCs w:val="28"/>
        </w:rPr>
      </w:pPr>
      <w:r w:rsidRPr="00754ABA">
        <w:rPr>
          <w:rFonts w:ascii="Liberation Serif" w:hAnsi="Liberation Serif" w:cs="Liberation Serif"/>
          <w:sz w:val="28"/>
          <w:szCs w:val="28"/>
        </w:rPr>
        <w:t>Проведен монтаж эвакуационного освещения в музее на сумму 151 557,00 рублей.</w:t>
      </w:r>
    </w:p>
    <w:p w:rsidR="00CE4A8C" w:rsidRPr="00754ABA" w:rsidRDefault="00CE4A8C" w:rsidP="00CE4A8C">
      <w:pPr>
        <w:spacing w:line="0" w:lineRule="atLeast"/>
        <w:ind w:firstLine="567"/>
        <w:jc w:val="both"/>
        <w:rPr>
          <w:rFonts w:ascii="Liberation Serif" w:hAnsi="Liberation Serif" w:cs="Liberation Serif"/>
          <w:sz w:val="28"/>
          <w:szCs w:val="28"/>
        </w:rPr>
      </w:pPr>
      <w:r w:rsidRPr="00754ABA">
        <w:rPr>
          <w:rFonts w:ascii="Liberation Serif" w:hAnsi="Liberation Serif" w:cs="Liberation Serif"/>
          <w:sz w:val="28"/>
          <w:szCs w:val="28"/>
        </w:rPr>
        <w:t>Приобретены три витрины для экспозиционных залов музея на общую сумму 108 836,17 рублей.</w:t>
      </w:r>
    </w:p>
    <w:p w:rsidR="00CE4A8C" w:rsidRPr="00754ABA" w:rsidRDefault="00CE4A8C" w:rsidP="00CE4A8C">
      <w:pPr>
        <w:spacing w:line="0" w:lineRule="atLeast"/>
        <w:ind w:firstLine="567"/>
        <w:jc w:val="both"/>
        <w:rPr>
          <w:rFonts w:ascii="Liberation Serif" w:hAnsi="Liberation Serif" w:cs="Liberation Serif"/>
          <w:sz w:val="28"/>
          <w:szCs w:val="28"/>
          <w:u w:val="single"/>
        </w:rPr>
      </w:pPr>
      <w:r w:rsidRPr="00754ABA">
        <w:rPr>
          <w:rFonts w:ascii="Liberation Serif" w:hAnsi="Liberation Serif" w:cs="Liberation Serif"/>
          <w:sz w:val="28"/>
          <w:szCs w:val="28"/>
          <w:u w:val="single"/>
        </w:rPr>
        <w:t>Проблемы:</w:t>
      </w:r>
    </w:p>
    <w:p w:rsidR="00CE4A8C" w:rsidRPr="00754ABA" w:rsidRDefault="00CE4A8C" w:rsidP="00CE4A8C">
      <w:pPr>
        <w:spacing w:line="0" w:lineRule="atLeast"/>
        <w:ind w:firstLine="567"/>
        <w:jc w:val="both"/>
        <w:rPr>
          <w:rFonts w:ascii="Liberation Serif" w:hAnsi="Liberation Serif" w:cs="Liberation Serif"/>
          <w:sz w:val="28"/>
          <w:szCs w:val="28"/>
        </w:rPr>
      </w:pPr>
      <w:r w:rsidRPr="00754ABA">
        <w:rPr>
          <w:rFonts w:ascii="Liberation Serif" w:hAnsi="Liberation Serif" w:cs="Liberation Serif"/>
          <w:sz w:val="28"/>
          <w:szCs w:val="28"/>
        </w:rPr>
        <w:t>Отсутствие видеооборудования и технической возможности съемок и монтажа сюжетов для онлайн программ собственными силами. В связи с этим возникает необходимость привлечения внештатных специалистов и оплаты их услуг.</w:t>
      </w:r>
    </w:p>
    <w:p w:rsidR="00CE4A8C" w:rsidRPr="00754ABA" w:rsidRDefault="00CE4A8C" w:rsidP="00CE4A8C">
      <w:pPr>
        <w:spacing w:line="0" w:lineRule="atLeast"/>
        <w:ind w:firstLine="567"/>
        <w:jc w:val="both"/>
        <w:rPr>
          <w:rFonts w:ascii="Liberation Serif" w:hAnsi="Liberation Serif" w:cs="Liberation Serif"/>
          <w:sz w:val="28"/>
          <w:szCs w:val="28"/>
        </w:rPr>
      </w:pPr>
    </w:p>
    <w:p w:rsidR="00CE4A8C" w:rsidRPr="00754ABA" w:rsidRDefault="00CE4A8C" w:rsidP="00CE4A8C">
      <w:pPr>
        <w:spacing w:line="0" w:lineRule="atLeast"/>
        <w:ind w:firstLine="567"/>
        <w:jc w:val="center"/>
        <w:rPr>
          <w:rFonts w:ascii="Liberation Serif" w:hAnsi="Liberation Serif" w:cs="Liberation Serif"/>
          <w:b/>
          <w:sz w:val="28"/>
          <w:szCs w:val="28"/>
        </w:rPr>
      </w:pPr>
      <w:r w:rsidRPr="00754ABA">
        <w:rPr>
          <w:rFonts w:ascii="Liberation Serif" w:hAnsi="Liberation Serif" w:cs="Liberation Serif"/>
          <w:b/>
          <w:sz w:val="28"/>
          <w:szCs w:val="28"/>
        </w:rPr>
        <w:t>Муниципальные образовательные учреждения дополнительного образования детей в сфере культуры.</w:t>
      </w:r>
    </w:p>
    <w:p w:rsidR="00CE4A8C" w:rsidRPr="00754ABA" w:rsidRDefault="00CE4A8C" w:rsidP="00CE4A8C">
      <w:pPr>
        <w:spacing w:line="0" w:lineRule="atLeast"/>
        <w:ind w:firstLine="567"/>
        <w:jc w:val="both"/>
        <w:rPr>
          <w:rFonts w:ascii="Liberation Serif" w:hAnsi="Liberation Serif" w:cs="Liberation Serif"/>
          <w:sz w:val="28"/>
          <w:szCs w:val="28"/>
        </w:rPr>
      </w:pPr>
    </w:p>
    <w:p w:rsidR="00CE4A8C" w:rsidRPr="00754ABA" w:rsidRDefault="00CE4A8C" w:rsidP="00CE4A8C">
      <w:pPr>
        <w:spacing w:line="0" w:lineRule="atLeast"/>
        <w:ind w:firstLine="567"/>
        <w:jc w:val="both"/>
        <w:rPr>
          <w:rFonts w:ascii="Liberation Serif" w:hAnsi="Liberation Serif"/>
          <w:sz w:val="28"/>
          <w:szCs w:val="28"/>
        </w:rPr>
      </w:pPr>
      <w:r w:rsidRPr="00754ABA">
        <w:rPr>
          <w:rFonts w:ascii="Liberation Serif" w:hAnsi="Liberation Serif"/>
          <w:sz w:val="28"/>
          <w:szCs w:val="28"/>
        </w:rPr>
        <w:t>Общий контингент учащихся – 419 (Художественная школа – 162, Школа искусств №1 – 257)</w:t>
      </w:r>
    </w:p>
    <w:p w:rsidR="00CE4A8C" w:rsidRPr="00754ABA" w:rsidRDefault="00CE4A8C" w:rsidP="00CE4A8C">
      <w:pPr>
        <w:spacing w:line="0" w:lineRule="atLeast"/>
        <w:ind w:firstLine="567"/>
        <w:jc w:val="both"/>
        <w:rPr>
          <w:rFonts w:ascii="Liberation Serif" w:hAnsi="Liberation Serif"/>
          <w:sz w:val="28"/>
          <w:szCs w:val="28"/>
        </w:rPr>
      </w:pPr>
      <w:r w:rsidRPr="00754ABA">
        <w:rPr>
          <w:rFonts w:ascii="Liberation Serif" w:hAnsi="Liberation Serif"/>
          <w:sz w:val="28"/>
          <w:szCs w:val="28"/>
        </w:rPr>
        <w:t>Общий контингент преподавателей – 38 (Художественная школа – 7, Школа искусств №1 – 31)</w:t>
      </w:r>
    </w:p>
    <w:p w:rsidR="00CE4A8C" w:rsidRPr="00754ABA" w:rsidRDefault="00CE4A8C" w:rsidP="00CE4A8C">
      <w:pPr>
        <w:spacing w:line="0" w:lineRule="atLeast"/>
        <w:ind w:firstLine="567"/>
        <w:jc w:val="both"/>
        <w:rPr>
          <w:rFonts w:ascii="Liberation Serif" w:hAnsi="Liberation Serif"/>
          <w:sz w:val="28"/>
          <w:szCs w:val="28"/>
        </w:rPr>
      </w:pPr>
      <w:r w:rsidRPr="00754ABA">
        <w:rPr>
          <w:rFonts w:ascii="Liberation Serif" w:hAnsi="Liberation Serif"/>
          <w:sz w:val="28"/>
          <w:szCs w:val="28"/>
        </w:rPr>
        <w:t>Процент охвата детей ДШИ – 10,5 (419 учащихся дши, 3984 учащихся от 6 до 18 лет)</w:t>
      </w:r>
    </w:p>
    <w:p w:rsidR="00CE4A8C" w:rsidRPr="00754ABA" w:rsidRDefault="00CE4A8C" w:rsidP="00CE4A8C">
      <w:pPr>
        <w:spacing w:line="0" w:lineRule="atLeast"/>
        <w:ind w:firstLine="567"/>
        <w:jc w:val="both"/>
        <w:rPr>
          <w:rFonts w:ascii="Liberation Serif" w:hAnsi="Liberation Serif"/>
          <w:sz w:val="28"/>
          <w:szCs w:val="28"/>
        </w:rPr>
      </w:pPr>
    </w:p>
    <w:p w:rsidR="00CE4A8C" w:rsidRPr="00754ABA" w:rsidRDefault="00CE4A8C" w:rsidP="00CE4A8C">
      <w:pPr>
        <w:spacing w:line="0" w:lineRule="atLeast"/>
        <w:ind w:firstLine="567"/>
        <w:jc w:val="center"/>
        <w:rPr>
          <w:rFonts w:ascii="Liberation Serif" w:hAnsi="Liberation Serif"/>
          <w:sz w:val="28"/>
          <w:szCs w:val="28"/>
        </w:rPr>
      </w:pPr>
      <w:r w:rsidRPr="00754ABA">
        <w:rPr>
          <w:rFonts w:ascii="Liberation Serif" w:hAnsi="Liberation Serif"/>
          <w:sz w:val="28"/>
          <w:szCs w:val="28"/>
        </w:rPr>
        <w:t>Муниципальное автономное учреждение дополнительного образования «Камышловская детская школа искусств №1»</w:t>
      </w:r>
    </w:p>
    <w:p w:rsidR="00CE4A8C" w:rsidRPr="00754ABA" w:rsidRDefault="00CE4A8C" w:rsidP="00CE4A8C">
      <w:pPr>
        <w:spacing w:line="0" w:lineRule="atLeast"/>
        <w:ind w:firstLine="567"/>
        <w:jc w:val="both"/>
        <w:rPr>
          <w:rFonts w:ascii="Liberation Serif" w:hAnsi="Liberation Serif"/>
          <w:sz w:val="28"/>
          <w:szCs w:val="28"/>
        </w:rPr>
      </w:pPr>
    </w:p>
    <w:p w:rsidR="00CE4A8C" w:rsidRPr="00754ABA" w:rsidRDefault="00CE4A8C" w:rsidP="00CE4A8C">
      <w:pPr>
        <w:spacing w:line="0" w:lineRule="atLeast"/>
        <w:ind w:firstLine="567"/>
        <w:jc w:val="both"/>
        <w:rPr>
          <w:rFonts w:ascii="Liberation Serif" w:hAnsi="Liberation Serif"/>
          <w:sz w:val="28"/>
          <w:szCs w:val="28"/>
        </w:rPr>
      </w:pPr>
      <w:r w:rsidRPr="00754ABA">
        <w:rPr>
          <w:rFonts w:ascii="Liberation Serif" w:hAnsi="Liberation Serif"/>
          <w:sz w:val="28"/>
          <w:szCs w:val="28"/>
        </w:rPr>
        <w:t>В 2020 году МАУ ДО «Камышловская ДШИ№1» привлечены молодые специалисты, благодаря которым учреждение предоставляет новую услугу по программе «Духовые и ударные инструменты».</w:t>
      </w:r>
    </w:p>
    <w:p w:rsidR="00CE4A8C" w:rsidRPr="00754ABA" w:rsidRDefault="00CE4A8C" w:rsidP="00CE4A8C">
      <w:pPr>
        <w:spacing w:line="0" w:lineRule="atLeast"/>
        <w:ind w:firstLine="567"/>
        <w:jc w:val="both"/>
        <w:rPr>
          <w:rFonts w:ascii="Liberation Serif" w:eastAsia="Calibri" w:hAnsi="Liberation Serif"/>
          <w:color w:val="000000"/>
          <w:sz w:val="28"/>
          <w:szCs w:val="28"/>
          <w:shd w:val="clear" w:color="auto" w:fill="FFFFFF"/>
          <w:lang w:eastAsia="en-US"/>
        </w:rPr>
      </w:pPr>
      <w:r w:rsidRPr="00754ABA">
        <w:rPr>
          <w:rFonts w:ascii="Liberation Serif" w:hAnsi="Liberation Serif"/>
          <w:color w:val="000000"/>
          <w:sz w:val="28"/>
          <w:szCs w:val="28"/>
          <w:shd w:val="clear" w:color="auto" w:fill="FFFFFF"/>
        </w:rPr>
        <w:t xml:space="preserve"> Преподавателями и учащимися ведется активная к</w:t>
      </w:r>
      <w:r w:rsidRPr="00754ABA">
        <w:rPr>
          <w:rFonts w:ascii="Liberation Serif" w:eastAsia="Calibri" w:hAnsi="Liberation Serif"/>
          <w:color w:val="000000"/>
          <w:sz w:val="28"/>
          <w:szCs w:val="28"/>
          <w:lang w:eastAsia="en-US"/>
        </w:rPr>
        <w:t>онцертно-просветительская деятельность. В 2020 году, в связи с введением ограничительных мер проведен концерт на территории школьного двора «Мудрой осени счастливые мгновения» для людей пожилого возраста. Иные мероприятия проходили в режиме онлайн: «Окна Победы», «Голубь мира», «Свеча памяти», «Бессмертный полк», концерт «Мама», посвященный дню Матери, «Новогодний серпантин». Реализованы творческие проекты: «Хоровод круглый год»</w:t>
      </w:r>
      <w:r w:rsidRPr="00754ABA">
        <w:rPr>
          <w:rFonts w:ascii="Liberation Serif" w:eastAsia="Calibri" w:hAnsi="Liberation Serif"/>
          <w:color w:val="000000"/>
          <w:sz w:val="28"/>
          <w:szCs w:val="28"/>
          <w:shd w:val="clear" w:color="auto" w:fill="FFFFFF"/>
          <w:lang w:eastAsia="en-US"/>
        </w:rPr>
        <w:t xml:space="preserve">, направленный на сохранение и популяризацию традиционного народного исторического и культурного наследия России, патриотического, духовно-нравственного и гражданского воспитания личности; «Мир музыки», способствующий знакомству воспитанников детских садов и учащихся общеобразовательных школ с творчеством композиторов, с жанрами музыки, с музыкальными инструментами. </w:t>
      </w:r>
    </w:p>
    <w:p w:rsidR="00CE4A8C" w:rsidRPr="00754ABA" w:rsidRDefault="00CE4A8C" w:rsidP="00CE4A8C">
      <w:pPr>
        <w:spacing w:line="0" w:lineRule="atLeast"/>
        <w:ind w:firstLine="567"/>
        <w:jc w:val="both"/>
        <w:rPr>
          <w:rFonts w:ascii="Liberation Serif" w:hAnsi="Liberation Serif"/>
          <w:color w:val="000000"/>
          <w:sz w:val="28"/>
          <w:szCs w:val="28"/>
        </w:rPr>
      </w:pPr>
      <w:r w:rsidRPr="00754ABA">
        <w:rPr>
          <w:rFonts w:ascii="Liberation Serif" w:hAnsi="Liberation Serif"/>
          <w:color w:val="000000"/>
          <w:sz w:val="28"/>
          <w:szCs w:val="28"/>
        </w:rPr>
        <w:t>За 2020 год учащиеся и преподаватели МАУ ДО «КДШИ № 1» приняли участие в 17 конкурсах разного уровня. Получили 119 наград.</w:t>
      </w:r>
    </w:p>
    <w:p w:rsidR="00CE4A8C" w:rsidRPr="00754ABA" w:rsidRDefault="00CE4A8C" w:rsidP="00CE4A8C">
      <w:pPr>
        <w:spacing w:line="0" w:lineRule="atLeast"/>
        <w:ind w:firstLine="567"/>
        <w:jc w:val="both"/>
        <w:rPr>
          <w:rFonts w:ascii="Liberation Serif" w:hAnsi="Liberation Serif"/>
          <w:sz w:val="28"/>
          <w:szCs w:val="28"/>
          <w:u w:val="single"/>
        </w:rPr>
      </w:pPr>
      <w:r w:rsidRPr="00754ABA">
        <w:rPr>
          <w:rFonts w:ascii="Liberation Serif" w:hAnsi="Liberation Serif"/>
          <w:sz w:val="28"/>
          <w:szCs w:val="28"/>
          <w:u w:val="single"/>
        </w:rPr>
        <w:t xml:space="preserve">Проблемы: </w:t>
      </w:r>
    </w:p>
    <w:p w:rsidR="00CE4A8C" w:rsidRPr="00CE4A8C" w:rsidRDefault="00CE4A8C" w:rsidP="00CE4A8C">
      <w:pPr>
        <w:spacing w:line="0" w:lineRule="atLeast"/>
        <w:ind w:firstLine="567"/>
        <w:jc w:val="both"/>
        <w:rPr>
          <w:rFonts w:ascii="Liberation Serif" w:hAnsi="Liberation Serif"/>
          <w:color w:val="FF0000"/>
          <w:sz w:val="28"/>
          <w:szCs w:val="28"/>
          <w:highlight w:val="cyan"/>
        </w:rPr>
      </w:pPr>
      <w:r w:rsidRPr="00754ABA">
        <w:rPr>
          <w:rFonts w:ascii="Liberation Serif" w:hAnsi="Liberation Serif"/>
          <w:sz w:val="28"/>
          <w:szCs w:val="28"/>
        </w:rPr>
        <w:t>Более 70% износ инструментария, необходимо обновление методической и нотной литературы.</w:t>
      </w:r>
    </w:p>
    <w:p w:rsidR="00CE4A8C" w:rsidRPr="00754ABA" w:rsidRDefault="00CE4A8C" w:rsidP="00CE4A8C">
      <w:pPr>
        <w:spacing w:line="0" w:lineRule="atLeast"/>
        <w:ind w:firstLine="567"/>
        <w:jc w:val="both"/>
        <w:rPr>
          <w:rFonts w:ascii="Liberation Serif" w:hAnsi="Liberation Serif"/>
          <w:sz w:val="28"/>
          <w:szCs w:val="28"/>
        </w:rPr>
      </w:pPr>
    </w:p>
    <w:p w:rsidR="00CE4A8C" w:rsidRPr="00754ABA" w:rsidRDefault="00CE4A8C" w:rsidP="00CE4A8C">
      <w:pPr>
        <w:spacing w:line="0" w:lineRule="atLeast"/>
        <w:ind w:firstLine="567"/>
        <w:jc w:val="center"/>
        <w:rPr>
          <w:rFonts w:ascii="Liberation Serif" w:hAnsi="Liberation Serif"/>
          <w:sz w:val="28"/>
          <w:szCs w:val="28"/>
        </w:rPr>
      </w:pPr>
      <w:r w:rsidRPr="00754ABA">
        <w:rPr>
          <w:rFonts w:ascii="Liberation Serif" w:hAnsi="Liberation Serif"/>
          <w:sz w:val="28"/>
          <w:szCs w:val="28"/>
        </w:rPr>
        <w:t xml:space="preserve">Муниципальное бюджетное учреждение дополнительного образования </w:t>
      </w:r>
    </w:p>
    <w:p w:rsidR="00CE4A8C" w:rsidRPr="00754ABA" w:rsidRDefault="00CE4A8C" w:rsidP="00CE4A8C">
      <w:pPr>
        <w:spacing w:line="0" w:lineRule="atLeast"/>
        <w:ind w:firstLine="567"/>
        <w:jc w:val="center"/>
        <w:rPr>
          <w:rFonts w:ascii="Liberation Serif" w:hAnsi="Liberation Serif"/>
          <w:sz w:val="28"/>
          <w:szCs w:val="28"/>
        </w:rPr>
      </w:pPr>
      <w:r w:rsidRPr="00754ABA">
        <w:rPr>
          <w:rFonts w:ascii="Liberation Serif" w:hAnsi="Liberation Serif"/>
          <w:sz w:val="28"/>
          <w:szCs w:val="28"/>
        </w:rPr>
        <w:t>«Камышловская детская художественная школа»</w:t>
      </w:r>
    </w:p>
    <w:p w:rsidR="00CE4A8C" w:rsidRPr="00754ABA" w:rsidRDefault="00CE4A8C" w:rsidP="00CE4A8C">
      <w:pPr>
        <w:shd w:val="clear" w:color="auto" w:fill="FFFFFF"/>
        <w:spacing w:line="0" w:lineRule="atLeast"/>
        <w:ind w:firstLine="567"/>
        <w:jc w:val="both"/>
        <w:rPr>
          <w:rFonts w:ascii="Liberation Serif" w:hAnsi="Liberation Serif"/>
          <w:sz w:val="28"/>
          <w:szCs w:val="28"/>
        </w:rPr>
      </w:pPr>
    </w:p>
    <w:p w:rsidR="00CE4A8C" w:rsidRPr="00754ABA" w:rsidRDefault="00CE4A8C" w:rsidP="00CE4A8C">
      <w:pPr>
        <w:spacing w:line="0" w:lineRule="atLeast"/>
        <w:ind w:firstLine="567"/>
        <w:jc w:val="both"/>
        <w:rPr>
          <w:rFonts w:ascii="Liberation Serif" w:hAnsi="Liberation Serif"/>
          <w:sz w:val="28"/>
          <w:szCs w:val="28"/>
        </w:rPr>
      </w:pPr>
      <w:r w:rsidRPr="00754ABA">
        <w:rPr>
          <w:rFonts w:ascii="Liberation Serif" w:hAnsi="Liberation Serif"/>
          <w:sz w:val="28"/>
          <w:szCs w:val="28"/>
        </w:rPr>
        <w:t xml:space="preserve">Деятельность Детской художественной школы отмечается различными наградами и поощрениями. Учащиеся школы приняли участие в Международном открытом творческом Фестивале-конкурсе «Волшебство акварели», организатором которого является федеральное государственное бюджетное образовательное учреждение высшего образования «Академия акварели и изящных искусств Сергея Андрияки». На конкурс отправлено 26 работ, выполненных учащимися школы. Во всероссийском изобразительном диктанте приняли участия 20 учеников, из них 2 победителя. В Международной-выставке акции «Вид из окна» приняли участия 4 ученика. </w:t>
      </w:r>
    </w:p>
    <w:p w:rsidR="00CE4A8C" w:rsidRPr="00754ABA" w:rsidRDefault="00CE4A8C" w:rsidP="00CE4A8C">
      <w:pPr>
        <w:ind w:firstLine="567"/>
        <w:jc w:val="both"/>
        <w:rPr>
          <w:rFonts w:ascii="Liberation Serif" w:hAnsi="Liberation Serif"/>
          <w:sz w:val="28"/>
          <w:szCs w:val="28"/>
        </w:rPr>
      </w:pPr>
      <w:r w:rsidRPr="00754ABA">
        <w:rPr>
          <w:rFonts w:ascii="Liberation Serif" w:hAnsi="Liberation Serif"/>
          <w:sz w:val="28"/>
          <w:szCs w:val="28"/>
        </w:rPr>
        <w:t xml:space="preserve">Учреждение осуществляет проектную деятельность и планирует в 2021 году реализацию учебного предмета «Компьютерная графика» ДПОП в области изобразительного искусства «Живопись». В этих целях заключён договор на научно-методическое сопровождение с частным образовательным учреждением дополнительного профессионального образования «Национальный центр деловых и образовательных проектов». </w:t>
      </w:r>
    </w:p>
    <w:p w:rsidR="00CE4A8C" w:rsidRPr="00754ABA" w:rsidRDefault="00CE4A8C" w:rsidP="00CE4A8C">
      <w:pPr>
        <w:ind w:firstLine="708"/>
        <w:jc w:val="both"/>
        <w:rPr>
          <w:rFonts w:ascii="Liberation Serif" w:hAnsi="Liberation Serif"/>
          <w:sz w:val="28"/>
          <w:szCs w:val="28"/>
        </w:rPr>
      </w:pPr>
      <w:r w:rsidRPr="00754ABA">
        <w:rPr>
          <w:rFonts w:ascii="Liberation Serif" w:hAnsi="Liberation Serif"/>
          <w:sz w:val="28"/>
          <w:szCs w:val="28"/>
        </w:rPr>
        <w:t>В 2020 году проведен текущий ремонт учительской, двух учебных кабинетов и кабинетов административно-управленческого персонала. Заменена пожарная сигнализация. Приобретена мебель.</w:t>
      </w:r>
    </w:p>
    <w:p w:rsidR="00CE4A8C" w:rsidRPr="00754ABA" w:rsidRDefault="00CE4A8C" w:rsidP="00CE4A8C">
      <w:pPr>
        <w:ind w:firstLine="708"/>
        <w:rPr>
          <w:rFonts w:ascii="Liberation Serif" w:hAnsi="Liberation Serif"/>
          <w:sz w:val="28"/>
          <w:szCs w:val="28"/>
          <w:u w:val="single"/>
        </w:rPr>
      </w:pPr>
      <w:r w:rsidRPr="00754ABA">
        <w:rPr>
          <w:rFonts w:ascii="Liberation Serif" w:hAnsi="Liberation Serif"/>
          <w:sz w:val="28"/>
          <w:szCs w:val="28"/>
          <w:u w:val="single"/>
        </w:rPr>
        <w:t>Проблемы:</w:t>
      </w:r>
    </w:p>
    <w:p w:rsidR="00CE4A8C" w:rsidRPr="00754ABA" w:rsidRDefault="00CE4A8C" w:rsidP="00CE4A8C">
      <w:pPr>
        <w:ind w:firstLine="708"/>
        <w:jc w:val="both"/>
        <w:rPr>
          <w:rFonts w:ascii="Liberation Serif" w:hAnsi="Liberation Serif"/>
          <w:sz w:val="28"/>
          <w:szCs w:val="28"/>
        </w:rPr>
      </w:pPr>
      <w:r w:rsidRPr="00754ABA">
        <w:rPr>
          <w:rFonts w:ascii="Liberation Serif" w:hAnsi="Liberation Serif"/>
          <w:sz w:val="28"/>
          <w:szCs w:val="28"/>
        </w:rPr>
        <w:t>В целях развития дополнительных платных услуг, для организации и проведения общественно-значимых культурных мероприятий, предоставления услуг выставочного характера, в том числе: показ экспозиций, выставок картин художников, выставок произведений и изделий самодеятельных художников, фотовыставок - необходим ремонт зала.</w:t>
      </w:r>
    </w:p>
    <w:p w:rsidR="00CE4A8C" w:rsidRPr="00754ABA" w:rsidRDefault="00CE4A8C" w:rsidP="00CE4A8C">
      <w:pPr>
        <w:ind w:firstLine="708"/>
        <w:jc w:val="both"/>
        <w:rPr>
          <w:rFonts w:ascii="Liberation Serif" w:hAnsi="Liberation Serif"/>
          <w:sz w:val="28"/>
          <w:szCs w:val="28"/>
        </w:rPr>
      </w:pPr>
      <w:r w:rsidRPr="00754ABA">
        <w:rPr>
          <w:rFonts w:ascii="Liberation Serif" w:hAnsi="Liberation Serif"/>
          <w:sz w:val="28"/>
          <w:szCs w:val="28"/>
        </w:rPr>
        <w:t>Материально техническое обеспечение - устаревание реквизита, драпировочного фонда, мебели, недостаточно специального оборудования (мольбертов, гончарного круга, гипсовых слепков и др.), качественных учебников по искусству, рисунку, живописи и истории искусств. Не хватает учебных площадей. Нет специализированного помещения для занятий лепкой – скульптурой. Требуется капитальный ремонт здания школы внутри, ремонт крыши.</w:t>
      </w:r>
    </w:p>
    <w:p w:rsidR="00CE4A8C" w:rsidRPr="00754ABA" w:rsidRDefault="00CE4A8C" w:rsidP="00CE4A8C">
      <w:pPr>
        <w:spacing w:line="0" w:lineRule="atLeast"/>
        <w:ind w:firstLine="567"/>
        <w:jc w:val="both"/>
        <w:rPr>
          <w:rFonts w:ascii="Liberation Serif" w:hAnsi="Liberation Serif"/>
          <w:sz w:val="28"/>
          <w:szCs w:val="28"/>
          <w:u w:val="single"/>
        </w:rPr>
      </w:pPr>
    </w:p>
    <w:p w:rsidR="00CE4A8C" w:rsidRPr="00754ABA" w:rsidRDefault="00CE4A8C" w:rsidP="00CE4A8C">
      <w:pPr>
        <w:spacing w:line="0" w:lineRule="atLeast"/>
        <w:ind w:firstLine="567"/>
        <w:jc w:val="center"/>
        <w:rPr>
          <w:rFonts w:ascii="Liberation Serif" w:hAnsi="Liberation Serif"/>
          <w:b/>
          <w:sz w:val="28"/>
          <w:szCs w:val="28"/>
        </w:rPr>
      </w:pPr>
      <w:r w:rsidRPr="00754ABA">
        <w:rPr>
          <w:rFonts w:ascii="Liberation Serif" w:hAnsi="Liberation Serif"/>
          <w:b/>
          <w:sz w:val="28"/>
          <w:szCs w:val="28"/>
        </w:rPr>
        <w:t>Информация об участии муниципального образования в реализации национального проекта «Культура» в 2020 году.</w:t>
      </w:r>
    </w:p>
    <w:p w:rsidR="00CE4A8C" w:rsidRPr="00754ABA" w:rsidRDefault="00CE4A8C" w:rsidP="00CE4A8C">
      <w:pPr>
        <w:spacing w:line="0" w:lineRule="atLeast"/>
        <w:ind w:firstLine="567"/>
        <w:jc w:val="both"/>
        <w:rPr>
          <w:rFonts w:ascii="Liberation Serif" w:hAnsi="Liberation Serif"/>
          <w:sz w:val="28"/>
          <w:szCs w:val="28"/>
        </w:rPr>
      </w:pPr>
      <w:r w:rsidRPr="00754ABA">
        <w:rPr>
          <w:rFonts w:ascii="Liberation Serif" w:hAnsi="Liberation Serif"/>
          <w:sz w:val="28"/>
          <w:szCs w:val="28"/>
        </w:rPr>
        <w:t>На территории Камышловского городского округа создана рабочая группа по реализации Национального проекта "Культура". Для ведения мониторинга за выполнением целевых показателей Национального проекта "Культура" определены сроки предоставления информации и ответственные. Разработан план мероприятий («дорожная карта») по достижению целевых показателей национального проекта «Культура» в Камышловском городском округе. Заключены Соглашения в Министерством культуры Свердловской области о достижении результатов и показателей муниципального компонента региональных проектов «Обеспечение качественно нового уровня развития инфраструктуры культуры («Культурная среда») (Свердловская область)» и «Создание условий для реализации творческого потенциала нации («Творческие люди») (Свердловская область)».</w:t>
      </w:r>
    </w:p>
    <w:p w:rsidR="00CE4A8C" w:rsidRPr="00754ABA" w:rsidRDefault="00CE4A8C" w:rsidP="00CE4A8C">
      <w:pPr>
        <w:spacing w:line="0" w:lineRule="atLeast"/>
        <w:ind w:firstLine="567"/>
        <w:jc w:val="both"/>
        <w:rPr>
          <w:rFonts w:ascii="Liberation Serif" w:hAnsi="Liberation Serif"/>
          <w:sz w:val="28"/>
          <w:szCs w:val="28"/>
        </w:rPr>
      </w:pPr>
      <w:r w:rsidRPr="00754ABA">
        <w:rPr>
          <w:rFonts w:ascii="Liberation Serif" w:hAnsi="Liberation Serif"/>
          <w:sz w:val="28"/>
          <w:szCs w:val="28"/>
        </w:rPr>
        <w:t>В целях достижения целевых показателей проведены совещания с руководителями учреждений культуры, заседания рабочих групп, консультации.</w:t>
      </w:r>
    </w:p>
    <w:p w:rsidR="00CE4A8C" w:rsidRPr="00754ABA" w:rsidRDefault="00CE4A8C" w:rsidP="00CE4A8C">
      <w:pPr>
        <w:spacing w:line="0" w:lineRule="atLeast"/>
        <w:ind w:firstLine="567"/>
        <w:jc w:val="both"/>
        <w:rPr>
          <w:rFonts w:ascii="Liberation Serif" w:hAnsi="Liberation Serif"/>
          <w:sz w:val="28"/>
          <w:szCs w:val="28"/>
        </w:rPr>
      </w:pPr>
      <w:r w:rsidRPr="00754ABA">
        <w:rPr>
          <w:rFonts w:ascii="Liberation Serif" w:hAnsi="Liberation Serif"/>
          <w:sz w:val="28"/>
          <w:szCs w:val="28"/>
        </w:rPr>
        <w:t xml:space="preserve">9 специалистов прошли обучение на базе Центров непрерывного образования и повышения квалификации творческих и управленческих кадров в сфере культуры, в том числе в Кемеровском и Санкт-Петербургском государственных институтах культуры. </w:t>
      </w:r>
    </w:p>
    <w:p w:rsidR="00CE4A8C" w:rsidRPr="00754ABA" w:rsidRDefault="00CE4A8C" w:rsidP="00CE4A8C">
      <w:pPr>
        <w:spacing w:line="0" w:lineRule="atLeast"/>
        <w:ind w:firstLine="567"/>
        <w:jc w:val="both"/>
        <w:rPr>
          <w:rFonts w:ascii="Liberation Serif" w:hAnsi="Liberation Serif"/>
          <w:sz w:val="28"/>
          <w:szCs w:val="28"/>
        </w:rPr>
      </w:pPr>
      <w:r w:rsidRPr="00754ABA">
        <w:rPr>
          <w:rFonts w:ascii="Liberation Serif" w:hAnsi="Liberation Serif"/>
          <w:sz w:val="28"/>
          <w:szCs w:val="28"/>
        </w:rPr>
        <w:t>АМУК КГО «ЦКиД» (кинозал «Сорокалетка») стал победителем конкурсного отбора на предоставление субсидии на оснащение оборудованием для осуществления кинопоказов с подготовленным субтитрированием и тифлокомментированием кинозалов. На сумму 110 000 рублей (в том числе 88 000 рублей из областного бюджета и 22 000 из местного бюджета) оснащены 8 зрительских мест многоканальными передатчиками, приемниками с наушниками. Проведено 4 сеанса (1 – фильм «Смотри как я», 3 сеанса – фильм «Стрельцов»), которые посетило 9 зрителей  (с ограничением по зрению).</w:t>
      </w:r>
    </w:p>
    <w:p w:rsidR="00CE4A8C" w:rsidRPr="00754ABA" w:rsidRDefault="00CE4A8C" w:rsidP="00CE4A8C">
      <w:pPr>
        <w:spacing w:line="0" w:lineRule="atLeast"/>
        <w:ind w:firstLine="567"/>
        <w:jc w:val="both"/>
        <w:rPr>
          <w:rFonts w:ascii="Liberation Serif" w:hAnsi="Liberation Serif"/>
          <w:sz w:val="28"/>
          <w:szCs w:val="28"/>
        </w:rPr>
      </w:pPr>
      <w:r w:rsidRPr="00754ABA">
        <w:rPr>
          <w:rFonts w:ascii="Liberation Serif" w:hAnsi="Liberation Serif"/>
          <w:b/>
          <w:color w:val="FF0000"/>
          <w:sz w:val="28"/>
          <w:szCs w:val="28"/>
        </w:rPr>
        <w:t xml:space="preserve"> </w:t>
      </w:r>
      <w:r w:rsidRPr="00754ABA">
        <w:rPr>
          <w:rFonts w:ascii="Liberation Serif" w:hAnsi="Liberation Serif"/>
          <w:sz w:val="28"/>
          <w:szCs w:val="28"/>
        </w:rPr>
        <w:t>В целях информирования населения о результатах реализации Национального проекта Культура на официальных сайтах учреждений культуры размещена информация.</w:t>
      </w:r>
    </w:p>
    <w:p w:rsidR="00CE4A8C" w:rsidRPr="00CE4A8C" w:rsidRDefault="00CE4A8C" w:rsidP="00CE4A8C">
      <w:pPr>
        <w:spacing w:line="0" w:lineRule="atLeast"/>
        <w:ind w:firstLine="567"/>
        <w:jc w:val="both"/>
        <w:rPr>
          <w:rFonts w:ascii="Liberation Serif" w:hAnsi="Liberation Serif"/>
          <w:sz w:val="28"/>
          <w:szCs w:val="28"/>
          <w:highlight w:val="cyan"/>
        </w:rPr>
      </w:pPr>
    </w:p>
    <w:p w:rsidR="00CE4A8C" w:rsidRPr="00754ABA" w:rsidRDefault="00CE4A8C" w:rsidP="00CE4A8C">
      <w:pPr>
        <w:pStyle w:val="af1"/>
        <w:ind w:firstLine="708"/>
        <w:jc w:val="center"/>
        <w:rPr>
          <w:rStyle w:val="20pt"/>
          <w:rFonts w:ascii="Liberation Serif" w:eastAsia="Calibri" w:hAnsi="Liberation Serif" w:cs="Liberation Serif"/>
          <w:color w:val="000000" w:themeColor="text1"/>
          <w:sz w:val="28"/>
          <w:szCs w:val="28"/>
        </w:rPr>
      </w:pPr>
      <w:r w:rsidRPr="00754ABA">
        <w:rPr>
          <w:rStyle w:val="20pt"/>
          <w:rFonts w:ascii="Liberation Serif" w:eastAsia="Calibri" w:hAnsi="Liberation Serif" w:cs="Liberation Serif"/>
          <w:color w:val="000000" w:themeColor="text1"/>
          <w:sz w:val="28"/>
          <w:szCs w:val="28"/>
        </w:rPr>
        <w:t>4.2.3 Организация и осуществление мероприятий по работе с детьми и молодежью, а также патриотическое воспитание граждан городского округа и пропаганда здорового образа жизни, профилактика асоциальных явлений.</w:t>
      </w:r>
    </w:p>
    <w:p w:rsidR="00CE4A8C" w:rsidRPr="00754ABA" w:rsidRDefault="00CE4A8C" w:rsidP="00CE4A8C">
      <w:pPr>
        <w:pStyle w:val="af1"/>
        <w:ind w:firstLine="708"/>
        <w:jc w:val="center"/>
        <w:rPr>
          <w:rStyle w:val="20pt"/>
          <w:rFonts w:ascii="Liberation Serif" w:eastAsia="Calibri" w:hAnsi="Liberation Serif" w:cs="Liberation Serif"/>
          <w:color w:val="000000" w:themeColor="text1"/>
          <w:sz w:val="28"/>
          <w:szCs w:val="28"/>
        </w:rPr>
      </w:pPr>
    </w:p>
    <w:p w:rsidR="00CE4A8C" w:rsidRPr="00754ABA" w:rsidRDefault="00CE4A8C" w:rsidP="00CE4A8C">
      <w:pPr>
        <w:ind w:firstLine="709"/>
        <w:jc w:val="both"/>
        <w:rPr>
          <w:rFonts w:ascii="Liberation Serif" w:hAnsi="Liberation Serif"/>
          <w:color w:val="000000" w:themeColor="text1"/>
          <w:sz w:val="28"/>
          <w:szCs w:val="28"/>
        </w:rPr>
      </w:pPr>
      <w:r w:rsidRPr="00754ABA">
        <w:rPr>
          <w:rFonts w:ascii="Liberation Serif" w:hAnsi="Liberation Serif"/>
          <w:color w:val="000000" w:themeColor="text1"/>
          <w:sz w:val="28"/>
          <w:szCs w:val="28"/>
        </w:rPr>
        <w:t>В рамках реализации подпрограммы «Развитие молодежной политики в Камышловском городском округе» в 2020 году была оказана финансовая поддержка для участия молодежных команд в спортивных мероприятиях и соревнованиях межмуниципального и областного уровня. Проведены спортивные онлайн – мероприятия. Ведется работа с подростками и молодежью по месту жительства, в дворовых клубах ВПК «Допризывник» и «Голиаф». Муниципальное бюджетное учреждение «Центр развития физической культуры, спорта и патриотического воспитания» участвует в организации всех спортивно-массовых мероприятиях, ежегодно организует семейные эстафеты, семейные старты и конкурсы.</w:t>
      </w:r>
    </w:p>
    <w:p w:rsidR="00CE4A8C" w:rsidRPr="00754ABA" w:rsidRDefault="00CE4A8C" w:rsidP="00CE4A8C">
      <w:pPr>
        <w:ind w:firstLine="709"/>
        <w:jc w:val="both"/>
        <w:rPr>
          <w:rFonts w:ascii="Liberation Serif" w:hAnsi="Liberation Serif"/>
          <w:color w:val="000000" w:themeColor="text1"/>
          <w:sz w:val="28"/>
          <w:szCs w:val="28"/>
        </w:rPr>
      </w:pPr>
      <w:r w:rsidRPr="00754ABA">
        <w:rPr>
          <w:rFonts w:ascii="Liberation Serif" w:hAnsi="Liberation Serif"/>
          <w:color w:val="000000" w:themeColor="text1"/>
          <w:sz w:val="28"/>
          <w:szCs w:val="28"/>
        </w:rPr>
        <w:t xml:space="preserve">В военно-патриотическом клубе «Допризывник» традиционно проходят турниры по настольному теннису, дартсу, армрестлингу, шахматам, шашкам, футболу, пляжному волейболу, хоккею и т.д. </w:t>
      </w:r>
    </w:p>
    <w:p w:rsidR="00CE4A8C" w:rsidRPr="00754ABA" w:rsidRDefault="00CE4A8C" w:rsidP="00CE4A8C">
      <w:pPr>
        <w:ind w:firstLine="709"/>
        <w:jc w:val="both"/>
        <w:rPr>
          <w:rFonts w:ascii="Liberation Serif" w:hAnsi="Liberation Serif"/>
          <w:color w:val="000000" w:themeColor="text1"/>
          <w:sz w:val="28"/>
          <w:szCs w:val="28"/>
        </w:rPr>
      </w:pPr>
      <w:r w:rsidRPr="00754ABA">
        <w:rPr>
          <w:rFonts w:ascii="Liberation Serif" w:hAnsi="Liberation Serif"/>
          <w:color w:val="000000" w:themeColor="text1"/>
          <w:sz w:val="28"/>
          <w:szCs w:val="28"/>
        </w:rPr>
        <w:t xml:space="preserve">В дворовом клубе «Голиаф» традиционно проводятся соревнования по мини-футболу, хоккею с шайбой, художественной гимнастике, боксу и кикбоксингу с целью развития массового спорта среди молодежи по месту жительства. </w:t>
      </w:r>
    </w:p>
    <w:p w:rsidR="00CE4A8C" w:rsidRPr="00754ABA" w:rsidRDefault="00CE4A8C" w:rsidP="00CE4A8C">
      <w:pPr>
        <w:ind w:firstLine="709"/>
        <w:jc w:val="both"/>
        <w:rPr>
          <w:rFonts w:ascii="Liberation Serif" w:hAnsi="Liberation Serif"/>
          <w:color w:val="000000" w:themeColor="text1"/>
          <w:sz w:val="28"/>
          <w:szCs w:val="28"/>
        </w:rPr>
      </w:pPr>
      <w:r w:rsidRPr="00754ABA">
        <w:rPr>
          <w:rFonts w:ascii="Liberation Serif" w:hAnsi="Liberation Serif"/>
          <w:color w:val="000000" w:themeColor="text1"/>
          <w:sz w:val="28"/>
          <w:szCs w:val="28"/>
        </w:rPr>
        <w:t>В настоящее время во всех микрорайонах города осуществляют деятельность хоккейные корты.</w:t>
      </w:r>
    </w:p>
    <w:p w:rsidR="00CE4A8C" w:rsidRPr="00754ABA" w:rsidRDefault="00CE4A8C" w:rsidP="00CE4A8C">
      <w:pPr>
        <w:ind w:right="-1" w:firstLine="426"/>
        <w:jc w:val="both"/>
        <w:rPr>
          <w:rFonts w:ascii="Liberation Serif" w:hAnsi="Liberation Serif"/>
          <w:color w:val="000000" w:themeColor="text1"/>
          <w:sz w:val="28"/>
          <w:szCs w:val="28"/>
        </w:rPr>
      </w:pPr>
      <w:r w:rsidRPr="00754ABA">
        <w:rPr>
          <w:rFonts w:ascii="Liberation Serif" w:hAnsi="Liberation Serif"/>
          <w:color w:val="000000" w:themeColor="text1"/>
          <w:sz w:val="28"/>
          <w:szCs w:val="28"/>
        </w:rPr>
        <w:t>В рамках реализации подпрограмм «Патриотическое воспитание граждан в Камышловском городском округе» проводятся мероприятия, направленные на патриотическое воспитание молодежи допризывного и призывного возраста (организация 5-ти дневных сборов, оборонно-спортивные лагеря). Традиционными стали мероприятия: конкурс «Строя и песни», военно-патриотическая игра «Допризывник».</w:t>
      </w:r>
    </w:p>
    <w:p w:rsidR="00CE4A8C" w:rsidRPr="00754ABA" w:rsidRDefault="00CE4A8C" w:rsidP="00CE4A8C">
      <w:pPr>
        <w:ind w:firstLine="709"/>
        <w:jc w:val="both"/>
        <w:rPr>
          <w:rFonts w:ascii="Liberation Serif" w:hAnsi="Liberation Serif"/>
          <w:color w:val="000000" w:themeColor="text1"/>
          <w:sz w:val="28"/>
          <w:szCs w:val="28"/>
        </w:rPr>
      </w:pPr>
      <w:r w:rsidRPr="00754ABA">
        <w:rPr>
          <w:rFonts w:ascii="Liberation Serif" w:hAnsi="Liberation Serif"/>
          <w:color w:val="000000" w:themeColor="text1"/>
          <w:sz w:val="28"/>
          <w:szCs w:val="28"/>
        </w:rPr>
        <w:t xml:space="preserve">Ежегодно при участии военного комиссариата Камышловского городского округа проводятся соревнования в рамках месячника защитника Отечества «А, ну-ка, парни!», которая организуется силами Муниципального автономного образовательного учреждения дополнительного образования «Детско- юношеская спортивная школа» Камышловского городского округа. </w:t>
      </w:r>
    </w:p>
    <w:p w:rsidR="00CE4A8C" w:rsidRPr="00754ABA" w:rsidRDefault="00CE4A8C" w:rsidP="00CE4A8C">
      <w:pPr>
        <w:ind w:firstLine="709"/>
        <w:jc w:val="both"/>
        <w:rPr>
          <w:rFonts w:ascii="Liberation Serif" w:hAnsi="Liberation Serif"/>
          <w:color w:val="000000" w:themeColor="text1"/>
          <w:sz w:val="28"/>
          <w:szCs w:val="28"/>
        </w:rPr>
      </w:pPr>
      <w:r w:rsidRPr="00754ABA">
        <w:rPr>
          <w:rFonts w:ascii="Liberation Serif" w:hAnsi="Liberation Serif"/>
          <w:color w:val="000000" w:themeColor="text1"/>
          <w:sz w:val="28"/>
          <w:szCs w:val="28"/>
        </w:rPr>
        <w:t>Муниципальное автономное образовательное учреждение «Школа №1» Камышловского городского округа ежегодно участвует в окружном этапе игры «Зарница», занимая первые места.</w:t>
      </w:r>
    </w:p>
    <w:p w:rsidR="00CE4A8C" w:rsidRPr="00754ABA" w:rsidRDefault="00CE4A8C" w:rsidP="00CE4A8C">
      <w:pPr>
        <w:shd w:val="clear" w:color="auto" w:fill="FFFFFF"/>
        <w:ind w:firstLine="708"/>
        <w:jc w:val="both"/>
        <w:rPr>
          <w:rFonts w:ascii="Liberation Serif" w:hAnsi="Liberation Serif"/>
          <w:color w:val="000000" w:themeColor="text1"/>
          <w:sz w:val="28"/>
          <w:szCs w:val="28"/>
          <w:shd w:val="clear" w:color="auto" w:fill="FFFFFF"/>
        </w:rPr>
      </w:pPr>
      <w:r w:rsidRPr="00754ABA">
        <w:rPr>
          <w:rFonts w:ascii="Liberation Serif" w:hAnsi="Liberation Serif"/>
          <w:color w:val="000000" w:themeColor="text1"/>
          <w:sz w:val="28"/>
          <w:szCs w:val="28"/>
          <w:shd w:val="clear" w:color="auto" w:fill="FFFFFF"/>
        </w:rPr>
        <w:t>20 сентября 2020 года на городском стадионе города Камышлова прошел межрегиональный этап чемпионата по рубке шашкой «Казарла». В данном мероприятии приняло участие 60 человек из Свердловской, Тюменской, Челябинской и Курганской областей.</w:t>
      </w:r>
    </w:p>
    <w:p w:rsidR="00CE4A8C" w:rsidRPr="00754ABA" w:rsidRDefault="00CE4A8C" w:rsidP="00CE4A8C">
      <w:pPr>
        <w:shd w:val="clear" w:color="auto" w:fill="FFFFFF"/>
        <w:ind w:firstLine="708"/>
        <w:jc w:val="both"/>
        <w:rPr>
          <w:rFonts w:ascii="Liberation Serif" w:hAnsi="Liberation Serif"/>
          <w:color w:val="000000" w:themeColor="text1"/>
          <w:sz w:val="28"/>
          <w:szCs w:val="28"/>
          <w:shd w:val="clear" w:color="auto" w:fill="FFFFFF"/>
        </w:rPr>
      </w:pPr>
      <w:r w:rsidRPr="00754ABA">
        <w:rPr>
          <w:rFonts w:ascii="Liberation Serif" w:hAnsi="Liberation Serif"/>
          <w:color w:val="000000" w:themeColor="text1"/>
          <w:sz w:val="28"/>
          <w:szCs w:val="28"/>
          <w:shd w:val="clear" w:color="auto" w:fill="FFFFFF"/>
        </w:rPr>
        <w:t>Реализуется деятельность по развитию Всероссийского военно-патриотического общественного движения «Юнармия». На территории муниципалитета создан штаб местного отделения, отряды Юнармейцев. В настоящее время ведется работа по созданию отрядо</w:t>
      </w:r>
      <w:r w:rsidR="00754ABA" w:rsidRPr="00754ABA">
        <w:rPr>
          <w:rFonts w:ascii="Liberation Serif" w:hAnsi="Liberation Serif"/>
          <w:color w:val="000000" w:themeColor="text1"/>
          <w:sz w:val="28"/>
          <w:szCs w:val="28"/>
          <w:shd w:val="clear" w:color="auto" w:fill="FFFFFF"/>
        </w:rPr>
        <w:t xml:space="preserve">в в каждой общеобразовательной </w:t>
      </w:r>
      <w:r w:rsidRPr="00754ABA">
        <w:rPr>
          <w:rFonts w:ascii="Liberation Serif" w:hAnsi="Liberation Serif"/>
          <w:color w:val="000000" w:themeColor="text1"/>
          <w:sz w:val="28"/>
          <w:szCs w:val="28"/>
          <w:shd w:val="clear" w:color="auto" w:fill="FFFFFF"/>
        </w:rPr>
        <w:t>организации города.</w:t>
      </w:r>
    </w:p>
    <w:p w:rsidR="00CE4A8C" w:rsidRPr="00754ABA" w:rsidRDefault="00CE4A8C" w:rsidP="00CE4A8C">
      <w:pPr>
        <w:shd w:val="clear" w:color="auto" w:fill="FFFFFF"/>
        <w:ind w:firstLine="708"/>
        <w:jc w:val="both"/>
        <w:rPr>
          <w:rFonts w:ascii="Liberation Serif" w:hAnsi="Liberation Serif"/>
          <w:color w:val="000000" w:themeColor="text1"/>
          <w:sz w:val="28"/>
          <w:szCs w:val="28"/>
        </w:rPr>
      </w:pPr>
      <w:r w:rsidRPr="00754ABA">
        <w:rPr>
          <w:rFonts w:ascii="Liberation Serif" w:hAnsi="Liberation Serif"/>
          <w:color w:val="000000" w:themeColor="text1"/>
          <w:sz w:val="28"/>
          <w:szCs w:val="28"/>
        </w:rPr>
        <w:t xml:space="preserve">Комитет по образованию, культуре, спорту и делам молодежи администрации Камышловского городского округа активно сотрудничает с местным отделением Свердловского регионального отделения всероссийской общественной организации «Молодая Гвардия Единой России», воинской частью № 75485, Еланским гарнизоном. </w:t>
      </w:r>
    </w:p>
    <w:p w:rsidR="00CE4A8C" w:rsidRPr="00754ABA" w:rsidRDefault="00CE4A8C" w:rsidP="00CE4A8C">
      <w:pPr>
        <w:ind w:firstLine="709"/>
        <w:jc w:val="both"/>
        <w:rPr>
          <w:rFonts w:ascii="Liberation Serif" w:hAnsi="Liberation Serif"/>
          <w:color w:val="000000" w:themeColor="text1"/>
          <w:sz w:val="28"/>
          <w:szCs w:val="28"/>
        </w:rPr>
      </w:pPr>
      <w:r w:rsidRPr="00754ABA">
        <w:rPr>
          <w:rFonts w:ascii="Liberation Serif" w:hAnsi="Liberation Serif"/>
          <w:color w:val="000000" w:themeColor="text1"/>
          <w:sz w:val="28"/>
          <w:szCs w:val="28"/>
        </w:rPr>
        <w:t>Также</w:t>
      </w:r>
      <w:r w:rsidR="00754ABA" w:rsidRPr="00754ABA">
        <w:rPr>
          <w:rFonts w:ascii="Liberation Serif" w:hAnsi="Liberation Serif"/>
          <w:color w:val="000000" w:themeColor="text1"/>
          <w:sz w:val="28"/>
          <w:szCs w:val="28"/>
        </w:rPr>
        <w:t>,</w:t>
      </w:r>
      <w:r w:rsidRPr="00754ABA">
        <w:rPr>
          <w:rFonts w:ascii="Liberation Serif" w:hAnsi="Liberation Serif"/>
          <w:color w:val="000000" w:themeColor="text1"/>
          <w:sz w:val="28"/>
          <w:szCs w:val="28"/>
        </w:rPr>
        <w:t xml:space="preserve"> огромную работу в патриотическом воспитании (беседы, лекции, акции, митинги, встречи, спортивные мероприятия, патриотические мероприятия и т.д.), совместно с Комитетом, проводит НОУ ДПО Камышловская спортивно-техническая школа Регионального отделения Общероссийской общественно-государственной организации «Добровольное общество содействия армии, авиации и флоту России» Свердловской области.</w:t>
      </w:r>
    </w:p>
    <w:p w:rsidR="00CE4A8C" w:rsidRPr="00754ABA" w:rsidRDefault="00CE4A8C" w:rsidP="00CE4A8C">
      <w:pPr>
        <w:ind w:firstLine="709"/>
        <w:jc w:val="both"/>
        <w:rPr>
          <w:rFonts w:ascii="Liberation Serif" w:hAnsi="Liberation Serif"/>
          <w:sz w:val="28"/>
          <w:szCs w:val="28"/>
        </w:rPr>
      </w:pPr>
      <w:r w:rsidRPr="00754ABA">
        <w:rPr>
          <w:rFonts w:ascii="Liberation Serif" w:hAnsi="Liberation Serif"/>
          <w:sz w:val="28"/>
          <w:szCs w:val="28"/>
        </w:rPr>
        <w:t>В рамках подпрограммы «Профилактика асоциальных явлений в Камышловском городском округе» в 2020 году проведены следующие мероприятия по направлениям:</w:t>
      </w:r>
    </w:p>
    <w:p w:rsidR="00CE4A8C" w:rsidRPr="00754ABA" w:rsidRDefault="00CE4A8C" w:rsidP="00CE4A8C">
      <w:pPr>
        <w:numPr>
          <w:ilvl w:val="0"/>
          <w:numId w:val="21"/>
        </w:numPr>
        <w:ind w:left="0" w:firstLine="709"/>
        <w:jc w:val="both"/>
        <w:rPr>
          <w:rFonts w:ascii="Liberation Serif" w:hAnsi="Liberation Serif"/>
          <w:sz w:val="28"/>
          <w:szCs w:val="28"/>
        </w:rPr>
      </w:pPr>
      <w:r w:rsidRPr="00754ABA">
        <w:rPr>
          <w:rFonts w:ascii="Liberation Serif" w:hAnsi="Liberation Serif"/>
          <w:sz w:val="28"/>
          <w:szCs w:val="28"/>
        </w:rPr>
        <w:t xml:space="preserve">профилактика ВИЧ- инфекции: </w:t>
      </w:r>
    </w:p>
    <w:p w:rsidR="00CE4A8C" w:rsidRPr="00754ABA" w:rsidRDefault="00CE4A8C" w:rsidP="00CE4A8C">
      <w:pPr>
        <w:ind w:firstLine="709"/>
        <w:jc w:val="both"/>
        <w:rPr>
          <w:rFonts w:ascii="Liberation Serif" w:hAnsi="Liberation Serif"/>
          <w:sz w:val="28"/>
          <w:szCs w:val="28"/>
        </w:rPr>
      </w:pPr>
      <w:r w:rsidRPr="00754ABA">
        <w:rPr>
          <w:rFonts w:ascii="Liberation Serif" w:hAnsi="Liberation Serif"/>
          <w:sz w:val="28"/>
          <w:szCs w:val="28"/>
        </w:rPr>
        <w:t>- организация и функционирование мультипрофессиональной команды на протяжении 2020 года;</w:t>
      </w:r>
    </w:p>
    <w:p w:rsidR="00CE4A8C" w:rsidRPr="00754ABA" w:rsidRDefault="00CE4A8C" w:rsidP="00CE4A8C">
      <w:pPr>
        <w:ind w:firstLine="709"/>
        <w:jc w:val="both"/>
        <w:rPr>
          <w:rFonts w:ascii="Liberation Serif" w:hAnsi="Liberation Serif"/>
          <w:sz w:val="28"/>
          <w:szCs w:val="28"/>
        </w:rPr>
      </w:pPr>
      <w:r w:rsidRPr="00754ABA">
        <w:rPr>
          <w:rFonts w:ascii="Liberation Serif" w:hAnsi="Liberation Serif"/>
          <w:sz w:val="28"/>
          <w:szCs w:val="28"/>
        </w:rPr>
        <w:t>- деятельность консультативного пункта по проблемам ВИЧ-инфекции;- обучение педагогов, курирующих направление профилактики ВИЧ-инфекции в ГБУЗ СО «Свердловский областной центр профилактики и борьбы со СПИД»;</w:t>
      </w:r>
    </w:p>
    <w:p w:rsidR="00CE4A8C" w:rsidRPr="00754ABA" w:rsidRDefault="00CE4A8C" w:rsidP="00CE4A8C">
      <w:pPr>
        <w:ind w:firstLine="709"/>
        <w:jc w:val="both"/>
        <w:rPr>
          <w:rFonts w:ascii="Liberation Serif" w:hAnsi="Liberation Serif"/>
          <w:sz w:val="28"/>
          <w:szCs w:val="28"/>
        </w:rPr>
      </w:pPr>
      <w:r w:rsidRPr="00754ABA">
        <w:rPr>
          <w:rFonts w:ascii="Liberation Serif" w:hAnsi="Liberation Serif"/>
          <w:sz w:val="28"/>
          <w:szCs w:val="28"/>
        </w:rPr>
        <w:t>- проведение ежегодной Всероссийской акции «Должен знать»;</w:t>
      </w:r>
    </w:p>
    <w:p w:rsidR="00CE4A8C" w:rsidRPr="00754ABA" w:rsidRDefault="00CE4A8C" w:rsidP="00CE4A8C">
      <w:pPr>
        <w:ind w:firstLine="709"/>
        <w:jc w:val="both"/>
        <w:rPr>
          <w:rFonts w:ascii="Liberation Serif" w:hAnsi="Liberation Serif"/>
          <w:sz w:val="28"/>
          <w:szCs w:val="28"/>
        </w:rPr>
      </w:pPr>
      <w:r w:rsidRPr="00754ABA">
        <w:rPr>
          <w:rFonts w:ascii="Liberation Serif" w:hAnsi="Liberation Serif"/>
          <w:sz w:val="28"/>
          <w:szCs w:val="28"/>
        </w:rPr>
        <w:t>- организация и проведение мероприятий, посвящённых Всемирному дню борьбы со СПИДом и акции профилактической направленности, приуроченной к Всемирному дню памяти людей, умерших от СПИД.</w:t>
      </w:r>
    </w:p>
    <w:p w:rsidR="00CE4A8C" w:rsidRPr="00754ABA" w:rsidRDefault="00CE4A8C" w:rsidP="00CE4A8C">
      <w:pPr>
        <w:ind w:firstLine="709"/>
        <w:jc w:val="both"/>
        <w:rPr>
          <w:rFonts w:ascii="Liberation Serif" w:hAnsi="Liberation Serif"/>
          <w:sz w:val="28"/>
          <w:szCs w:val="28"/>
        </w:rPr>
      </w:pPr>
      <w:r w:rsidRPr="00754ABA">
        <w:rPr>
          <w:rFonts w:ascii="Liberation Serif" w:hAnsi="Liberation Serif"/>
          <w:sz w:val="28"/>
          <w:szCs w:val="28"/>
        </w:rPr>
        <w:t>2) профилактика правонарушений и алкоголизма на территории Камышловского городского округа:</w:t>
      </w:r>
    </w:p>
    <w:p w:rsidR="00CE4A8C" w:rsidRPr="00754ABA" w:rsidRDefault="00CE4A8C" w:rsidP="00CE4A8C">
      <w:pPr>
        <w:ind w:firstLine="709"/>
        <w:jc w:val="both"/>
        <w:rPr>
          <w:rFonts w:ascii="Liberation Serif" w:hAnsi="Liberation Serif"/>
          <w:sz w:val="28"/>
          <w:szCs w:val="28"/>
        </w:rPr>
      </w:pPr>
      <w:r w:rsidRPr="00754ABA">
        <w:rPr>
          <w:rFonts w:ascii="Liberation Serif" w:hAnsi="Liberation Serif"/>
          <w:sz w:val="28"/>
          <w:szCs w:val="28"/>
        </w:rPr>
        <w:t>- проведение Спартакиады для молодежи профилактической направленности,</w:t>
      </w:r>
    </w:p>
    <w:p w:rsidR="00CE4A8C" w:rsidRPr="00754ABA" w:rsidRDefault="00CE4A8C" w:rsidP="00CE4A8C">
      <w:pPr>
        <w:ind w:firstLine="709"/>
        <w:jc w:val="both"/>
        <w:rPr>
          <w:rFonts w:ascii="Liberation Serif" w:hAnsi="Liberation Serif"/>
          <w:sz w:val="28"/>
          <w:szCs w:val="28"/>
        </w:rPr>
      </w:pPr>
      <w:r w:rsidRPr="00754ABA">
        <w:rPr>
          <w:rFonts w:ascii="Liberation Serif" w:hAnsi="Liberation Serif"/>
          <w:sz w:val="28"/>
          <w:szCs w:val="28"/>
        </w:rPr>
        <w:t>- акция «Патриоты России»;</w:t>
      </w:r>
    </w:p>
    <w:p w:rsidR="00CE4A8C" w:rsidRPr="00754ABA" w:rsidRDefault="00CE4A8C" w:rsidP="00CE4A8C">
      <w:pPr>
        <w:ind w:firstLine="709"/>
        <w:jc w:val="both"/>
        <w:rPr>
          <w:rFonts w:ascii="Liberation Serif" w:hAnsi="Liberation Serif"/>
          <w:sz w:val="28"/>
          <w:szCs w:val="28"/>
        </w:rPr>
      </w:pPr>
      <w:r w:rsidRPr="00754ABA">
        <w:rPr>
          <w:rFonts w:ascii="Liberation Serif" w:hAnsi="Liberation Serif"/>
          <w:sz w:val="28"/>
          <w:szCs w:val="28"/>
        </w:rPr>
        <w:t>- проведение акций, направленных на профилактику правонарушений и алкоголизма на территории Камышловского городского округа;</w:t>
      </w:r>
    </w:p>
    <w:p w:rsidR="00CE4A8C" w:rsidRPr="00754ABA" w:rsidRDefault="00CE4A8C" w:rsidP="00CE4A8C">
      <w:pPr>
        <w:ind w:firstLine="709"/>
        <w:jc w:val="both"/>
        <w:rPr>
          <w:rFonts w:ascii="Liberation Serif" w:hAnsi="Liberation Serif"/>
          <w:sz w:val="28"/>
          <w:szCs w:val="28"/>
        </w:rPr>
      </w:pPr>
      <w:r w:rsidRPr="00754ABA">
        <w:rPr>
          <w:rFonts w:ascii="Liberation Serif" w:hAnsi="Liberation Serif"/>
          <w:sz w:val="28"/>
          <w:szCs w:val="28"/>
        </w:rPr>
        <w:t>- изготовление и распространение печатной продукции, направленной на профилактику правонарушений и алкоголизма на территории Камышловского городского округа.</w:t>
      </w:r>
    </w:p>
    <w:p w:rsidR="00CE4A8C" w:rsidRPr="00754ABA" w:rsidRDefault="00CE4A8C" w:rsidP="00CE4A8C">
      <w:pPr>
        <w:ind w:firstLine="709"/>
        <w:jc w:val="both"/>
        <w:rPr>
          <w:rFonts w:ascii="Liberation Serif" w:hAnsi="Liberation Serif"/>
          <w:sz w:val="28"/>
          <w:szCs w:val="28"/>
        </w:rPr>
      </w:pPr>
      <w:r w:rsidRPr="00754ABA">
        <w:rPr>
          <w:rFonts w:ascii="Liberation Serif" w:hAnsi="Liberation Serif"/>
          <w:sz w:val="28"/>
          <w:szCs w:val="28"/>
        </w:rPr>
        <w:t>3) профилактика наркомании на территории Камышловского городского округа:</w:t>
      </w:r>
    </w:p>
    <w:p w:rsidR="00CE4A8C" w:rsidRPr="00754ABA" w:rsidRDefault="00CE4A8C" w:rsidP="00CE4A8C">
      <w:pPr>
        <w:pStyle w:val="a8"/>
        <w:numPr>
          <w:ilvl w:val="0"/>
          <w:numId w:val="32"/>
        </w:numPr>
        <w:tabs>
          <w:tab w:val="left" w:pos="851"/>
          <w:tab w:val="left" w:pos="993"/>
        </w:tabs>
        <w:spacing w:after="0" w:line="240" w:lineRule="auto"/>
        <w:ind w:left="0" w:firstLine="709"/>
        <w:jc w:val="both"/>
        <w:rPr>
          <w:rFonts w:ascii="Liberation Serif" w:hAnsi="Liberation Serif"/>
          <w:sz w:val="28"/>
          <w:szCs w:val="28"/>
        </w:rPr>
      </w:pPr>
      <w:r w:rsidRPr="00754ABA">
        <w:rPr>
          <w:rFonts w:ascii="Liberation Serif" w:hAnsi="Liberation Serif"/>
          <w:sz w:val="28"/>
          <w:szCs w:val="28"/>
        </w:rPr>
        <w:t>изготовление и распространение печатной продукции (плакаты, листовки, буклеты), изготовление баннеров, направленных на профилактику употребления наркотиков и их незаконного оборота;</w:t>
      </w:r>
      <w:r w:rsidRPr="00754ABA">
        <w:rPr>
          <w:rFonts w:ascii="Liberation Serif" w:hAnsi="Liberation Serif"/>
          <w:sz w:val="28"/>
          <w:szCs w:val="28"/>
        </w:rPr>
        <w:tab/>
      </w:r>
    </w:p>
    <w:p w:rsidR="00CE4A8C" w:rsidRPr="00754ABA" w:rsidRDefault="00CE4A8C" w:rsidP="00CE4A8C">
      <w:pPr>
        <w:pStyle w:val="a8"/>
        <w:numPr>
          <w:ilvl w:val="0"/>
          <w:numId w:val="32"/>
        </w:numPr>
        <w:tabs>
          <w:tab w:val="left" w:pos="851"/>
          <w:tab w:val="left" w:pos="993"/>
        </w:tabs>
        <w:spacing w:after="0" w:line="240" w:lineRule="auto"/>
        <w:ind w:left="0" w:firstLine="709"/>
        <w:jc w:val="both"/>
        <w:rPr>
          <w:rFonts w:ascii="Liberation Serif" w:hAnsi="Liberation Serif"/>
          <w:sz w:val="28"/>
          <w:szCs w:val="28"/>
        </w:rPr>
      </w:pPr>
      <w:r w:rsidRPr="00754ABA">
        <w:rPr>
          <w:rFonts w:ascii="Liberation Serif" w:hAnsi="Liberation Serif"/>
          <w:sz w:val="28"/>
          <w:szCs w:val="28"/>
        </w:rPr>
        <w:t>изготовление и трансляция видеороликов, социальной рекламы и опубликование материалов, направленных на профилактику злоупотребления наркотиками и их незаконного оборота;</w:t>
      </w:r>
    </w:p>
    <w:p w:rsidR="00CE4A8C" w:rsidRPr="00754ABA" w:rsidRDefault="00CE4A8C" w:rsidP="00CE4A8C">
      <w:pPr>
        <w:pStyle w:val="a8"/>
        <w:numPr>
          <w:ilvl w:val="0"/>
          <w:numId w:val="32"/>
        </w:numPr>
        <w:tabs>
          <w:tab w:val="left" w:pos="851"/>
          <w:tab w:val="left" w:pos="993"/>
        </w:tabs>
        <w:spacing w:after="0" w:line="240" w:lineRule="auto"/>
        <w:ind w:left="0" w:firstLine="709"/>
        <w:jc w:val="both"/>
        <w:rPr>
          <w:rFonts w:ascii="Liberation Serif" w:hAnsi="Liberation Serif"/>
          <w:sz w:val="28"/>
          <w:szCs w:val="28"/>
        </w:rPr>
      </w:pPr>
      <w:r w:rsidRPr="00754ABA">
        <w:rPr>
          <w:rFonts w:ascii="Liberation Serif" w:hAnsi="Liberation Serif"/>
          <w:sz w:val="28"/>
          <w:szCs w:val="28"/>
        </w:rPr>
        <w:t>проведение акций, мероприятий, направленных на профилактику злоупотребления наркотиками и их незаконного оборота на территории Камышловского городского округа;</w:t>
      </w:r>
    </w:p>
    <w:p w:rsidR="00CE4A8C" w:rsidRPr="00754ABA" w:rsidRDefault="00CE4A8C" w:rsidP="00CE4A8C">
      <w:pPr>
        <w:pStyle w:val="a8"/>
        <w:numPr>
          <w:ilvl w:val="0"/>
          <w:numId w:val="32"/>
        </w:numPr>
        <w:tabs>
          <w:tab w:val="left" w:pos="851"/>
          <w:tab w:val="left" w:pos="993"/>
        </w:tabs>
        <w:spacing w:after="0" w:line="240" w:lineRule="auto"/>
        <w:ind w:left="0" w:firstLine="709"/>
        <w:jc w:val="both"/>
        <w:rPr>
          <w:rFonts w:ascii="Liberation Serif" w:hAnsi="Liberation Serif"/>
          <w:sz w:val="28"/>
          <w:szCs w:val="28"/>
        </w:rPr>
      </w:pPr>
      <w:r w:rsidRPr="00754ABA">
        <w:rPr>
          <w:rFonts w:ascii="Liberation Serif" w:hAnsi="Liberation Serif"/>
          <w:sz w:val="28"/>
          <w:szCs w:val="28"/>
        </w:rPr>
        <w:t>проведение спартакиад и спортивных мероприятий, направленных на формирование здорового образа жизни и негативного отношения к наркотическим средствам (приобретение бланков грамот, медалей, кубков, подарков участникам мероприятий; организация питания, проезда участников мероприятий);</w:t>
      </w:r>
    </w:p>
    <w:p w:rsidR="00CE4A8C" w:rsidRPr="00754ABA" w:rsidRDefault="00CE4A8C" w:rsidP="00CE4A8C">
      <w:pPr>
        <w:ind w:firstLine="709"/>
        <w:jc w:val="both"/>
        <w:rPr>
          <w:rFonts w:ascii="Liberation Serif" w:hAnsi="Liberation Serif"/>
          <w:sz w:val="28"/>
          <w:szCs w:val="28"/>
        </w:rPr>
      </w:pPr>
      <w:r w:rsidRPr="00754ABA">
        <w:rPr>
          <w:rFonts w:ascii="Liberation Serif" w:hAnsi="Liberation Serif"/>
          <w:sz w:val="28"/>
          <w:szCs w:val="28"/>
        </w:rPr>
        <w:t>- проведение спартакиад и спортивных мероприятий «Спорт против наркотиков»;</w:t>
      </w:r>
    </w:p>
    <w:p w:rsidR="00CE4A8C" w:rsidRPr="00754ABA" w:rsidRDefault="00CE4A8C" w:rsidP="00CE4A8C">
      <w:pPr>
        <w:ind w:firstLine="709"/>
        <w:jc w:val="both"/>
        <w:rPr>
          <w:rFonts w:ascii="Liberation Serif" w:hAnsi="Liberation Serif"/>
          <w:sz w:val="28"/>
          <w:szCs w:val="28"/>
        </w:rPr>
      </w:pPr>
      <w:r w:rsidRPr="00754ABA">
        <w:rPr>
          <w:rFonts w:ascii="Liberation Serif" w:hAnsi="Liberation Serif"/>
          <w:sz w:val="28"/>
          <w:szCs w:val="28"/>
        </w:rPr>
        <w:t>- транслирование видеороликов антинаркотической направленности «Я выбираю жизнь»</w:t>
      </w:r>
      <w:r w:rsidRPr="00754ABA">
        <w:rPr>
          <w:rFonts w:ascii="Liberation Serif" w:hAnsi="Liberation Serif"/>
        </w:rPr>
        <w:t xml:space="preserve"> </w:t>
      </w:r>
      <w:r w:rsidRPr="00754ABA">
        <w:rPr>
          <w:rFonts w:ascii="Liberation Serif" w:hAnsi="Liberation Serif"/>
          <w:sz w:val="28"/>
          <w:szCs w:val="28"/>
        </w:rPr>
        <w:t>в социальных сетях.</w:t>
      </w:r>
    </w:p>
    <w:p w:rsidR="00CE4A8C" w:rsidRPr="00754ABA" w:rsidRDefault="00CE4A8C" w:rsidP="00CE4A8C">
      <w:pPr>
        <w:ind w:firstLine="709"/>
        <w:jc w:val="both"/>
        <w:rPr>
          <w:rFonts w:ascii="Liberation Serif" w:hAnsi="Liberation Serif" w:cs="Liberation Serif"/>
          <w:color w:val="000000" w:themeColor="text1"/>
          <w:sz w:val="28"/>
          <w:szCs w:val="28"/>
        </w:rPr>
      </w:pPr>
    </w:p>
    <w:p w:rsidR="00CE4A8C" w:rsidRPr="00754ABA" w:rsidRDefault="00CE4A8C" w:rsidP="00CE4A8C">
      <w:pPr>
        <w:pStyle w:val="23"/>
        <w:shd w:val="clear" w:color="auto" w:fill="auto"/>
        <w:spacing w:before="0" w:line="302" w:lineRule="exact"/>
        <w:rPr>
          <w:rStyle w:val="20pt"/>
          <w:rFonts w:ascii="Liberation Serif" w:eastAsia="Calibri" w:hAnsi="Liberation Serif"/>
          <w:b/>
          <w:color w:val="000000" w:themeColor="text1"/>
          <w:sz w:val="28"/>
          <w:szCs w:val="28"/>
        </w:rPr>
      </w:pPr>
      <w:r w:rsidRPr="00754ABA">
        <w:rPr>
          <w:rStyle w:val="20pt"/>
          <w:rFonts w:ascii="Liberation Serif" w:eastAsia="Calibri" w:hAnsi="Liberation Serif"/>
          <w:b/>
          <w:color w:val="000000" w:themeColor="text1"/>
          <w:sz w:val="28"/>
          <w:szCs w:val="28"/>
        </w:rPr>
        <w:t>4.2.4 Организация физкультурно-массовой спортивной работы, организация физического воспитания молодёжи призывного и допризывного возраста, по месту жительства</w:t>
      </w:r>
    </w:p>
    <w:p w:rsidR="00CE4A8C" w:rsidRPr="00754ABA" w:rsidRDefault="00CE4A8C" w:rsidP="00CE4A8C">
      <w:pPr>
        <w:pStyle w:val="af1"/>
        <w:ind w:firstLine="708"/>
        <w:jc w:val="both"/>
        <w:rPr>
          <w:rFonts w:ascii="Liberation Serif" w:hAnsi="Liberation Serif"/>
          <w:color w:val="000000" w:themeColor="text1"/>
          <w:sz w:val="28"/>
          <w:szCs w:val="28"/>
        </w:rPr>
      </w:pPr>
      <w:r w:rsidRPr="00754ABA">
        <w:rPr>
          <w:rFonts w:ascii="Liberation Serif" w:hAnsi="Liberation Serif"/>
          <w:color w:val="000000" w:themeColor="text1"/>
          <w:sz w:val="28"/>
          <w:szCs w:val="28"/>
        </w:rPr>
        <w:t>Физкультурное движение на территории округа осуществляется путем взаимодействия МАУ ДО «Детско-юношеская спортивная школа» КГО и МБУ «Центр физической культуры, спорта и патриотического воспитания».</w:t>
      </w:r>
    </w:p>
    <w:p w:rsidR="00CE4A8C" w:rsidRPr="00754ABA" w:rsidRDefault="00CE4A8C" w:rsidP="00CE4A8C">
      <w:pPr>
        <w:pStyle w:val="af1"/>
        <w:jc w:val="both"/>
        <w:rPr>
          <w:rFonts w:ascii="Liberation Serif" w:hAnsi="Liberation Serif"/>
          <w:color w:val="000000" w:themeColor="text1"/>
          <w:sz w:val="28"/>
          <w:szCs w:val="28"/>
        </w:rPr>
      </w:pPr>
      <w:r w:rsidRPr="00754ABA">
        <w:rPr>
          <w:rFonts w:ascii="Liberation Serif" w:hAnsi="Liberation Serif"/>
          <w:color w:val="000000" w:themeColor="text1"/>
          <w:sz w:val="28"/>
          <w:szCs w:val="28"/>
        </w:rPr>
        <w:tab/>
        <w:t xml:space="preserve">Ежегодно составляется календарь физкультурных и спортивных мероприятий. </w:t>
      </w:r>
    </w:p>
    <w:p w:rsidR="00CE4A8C" w:rsidRPr="00524147" w:rsidRDefault="00CE4A8C" w:rsidP="00CE4A8C">
      <w:pPr>
        <w:pStyle w:val="af1"/>
        <w:ind w:firstLine="708"/>
        <w:jc w:val="both"/>
        <w:rPr>
          <w:rFonts w:ascii="Liberation Serif" w:hAnsi="Liberation Serif"/>
          <w:color w:val="000000" w:themeColor="text1"/>
          <w:sz w:val="28"/>
          <w:szCs w:val="28"/>
        </w:rPr>
      </w:pPr>
      <w:r w:rsidRPr="00754ABA">
        <w:rPr>
          <w:rFonts w:ascii="Liberation Serif" w:hAnsi="Liberation Serif"/>
          <w:color w:val="000000" w:themeColor="text1"/>
          <w:sz w:val="28"/>
          <w:szCs w:val="28"/>
        </w:rPr>
        <w:t>Одной из приоритетных задач физического воспитания является укрепление физического и психологического здоровья, пропаганда здорового образа жизни</w:t>
      </w:r>
      <w:r w:rsidRPr="00524147">
        <w:rPr>
          <w:rFonts w:ascii="Liberation Serif" w:hAnsi="Liberation Serif"/>
          <w:color w:val="000000" w:themeColor="text1"/>
          <w:sz w:val="28"/>
          <w:szCs w:val="28"/>
        </w:rPr>
        <w:t xml:space="preserve">. </w:t>
      </w:r>
    </w:p>
    <w:p w:rsidR="00CE4A8C" w:rsidRPr="00524147" w:rsidRDefault="00CE4A8C" w:rsidP="00CE4A8C">
      <w:pPr>
        <w:pStyle w:val="26"/>
        <w:autoSpaceDN w:val="0"/>
        <w:spacing w:after="0" w:line="240" w:lineRule="auto"/>
        <w:ind w:firstLine="708"/>
        <w:jc w:val="both"/>
        <w:rPr>
          <w:rFonts w:ascii="Liberation Serif" w:hAnsi="Liberation Serif"/>
          <w:sz w:val="28"/>
          <w:szCs w:val="28"/>
        </w:rPr>
      </w:pPr>
      <w:r w:rsidRPr="00524147">
        <w:rPr>
          <w:rFonts w:ascii="Liberation Serif" w:hAnsi="Liberation Serif"/>
          <w:color w:val="000000" w:themeColor="text1"/>
          <w:sz w:val="28"/>
          <w:szCs w:val="28"/>
        </w:rPr>
        <w:t xml:space="preserve">Реализация мер муниципальной политики в сфере </w:t>
      </w:r>
      <w:r w:rsidRPr="00524147">
        <w:rPr>
          <w:rFonts w:ascii="Liberation Serif" w:hAnsi="Liberation Serif"/>
          <w:bCs/>
          <w:color w:val="000000" w:themeColor="text1"/>
          <w:sz w:val="28"/>
          <w:szCs w:val="28"/>
        </w:rPr>
        <w:t>физической культуры и спорта</w:t>
      </w:r>
      <w:r w:rsidRPr="00524147">
        <w:rPr>
          <w:rFonts w:ascii="Liberation Serif" w:hAnsi="Liberation Serif"/>
          <w:color w:val="000000" w:themeColor="text1"/>
          <w:sz w:val="28"/>
          <w:szCs w:val="28"/>
        </w:rPr>
        <w:t xml:space="preserve"> способствует расширению возможностей для занятий физической культурой и спортом жителей города, формированию здорового образа жизни, достижению высоких спортивных результатов. На территории Камышловского городского округа в 2020 году было проведено </w:t>
      </w:r>
      <w:r w:rsidRPr="00524147">
        <w:rPr>
          <w:rFonts w:ascii="Liberation Serif" w:hAnsi="Liberation Serif"/>
          <w:sz w:val="28"/>
          <w:szCs w:val="28"/>
        </w:rPr>
        <w:t>71 мероприятие, так как в связи с ограничительными мерами из - за пандемии коронавируса многие мероприятия были отменены.</w:t>
      </w:r>
    </w:p>
    <w:p w:rsidR="00CE4A8C" w:rsidRPr="00524147" w:rsidRDefault="00CE4A8C" w:rsidP="00CE4A8C">
      <w:pPr>
        <w:pStyle w:val="26"/>
        <w:autoSpaceDN w:val="0"/>
        <w:spacing w:after="0" w:line="240" w:lineRule="auto"/>
        <w:ind w:firstLine="708"/>
        <w:jc w:val="both"/>
        <w:rPr>
          <w:rFonts w:ascii="Liberation Serif" w:hAnsi="Liberation Serif"/>
          <w:szCs w:val="28"/>
        </w:rPr>
      </w:pPr>
      <w:r w:rsidRPr="00524147">
        <w:rPr>
          <w:rFonts w:ascii="Liberation Serif" w:hAnsi="Liberation Serif"/>
          <w:color w:val="000000" w:themeColor="text1"/>
          <w:sz w:val="28"/>
          <w:szCs w:val="28"/>
        </w:rPr>
        <w:t xml:space="preserve">В рамках данной программы на предоставление услуг в сфере физической культуры были предусмотрены бюджетные средства в объеме </w:t>
      </w:r>
      <w:r w:rsidRPr="00524147">
        <w:rPr>
          <w:rFonts w:ascii="Liberation Serif" w:hAnsi="Liberation Serif"/>
          <w:sz w:val="28"/>
          <w:szCs w:val="28"/>
        </w:rPr>
        <w:t>12047634,0 руб. (бюджет Камышловского городского округа), на мероприятия по поэтапному внедрению и реализации ВФСК «ГТО» в Камышловском городском округа – 60000,0 руб. (бюджет Камышловского городского округа) и 119500,0 руб. (областной бюджет).</w:t>
      </w:r>
      <w:r w:rsidRPr="00524147">
        <w:rPr>
          <w:rFonts w:ascii="Liberation Serif" w:hAnsi="Liberation Serif"/>
          <w:color w:val="000000" w:themeColor="text1"/>
          <w:sz w:val="28"/>
          <w:szCs w:val="28"/>
        </w:rPr>
        <w:t xml:space="preserve"> В рамках финансирования спортивных федераций проведены детские турниры по футболу, комплекс мероприятий, посвященных Дню защитника Отечества (Хоккей, бокс, жим лежа, быстрые шахматы, спортивная аэробика, лыжные гонки, городской конкурс «А ну-ка, парни!»), полиатлон, настольный теннис, армрестлинг, Тайский бокс, турнир по хоккею с шайбой, памяти тренеров Печорина В.В., армлифтинг, Ушу – Саньшоу, турнир по мини-футболу, посвященный памяти тренеров Н.Ф. Макарова, В.Г. Печерина, С.Е. Порсина, дартс, а также онлайн-мероприятия по дартсу, бегу и онлайн-мероприятия центра тестирования ВФСК «ГТО».</w:t>
      </w:r>
    </w:p>
    <w:p w:rsidR="00CE4A8C" w:rsidRPr="00524147" w:rsidRDefault="00CE4A8C" w:rsidP="00CE4A8C">
      <w:pPr>
        <w:pStyle w:val="26"/>
        <w:autoSpaceDN w:val="0"/>
        <w:spacing w:after="0" w:line="240" w:lineRule="auto"/>
        <w:ind w:firstLine="708"/>
        <w:jc w:val="both"/>
        <w:rPr>
          <w:rFonts w:ascii="Liberation Serif" w:hAnsi="Liberation Serif"/>
          <w:color w:val="000000" w:themeColor="text1"/>
          <w:sz w:val="28"/>
          <w:szCs w:val="28"/>
        </w:rPr>
      </w:pPr>
      <w:r w:rsidRPr="00524147">
        <w:rPr>
          <w:rFonts w:ascii="Liberation Serif" w:hAnsi="Liberation Serif"/>
          <w:color w:val="000000" w:themeColor="text1"/>
          <w:sz w:val="28"/>
          <w:szCs w:val="28"/>
        </w:rPr>
        <w:t>В 2020 году спортсмены Камышловского городского округа участвовали в соревнованиях различных уровней, а именно:</w:t>
      </w:r>
    </w:p>
    <w:p w:rsidR="00CE4A8C" w:rsidRPr="00524147" w:rsidRDefault="00CE4A8C" w:rsidP="00CE4A8C">
      <w:pPr>
        <w:pStyle w:val="26"/>
        <w:autoSpaceDN w:val="0"/>
        <w:spacing w:after="0" w:line="240" w:lineRule="auto"/>
        <w:ind w:firstLine="708"/>
        <w:jc w:val="both"/>
        <w:rPr>
          <w:rFonts w:ascii="Liberation Serif" w:hAnsi="Liberation Serif"/>
          <w:sz w:val="28"/>
          <w:szCs w:val="28"/>
        </w:rPr>
      </w:pPr>
      <w:r w:rsidRPr="00524147">
        <w:rPr>
          <w:rFonts w:ascii="Liberation Serif" w:hAnsi="Liberation Serif"/>
          <w:sz w:val="28"/>
          <w:szCs w:val="28"/>
        </w:rPr>
        <w:t>- Первенство России среди юниоров и юниорок по джиу-джитсу – 2 место;</w:t>
      </w:r>
    </w:p>
    <w:p w:rsidR="00CE4A8C" w:rsidRPr="00524147" w:rsidRDefault="00CE4A8C" w:rsidP="00CE4A8C">
      <w:pPr>
        <w:pStyle w:val="26"/>
        <w:autoSpaceDN w:val="0"/>
        <w:spacing w:after="0" w:line="240" w:lineRule="auto"/>
        <w:ind w:firstLine="708"/>
        <w:jc w:val="both"/>
        <w:rPr>
          <w:rFonts w:ascii="Liberation Serif" w:hAnsi="Liberation Serif"/>
          <w:sz w:val="28"/>
          <w:szCs w:val="28"/>
        </w:rPr>
      </w:pPr>
      <w:r w:rsidRPr="00524147">
        <w:rPr>
          <w:rFonts w:ascii="Liberation Serif" w:hAnsi="Liberation Serif"/>
          <w:sz w:val="28"/>
          <w:szCs w:val="28"/>
        </w:rPr>
        <w:t>- Первенство России среди юношей и девушек по бадминтону – 3 место;</w:t>
      </w:r>
    </w:p>
    <w:p w:rsidR="00CE4A8C" w:rsidRPr="00524147" w:rsidRDefault="00CE4A8C" w:rsidP="00CE4A8C">
      <w:pPr>
        <w:pStyle w:val="26"/>
        <w:autoSpaceDN w:val="0"/>
        <w:spacing w:after="0" w:line="240" w:lineRule="auto"/>
        <w:ind w:firstLine="708"/>
        <w:jc w:val="both"/>
        <w:rPr>
          <w:rFonts w:ascii="Liberation Serif" w:hAnsi="Liberation Serif"/>
          <w:sz w:val="28"/>
          <w:szCs w:val="28"/>
        </w:rPr>
      </w:pPr>
      <w:r w:rsidRPr="00524147">
        <w:rPr>
          <w:rFonts w:ascii="Liberation Serif" w:hAnsi="Liberation Serif"/>
          <w:sz w:val="28"/>
          <w:szCs w:val="28"/>
        </w:rPr>
        <w:t>- Всероссийские соревнования по тайскому боксу – 1,2,3 места;</w:t>
      </w:r>
    </w:p>
    <w:p w:rsidR="00CE4A8C" w:rsidRPr="00524147" w:rsidRDefault="00CE4A8C" w:rsidP="00CE4A8C">
      <w:pPr>
        <w:pStyle w:val="26"/>
        <w:autoSpaceDN w:val="0"/>
        <w:spacing w:after="0" w:line="240" w:lineRule="auto"/>
        <w:ind w:firstLine="708"/>
        <w:jc w:val="both"/>
        <w:rPr>
          <w:rFonts w:ascii="Liberation Serif" w:hAnsi="Liberation Serif"/>
          <w:sz w:val="28"/>
          <w:szCs w:val="28"/>
        </w:rPr>
      </w:pPr>
      <w:r w:rsidRPr="00524147">
        <w:rPr>
          <w:rFonts w:ascii="Liberation Serif" w:hAnsi="Liberation Serif"/>
          <w:sz w:val="28"/>
          <w:szCs w:val="28"/>
        </w:rPr>
        <w:t>- Всероссийские соревнования по дзюдо;</w:t>
      </w:r>
    </w:p>
    <w:p w:rsidR="00CE4A8C" w:rsidRPr="00524147" w:rsidRDefault="00CE4A8C" w:rsidP="00CE4A8C">
      <w:pPr>
        <w:pStyle w:val="26"/>
        <w:autoSpaceDN w:val="0"/>
        <w:spacing w:after="0" w:line="240" w:lineRule="auto"/>
        <w:ind w:firstLine="708"/>
        <w:jc w:val="both"/>
        <w:rPr>
          <w:rFonts w:ascii="Liberation Serif" w:hAnsi="Liberation Serif"/>
          <w:sz w:val="28"/>
          <w:szCs w:val="28"/>
        </w:rPr>
      </w:pPr>
      <w:r w:rsidRPr="00524147">
        <w:rPr>
          <w:rFonts w:ascii="Liberation Serif" w:hAnsi="Liberation Serif"/>
          <w:sz w:val="28"/>
          <w:szCs w:val="28"/>
        </w:rPr>
        <w:t>- Всероссийские соревнования по бадминтону – 2,3 места.</w:t>
      </w:r>
    </w:p>
    <w:p w:rsidR="00CE4A8C" w:rsidRPr="00524147" w:rsidRDefault="00CE4A8C" w:rsidP="00CE4A8C">
      <w:pPr>
        <w:ind w:firstLine="709"/>
        <w:jc w:val="both"/>
        <w:rPr>
          <w:rFonts w:ascii="Liberation Serif" w:hAnsi="Liberation Serif"/>
          <w:sz w:val="28"/>
        </w:rPr>
      </w:pPr>
      <w:r w:rsidRPr="00524147">
        <w:rPr>
          <w:rFonts w:ascii="Liberation Serif" w:hAnsi="Liberation Serif"/>
          <w:sz w:val="28"/>
        </w:rPr>
        <w:t>По сравнению с прошлым отчетным периодом увеличилась численность занимающихся физической культурой и спортом на 696 человек, это связано с заинтересованностью населения к ведению здорового образа жизни. Численность занимающихся физической культурой и спортом составляет 11 050 человек. Доля занимающихся физической культурой и спортом составляет 42,7 %.</w:t>
      </w:r>
    </w:p>
    <w:p w:rsidR="00CE4A8C" w:rsidRPr="00524147" w:rsidRDefault="00CE4A8C" w:rsidP="00CE4A8C">
      <w:pPr>
        <w:ind w:firstLine="709"/>
        <w:jc w:val="both"/>
        <w:rPr>
          <w:rFonts w:ascii="Liberation Serif" w:hAnsi="Liberation Serif"/>
          <w:sz w:val="28"/>
        </w:rPr>
      </w:pPr>
      <w:r w:rsidRPr="00524147">
        <w:rPr>
          <w:rFonts w:ascii="Liberation Serif" w:hAnsi="Liberation Serif"/>
          <w:sz w:val="28"/>
        </w:rPr>
        <w:t>В 2020 году присвоен 41 спортивный разряд.</w:t>
      </w:r>
    </w:p>
    <w:p w:rsidR="003B63A6" w:rsidRPr="00524147" w:rsidRDefault="003B63A6" w:rsidP="003B63A6">
      <w:pPr>
        <w:jc w:val="both"/>
        <w:rPr>
          <w:rFonts w:ascii="Liberation Serif" w:hAnsi="Liberation Serif" w:cs="Liberation Serif"/>
          <w:color w:val="000000" w:themeColor="text1"/>
          <w:sz w:val="28"/>
          <w:szCs w:val="28"/>
        </w:rPr>
      </w:pPr>
    </w:p>
    <w:bookmarkEnd w:id="5"/>
    <w:p w:rsidR="00C4714D" w:rsidRPr="00524147" w:rsidRDefault="00C4714D" w:rsidP="00C4714D">
      <w:pPr>
        <w:jc w:val="center"/>
        <w:rPr>
          <w:rFonts w:ascii="Liberation Serif" w:hAnsi="Liberation Serif" w:cs="Liberation Serif"/>
          <w:b/>
          <w:color w:val="000000" w:themeColor="text1"/>
          <w:sz w:val="28"/>
          <w:szCs w:val="28"/>
        </w:rPr>
      </w:pPr>
      <w:r w:rsidRPr="00524147">
        <w:rPr>
          <w:rFonts w:ascii="Liberation Serif" w:hAnsi="Liberation Serif" w:cs="Liberation Serif"/>
          <w:b/>
          <w:color w:val="000000" w:themeColor="text1"/>
          <w:sz w:val="28"/>
          <w:szCs w:val="28"/>
        </w:rPr>
        <w:t>4.9. Создание условий для оказания медицинской помощи населению</w:t>
      </w:r>
    </w:p>
    <w:p w:rsidR="00C4714D" w:rsidRPr="00524147" w:rsidRDefault="00C4714D" w:rsidP="00C4714D">
      <w:pPr>
        <w:spacing w:line="276" w:lineRule="auto"/>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Приоритетными направлениями в области охраны здоровья населения городского округа остаются профилактика, раннее выявление и эффективное лечение заболеваний.</w:t>
      </w:r>
    </w:p>
    <w:p w:rsidR="00C4714D" w:rsidRPr="00524147" w:rsidRDefault="00C4714D" w:rsidP="00C4714D">
      <w:pPr>
        <w:spacing w:line="276" w:lineRule="auto"/>
        <w:ind w:firstLine="708"/>
        <w:jc w:val="both"/>
        <w:rPr>
          <w:rFonts w:ascii="Liberation Serif" w:eastAsia="MS Mincho" w:hAnsi="Liberation Serif" w:cs="Liberation Serif"/>
          <w:color w:val="000000" w:themeColor="text1"/>
          <w:sz w:val="28"/>
          <w:szCs w:val="28"/>
        </w:rPr>
      </w:pPr>
      <w:r w:rsidRPr="00524147">
        <w:rPr>
          <w:rFonts w:ascii="Liberation Serif" w:eastAsia="MS Mincho" w:hAnsi="Liberation Serif" w:cs="Liberation Serif"/>
          <w:color w:val="000000" w:themeColor="text1"/>
          <w:sz w:val="28"/>
          <w:szCs w:val="28"/>
        </w:rPr>
        <w:t>В 2020 году выполнен план диспансеризации взрослого населения на 26,1% -2208 человек, в том числе городского населения - 1345 человек, план по проведению профилактических осмотров детей города выполнен на 93,0%, охват диспансеризацией детей-сирот и детей, оставшихся без попечения родителей –99,9%, осмотрено детей города в центре здоровья - 391 чел.</w:t>
      </w:r>
    </w:p>
    <w:p w:rsidR="00C4714D" w:rsidRPr="00524147" w:rsidRDefault="00C4714D" w:rsidP="00C4714D">
      <w:pPr>
        <w:spacing w:line="276" w:lineRule="auto"/>
        <w:ind w:firstLine="708"/>
        <w:jc w:val="both"/>
        <w:rPr>
          <w:rFonts w:ascii="Liberation Serif" w:eastAsia="MS Mincho" w:hAnsi="Liberation Serif" w:cs="Liberation Serif"/>
          <w:color w:val="000000" w:themeColor="text1"/>
          <w:sz w:val="28"/>
          <w:szCs w:val="28"/>
        </w:rPr>
      </w:pPr>
      <w:r w:rsidRPr="00524147">
        <w:rPr>
          <w:rFonts w:ascii="Liberation Serif" w:eastAsia="MS Mincho" w:hAnsi="Liberation Serif" w:cs="Liberation Serif"/>
          <w:color w:val="000000" w:themeColor="text1"/>
          <w:sz w:val="28"/>
          <w:szCs w:val="28"/>
        </w:rPr>
        <w:t xml:space="preserve">Для раннего выявления заболеваний (онкологические, туберкулез) проведено флюорографическое исследование - </w:t>
      </w:r>
      <w:r w:rsidRPr="00524147">
        <w:rPr>
          <w:rFonts w:ascii="Liberation Serif" w:eastAsia="MS Mincho" w:hAnsi="Liberation Serif" w:cs="Liberation Serif"/>
          <w:sz w:val="28"/>
          <w:szCs w:val="28"/>
        </w:rPr>
        <w:t>19843</w:t>
      </w:r>
      <w:r w:rsidRPr="00524147">
        <w:rPr>
          <w:rFonts w:ascii="Liberation Serif" w:eastAsia="MS Mincho" w:hAnsi="Liberation Serif" w:cs="Liberation Serif"/>
          <w:color w:val="000000" w:themeColor="text1"/>
          <w:sz w:val="28"/>
          <w:szCs w:val="28"/>
        </w:rPr>
        <w:t xml:space="preserve"> жителям города. С целью наиболее полного охвата неорганизованного населения флюорографическим обследованием, работает передвижной флюорограф. Проводятся исследования: ФГДС - 726, маммография молочных желез - 1358, УЗИ брюшной полости-2665, УЗИ малого таза-1620, онкоцитология женских мазков – 6620, обследование мужчин на PSA-920, иригоскопическое исследование пациентов – 0, фиброколоноскопии – 0, ректороманоскопий -0, </w:t>
      </w:r>
      <w:r w:rsidRPr="00524147">
        <w:rPr>
          <w:rFonts w:ascii="Liberation Serif" w:eastAsia="MS Mincho" w:hAnsi="Liberation Serif" w:cs="Liberation Serif"/>
          <w:sz w:val="28"/>
          <w:szCs w:val="28"/>
        </w:rPr>
        <w:t>МРТ – 71, КТ-408.</w:t>
      </w:r>
    </w:p>
    <w:p w:rsidR="00C4714D" w:rsidRPr="00524147" w:rsidRDefault="00C4714D" w:rsidP="00C4714D">
      <w:pPr>
        <w:spacing w:line="276" w:lineRule="auto"/>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Для совершенствования медицинской помощи больным с сосудистыми заболеваниями проведено 18 тромболизиса бригадой скорой помощи, проведено дистанционных ЭКГ -264, проведено телеконсультаций с лечебно- профилактическими учреждениями 2 и 3 уровня - 342, соблюдается маршрутизация пациентов с острым нарушением мозгового кровообращения и инфарктом миокарда (проведение компьютерной томографии, МРТ в ММЦ г. Ирбита, г.Асбеста)</w:t>
      </w:r>
    </w:p>
    <w:p w:rsidR="00C4714D" w:rsidRPr="00524147" w:rsidRDefault="00C4714D" w:rsidP="00C4714D">
      <w:pPr>
        <w:spacing w:line="276" w:lineRule="auto"/>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Продолжается реализация федерального проекта «</w:t>
      </w:r>
      <w:r w:rsidR="00524147" w:rsidRPr="00524147">
        <w:rPr>
          <w:rFonts w:ascii="Liberation Serif" w:hAnsi="Liberation Serif" w:cs="Liberation Serif"/>
          <w:bCs/>
          <w:color w:val="000000" w:themeColor="text1"/>
          <w:sz w:val="28"/>
          <w:szCs w:val="28"/>
        </w:rPr>
        <w:t xml:space="preserve">Новая </w:t>
      </w:r>
      <w:r w:rsidRPr="00524147">
        <w:rPr>
          <w:rFonts w:ascii="Liberation Serif" w:hAnsi="Liberation Serif" w:cs="Liberation Serif"/>
          <w:bCs/>
          <w:color w:val="000000" w:themeColor="text1"/>
          <w:sz w:val="28"/>
          <w:szCs w:val="28"/>
        </w:rPr>
        <w:t>модель медицинской организации, оказывающей первичную медико-санитарную помощь в детской и взрослой поликлиниках.</w:t>
      </w:r>
    </w:p>
    <w:p w:rsidR="00C4714D" w:rsidRPr="00524147" w:rsidRDefault="00C4714D" w:rsidP="00C4714D">
      <w:pPr>
        <w:spacing w:line="276" w:lineRule="auto"/>
        <w:ind w:firstLine="708"/>
        <w:jc w:val="both"/>
        <w:rPr>
          <w:rFonts w:ascii="Liberation Serif" w:eastAsia="MS Mincho"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 По формированию здорового образа жизни и профилактики заболеваний с 2016 г в поликлинике работает отделение профилактики, где были подготовлены  22 статьи на темы профилактики заболеваний и здорового образа жизни, которые размещены в СМИ, на сайте ЦРБ, проведено 7 выступлений на телевидении, проведено 5 лекций в общеобразовательных учреждениях. В поликлинике оформлены уголки здоровья, транслируются видеоролики профилактической направленности, организована раздача листовок. Организованы школы здоровья для больных с сахарным диабетом, для пациентов с артериальной гипертонией, для желающих бросить курить, больным перенесших инфаркт миокарда. Количество проведенных циклов - 29, количество обученных - 273 человек. Активно работает Клиника, дружественная к молодежи.</w:t>
      </w:r>
    </w:p>
    <w:p w:rsidR="00C4714D" w:rsidRPr="00524147" w:rsidRDefault="00C4714D" w:rsidP="00C4714D">
      <w:pPr>
        <w:spacing w:line="276" w:lineRule="auto"/>
        <w:ind w:firstLine="708"/>
        <w:jc w:val="both"/>
        <w:rPr>
          <w:rFonts w:ascii="Liberation Serif" w:eastAsia="MS Mincho" w:hAnsi="Liberation Serif" w:cs="Liberation Serif"/>
          <w:color w:val="000000" w:themeColor="text1"/>
          <w:sz w:val="28"/>
          <w:szCs w:val="28"/>
        </w:rPr>
      </w:pPr>
      <w:r w:rsidRPr="00524147">
        <w:rPr>
          <w:rFonts w:ascii="Liberation Serif" w:eastAsia="MS Mincho" w:hAnsi="Liberation Serif" w:cs="Liberation Serif"/>
          <w:color w:val="000000" w:themeColor="text1"/>
          <w:sz w:val="28"/>
          <w:szCs w:val="28"/>
        </w:rPr>
        <w:t xml:space="preserve">Проблемой в системе здравоохранения города остается укомплектованность врачебными кадрами. В 2020 г. было принято 2 врача (врач – оториноларинголог, врач-терапевт участковый). </w:t>
      </w:r>
      <w:r w:rsidRPr="00524147">
        <w:rPr>
          <w:rFonts w:ascii="Liberation Serif" w:hAnsi="Liberation Serif" w:cs="Liberation Serif"/>
          <w:color w:val="000000" w:themeColor="text1"/>
          <w:sz w:val="28"/>
          <w:szCs w:val="22"/>
        </w:rPr>
        <w:t>ГАУЗ СО «Камышловская ЦРБ» участвовала в программа «Земский доктор»: выплату в размере 1,0 млн.руб. получил 1 врач и 1 фельдшер ФАПа в размере 750 000 руб. На участие в программе «Жилищный сертификат» в 2020 году подали документы 2 фельдшера, выплата ожидается в 2021 году.</w:t>
      </w:r>
    </w:p>
    <w:p w:rsidR="00C4714D" w:rsidRPr="00524147" w:rsidRDefault="00C4714D" w:rsidP="00C4714D">
      <w:pPr>
        <w:spacing w:line="276" w:lineRule="auto"/>
        <w:ind w:firstLine="709"/>
        <w:jc w:val="both"/>
        <w:rPr>
          <w:rFonts w:ascii="Liberation Serif" w:eastAsia="MS Mincho" w:hAnsi="Liberation Serif" w:cs="Liberation Serif"/>
          <w:color w:val="000000" w:themeColor="text1"/>
          <w:sz w:val="28"/>
          <w:szCs w:val="28"/>
        </w:rPr>
      </w:pPr>
      <w:r w:rsidRPr="00524147">
        <w:rPr>
          <w:rFonts w:ascii="Liberation Serif" w:hAnsi="Liberation Serif" w:cs="Liberation Serif"/>
          <w:color w:val="000000" w:themeColor="text1"/>
          <w:sz w:val="28"/>
          <w:szCs w:val="28"/>
        </w:rPr>
        <w:t>В целях у</w:t>
      </w:r>
      <w:r w:rsidRPr="00524147">
        <w:rPr>
          <w:rFonts w:ascii="Liberation Serif" w:eastAsia="MS Mincho" w:hAnsi="Liberation Serif" w:cs="Liberation Serif"/>
          <w:color w:val="000000" w:themeColor="text1"/>
          <w:sz w:val="28"/>
          <w:szCs w:val="28"/>
        </w:rPr>
        <w:t>лучшения материально-технической базы:</w:t>
      </w:r>
    </w:p>
    <w:p w:rsidR="00C4714D" w:rsidRPr="00524147" w:rsidRDefault="00C4714D" w:rsidP="00C4714D">
      <w:pPr>
        <w:pStyle w:val="a8"/>
        <w:ind w:firstLine="567"/>
        <w:jc w:val="both"/>
        <w:rPr>
          <w:rFonts w:ascii="Liberation Serif" w:hAnsi="Liberation Serif" w:cs="Liberation Serif"/>
          <w:sz w:val="28"/>
          <w:szCs w:val="28"/>
        </w:rPr>
      </w:pPr>
      <w:r w:rsidRPr="00524147">
        <w:rPr>
          <w:rFonts w:ascii="Liberation Serif" w:hAnsi="Liberation Serif" w:cs="Liberation Serif"/>
          <w:sz w:val="28"/>
          <w:szCs w:val="28"/>
        </w:rPr>
        <w:t>Проведен косметический ремонт на сумму – 22370,6 т.р., в т.ч. за счет средств МО – 2912,7 т.р.</w:t>
      </w:r>
    </w:p>
    <w:p w:rsidR="00C4714D" w:rsidRPr="00524147" w:rsidRDefault="00C4714D" w:rsidP="00C4714D">
      <w:pPr>
        <w:pStyle w:val="a8"/>
        <w:ind w:firstLine="567"/>
        <w:jc w:val="both"/>
        <w:rPr>
          <w:rFonts w:ascii="Liberation Serif" w:hAnsi="Liberation Serif" w:cs="Liberation Serif"/>
          <w:sz w:val="28"/>
          <w:szCs w:val="28"/>
        </w:rPr>
      </w:pPr>
      <w:r w:rsidRPr="00524147">
        <w:rPr>
          <w:rFonts w:ascii="Liberation Serif" w:hAnsi="Liberation Serif" w:cs="Liberation Serif"/>
          <w:sz w:val="28"/>
          <w:szCs w:val="28"/>
        </w:rPr>
        <w:t>Приобретено оборудование на сумму – 35582,1 т.р. (медицинское оборудование - 6842,1 т.р., автотранспорт - 28740,0 т.р. (передвижной маммограф, 2 санитарных автомобиля, 3 легковых автомобиля для первичной медико-санитарной помощи). За счет средств ЛПУ – приобретен автомобиль Газель.</w:t>
      </w:r>
    </w:p>
    <w:p w:rsidR="00C4714D" w:rsidRPr="00524147" w:rsidRDefault="00C4714D" w:rsidP="00C4714D">
      <w:pPr>
        <w:ind w:firstLine="709"/>
        <w:jc w:val="both"/>
        <w:rPr>
          <w:rFonts w:ascii="Liberation Serif" w:eastAsia="MS Mincho" w:hAnsi="Liberation Serif" w:cs="Liberation Serif"/>
          <w:color w:val="000000" w:themeColor="text1"/>
          <w:sz w:val="28"/>
          <w:szCs w:val="28"/>
        </w:rPr>
      </w:pPr>
    </w:p>
    <w:p w:rsidR="000A5422" w:rsidRPr="00524147" w:rsidRDefault="000A5422" w:rsidP="000A5422">
      <w:pPr>
        <w:rPr>
          <w:color w:val="000000" w:themeColor="text1"/>
        </w:rPr>
      </w:pPr>
    </w:p>
    <w:p w:rsidR="004742DC" w:rsidRPr="00524147" w:rsidRDefault="004742DC" w:rsidP="002D4316">
      <w:pPr>
        <w:pStyle w:val="af1"/>
        <w:jc w:val="center"/>
        <w:rPr>
          <w:rFonts w:ascii="Liberation Serif" w:hAnsi="Liberation Serif" w:cs="Liberation Serif"/>
          <w:color w:val="000000" w:themeColor="text1"/>
        </w:rPr>
      </w:pPr>
      <w:r w:rsidRPr="00524147">
        <w:rPr>
          <w:rStyle w:val="20pt"/>
          <w:rFonts w:ascii="Liberation Serif" w:eastAsia="Calibri" w:hAnsi="Liberation Serif" w:cs="Liberation Serif"/>
          <w:color w:val="000000" w:themeColor="text1"/>
          <w:sz w:val="28"/>
          <w:szCs w:val="28"/>
        </w:rPr>
        <w:t>5. Кадровая работа, антикоррупционная деятельность и организационная работа</w:t>
      </w:r>
    </w:p>
    <w:p w:rsidR="004742DC" w:rsidRPr="00524147" w:rsidRDefault="004742DC" w:rsidP="004742DC">
      <w:pPr>
        <w:pStyle w:val="af1"/>
        <w:jc w:val="center"/>
        <w:rPr>
          <w:rStyle w:val="10pt"/>
          <w:rFonts w:ascii="Liberation Serif" w:eastAsia="Calibri" w:hAnsi="Liberation Serif" w:cs="Liberation Serif"/>
          <w:b w:val="0"/>
          <w:color w:val="000000" w:themeColor="text1"/>
          <w:sz w:val="16"/>
          <w:szCs w:val="16"/>
        </w:rPr>
      </w:pPr>
      <w:bookmarkStart w:id="6" w:name="bookmark11"/>
    </w:p>
    <w:p w:rsidR="00E62BD9" w:rsidRPr="00524147" w:rsidRDefault="00E62BD9" w:rsidP="00E62BD9">
      <w:pPr>
        <w:pStyle w:val="ConsPlusNormal"/>
        <w:widowControl/>
        <w:ind w:firstLine="0"/>
        <w:jc w:val="center"/>
        <w:rPr>
          <w:rFonts w:ascii="Liberation Serif" w:hAnsi="Liberation Serif" w:cs="Times New Roman"/>
          <w:b/>
          <w:bCs/>
          <w:sz w:val="28"/>
          <w:szCs w:val="28"/>
        </w:rPr>
      </w:pPr>
      <w:bookmarkStart w:id="7" w:name="bookmark14"/>
      <w:bookmarkEnd w:id="6"/>
      <w:r w:rsidRPr="00524147">
        <w:rPr>
          <w:rStyle w:val="10pt"/>
          <w:rFonts w:ascii="Liberation Serif" w:hAnsi="Liberation Serif"/>
          <w:sz w:val="28"/>
          <w:szCs w:val="28"/>
        </w:rPr>
        <w:t xml:space="preserve">5.1. </w:t>
      </w:r>
      <w:r w:rsidRPr="00524147">
        <w:rPr>
          <w:rFonts w:ascii="Liberation Serif" w:hAnsi="Liberation Serif" w:cs="Times New Roman"/>
          <w:b/>
          <w:bCs/>
          <w:sz w:val="28"/>
          <w:szCs w:val="28"/>
        </w:rPr>
        <w:t>Организационное обеспечение деятельности администрации,</w:t>
      </w:r>
    </w:p>
    <w:p w:rsidR="00E62BD9" w:rsidRPr="00524147" w:rsidRDefault="00E62BD9" w:rsidP="00E62BD9">
      <w:pPr>
        <w:pStyle w:val="ConsPlusNormal"/>
        <w:widowControl/>
        <w:ind w:firstLine="0"/>
        <w:jc w:val="center"/>
        <w:rPr>
          <w:rFonts w:ascii="Liberation Serif" w:hAnsi="Liberation Serif" w:cs="Times New Roman"/>
          <w:b/>
          <w:bCs/>
          <w:sz w:val="28"/>
          <w:szCs w:val="28"/>
        </w:rPr>
      </w:pPr>
      <w:r w:rsidRPr="00524147">
        <w:rPr>
          <w:rFonts w:ascii="Liberation Serif" w:hAnsi="Liberation Serif" w:cs="Times New Roman"/>
          <w:b/>
          <w:bCs/>
          <w:sz w:val="28"/>
          <w:szCs w:val="28"/>
        </w:rPr>
        <w:t>делопроизводство и документооборот</w:t>
      </w:r>
    </w:p>
    <w:p w:rsidR="00E62BD9" w:rsidRPr="00524147" w:rsidRDefault="00E62BD9" w:rsidP="00E62BD9">
      <w:pPr>
        <w:ind w:firstLine="567"/>
        <w:jc w:val="both"/>
        <w:rPr>
          <w:rFonts w:ascii="Liberation Serif" w:hAnsi="Liberation Serif"/>
          <w:sz w:val="28"/>
          <w:szCs w:val="28"/>
        </w:rPr>
      </w:pPr>
    </w:p>
    <w:p w:rsidR="00E62BD9" w:rsidRPr="00524147" w:rsidRDefault="00E62BD9" w:rsidP="00E62BD9">
      <w:pPr>
        <w:ind w:firstLine="567"/>
        <w:jc w:val="both"/>
        <w:rPr>
          <w:rFonts w:ascii="Liberation Serif" w:hAnsi="Liberation Serif"/>
          <w:sz w:val="28"/>
          <w:szCs w:val="28"/>
        </w:rPr>
      </w:pPr>
      <w:r w:rsidRPr="00524147">
        <w:rPr>
          <w:rFonts w:ascii="Liberation Serif" w:hAnsi="Liberation Serif"/>
          <w:sz w:val="28"/>
          <w:szCs w:val="28"/>
        </w:rPr>
        <w:t>Планирование деятельности отраслевых (функциональных) органов, структурных подразделений и специалистов, не входящих в состав данных органов и подразделений, и в целом администрации Камышловского городского округа осуществляется на основе приоритетных направлений социально-экономического развития Камышловского городского округа и отражается в годовых, ежеквартальных и ежемесячных планах работы.</w:t>
      </w:r>
    </w:p>
    <w:p w:rsidR="00E62BD9" w:rsidRPr="00524147" w:rsidRDefault="00E62BD9" w:rsidP="00E62BD9">
      <w:pPr>
        <w:ind w:firstLine="567"/>
        <w:jc w:val="both"/>
        <w:rPr>
          <w:rFonts w:ascii="Liberation Serif" w:hAnsi="Liberation Serif"/>
          <w:sz w:val="28"/>
          <w:szCs w:val="28"/>
        </w:rPr>
      </w:pPr>
      <w:r w:rsidRPr="00524147">
        <w:rPr>
          <w:rFonts w:ascii="Liberation Serif" w:hAnsi="Liberation Serif"/>
          <w:sz w:val="28"/>
          <w:szCs w:val="28"/>
        </w:rPr>
        <w:t xml:space="preserve">Делопроизводство администрации Камышловского городского округа осуществляется в системе электронного документооборота Правительства Свердловской области в полнофункциональном режиме. </w:t>
      </w:r>
    </w:p>
    <w:p w:rsidR="00E62BD9" w:rsidRPr="00524147" w:rsidRDefault="00E62BD9" w:rsidP="00E62BD9">
      <w:pPr>
        <w:ind w:firstLine="567"/>
        <w:jc w:val="both"/>
        <w:rPr>
          <w:rFonts w:ascii="Liberation Serif" w:hAnsi="Liberation Serif"/>
          <w:sz w:val="28"/>
          <w:szCs w:val="28"/>
        </w:rPr>
      </w:pPr>
      <w:r w:rsidRPr="00524147">
        <w:rPr>
          <w:rFonts w:ascii="Liberation Serif" w:hAnsi="Liberation Serif"/>
          <w:sz w:val="28"/>
          <w:szCs w:val="28"/>
        </w:rPr>
        <w:t>В 2020 году в администрации зарегистрировано 10542 (АППП – 10903) входящей корреспонденции, что на 3,4 % меньше прошлого года, в том числе из контрольно-надзорных органов поступило 358 (АППП – 372) запросов, снижение составило 3,9%. Корреспонденция поступила следующими видам доставки:</w:t>
      </w:r>
    </w:p>
    <w:p w:rsidR="00E62BD9" w:rsidRPr="00524147" w:rsidRDefault="00E62BD9" w:rsidP="00E62BD9">
      <w:pPr>
        <w:ind w:firstLine="567"/>
        <w:jc w:val="both"/>
        <w:rPr>
          <w:rFonts w:ascii="Liberation Serif" w:hAnsi="Liberation Serif"/>
          <w:sz w:val="28"/>
          <w:szCs w:val="28"/>
        </w:rPr>
      </w:pPr>
      <w:r w:rsidRPr="00524147">
        <w:rPr>
          <w:rFonts w:ascii="Liberation Serif" w:hAnsi="Liberation Serif"/>
          <w:sz w:val="28"/>
          <w:szCs w:val="28"/>
        </w:rPr>
        <w:t>- по системе электронного документооборота – 4546;</w:t>
      </w:r>
    </w:p>
    <w:p w:rsidR="00E62BD9" w:rsidRPr="00524147" w:rsidRDefault="00E62BD9" w:rsidP="00E62BD9">
      <w:pPr>
        <w:ind w:firstLine="567"/>
        <w:jc w:val="both"/>
        <w:rPr>
          <w:rFonts w:ascii="Liberation Serif" w:hAnsi="Liberation Serif"/>
          <w:sz w:val="28"/>
          <w:szCs w:val="28"/>
        </w:rPr>
      </w:pPr>
      <w:r w:rsidRPr="00524147">
        <w:rPr>
          <w:rFonts w:ascii="Liberation Serif" w:hAnsi="Liberation Serif"/>
          <w:sz w:val="28"/>
          <w:szCs w:val="28"/>
        </w:rPr>
        <w:t>- межведомственным электронным документооборотом – 15;</w:t>
      </w:r>
    </w:p>
    <w:p w:rsidR="00E62BD9" w:rsidRPr="00524147" w:rsidRDefault="00E62BD9" w:rsidP="00E62BD9">
      <w:pPr>
        <w:ind w:firstLine="567"/>
        <w:jc w:val="both"/>
        <w:rPr>
          <w:rFonts w:ascii="Liberation Serif" w:hAnsi="Liberation Serif"/>
          <w:sz w:val="28"/>
          <w:szCs w:val="28"/>
        </w:rPr>
      </w:pPr>
      <w:r w:rsidRPr="00524147">
        <w:rPr>
          <w:rFonts w:ascii="Liberation Serif" w:hAnsi="Liberation Serif"/>
          <w:sz w:val="28"/>
          <w:szCs w:val="28"/>
        </w:rPr>
        <w:t>- почтовыми отправлениями – 562;</w:t>
      </w:r>
    </w:p>
    <w:p w:rsidR="00E62BD9" w:rsidRPr="00524147" w:rsidRDefault="00E62BD9" w:rsidP="00E62BD9">
      <w:pPr>
        <w:ind w:firstLine="567"/>
        <w:jc w:val="both"/>
        <w:rPr>
          <w:rFonts w:ascii="Liberation Serif" w:hAnsi="Liberation Serif"/>
          <w:sz w:val="28"/>
          <w:szCs w:val="28"/>
        </w:rPr>
      </w:pPr>
      <w:r w:rsidRPr="00524147">
        <w:rPr>
          <w:rFonts w:ascii="Liberation Serif" w:hAnsi="Liberation Serif"/>
          <w:sz w:val="28"/>
          <w:szCs w:val="28"/>
        </w:rPr>
        <w:t>- по электронной почте – 2176;</w:t>
      </w:r>
    </w:p>
    <w:p w:rsidR="00E62BD9" w:rsidRPr="00524147" w:rsidRDefault="00E62BD9" w:rsidP="00E62BD9">
      <w:pPr>
        <w:ind w:firstLine="567"/>
        <w:jc w:val="both"/>
        <w:rPr>
          <w:rFonts w:ascii="Liberation Serif" w:hAnsi="Liberation Serif"/>
          <w:sz w:val="28"/>
          <w:szCs w:val="28"/>
        </w:rPr>
      </w:pPr>
      <w:r w:rsidRPr="00524147">
        <w:rPr>
          <w:rFonts w:ascii="Liberation Serif" w:hAnsi="Liberation Serif"/>
          <w:sz w:val="28"/>
          <w:szCs w:val="28"/>
        </w:rPr>
        <w:t>- курьером – 3243.</w:t>
      </w:r>
    </w:p>
    <w:p w:rsidR="00E62BD9" w:rsidRPr="00524147" w:rsidRDefault="00E62BD9" w:rsidP="00E62BD9">
      <w:pPr>
        <w:ind w:firstLine="567"/>
        <w:jc w:val="both"/>
        <w:rPr>
          <w:rFonts w:ascii="Liberation Serif" w:hAnsi="Liberation Serif"/>
          <w:sz w:val="28"/>
          <w:szCs w:val="28"/>
        </w:rPr>
      </w:pPr>
      <w:r w:rsidRPr="00524147">
        <w:rPr>
          <w:rFonts w:ascii="Liberation Serif" w:hAnsi="Liberation Serif"/>
          <w:sz w:val="28"/>
          <w:szCs w:val="28"/>
        </w:rPr>
        <w:t>Исходящей корреспонденции зарегистрировано 8820 (АППП – 9945) единиц, что на 12,8 % меньше 2020 года, из них отправлено:</w:t>
      </w:r>
    </w:p>
    <w:p w:rsidR="00E62BD9" w:rsidRPr="00524147" w:rsidRDefault="00E62BD9" w:rsidP="00E62BD9">
      <w:pPr>
        <w:ind w:firstLine="567"/>
        <w:jc w:val="both"/>
        <w:rPr>
          <w:rFonts w:ascii="Liberation Serif" w:hAnsi="Liberation Serif"/>
          <w:sz w:val="28"/>
          <w:szCs w:val="28"/>
        </w:rPr>
      </w:pPr>
      <w:r w:rsidRPr="00524147">
        <w:rPr>
          <w:rFonts w:ascii="Liberation Serif" w:hAnsi="Liberation Serif"/>
          <w:sz w:val="28"/>
          <w:szCs w:val="28"/>
        </w:rPr>
        <w:t>- системой электронного документооборота - 3834;</w:t>
      </w:r>
    </w:p>
    <w:p w:rsidR="00E62BD9" w:rsidRPr="00524147" w:rsidRDefault="00E62BD9" w:rsidP="00E62BD9">
      <w:pPr>
        <w:ind w:firstLine="567"/>
        <w:jc w:val="both"/>
        <w:rPr>
          <w:rFonts w:ascii="Liberation Serif" w:hAnsi="Liberation Serif"/>
          <w:sz w:val="28"/>
          <w:szCs w:val="28"/>
        </w:rPr>
      </w:pPr>
      <w:r w:rsidRPr="00524147">
        <w:rPr>
          <w:rFonts w:ascii="Liberation Serif" w:hAnsi="Liberation Serif"/>
          <w:sz w:val="28"/>
          <w:szCs w:val="28"/>
        </w:rPr>
        <w:t>- услугами почты – 1507, в том числе заказными письмами с уведомлением - 590.</w:t>
      </w:r>
    </w:p>
    <w:p w:rsidR="00E62BD9" w:rsidRPr="00524147" w:rsidRDefault="00E62BD9" w:rsidP="00E62BD9">
      <w:pPr>
        <w:ind w:firstLine="567"/>
        <w:jc w:val="both"/>
        <w:rPr>
          <w:rFonts w:ascii="Liberation Serif" w:hAnsi="Liberation Serif"/>
          <w:sz w:val="28"/>
          <w:szCs w:val="28"/>
        </w:rPr>
      </w:pPr>
      <w:r w:rsidRPr="00524147">
        <w:rPr>
          <w:rFonts w:ascii="Liberation Serif" w:hAnsi="Liberation Serif"/>
          <w:sz w:val="28"/>
          <w:szCs w:val="28"/>
          <w:u w:val="single"/>
        </w:rPr>
        <w:t>В целях нормативно – правового обеспечения, систематизации правовых актов</w:t>
      </w:r>
      <w:r w:rsidRPr="00524147">
        <w:rPr>
          <w:rFonts w:ascii="Liberation Serif" w:hAnsi="Liberation Serif"/>
          <w:sz w:val="28"/>
          <w:szCs w:val="28"/>
        </w:rPr>
        <w:t xml:space="preserve"> за 2020 год в администрации Камышловского городского округа принято:</w:t>
      </w:r>
    </w:p>
    <w:p w:rsidR="00E62BD9" w:rsidRPr="00524147" w:rsidRDefault="00E62BD9" w:rsidP="00E62BD9">
      <w:pPr>
        <w:pStyle w:val="a8"/>
        <w:spacing w:after="0" w:line="240" w:lineRule="auto"/>
        <w:ind w:firstLine="567"/>
        <w:jc w:val="both"/>
        <w:rPr>
          <w:rFonts w:ascii="Liberation Serif" w:hAnsi="Liberation Serif"/>
          <w:sz w:val="28"/>
          <w:szCs w:val="28"/>
        </w:rPr>
      </w:pPr>
      <w:r w:rsidRPr="00524147">
        <w:rPr>
          <w:rFonts w:ascii="Liberation Serif" w:hAnsi="Liberation Serif"/>
          <w:sz w:val="28"/>
          <w:szCs w:val="28"/>
        </w:rPr>
        <w:t>- 916 постановлений (АППП – 1135, меньше на 24,0 %);</w:t>
      </w:r>
    </w:p>
    <w:p w:rsidR="00E62BD9" w:rsidRPr="00524147" w:rsidRDefault="00E62BD9" w:rsidP="00E62BD9">
      <w:pPr>
        <w:pStyle w:val="a8"/>
        <w:spacing w:after="0" w:line="240" w:lineRule="auto"/>
        <w:ind w:firstLine="567"/>
        <w:jc w:val="both"/>
        <w:rPr>
          <w:rFonts w:ascii="Liberation Serif" w:hAnsi="Liberation Serif"/>
          <w:sz w:val="28"/>
          <w:szCs w:val="28"/>
        </w:rPr>
      </w:pPr>
      <w:r w:rsidRPr="00524147">
        <w:rPr>
          <w:rFonts w:ascii="Liberation Serif" w:hAnsi="Liberation Serif"/>
          <w:sz w:val="28"/>
          <w:szCs w:val="28"/>
        </w:rPr>
        <w:t>- 366 распоряжени</w:t>
      </w:r>
      <w:r w:rsidR="008B2AB4" w:rsidRPr="00524147">
        <w:rPr>
          <w:rFonts w:ascii="Liberation Serif" w:hAnsi="Liberation Serif"/>
          <w:sz w:val="28"/>
          <w:szCs w:val="28"/>
        </w:rPr>
        <w:t>й</w:t>
      </w:r>
      <w:r w:rsidRPr="00524147">
        <w:rPr>
          <w:rFonts w:ascii="Liberation Serif" w:hAnsi="Liberation Serif"/>
          <w:sz w:val="28"/>
          <w:szCs w:val="28"/>
        </w:rPr>
        <w:t xml:space="preserve"> по основной деятельности (АППП – 309, больше на 15,6 %).</w:t>
      </w:r>
    </w:p>
    <w:p w:rsidR="00E62BD9" w:rsidRPr="00524147" w:rsidRDefault="00E62BD9" w:rsidP="00E62BD9">
      <w:pPr>
        <w:ind w:firstLine="567"/>
        <w:jc w:val="both"/>
        <w:rPr>
          <w:rFonts w:ascii="Liberation Serif" w:hAnsi="Liberation Serif"/>
          <w:sz w:val="28"/>
          <w:szCs w:val="28"/>
        </w:rPr>
      </w:pPr>
      <w:r w:rsidRPr="00524147">
        <w:rPr>
          <w:rFonts w:ascii="Liberation Serif" w:hAnsi="Liberation Serif"/>
          <w:sz w:val="28"/>
          <w:szCs w:val="28"/>
        </w:rPr>
        <w:t>В том числе внесено на рассмотрение и утверждение Думой Камышловского городского округа 49 проект</w:t>
      </w:r>
      <w:r w:rsidR="008B2AB4" w:rsidRPr="00524147">
        <w:rPr>
          <w:rFonts w:ascii="Liberation Serif" w:hAnsi="Liberation Serif"/>
          <w:sz w:val="28"/>
          <w:szCs w:val="28"/>
        </w:rPr>
        <w:t>ов</w:t>
      </w:r>
      <w:r w:rsidRPr="00524147">
        <w:rPr>
          <w:rFonts w:ascii="Liberation Serif" w:hAnsi="Liberation Serif"/>
          <w:sz w:val="28"/>
          <w:szCs w:val="28"/>
        </w:rPr>
        <w:t xml:space="preserve"> нормативно – правовых актов.</w:t>
      </w:r>
    </w:p>
    <w:p w:rsidR="00E62BD9" w:rsidRPr="00524147" w:rsidRDefault="00E62BD9" w:rsidP="00E62BD9">
      <w:pPr>
        <w:ind w:firstLine="567"/>
        <w:jc w:val="both"/>
        <w:rPr>
          <w:rFonts w:ascii="Liberation Serif" w:hAnsi="Liberation Serif"/>
          <w:color w:val="000000" w:themeColor="text1"/>
          <w:sz w:val="28"/>
          <w:szCs w:val="28"/>
        </w:rPr>
      </w:pPr>
      <w:r w:rsidRPr="00524147">
        <w:rPr>
          <w:rFonts w:ascii="Liberation Serif" w:hAnsi="Liberation Serif"/>
          <w:color w:val="000000" w:themeColor="text1"/>
          <w:sz w:val="28"/>
          <w:szCs w:val="28"/>
        </w:rPr>
        <w:t>В 2020 году было направлено в областной регистр 132 нормативны</w:t>
      </w:r>
      <w:r w:rsidR="008B2AB4" w:rsidRPr="00524147">
        <w:rPr>
          <w:rFonts w:ascii="Liberation Serif" w:hAnsi="Liberation Serif"/>
          <w:color w:val="000000" w:themeColor="text1"/>
          <w:sz w:val="28"/>
          <w:szCs w:val="28"/>
        </w:rPr>
        <w:t>х</w:t>
      </w:r>
      <w:r w:rsidRPr="00524147">
        <w:rPr>
          <w:rFonts w:ascii="Liberation Serif" w:hAnsi="Liberation Serif"/>
          <w:color w:val="000000" w:themeColor="text1"/>
          <w:sz w:val="28"/>
          <w:szCs w:val="28"/>
        </w:rPr>
        <w:t xml:space="preserve"> правов</w:t>
      </w:r>
      <w:r w:rsidR="008B2AB4" w:rsidRPr="00524147">
        <w:rPr>
          <w:rFonts w:ascii="Liberation Serif" w:hAnsi="Liberation Serif"/>
          <w:color w:val="000000" w:themeColor="text1"/>
          <w:sz w:val="28"/>
          <w:szCs w:val="28"/>
        </w:rPr>
        <w:t>ых</w:t>
      </w:r>
      <w:r w:rsidRPr="00524147">
        <w:rPr>
          <w:rFonts w:ascii="Liberation Serif" w:hAnsi="Liberation Serif"/>
          <w:color w:val="000000" w:themeColor="text1"/>
          <w:sz w:val="28"/>
          <w:szCs w:val="28"/>
        </w:rPr>
        <w:t xml:space="preserve"> акт</w:t>
      </w:r>
      <w:r w:rsidR="008B2AB4" w:rsidRPr="00524147">
        <w:rPr>
          <w:rFonts w:ascii="Liberation Serif" w:hAnsi="Liberation Serif"/>
          <w:color w:val="000000" w:themeColor="text1"/>
          <w:sz w:val="28"/>
          <w:szCs w:val="28"/>
        </w:rPr>
        <w:t>а</w:t>
      </w:r>
      <w:r w:rsidRPr="00524147">
        <w:rPr>
          <w:rFonts w:ascii="Liberation Serif" w:hAnsi="Liberation Serif"/>
          <w:color w:val="000000" w:themeColor="text1"/>
          <w:sz w:val="28"/>
          <w:szCs w:val="28"/>
        </w:rPr>
        <w:t xml:space="preserve"> главы Камышловского городского округа (в 2019 году 151), снижение по сравнению с прошлым годом составило 14,4 %.</w:t>
      </w:r>
    </w:p>
    <w:p w:rsidR="00E62BD9" w:rsidRPr="00524147" w:rsidRDefault="00E62BD9" w:rsidP="00E62BD9">
      <w:pPr>
        <w:pStyle w:val="1"/>
        <w:spacing w:before="0" w:after="0"/>
        <w:ind w:firstLine="567"/>
        <w:jc w:val="both"/>
        <w:rPr>
          <w:rFonts w:ascii="Liberation Serif" w:hAnsi="Liberation Serif"/>
          <w:b w:val="0"/>
          <w:sz w:val="28"/>
          <w:szCs w:val="28"/>
        </w:rPr>
      </w:pPr>
      <w:r w:rsidRPr="00524147">
        <w:rPr>
          <w:rFonts w:ascii="Liberation Serif" w:hAnsi="Liberation Serif"/>
          <w:b w:val="0"/>
          <w:sz w:val="28"/>
          <w:szCs w:val="28"/>
          <w:u w:val="single"/>
        </w:rPr>
        <w:t>Работа с обращениями граждан</w:t>
      </w:r>
      <w:r w:rsidRPr="00524147">
        <w:rPr>
          <w:rFonts w:ascii="Liberation Serif" w:hAnsi="Liberation Serif"/>
          <w:b w:val="0"/>
          <w:sz w:val="28"/>
          <w:szCs w:val="28"/>
        </w:rPr>
        <w:t xml:space="preserve"> осуществляется в соответствии с Федеральным законом «О порядке рассмотрения обращений граждан Российской Федерации», Положением </w:t>
      </w:r>
      <w:r w:rsidRPr="00524147">
        <w:rPr>
          <w:rFonts w:ascii="Liberation Serif" w:hAnsi="Liberation Serif"/>
          <w:b w:val="0"/>
          <w:bCs w:val="0"/>
          <w:sz w:val="28"/>
          <w:szCs w:val="28"/>
        </w:rPr>
        <w:t>о порядке рассмотрения обращений граждан в администрации Камышловского городского округа, утвержденным распоряжением администрации Камышловского городского округа от 16.11.2020 года № 289</w:t>
      </w:r>
      <w:r w:rsidRPr="00524147">
        <w:rPr>
          <w:rFonts w:ascii="Liberation Serif" w:hAnsi="Liberation Serif"/>
          <w:b w:val="0"/>
          <w:sz w:val="28"/>
          <w:szCs w:val="28"/>
        </w:rPr>
        <w:t>. В 2020 году в администрацию поступило 463 (АППГ - 662) обращения, в том числе по вопросам:</w:t>
      </w:r>
    </w:p>
    <w:p w:rsidR="00E62BD9" w:rsidRPr="00524147" w:rsidRDefault="00E62BD9" w:rsidP="00E62BD9">
      <w:pPr>
        <w:ind w:firstLine="567"/>
        <w:jc w:val="both"/>
        <w:rPr>
          <w:rFonts w:ascii="Liberation Serif" w:hAnsi="Liberation Serif"/>
          <w:sz w:val="28"/>
          <w:szCs w:val="28"/>
        </w:rPr>
      </w:pPr>
      <w:r w:rsidRPr="00524147">
        <w:rPr>
          <w:rFonts w:ascii="Liberation Serif" w:hAnsi="Liberation Serif"/>
          <w:sz w:val="28"/>
          <w:szCs w:val="28"/>
        </w:rPr>
        <w:t>- вопросы архитектуры и градостроительства – 36 (37);</w:t>
      </w:r>
    </w:p>
    <w:p w:rsidR="00E62BD9" w:rsidRPr="00524147" w:rsidRDefault="00E62BD9" w:rsidP="00E62BD9">
      <w:pPr>
        <w:ind w:firstLine="567"/>
        <w:jc w:val="both"/>
        <w:rPr>
          <w:rFonts w:ascii="Liberation Serif" w:hAnsi="Liberation Serif"/>
          <w:sz w:val="28"/>
          <w:szCs w:val="28"/>
        </w:rPr>
      </w:pPr>
      <w:r w:rsidRPr="00524147">
        <w:rPr>
          <w:rFonts w:ascii="Liberation Serif" w:hAnsi="Liberation Serif"/>
          <w:sz w:val="28"/>
          <w:szCs w:val="28"/>
        </w:rPr>
        <w:t>- вопросы комитета по управлению имуществом и земельным ресурсам – 19 (29);</w:t>
      </w:r>
    </w:p>
    <w:p w:rsidR="00E62BD9" w:rsidRPr="00524147" w:rsidRDefault="00E62BD9" w:rsidP="00E62BD9">
      <w:pPr>
        <w:ind w:firstLine="567"/>
        <w:jc w:val="both"/>
        <w:rPr>
          <w:rFonts w:ascii="Liberation Serif" w:hAnsi="Liberation Serif"/>
          <w:sz w:val="28"/>
          <w:szCs w:val="28"/>
        </w:rPr>
      </w:pPr>
      <w:r w:rsidRPr="00524147">
        <w:rPr>
          <w:rFonts w:ascii="Liberation Serif" w:hAnsi="Liberation Serif"/>
          <w:sz w:val="28"/>
          <w:szCs w:val="28"/>
        </w:rPr>
        <w:t>- вопросы жилищно-коммунального и городского хозяйства – 329 (473).</w:t>
      </w:r>
    </w:p>
    <w:p w:rsidR="00E62BD9" w:rsidRPr="00524147" w:rsidRDefault="00E62BD9" w:rsidP="00E62BD9">
      <w:pPr>
        <w:ind w:firstLine="567"/>
        <w:jc w:val="both"/>
        <w:rPr>
          <w:rFonts w:ascii="Liberation Serif" w:hAnsi="Liberation Serif"/>
          <w:sz w:val="28"/>
          <w:szCs w:val="28"/>
        </w:rPr>
      </w:pPr>
      <w:r w:rsidRPr="00524147">
        <w:rPr>
          <w:rFonts w:ascii="Liberation Serif" w:hAnsi="Liberation Serif"/>
          <w:sz w:val="28"/>
          <w:szCs w:val="28"/>
        </w:rPr>
        <w:t>- вопросы, касающиеся жилищных отношений – 37 (72).</w:t>
      </w:r>
    </w:p>
    <w:p w:rsidR="00E62BD9" w:rsidRPr="00524147" w:rsidRDefault="00E62BD9" w:rsidP="00E62BD9">
      <w:pPr>
        <w:ind w:firstLine="567"/>
        <w:jc w:val="both"/>
        <w:rPr>
          <w:rFonts w:ascii="Liberation Serif" w:hAnsi="Liberation Serif"/>
          <w:sz w:val="28"/>
          <w:szCs w:val="28"/>
        </w:rPr>
      </w:pPr>
      <w:r w:rsidRPr="00524147">
        <w:rPr>
          <w:rFonts w:ascii="Liberation Serif" w:hAnsi="Liberation Serif"/>
          <w:sz w:val="28"/>
          <w:szCs w:val="28"/>
        </w:rPr>
        <w:t>- вопросы организационного отдела – 10 (9).</w:t>
      </w:r>
    </w:p>
    <w:p w:rsidR="00E62BD9" w:rsidRPr="00524147" w:rsidRDefault="00E62BD9" w:rsidP="00E62BD9">
      <w:pPr>
        <w:ind w:firstLine="567"/>
        <w:jc w:val="both"/>
        <w:rPr>
          <w:rFonts w:ascii="Liberation Serif" w:hAnsi="Liberation Serif"/>
          <w:sz w:val="28"/>
          <w:szCs w:val="28"/>
        </w:rPr>
      </w:pPr>
      <w:r w:rsidRPr="00524147">
        <w:rPr>
          <w:rFonts w:ascii="Liberation Serif" w:hAnsi="Liberation Serif"/>
          <w:sz w:val="28"/>
          <w:szCs w:val="28"/>
        </w:rPr>
        <w:t>- вопросы социальной сферы – 13 (17).</w:t>
      </w:r>
    </w:p>
    <w:p w:rsidR="00E62BD9" w:rsidRPr="00524147" w:rsidRDefault="00E62BD9" w:rsidP="00E62BD9">
      <w:pPr>
        <w:ind w:firstLine="567"/>
        <w:jc w:val="both"/>
        <w:rPr>
          <w:rFonts w:ascii="Liberation Serif" w:hAnsi="Liberation Serif"/>
          <w:sz w:val="28"/>
          <w:szCs w:val="28"/>
        </w:rPr>
      </w:pPr>
      <w:r w:rsidRPr="00524147">
        <w:rPr>
          <w:rFonts w:ascii="Liberation Serif" w:hAnsi="Liberation Serif"/>
          <w:sz w:val="28"/>
          <w:szCs w:val="28"/>
        </w:rPr>
        <w:t>- вопросы экономики – 8 (6).</w:t>
      </w:r>
    </w:p>
    <w:p w:rsidR="00E62BD9" w:rsidRPr="00524147" w:rsidRDefault="00E62BD9" w:rsidP="00E62BD9">
      <w:pPr>
        <w:ind w:firstLine="567"/>
        <w:jc w:val="both"/>
        <w:rPr>
          <w:rFonts w:ascii="Liberation Serif" w:hAnsi="Liberation Serif"/>
          <w:sz w:val="28"/>
          <w:szCs w:val="28"/>
        </w:rPr>
      </w:pPr>
      <w:r w:rsidRPr="00524147">
        <w:rPr>
          <w:rFonts w:ascii="Liberation Serif" w:hAnsi="Liberation Serif"/>
          <w:sz w:val="28"/>
          <w:szCs w:val="28"/>
        </w:rPr>
        <w:t>-юридические вопросы – 11 (19).</w:t>
      </w:r>
    </w:p>
    <w:p w:rsidR="00E62BD9" w:rsidRPr="00524147" w:rsidRDefault="00E62BD9" w:rsidP="00E62BD9">
      <w:pPr>
        <w:ind w:firstLine="567"/>
        <w:jc w:val="both"/>
        <w:rPr>
          <w:rFonts w:ascii="Liberation Serif" w:hAnsi="Liberation Serif"/>
          <w:sz w:val="28"/>
          <w:szCs w:val="28"/>
          <w:u w:val="single"/>
        </w:rPr>
      </w:pPr>
      <w:r w:rsidRPr="00524147">
        <w:rPr>
          <w:rFonts w:ascii="Liberation Serif" w:hAnsi="Liberation Serif"/>
          <w:sz w:val="28"/>
          <w:szCs w:val="28"/>
          <w:u w:val="single"/>
        </w:rPr>
        <w:t>Обращения поступают по различным каналам связи:</w:t>
      </w:r>
    </w:p>
    <w:p w:rsidR="00E62BD9" w:rsidRPr="00524147" w:rsidRDefault="00E62BD9" w:rsidP="00E62BD9">
      <w:pPr>
        <w:ind w:firstLine="567"/>
        <w:jc w:val="both"/>
        <w:rPr>
          <w:rFonts w:ascii="Liberation Serif" w:hAnsi="Liberation Serif"/>
          <w:sz w:val="28"/>
          <w:szCs w:val="28"/>
        </w:rPr>
      </w:pPr>
      <w:r w:rsidRPr="00524147">
        <w:rPr>
          <w:rFonts w:ascii="Liberation Serif" w:hAnsi="Liberation Serif"/>
          <w:sz w:val="28"/>
          <w:szCs w:val="28"/>
        </w:rPr>
        <w:t>- нарочно – 191 (368)</w:t>
      </w:r>
    </w:p>
    <w:p w:rsidR="00E62BD9" w:rsidRPr="00524147" w:rsidRDefault="00E62BD9" w:rsidP="00E62BD9">
      <w:pPr>
        <w:ind w:firstLine="567"/>
        <w:jc w:val="both"/>
        <w:rPr>
          <w:rFonts w:ascii="Liberation Serif" w:hAnsi="Liberation Serif"/>
          <w:sz w:val="28"/>
          <w:szCs w:val="28"/>
        </w:rPr>
      </w:pPr>
      <w:r w:rsidRPr="00524147">
        <w:rPr>
          <w:rFonts w:ascii="Liberation Serif" w:hAnsi="Liberation Serif"/>
          <w:sz w:val="28"/>
          <w:szCs w:val="28"/>
        </w:rPr>
        <w:t>- ГИС ЖКХ – 7 (4)</w:t>
      </w:r>
    </w:p>
    <w:p w:rsidR="00E62BD9" w:rsidRPr="00524147" w:rsidRDefault="00E62BD9" w:rsidP="00E62BD9">
      <w:pPr>
        <w:ind w:firstLine="567"/>
        <w:jc w:val="both"/>
        <w:rPr>
          <w:rFonts w:ascii="Liberation Serif" w:hAnsi="Liberation Serif"/>
          <w:sz w:val="28"/>
          <w:szCs w:val="28"/>
        </w:rPr>
      </w:pPr>
      <w:r w:rsidRPr="00524147">
        <w:rPr>
          <w:rFonts w:ascii="Liberation Serif" w:hAnsi="Liberation Serif"/>
          <w:sz w:val="28"/>
          <w:szCs w:val="28"/>
        </w:rPr>
        <w:t>- личный прием – 55 (107)</w:t>
      </w:r>
    </w:p>
    <w:p w:rsidR="00E62BD9" w:rsidRPr="00524147" w:rsidRDefault="00E62BD9" w:rsidP="00E62BD9">
      <w:pPr>
        <w:ind w:firstLine="567"/>
        <w:jc w:val="both"/>
        <w:rPr>
          <w:rFonts w:ascii="Liberation Serif" w:hAnsi="Liberation Serif"/>
          <w:sz w:val="28"/>
          <w:szCs w:val="28"/>
        </w:rPr>
      </w:pPr>
      <w:r w:rsidRPr="00524147">
        <w:rPr>
          <w:rFonts w:ascii="Liberation Serif" w:hAnsi="Liberation Serif"/>
          <w:sz w:val="28"/>
          <w:szCs w:val="28"/>
        </w:rPr>
        <w:t xml:space="preserve">- электронная приемная – 87 (АППП - 57). </w:t>
      </w:r>
    </w:p>
    <w:p w:rsidR="00E62BD9" w:rsidRPr="00524147" w:rsidRDefault="00E62BD9" w:rsidP="00E62BD9">
      <w:pPr>
        <w:ind w:firstLine="567"/>
        <w:jc w:val="both"/>
        <w:rPr>
          <w:rFonts w:ascii="Liberation Serif" w:hAnsi="Liberation Serif"/>
          <w:sz w:val="28"/>
          <w:szCs w:val="28"/>
        </w:rPr>
      </w:pPr>
      <w:r w:rsidRPr="00524147">
        <w:rPr>
          <w:rFonts w:ascii="Liberation Serif" w:hAnsi="Liberation Serif"/>
          <w:sz w:val="28"/>
          <w:szCs w:val="28"/>
        </w:rPr>
        <w:t>- электронная почта – 69 (56)</w:t>
      </w:r>
    </w:p>
    <w:p w:rsidR="00E62BD9" w:rsidRPr="00524147" w:rsidRDefault="00E62BD9" w:rsidP="00E62BD9">
      <w:pPr>
        <w:ind w:firstLine="567"/>
        <w:jc w:val="both"/>
        <w:rPr>
          <w:rFonts w:ascii="Liberation Serif" w:hAnsi="Liberation Serif"/>
          <w:sz w:val="28"/>
          <w:szCs w:val="28"/>
        </w:rPr>
      </w:pPr>
      <w:r w:rsidRPr="00524147">
        <w:rPr>
          <w:rFonts w:ascii="Liberation Serif" w:hAnsi="Liberation Serif"/>
          <w:sz w:val="28"/>
          <w:szCs w:val="28"/>
        </w:rPr>
        <w:t>- система обращений граждан – 34 (35)</w:t>
      </w:r>
    </w:p>
    <w:p w:rsidR="00E62BD9" w:rsidRPr="00524147" w:rsidRDefault="00E62BD9" w:rsidP="00E62BD9">
      <w:pPr>
        <w:ind w:firstLine="567"/>
        <w:jc w:val="both"/>
        <w:rPr>
          <w:rFonts w:ascii="Liberation Serif" w:hAnsi="Liberation Serif"/>
          <w:sz w:val="28"/>
          <w:szCs w:val="28"/>
        </w:rPr>
      </w:pPr>
      <w:r w:rsidRPr="00524147">
        <w:rPr>
          <w:rFonts w:ascii="Liberation Serif" w:hAnsi="Liberation Serif"/>
          <w:sz w:val="28"/>
          <w:szCs w:val="28"/>
        </w:rPr>
        <w:t>- почтовым отправлением – 21 (34).</w:t>
      </w:r>
    </w:p>
    <w:p w:rsidR="00E62BD9" w:rsidRPr="00524147" w:rsidRDefault="00E62BD9" w:rsidP="00E62BD9">
      <w:pPr>
        <w:ind w:firstLine="567"/>
        <w:jc w:val="both"/>
        <w:rPr>
          <w:rFonts w:ascii="Liberation Serif" w:hAnsi="Liberation Serif"/>
          <w:sz w:val="28"/>
          <w:szCs w:val="28"/>
        </w:rPr>
      </w:pPr>
      <w:r w:rsidRPr="00524147">
        <w:rPr>
          <w:rFonts w:ascii="Liberation Serif" w:hAnsi="Liberation Serif"/>
          <w:sz w:val="28"/>
          <w:szCs w:val="28"/>
        </w:rPr>
        <w:t xml:space="preserve">Граждане продолжают обращаться по своим вопросам в вышестоящие органы государственной власти. В </w:t>
      </w:r>
      <w:r w:rsidR="008B2AB4" w:rsidRPr="00524147">
        <w:rPr>
          <w:rFonts w:ascii="Liberation Serif" w:hAnsi="Liberation Serif"/>
          <w:sz w:val="28"/>
          <w:szCs w:val="28"/>
        </w:rPr>
        <w:t>2020 году поступило 34 обращения</w:t>
      </w:r>
      <w:r w:rsidRPr="00524147">
        <w:rPr>
          <w:rFonts w:ascii="Liberation Serif" w:hAnsi="Liberation Serif"/>
          <w:sz w:val="28"/>
          <w:szCs w:val="28"/>
        </w:rPr>
        <w:t xml:space="preserve"> граждан города (АППГ – 65), снижение в 2 раза. Все обращения поставлены на контроль, рассмотрены в установленный законом срок, ответы направлены заявителям и в соответствующий орган государственной власти.</w:t>
      </w:r>
    </w:p>
    <w:p w:rsidR="00E62BD9" w:rsidRPr="00524147" w:rsidRDefault="00E62BD9" w:rsidP="00E62BD9">
      <w:pPr>
        <w:ind w:firstLine="567"/>
        <w:jc w:val="both"/>
        <w:rPr>
          <w:rFonts w:ascii="Liberation Serif" w:hAnsi="Liberation Serif"/>
          <w:sz w:val="28"/>
          <w:szCs w:val="28"/>
        </w:rPr>
      </w:pPr>
      <w:r w:rsidRPr="00524147">
        <w:rPr>
          <w:rFonts w:ascii="Liberation Serif" w:hAnsi="Liberation Serif"/>
          <w:sz w:val="28"/>
          <w:szCs w:val="28"/>
        </w:rPr>
        <w:t>В практике работы сложилась система по приему населения главой Камышловского городского округа и его заместителями. На личный прием в 2020 году обратилось 55 граждан, снижение составило почти в 2 раза (АППГ – 107).</w:t>
      </w:r>
    </w:p>
    <w:p w:rsidR="00E62BD9" w:rsidRPr="00524147" w:rsidRDefault="00E62BD9" w:rsidP="00E62BD9">
      <w:pPr>
        <w:ind w:firstLine="567"/>
        <w:jc w:val="both"/>
        <w:rPr>
          <w:rFonts w:ascii="Liberation Serif" w:hAnsi="Liberation Serif"/>
          <w:sz w:val="28"/>
          <w:szCs w:val="28"/>
        </w:rPr>
      </w:pPr>
      <w:r w:rsidRPr="00524147">
        <w:rPr>
          <w:rFonts w:ascii="Liberation Serif" w:hAnsi="Liberation Serif"/>
          <w:sz w:val="28"/>
          <w:szCs w:val="28"/>
        </w:rPr>
        <w:t>Тематическая структура обращений граждан в целом остается стабильной и значительных изменений в ней не отмечено по сравнению с предыдущим годом. Основные темы обращений –проблемы улучшения жилищных условий, переселение граждан из аварийного ветхого жилья и вопросы коммунального хозяйства.</w:t>
      </w:r>
    </w:p>
    <w:p w:rsidR="00E62BD9" w:rsidRPr="00524147" w:rsidRDefault="00E62BD9" w:rsidP="00E62BD9">
      <w:pPr>
        <w:ind w:firstLine="567"/>
        <w:jc w:val="both"/>
        <w:rPr>
          <w:rFonts w:ascii="Liberation Serif" w:hAnsi="Liberation Serif"/>
          <w:sz w:val="28"/>
          <w:szCs w:val="28"/>
        </w:rPr>
      </w:pPr>
      <w:r w:rsidRPr="00524147">
        <w:rPr>
          <w:rFonts w:ascii="Liberation Serif" w:hAnsi="Liberation Serif"/>
          <w:sz w:val="28"/>
          <w:szCs w:val="28"/>
        </w:rPr>
        <w:t>В 2020 году в администрацию Камышловского городского округа поступило 1549 заявлени</w:t>
      </w:r>
      <w:r w:rsidR="008B2AB4" w:rsidRPr="00524147">
        <w:rPr>
          <w:rFonts w:ascii="Liberation Serif" w:hAnsi="Liberation Serif"/>
          <w:sz w:val="28"/>
          <w:szCs w:val="28"/>
        </w:rPr>
        <w:t>й</w:t>
      </w:r>
      <w:r w:rsidRPr="00524147">
        <w:rPr>
          <w:rFonts w:ascii="Liberation Serif" w:hAnsi="Liberation Serif"/>
          <w:sz w:val="28"/>
          <w:szCs w:val="28"/>
        </w:rPr>
        <w:t xml:space="preserve"> граждан (АППП – 1842</w:t>
      </w:r>
      <w:r w:rsidR="008B2AB4" w:rsidRPr="00524147">
        <w:rPr>
          <w:rFonts w:ascii="Liberation Serif" w:hAnsi="Liberation Serif"/>
          <w:sz w:val="28"/>
          <w:szCs w:val="28"/>
        </w:rPr>
        <w:t>,</w:t>
      </w:r>
      <w:r w:rsidRPr="00524147">
        <w:rPr>
          <w:rFonts w:ascii="Liberation Serif" w:hAnsi="Liberation Serif"/>
          <w:sz w:val="28"/>
          <w:szCs w:val="28"/>
        </w:rPr>
        <w:t xml:space="preserve"> меньше на 18,9%).</w:t>
      </w:r>
    </w:p>
    <w:p w:rsidR="00E62BD9" w:rsidRPr="00524147" w:rsidRDefault="00E62BD9" w:rsidP="00E62BD9">
      <w:pPr>
        <w:ind w:firstLine="567"/>
        <w:jc w:val="both"/>
        <w:rPr>
          <w:rFonts w:ascii="Liberation Serif" w:hAnsi="Liberation Serif"/>
          <w:sz w:val="28"/>
          <w:szCs w:val="28"/>
        </w:rPr>
      </w:pPr>
    </w:p>
    <w:p w:rsidR="00E62BD9" w:rsidRPr="00524147" w:rsidRDefault="00E62BD9" w:rsidP="00E62BD9">
      <w:pPr>
        <w:ind w:firstLine="567"/>
        <w:jc w:val="both"/>
        <w:rPr>
          <w:rFonts w:ascii="Liberation Serif" w:hAnsi="Liberation Serif"/>
          <w:sz w:val="28"/>
          <w:szCs w:val="28"/>
        </w:rPr>
      </w:pPr>
      <w:r w:rsidRPr="00524147">
        <w:rPr>
          <w:rFonts w:ascii="Liberation Serif" w:hAnsi="Liberation Serif"/>
          <w:sz w:val="28"/>
          <w:szCs w:val="28"/>
        </w:rPr>
        <w:t>В 2020 году в рамках Дней исполнительных органов государственной власти Свердловской области в Камышловском городском округе проведены 7 рабочих встреч с руководством следующих исполнительных органов государственной власти Свердловской области:</w:t>
      </w:r>
    </w:p>
    <w:p w:rsidR="00E62BD9" w:rsidRPr="00524147" w:rsidRDefault="00E62BD9" w:rsidP="00E62BD9">
      <w:pPr>
        <w:ind w:firstLine="567"/>
        <w:jc w:val="both"/>
        <w:rPr>
          <w:rFonts w:ascii="Liberation Serif" w:hAnsi="Liberation Serif"/>
          <w:color w:val="000000"/>
          <w:sz w:val="28"/>
          <w:szCs w:val="28"/>
        </w:rPr>
      </w:pPr>
      <w:r w:rsidRPr="00524147">
        <w:rPr>
          <w:rFonts w:ascii="Liberation Serif" w:hAnsi="Liberation Serif"/>
          <w:sz w:val="28"/>
          <w:szCs w:val="28"/>
        </w:rPr>
        <w:t xml:space="preserve">- Министерство </w:t>
      </w:r>
      <w:r w:rsidRPr="00524147">
        <w:rPr>
          <w:rFonts w:ascii="Liberation Serif" w:hAnsi="Liberation Serif"/>
          <w:color w:val="000000"/>
          <w:sz w:val="28"/>
          <w:szCs w:val="28"/>
        </w:rPr>
        <w:t>транспорта и дорожного хозяйства;</w:t>
      </w:r>
    </w:p>
    <w:p w:rsidR="00E62BD9" w:rsidRPr="00524147" w:rsidRDefault="00E62BD9" w:rsidP="00E62BD9">
      <w:pPr>
        <w:ind w:firstLine="567"/>
        <w:jc w:val="both"/>
        <w:rPr>
          <w:rFonts w:ascii="Liberation Serif" w:hAnsi="Liberation Serif"/>
          <w:color w:val="000000"/>
          <w:sz w:val="28"/>
          <w:szCs w:val="28"/>
        </w:rPr>
      </w:pPr>
      <w:r w:rsidRPr="00524147">
        <w:rPr>
          <w:rFonts w:ascii="Liberation Serif" w:hAnsi="Liberation Serif"/>
          <w:color w:val="000000"/>
          <w:sz w:val="28"/>
          <w:szCs w:val="28"/>
        </w:rPr>
        <w:t xml:space="preserve">- Министерства социальной политики; </w:t>
      </w:r>
    </w:p>
    <w:p w:rsidR="00E62BD9" w:rsidRPr="00524147" w:rsidRDefault="00E62BD9" w:rsidP="00E62BD9">
      <w:pPr>
        <w:ind w:firstLine="567"/>
        <w:jc w:val="both"/>
        <w:rPr>
          <w:rFonts w:ascii="Liberation Serif" w:hAnsi="Liberation Serif"/>
          <w:color w:val="000000"/>
          <w:sz w:val="28"/>
          <w:szCs w:val="28"/>
        </w:rPr>
      </w:pPr>
      <w:r w:rsidRPr="00524147">
        <w:rPr>
          <w:rFonts w:ascii="Liberation Serif" w:hAnsi="Liberation Serif"/>
          <w:color w:val="000000"/>
          <w:sz w:val="28"/>
          <w:szCs w:val="28"/>
        </w:rPr>
        <w:t>- Министерства образования и молодежной политики;</w:t>
      </w:r>
    </w:p>
    <w:p w:rsidR="00E62BD9" w:rsidRPr="00524147" w:rsidRDefault="00E62BD9" w:rsidP="00E62BD9">
      <w:pPr>
        <w:ind w:firstLine="567"/>
        <w:jc w:val="both"/>
        <w:rPr>
          <w:rFonts w:ascii="Liberation Serif" w:hAnsi="Liberation Serif"/>
          <w:color w:val="000000"/>
          <w:sz w:val="28"/>
          <w:szCs w:val="28"/>
        </w:rPr>
      </w:pPr>
      <w:r w:rsidRPr="00524147">
        <w:rPr>
          <w:rFonts w:ascii="Liberation Serif" w:hAnsi="Liberation Serif"/>
          <w:color w:val="000000"/>
          <w:sz w:val="28"/>
          <w:szCs w:val="28"/>
        </w:rPr>
        <w:t>- Министерства энергетики и жилищно-коммунального хозяйства;</w:t>
      </w:r>
    </w:p>
    <w:p w:rsidR="00E62BD9" w:rsidRPr="00524147" w:rsidRDefault="00E62BD9" w:rsidP="00E62BD9">
      <w:pPr>
        <w:ind w:firstLine="567"/>
        <w:jc w:val="both"/>
        <w:rPr>
          <w:rFonts w:ascii="Liberation Serif" w:hAnsi="Liberation Serif"/>
          <w:color w:val="000000"/>
          <w:sz w:val="28"/>
          <w:szCs w:val="28"/>
        </w:rPr>
      </w:pPr>
      <w:r w:rsidRPr="00524147">
        <w:rPr>
          <w:rFonts w:ascii="Liberation Serif" w:hAnsi="Liberation Serif"/>
          <w:color w:val="000000"/>
          <w:sz w:val="28"/>
          <w:szCs w:val="28"/>
        </w:rPr>
        <w:t>- Управления записи актов гражданского состояния;</w:t>
      </w:r>
    </w:p>
    <w:p w:rsidR="00E62BD9" w:rsidRPr="00524147" w:rsidRDefault="00E62BD9" w:rsidP="00E62BD9">
      <w:pPr>
        <w:ind w:firstLine="567"/>
        <w:jc w:val="both"/>
        <w:rPr>
          <w:rFonts w:ascii="Liberation Serif" w:hAnsi="Liberation Serif"/>
          <w:color w:val="000000"/>
          <w:sz w:val="28"/>
          <w:szCs w:val="28"/>
        </w:rPr>
      </w:pPr>
      <w:r w:rsidRPr="00524147">
        <w:rPr>
          <w:rFonts w:ascii="Liberation Serif" w:hAnsi="Liberation Serif"/>
          <w:color w:val="000000"/>
          <w:sz w:val="28"/>
          <w:szCs w:val="28"/>
        </w:rPr>
        <w:t>- Региональной энергетической комиссии;</w:t>
      </w:r>
    </w:p>
    <w:p w:rsidR="00E62BD9" w:rsidRPr="00524147" w:rsidRDefault="00E62BD9" w:rsidP="00E62BD9">
      <w:pPr>
        <w:ind w:firstLine="567"/>
        <w:jc w:val="both"/>
        <w:rPr>
          <w:rFonts w:ascii="Liberation Serif" w:hAnsi="Liberation Serif"/>
          <w:color w:val="000000"/>
          <w:sz w:val="28"/>
          <w:szCs w:val="28"/>
        </w:rPr>
      </w:pPr>
      <w:r w:rsidRPr="00524147">
        <w:rPr>
          <w:rFonts w:ascii="Liberation Serif" w:hAnsi="Liberation Serif"/>
          <w:color w:val="000000"/>
          <w:sz w:val="28"/>
          <w:szCs w:val="28"/>
        </w:rPr>
        <w:t>- Департамента по обеспечению деятельности мировых судей.</w:t>
      </w:r>
    </w:p>
    <w:p w:rsidR="00E62BD9" w:rsidRPr="00524147" w:rsidRDefault="00E62BD9" w:rsidP="00E62BD9">
      <w:pPr>
        <w:ind w:firstLine="567"/>
        <w:jc w:val="both"/>
        <w:rPr>
          <w:rFonts w:ascii="Liberation Serif" w:hAnsi="Liberation Serif"/>
          <w:sz w:val="28"/>
          <w:szCs w:val="28"/>
        </w:rPr>
      </w:pPr>
      <w:r w:rsidRPr="00524147">
        <w:rPr>
          <w:rFonts w:ascii="Liberation Serif" w:hAnsi="Liberation Serif"/>
          <w:color w:val="000000"/>
          <w:sz w:val="28"/>
          <w:szCs w:val="28"/>
        </w:rPr>
        <w:t xml:space="preserve">В ходе Дней Министерств </w:t>
      </w:r>
      <w:r w:rsidRPr="00524147">
        <w:rPr>
          <w:rFonts w:ascii="Liberation Serif" w:hAnsi="Liberation Serif"/>
          <w:sz w:val="28"/>
          <w:szCs w:val="28"/>
        </w:rPr>
        <w:t>организованы приемы граждан по личным вопросам, рабочие совещания, посещение объектов, на которых подняты следующие вопросы: капитальный ремонт образовательных учреждений, получение грантов учреждениями сферы образования, строительство пристроев, развитие системы дошкольного образования, о ходе реализации мероприятия «Комплексное благоустройство общественной территории по адресу город Камышлов, ул.Карла Маркса «Жемчужины купеческого квартала» (1 этап)», восстановление воинских захоронений, результаты конвертации книг государственной регистрации актов гражданского состояния (актовых книг), о реализации государственной тарифной политики, организация деятельности административной комиссии при администрации Камышловского городского округа.</w:t>
      </w:r>
    </w:p>
    <w:p w:rsidR="00E62BD9" w:rsidRPr="00524147" w:rsidRDefault="00E62BD9" w:rsidP="00E62BD9">
      <w:pPr>
        <w:ind w:firstLine="567"/>
        <w:jc w:val="both"/>
        <w:rPr>
          <w:rFonts w:ascii="Liberation Serif" w:hAnsi="Liberation Serif"/>
          <w:sz w:val="28"/>
          <w:szCs w:val="28"/>
        </w:rPr>
      </w:pPr>
      <w:r w:rsidRPr="00524147">
        <w:rPr>
          <w:rFonts w:ascii="Liberation Serif" w:hAnsi="Liberation Serif"/>
          <w:sz w:val="28"/>
          <w:szCs w:val="28"/>
        </w:rPr>
        <w:t xml:space="preserve">В течение года согласно Федерального закона от 09.02.2009 года № 8-ФЗ «Об обеспечении доступа к информации о деятельности государственных органов и органов местного самоуправления» обеспечивалось информирование жителей через средства массовой информации (официальный сайт Камышловского городского округа, газета «Камышловские известия», КамТВ) о деятельности главы и администрации Камышловского городского округа. </w:t>
      </w:r>
    </w:p>
    <w:p w:rsidR="00E62BD9" w:rsidRPr="00524147" w:rsidRDefault="00E62BD9" w:rsidP="00E62BD9">
      <w:pPr>
        <w:ind w:firstLine="567"/>
        <w:jc w:val="both"/>
        <w:rPr>
          <w:rFonts w:ascii="Liberation Serif" w:hAnsi="Liberation Serif"/>
          <w:sz w:val="28"/>
          <w:szCs w:val="28"/>
        </w:rPr>
      </w:pPr>
      <w:r w:rsidRPr="00524147">
        <w:rPr>
          <w:rFonts w:ascii="Liberation Serif" w:hAnsi="Liberation Serif"/>
          <w:sz w:val="28"/>
          <w:szCs w:val="28"/>
        </w:rPr>
        <w:t xml:space="preserve">В рамках организационного обеспечения поощрения граждан на территории городского округа: </w:t>
      </w:r>
    </w:p>
    <w:p w:rsidR="00E62BD9" w:rsidRPr="00524147" w:rsidRDefault="00E62BD9" w:rsidP="00E62BD9">
      <w:pPr>
        <w:ind w:firstLine="567"/>
        <w:jc w:val="both"/>
        <w:rPr>
          <w:rFonts w:ascii="Liberation Serif" w:hAnsi="Liberation Serif"/>
          <w:sz w:val="28"/>
          <w:szCs w:val="28"/>
        </w:rPr>
      </w:pPr>
      <w:r w:rsidRPr="00524147">
        <w:rPr>
          <w:rFonts w:ascii="Liberation Serif" w:hAnsi="Liberation Serif"/>
          <w:sz w:val="28"/>
          <w:szCs w:val="28"/>
        </w:rPr>
        <w:t xml:space="preserve">- направлено в исполнительные органы государственной власти Свердловской области и Законодательное Собрание Свердловской области 10 ходатайств о награждении 32 работников организаций различных форм собственности, находящихся на территории Камышловского городского округа; </w:t>
      </w:r>
    </w:p>
    <w:p w:rsidR="00E62BD9" w:rsidRPr="00524147" w:rsidRDefault="00E62BD9" w:rsidP="00E62BD9">
      <w:pPr>
        <w:ind w:firstLine="567"/>
        <w:jc w:val="both"/>
        <w:rPr>
          <w:rFonts w:ascii="Liberation Serif" w:hAnsi="Liberation Serif"/>
          <w:sz w:val="28"/>
          <w:szCs w:val="28"/>
        </w:rPr>
      </w:pPr>
      <w:r w:rsidRPr="00524147">
        <w:rPr>
          <w:rFonts w:ascii="Liberation Serif" w:hAnsi="Liberation Serif"/>
          <w:sz w:val="28"/>
          <w:szCs w:val="28"/>
        </w:rPr>
        <w:t xml:space="preserve">- подготовлено 77 почетных грамот и 47 благодарственных писем главы Камышловского городского округа; </w:t>
      </w:r>
    </w:p>
    <w:p w:rsidR="00E62BD9" w:rsidRPr="00524147" w:rsidRDefault="00E62BD9" w:rsidP="00E62BD9">
      <w:pPr>
        <w:ind w:firstLine="567"/>
        <w:jc w:val="both"/>
        <w:rPr>
          <w:rFonts w:ascii="Liberation Serif" w:hAnsi="Liberation Serif"/>
          <w:color w:val="000000" w:themeColor="text1"/>
          <w:sz w:val="28"/>
          <w:szCs w:val="28"/>
        </w:rPr>
      </w:pPr>
      <w:r w:rsidRPr="00524147">
        <w:rPr>
          <w:rFonts w:ascii="Liberation Serif" w:hAnsi="Liberation Serif"/>
          <w:sz w:val="28"/>
          <w:szCs w:val="28"/>
        </w:rPr>
        <w:t>- внесено на рассмотрение Думы Камышловского городского округа ходатайство о присвоении звания «Почетный гражданин города Камышлова»</w:t>
      </w:r>
      <w:r w:rsidRPr="00524147">
        <w:rPr>
          <w:rFonts w:ascii="Liberation Serif" w:hAnsi="Liberation Serif"/>
          <w:color w:val="000000" w:themeColor="text1"/>
          <w:sz w:val="28"/>
          <w:szCs w:val="28"/>
        </w:rPr>
        <w:t xml:space="preserve"> на 2 жителей города Камышлова, ходатайство удовлетворено;</w:t>
      </w:r>
    </w:p>
    <w:p w:rsidR="00E62BD9" w:rsidRPr="00524147" w:rsidRDefault="00E62BD9" w:rsidP="00FB4C42">
      <w:pPr>
        <w:autoSpaceDE w:val="0"/>
        <w:autoSpaceDN w:val="0"/>
        <w:adjustRightInd w:val="0"/>
        <w:ind w:firstLine="567"/>
        <w:jc w:val="both"/>
        <w:rPr>
          <w:rFonts w:ascii="Liberation Serif" w:hAnsi="Liberation Serif"/>
          <w:sz w:val="28"/>
          <w:szCs w:val="28"/>
        </w:rPr>
      </w:pPr>
      <w:r w:rsidRPr="00524147">
        <w:rPr>
          <w:rFonts w:ascii="Liberation Serif" w:hAnsi="Liberation Serif"/>
          <w:color w:val="000000" w:themeColor="text1"/>
          <w:sz w:val="28"/>
          <w:szCs w:val="28"/>
        </w:rPr>
        <w:t xml:space="preserve">- направлено в Управление социальной политики населения по г.Камышлову и Камышловскому району ходатайство о </w:t>
      </w:r>
      <w:r w:rsidRPr="00524147">
        <w:rPr>
          <w:rFonts w:ascii="Liberation Serif" w:hAnsi="Liberation Serif"/>
          <w:sz w:val="28"/>
          <w:szCs w:val="28"/>
        </w:rPr>
        <w:t>награждении общественной наградой – Медалью за «Любовь и верность», ходатайство удовлетворено.</w:t>
      </w:r>
    </w:p>
    <w:p w:rsidR="00E62BD9" w:rsidRPr="00524147" w:rsidRDefault="00E62BD9" w:rsidP="00E62BD9">
      <w:pPr>
        <w:ind w:firstLine="567"/>
        <w:jc w:val="both"/>
        <w:rPr>
          <w:rFonts w:ascii="Liberation Serif" w:hAnsi="Liberation Serif"/>
          <w:sz w:val="28"/>
          <w:szCs w:val="28"/>
        </w:rPr>
      </w:pPr>
      <w:r w:rsidRPr="00524147">
        <w:rPr>
          <w:rFonts w:ascii="Liberation Serif" w:hAnsi="Liberation Serif"/>
          <w:sz w:val="28"/>
          <w:szCs w:val="28"/>
        </w:rPr>
        <w:t xml:space="preserve">В 2020 году </w:t>
      </w:r>
      <w:r w:rsidRPr="00524147">
        <w:rPr>
          <w:rFonts w:ascii="Liberation Serif" w:hAnsi="Liberation Serif" w:cs="Liberation Serif"/>
          <w:color w:val="000000"/>
          <w:sz w:val="28"/>
          <w:szCs w:val="28"/>
        </w:rPr>
        <w:t xml:space="preserve">в соответствии с </w:t>
      </w:r>
      <w:hyperlink r:id="rId10" w:history="1">
        <w:r w:rsidRPr="00524147">
          <w:rPr>
            <w:rFonts w:ascii="Liberation Serif" w:hAnsi="Liberation Serif" w:cs="Liberation Serif"/>
            <w:color w:val="000000"/>
            <w:sz w:val="28"/>
            <w:szCs w:val="28"/>
          </w:rPr>
          <w:t>Положением</w:t>
        </w:r>
      </w:hyperlink>
      <w:r w:rsidRPr="00524147">
        <w:rPr>
          <w:rFonts w:ascii="Liberation Serif" w:hAnsi="Liberation Serif" w:cs="Liberation Serif"/>
          <w:color w:val="000000"/>
          <w:sz w:val="28"/>
          <w:szCs w:val="28"/>
        </w:rPr>
        <w:t xml:space="preserve"> о юбилейной медали «75 лет Победы в Великой Отечественной войне 1941 - 1945 гг.», утвержденным Указом Президента Российской Федерации от 13 июня 2019 г. № 277, </w:t>
      </w:r>
      <w:r w:rsidRPr="00524147">
        <w:rPr>
          <w:rFonts w:ascii="Liberation Serif" w:hAnsi="Liberation Serif"/>
          <w:sz w:val="28"/>
          <w:szCs w:val="28"/>
        </w:rPr>
        <w:t>Инструкцией о вручении юбилейной медали «</w:t>
      </w:r>
      <w:r w:rsidRPr="00524147">
        <w:rPr>
          <w:rFonts w:ascii="Liberation Serif" w:hAnsi="Liberation Serif" w:cs="Liberation Serif"/>
          <w:color w:val="000000"/>
          <w:sz w:val="28"/>
          <w:szCs w:val="28"/>
        </w:rPr>
        <w:t>75 лет Победы в Великой Отечественной войне 1941 - 1945 гг.</w:t>
      </w:r>
      <w:r w:rsidRPr="00524147">
        <w:rPr>
          <w:rFonts w:ascii="Liberation Serif" w:hAnsi="Liberation Serif"/>
          <w:sz w:val="28"/>
          <w:szCs w:val="28"/>
        </w:rPr>
        <w:t>», утвержденной распоряжением Президента Российской Федерации от 18 июля 2019 года № 238-рп</w:t>
      </w:r>
      <w:r w:rsidRPr="00524147">
        <w:rPr>
          <w:rFonts w:ascii="Liberation Serif" w:hAnsi="Liberation Serif" w:cs="Liberation Serif"/>
          <w:sz w:val="28"/>
          <w:szCs w:val="28"/>
        </w:rPr>
        <w:t xml:space="preserve"> </w:t>
      </w:r>
      <w:r w:rsidRPr="00524147">
        <w:rPr>
          <w:rFonts w:ascii="Liberation Serif" w:hAnsi="Liberation Serif"/>
          <w:sz w:val="28"/>
          <w:szCs w:val="28"/>
        </w:rPr>
        <w:t xml:space="preserve">организовано вручение памятных медалей: </w:t>
      </w:r>
    </w:p>
    <w:p w:rsidR="00E62BD9" w:rsidRPr="00524147" w:rsidRDefault="00E62BD9" w:rsidP="00E62BD9">
      <w:pPr>
        <w:pStyle w:val="a8"/>
        <w:widowControl w:val="0"/>
        <w:numPr>
          <w:ilvl w:val="0"/>
          <w:numId w:val="33"/>
        </w:numPr>
        <w:tabs>
          <w:tab w:val="left" w:pos="1134"/>
        </w:tabs>
        <w:suppressAutoHyphens/>
        <w:autoSpaceDN w:val="0"/>
        <w:spacing w:after="0" w:line="240" w:lineRule="auto"/>
        <w:ind w:left="0" w:firstLine="709"/>
        <w:jc w:val="both"/>
        <w:textAlignment w:val="baseline"/>
        <w:rPr>
          <w:rFonts w:ascii="Liberation Serif" w:hAnsi="Liberation Serif"/>
          <w:sz w:val="28"/>
          <w:szCs w:val="28"/>
        </w:rPr>
      </w:pPr>
      <w:r w:rsidRPr="00524147">
        <w:rPr>
          <w:rFonts w:ascii="Liberation Serif" w:eastAsia="Malgun Gothic" w:hAnsi="Liberation Serif"/>
          <w:color w:val="000000"/>
          <w:sz w:val="28"/>
          <w:szCs w:val="28"/>
          <w:lang w:eastAsia="en-US"/>
        </w:rPr>
        <w:t xml:space="preserve">в список </w:t>
      </w:r>
      <w:r w:rsidRPr="00524147">
        <w:rPr>
          <w:rFonts w:ascii="Liberation Serif" w:eastAsia="Malgun Gothic" w:hAnsi="Liberation Serif"/>
          <w:color w:val="000000"/>
          <w:sz w:val="28"/>
          <w:szCs w:val="28"/>
        </w:rPr>
        <w:t xml:space="preserve">граждан Российской Федерации, награжденных юбилейной медалью «75 лет Великой Отечественной войне 1941-1945 гг.» по </w:t>
      </w:r>
      <w:r w:rsidRPr="00524147">
        <w:rPr>
          <w:rFonts w:ascii="Liberation Serif" w:eastAsia="Malgun Gothic" w:hAnsi="Liberation Serif"/>
          <w:color w:val="000000"/>
          <w:sz w:val="28"/>
          <w:szCs w:val="28"/>
          <w:lang w:eastAsia="en-US"/>
        </w:rPr>
        <w:t>Камышловскому городскому округу включено 223 человека.</w:t>
      </w:r>
    </w:p>
    <w:p w:rsidR="00E62BD9" w:rsidRPr="00524147" w:rsidRDefault="00E62BD9" w:rsidP="00E62BD9">
      <w:pPr>
        <w:pStyle w:val="a8"/>
        <w:widowControl w:val="0"/>
        <w:numPr>
          <w:ilvl w:val="0"/>
          <w:numId w:val="33"/>
        </w:numPr>
        <w:tabs>
          <w:tab w:val="left" w:pos="1134"/>
        </w:tabs>
        <w:suppressAutoHyphens/>
        <w:autoSpaceDN w:val="0"/>
        <w:spacing w:after="0" w:line="240" w:lineRule="auto"/>
        <w:ind w:left="0" w:firstLine="709"/>
        <w:jc w:val="both"/>
        <w:textAlignment w:val="baseline"/>
        <w:rPr>
          <w:rFonts w:ascii="Liberation Serif" w:hAnsi="Liberation Serif"/>
          <w:sz w:val="28"/>
          <w:szCs w:val="28"/>
        </w:rPr>
      </w:pPr>
      <w:r w:rsidRPr="00524147">
        <w:rPr>
          <w:rFonts w:ascii="Liberation Serif" w:eastAsia="Malgun Gothic" w:hAnsi="Liberation Serif"/>
          <w:color w:val="000000"/>
          <w:sz w:val="28"/>
          <w:szCs w:val="28"/>
          <w:lang w:eastAsia="en-US"/>
        </w:rPr>
        <w:t>получено в Департаменте государственной службы, кадров и наград Губернатора Свердловской области и Правительства Свердловской области 212 юбилейных медалей, удостоверений к ним и футляров.</w:t>
      </w:r>
    </w:p>
    <w:p w:rsidR="00E62BD9" w:rsidRPr="00524147" w:rsidRDefault="00E62BD9" w:rsidP="00E62BD9">
      <w:pPr>
        <w:pStyle w:val="a8"/>
        <w:widowControl w:val="0"/>
        <w:numPr>
          <w:ilvl w:val="0"/>
          <w:numId w:val="33"/>
        </w:numPr>
        <w:tabs>
          <w:tab w:val="left" w:pos="1134"/>
        </w:tabs>
        <w:suppressAutoHyphens/>
        <w:autoSpaceDN w:val="0"/>
        <w:spacing w:after="0" w:line="240" w:lineRule="auto"/>
        <w:ind w:left="0" w:firstLine="709"/>
        <w:jc w:val="both"/>
        <w:textAlignment w:val="baseline"/>
        <w:rPr>
          <w:rFonts w:ascii="Liberation Serif" w:hAnsi="Liberation Serif"/>
          <w:sz w:val="28"/>
          <w:szCs w:val="28"/>
        </w:rPr>
      </w:pPr>
      <w:r w:rsidRPr="00524147">
        <w:rPr>
          <w:rFonts w:ascii="Liberation Serif" w:eastAsia="Malgun Gothic" w:hAnsi="Liberation Serif"/>
          <w:color w:val="000000"/>
          <w:sz w:val="28"/>
          <w:szCs w:val="28"/>
          <w:lang w:eastAsia="en-US"/>
        </w:rPr>
        <w:t>вручено ветеранам Великой Отечественной войны - 212 юбилейных медалей (в установленные сроки - до 01.05.2020 года).</w:t>
      </w:r>
    </w:p>
    <w:p w:rsidR="00E62BD9" w:rsidRPr="00524147" w:rsidRDefault="00E62BD9" w:rsidP="00E62BD9">
      <w:pPr>
        <w:pStyle w:val="a8"/>
        <w:widowControl w:val="0"/>
        <w:numPr>
          <w:ilvl w:val="0"/>
          <w:numId w:val="33"/>
        </w:numPr>
        <w:tabs>
          <w:tab w:val="left" w:pos="1134"/>
        </w:tabs>
        <w:suppressAutoHyphens/>
        <w:autoSpaceDN w:val="0"/>
        <w:spacing w:after="0" w:line="240" w:lineRule="auto"/>
        <w:ind w:left="0" w:firstLine="709"/>
        <w:jc w:val="both"/>
        <w:textAlignment w:val="baseline"/>
        <w:rPr>
          <w:rFonts w:ascii="Liberation Serif" w:hAnsi="Liberation Serif"/>
          <w:sz w:val="28"/>
          <w:szCs w:val="28"/>
        </w:rPr>
      </w:pPr>
      <w:r w:rsidRPr="00524147">
        <w:rPr>
          <w:rFonts w:ascii="Liberation Serif" w:eastAsia="Malgun Gothic" w:hAnsi="Liberation Serif"/>
          <w:color w:val="000000"/>
          <w:sz w:val="28"/>
          <w:szCs w:val="28"/>
          <w:lang w:eastAsia="en-US"/>
        </w:rPr>
        <w:t>не представилась возможность вручить юбилейную медаль 11 человек</w:t>
      </w:r>
      <w:r w:rsidR="00FB4C42" w:rsidRPr="00524147">
        <w:rPr>
          <w:rFonts w:ascii="Liberation Serif" w:eastAsia="Malgun Gothic" w:hAnsi="Liberation Serif"/>
          <w:color w:val="000000"/>
          <w:sz w:val="28"/>
          <w:szCs w:val="28"/>
          <w:lang w:eastAsia="en-US"/>
        </w:rPr>
        <w:t>ам</w:t>
      </w:r>
      <w:r w:rsidRPr="00524147">
        <w:rPr>
          <w:rFonts w:ascii="Liberation Serif" w:eastAsia="Malgun Gothic" w:hAnsi="Liberation Serif"/>
          <w:color w:val="000000"/>
          <w:sz w:val="28"/>
          <w:szCs w:val="28"/>
          <w:lang w:eastAsia="en-US"/>
        </w:rPr>
        <w:t xml:space="preserve">, из них: </w:t>
      </w:r>
    </w:p>
    <w:p w:rsidR="00E62BD9" w:rsidRPr="00524147" w:rsidRDefault="00E62BD9" w:rsidP="00E62BD9">
      <w:pPr>
        <w:pStyle w:val="a8"/>
        <w:tabs>
          <w:tab w:val="left" w:pos="1134"/>
        </w:tabs>
        <w:spacing w:after="0" w:line="240" w:lineRule="auto"/>
        <w:ind w:firstLine="709"/>
        <w:jc w:val="both"/>
        <w:rPr>
          <w:rFonts w:ascii="Liberation Serif" w:hAnsi="Liberation Serif"/>
          <w:sz w:val="28"/>
          <w:szCs w:val="28"/>
        </w:rPr>
      </w:pPr>
      <w:r w:rsidRPr="00524147">
        <w:rPr>
          <w:rFonts w:ascii="Liberation Serif" w:eastAsia="Malgun Gothic" w:hAnsi="Liberation Serif"/>
          <w:color w:val="000000"/>
          <w:sz w:val="28"/>
          <w:szCs w:val="28"/>
          <w:lang w:eastAsia="en-US"/>
        </w:rPr>
        <w:t>- умерли – 8 человек</w:t>
      </w:r>
    </w:p>
    <w:p w:rsidR="00E62BD9" w:rsidRPr="00524147" w:rsidRDefault="00E62BD9" w:rsidP="00E62BD9">
      <w:pPr>
        <w:pStyle w:val="a8"/>
        <w:tabs>
          <w:tab w:val="left" w:pos="1134"/>
        </w:tabs>
        <w:spacing w:after="0" w:line="240" w:lineRule="auto"/>
        <w:ind w:firstLine="709"/>
        <w:jc w:val="both"/>
        <w:rPr>
          <w:rFonts w:ascii="Liberation Serif" w:hAnsi="Liberation Serif"/>
          <w:sz w:val="28"/>
          <w:szCs w:val="28"/>
        </w:rPr>
      </w:pPr>
      <w:r w:rsidRPr="00524147">
        <w:rPr>
          <w:rFonts w:ascii="Liberation Serif" w:eastAsia="Malgun Gothic" w:hAnsi="Liberation Serif"/>
          <w:color w:val="000000"/>
          <w:sz w:val="28"/>
          <w:szCs w:val="28"/>
          <w:lang w:eastAsia="en-US"/>
        </w:rPr>
        <w:t>- медаль вручена по месту постоянной регистрации – 2 человека</w:t>
      </w:r>
    </w:p>
    <w:p w:rsidR="00E62BD9" w:rsidRPr="00524147" w:rsidRDefault="00E62BD9" w:rsidP="00E62BD9">
      <w:pPr>
        <w:pStyle w:val="a8"/>
        <w:tabs>
          <w:tab w:val="left" w:pos="1134"/>
        </w:tabs>
        <w:spacing w:after="0" w:line="240" w:lineRule="auto"/>
        <w:ind w:firstLine="709"/>
        <w:jc w:val="both"/>
        <w:rPr>
          <w:rFonts w:ascii="Liberation Serif" w:eastAsia="Malgun Gothic" w:hAnsi="Liberation Serif"/>
          <w:color w:val="000000"/>
          <w:sz w:val="28"/>
          <w:szCs w:val="28"/>
          <w:lang w:eastAsia="en-US"/>
        </w:rPr>
      </w:pPr>
      <w:r w:rsidRPr="00524147">
        <w:rPr>
          <w:rFonts w:ascii="Liberation Serif" w:eastAsia="Malgun Gothic" w:hAnsi="Liberation Serif"/>
          <w:color w:val="000000"/>
          <w:sz w:val="28"/>
          <w:szCs w:val="28"/>
          <w:lang w:eastAsia="en-US"/>
        </w:rPr>
        <w:t>- медаль вручена по месту фактического проживания в другом регионе путем оказания содействия по вручению Правительством Свердловской области – 1 человек.</w:t>
      </w:r>
    </w:p>
    <w:p w:rsidR="00E62BD9" w:rsidRPr="00524147" w:rsidRDefault="00E62BD9" w:rsidP="00E62BD9">
      <w:pPr>
        <w:ind w:firstLine="540"/>
        <w:jc w:val="both"/>
        <w:rPr>
          <w:rFonts w:ascii="Liberation Serif" w:hAnsi="Liberation Serif"/>
          <w:sz w:val="28"/>
          <w:szCs w:val="28"/>
        </w:rPr>
      </w:pPr>
      <w:r w:rsidRPr="00524147">
        <w:rPr>
          <w:rFonts w:ascii="Liberation Serif" w:hAnsi="Liberation Serif"/>
          <w:sz w:val="28"/>
          <w:szCs w:val="28"/>
        </w:rPr>
        <w:t>Администрацией Камышловского городского округа совместно с организациями, различных форм собственности, расположенных на территории Камышловского городского округа, где работали ветераны ВОВ, проведены торжественные мероприятия с вручением юбилейных медалей.</w:t>
      </w:r>
    </w:p>
    <w:p w:rsidR="00E62BD9" w:rsidRPr="00524147" w:rsidRDefault="00E62BD9" w:rsidP="00E62BD9">
      <w:pPr>
        <w:ind w:firstLine="540"/>
        <w:jc w:val="both"/>
        <w:rPr>
          <w:rFonts w:ascii="Liberation Serif" w:hAnsi="Liberation Serif"/>
          <w:sz w:val="28"/>
          <w:szCs w:val="28"/>
        </w:rPr>
      </w:pPr>
      <w:r w:rsidRPr="00524147">
        <w:rPr>
          <w:rFonts w:ascii="Liberation Serif" w:hAnsi="Liberation Serif"/>
          <w:sz w:val="28"/>
          <w:szCs w:val="28"/>
        </w:rPr>
        <w:t>Ветеранам Великой Отечественной войны, которые по каким-либо причинам, по состоянию здоровья не могли передвигаться, проведено вручение юбилейной медали на дому.</w:t>
      </w:r>
    </w:p>
    <w:p w:rsidR="00E62BD9" w:rsidRPr="00524147" w:rsidRDefault="00E62BD9" w:rsidP="00E62BD9">
      <w:pPr>
        <w:pStyle w:val="a8"/>
        <w:tabs>
          <w:tab w:val="left" w:pos="1134"/>
        </w:tabs>
        <w:spacing w:after="0" w:line="240" w:lineRule="auto"/>
        <w:ind w:firstLine="540"/>
        <w:jc w:val="both"/>
        <w:rPr>
          <w:rFonts w:ascii="Liberation Serif" w:hAnsi="Liberation Serif"/>
          <w:sz w:val="28"/>
          <w:szCs w:val="28"/>
        </w:rPr>
      </w:pPr>
      <w:r w:rsidRPr="00524147">
        <w:rPr>
          <w:rFonts w:ascii="Liberation Serif" w:hAnsi="Liberation Serif"/>
          <w:sz w:val="28"/>
          <w:szCs w:val="28"/>
        </w:rPr>
        <w:t>Всем ветераном кроме медалей вручены именные поздравительные открытки от главы Камышловского городского округа и председателя Думы Камышловского городского округа, а также подарочные сувениры в виде тарелки с символикой Дня Победы.</w:t>
      </w:r>
    </w:p>
    <w:p w:rsidR="00E62BD9" w:rsidRPr="00524147" w:rsidRDefault="00E62BD9" w:rsidP="00E62BD9">
      <w:pPr>
        <w:pStyle w:val="a8"/>
        <w:tabs>
          <w:tab w:val="left" w:pos="1134"/>
        </w:tabs>
        <w:spacing w:after="0" w:line="240" w:lineRule="auto"/>
        <w:ind w:firstLine="540"/>
        <w:jc w:val="both"/>
        <w:rPr>
          <w:rFonts w:ascii="Liberation Serif" w:hAnsi="Liberation Serif"/>
          <w:sz w:val="28"/>
          <w:szCs w:val="28"/>
        </w:rPr>
      </w:pPr>
    </w:p>
    <w:p w:rsidR="00E62BD9" w:rsidRPr="00524147" w:rsidRDefault="00E62BD9" w:rsidP="00E62BD9">
      <w:pPr>
        <w:ind w:firstLine="567"/>
        <w:jc w:val="both"/>
        <w:rPr>
          <w:rFonts w:ascii="Liberation Serif" w:hAnsi="Liberation Serif"/>
          <w:sz w:val="28"/>
          <w:szCs w:val="28"/>
        </w:rPr>
      </w:pPr>
      <w:r w:rsidRPr="00524147">
        <w:rPr>
          <w:rFonts w:ascii="Liberation Serif" w:hAnsi="Liberation Serif"/>
          <w:sz w:val="28"/>
          <w:szCs w:val="28"/>
        </w:rPr>
        <w:t xml:space="preserve">С целью организации и проведения общероссийского голосования по вопросу одобрения </w:t>
      </w:r>
      <w:r w:rsidRPr="00524147">
        <w:rPr>
          <w:rFonts w:ascii="Liberation Serif" w:eastAsia="Calibri" w:hAnsi="Liberation Serif"/>
          <w:sz w:val="28"/>
          <w:szCs w:val="28"/>
        </w:rPr>
        <w:t>изменений в Конституцию Российской Федерации 1 июля 2020 года</w:t>
      </w:r>
      <w:r w:rsidRPr="00524147">
        <w:rPr>
          <w:rFonts w:ascii="Liberation Serif" w:hAnsi="Liberation Serif"/>
          <w:sz w:val="28"/>
          <w:szCs w:val="28"/>
        </w:rPr>
        <w:t xml:space="preserve"> на территории Камышловского городского округа:</w:t>
      </w:r>
    </w:p>
    <w:p w:rsidR="00E62BD9" w:rsidRPr="00524147" w:rsidRDefault="00E62BD9" w:rsidP="00E62BD9">
      <w:pPr>
        <w:pStyle w:val="2"/>
        <w:ind w:firstLine="567"/>
        <w:rPr>
          <w:rFonts w:ascii="Liberation Serif" w:hAnsi="Liberation Serif"/>
          <w:b/>
          <w:i/>
          <w:sz w:val="28"/>
          <w:szCs w:val="28"/>
        </w:rPr>
      </w:pPr>
      <w:r w:rsidRPr="00524147">
        <w:rPr>
          <w:rFonts w:ascii="Liberation Serif" w:hAnsi="Liberation Serif"/>
          <w:sz w:val="28"/>
          <w:szCs w:val="28"/>
        </w:rPr>
        <w:t>- актуализованы сведения об участках для голосования и подсчета голосов при проведении общероссийского голосования;</w:t>
      </w:r>
    </w:p>
    <w:p w:rsidR="00E62BD9" w:rsidRPr="00524147" w:rsidRDefault="00E62BD9" w:rsidP="00E62BD9">
      <w:pPr>
        <w:autoSpaceDE w:val="0"/>
        <w:autoSpaceDN w:val="0"/>
        <w:adjustRightInd w:val="0"/>
        <w:ind w:firstLine="567"/>
        <w:jc w:val="both"/>
        <w:rPr>
          <w:rFonts w:ascii="Liberation Serif" w:eastAsia="Calibri" w:hAnsi="Liberation Serif"/>
          <w:sz w:val="28"/>
          <w:szCs w:val="28"/>
        </w:rPr>
      </w:pPr>
      <w:r w:rsidRPr="00524147">
        <w:rPr>
          <w:rFonts w:ascii="Liberation Serif" w:eastAsia="Calibri" w:hAnsi="Liberation Serif"/>
          <w:sz w:val="28"/>
          <w:szCs w:val="28"/>
        </w:rPr>
        <w:t>- принято постановление «О мерах по оказанию содействия Камышловской городской территориальной избирательной комиссии в реализации полномочий при подготовке и проведении общероссийского голосования», которым утвержден состав рабочей группы и План организационно-технических мероприятий;</w:t>
      </w:r>
    </w:p>
    <w:p w:rsidR="00E62BD9" w:rsidRPr="00524147" w:rsidRDefault="00E62BD9" w:rsidP="00E62BD9">
      <w:pPr>
        <w:pStyle w:val="Heading21"/>
        <w:tabs>
          <w:tab w:val="left" w:pos="4198"/>
        </w:tabs>
        <w:ind w:right="142" w:firstLine="567"/>
        <w:jc w:val="both"/>
        <w:rPr>
          <w:rFonts w:ascii="Liberation Serif" w:hAnsi="Liberation Serif"/>
          <w:b w:val="0"/>
          <w:bCs w:val="0"/>
          <w:spacing w:val="32"/>
          <w:lang w:val="ru-RU"/>
        </w:rPr>
      </w:pPr>
      <w:r w:rsidRPr="00524147">
        <w:rPr>
          <w:rFonts w:ascii="Liberation Serif" w:hAnsi="Liberation Serif"/>
          <w:b w:val="0"/>
          <w:lang w:val="ru-RU"/>
        </w:rPr>
        <w:t>- определены</w:t>
      </w:r>
      <w:r w:rsidRPr="00524147">
        <w:rPr>
          <w:rFonts w:ascii="Liberation Serif" w:hAnsi="Liberation Serif"/>
          <w:b w:val="0"/>
          <w:bCs w:val="0"/>
          <w:lang w:val="ru-RU"/>
        </w:rPr>
        <w:t xml:space="preserve"> специальные места для размещения информационных</w:t>
      </w:r>
      <w:r w:rsidRPr="00524147">
        <w:rPr>
          <w:rFonts w:ascii="Liberation Serif" w:hAnsi="Liberation Serif"/>
          <w:b w:val="0"/>
          <w:bCs w:val="0"/>
          <w:spacing w:val="32"/>
          <w:lang w:val="ru-RU"/>
        </w:rPr>
        <w:t xml:space="preserve"> </w:t>
      </w:r>
      <w:r w:rsidRPr="00524147">
        <w:rPr>
          <w:rFonts w:ascii="Liberation Serif" w:hAnsi="Liberation Serif"/>
          <w:b w:val="0"/>
          <w:bCs w:val="0"/>
          <w:lang w:val="ru-RU"/>
        </w:rPr>
        <w:t>материалов избирательных комиссий</w:t>
      </w:r>
      <w:r w:rsidRPr="00524147">
        <w:rPr>
          <w:rFonts w:ascii="Liberation Serif" w:hAnsi="Liberation Serif"/>
          <w:b w:val="0"/>
          <w:bCs w:val="0"/>
          <w:spacing w:val="32"/>
          <w:lang w:val="ru-RU"/>
        </w:rPr>
        <w:t>;</w:t>
      </w:r>
    </w:p>
    <w:p w:rsidR="00E62BD9" w:rsidRPr="00524147" w:rsidRDefault="00E62BD9" w:rsidP="00E62BD9">
      <w:pPr>
        <w:pStyle w:val="Heading21"/>
        <w:tabs>
          <w:tab w:val="left" w:pos="4198"/>
        </w:tabs>
        <w:ind w:right="142" w:firstLine="567"/>
        <w:jc w:val="both"/>
        <w:rPr>
          <w:rFonts w:ascii="Liberation Serif" w:eastAsia="Times New Roman" w:hAnsi="Liberation Serif"/>
          <w:b w:val="0"/>
          <w:lang w:val="ru-RU"/>
        </w:rPr>
      </w:pPr>
      <w:r w:rsidRPr="00524147">
        <w:rPr>
          <w:rFonts w:ascii="Liberation Serif" w:hAnsi="Liberation Serif"/>
          <w:b w:val="0"/>
          <w:bCs w:val="0"/>
          <w:spacing w:val="32"/>
          <w:lang w:val="ru-RU"/>
        </w:rPr>
        <w:t xml:space="preserve">- </w:t>
      </w:r>
      <w:r w:rsidRPr="00524147">
        <w:rPr>
          <w:rFonts w:ascii="Liberation Serif" w:hAnsi="Liberation Serif"/>
          <w:b w:val="0"/>
          <w:lang w:val="ru-RU"/>
        </w:rPr>
        <w:t>организована горячая линия</w:t>
      </w:r>
      <w:r w:rsidRPr="00524147">
        <w:rPr>
          <w:rFonts w:ascii="Liberation Serif" w:hAnsi="Liberation Serif"/>
          <w:b w:val="0"/>
          <w:bCs w:val="0"/>
          <w:spacing w:val="32"/>
          <w:lang w:val="ru-RU"/>
        </w:rPr>
        <w:t xml:space="preserve"> </w:t>
      </w:r>
      <w:r w:rsidRPr="00524147">
        <w:rPr>
          <w:rFonts w:ascii="Liberation Serif" w:eastAsia="Times New Roman" w:hAnsi="Liberation Serif"/>
          <w:b w:val="0"/>
          <w:lang w:val="ru-RU"/>
        </w:rPr>
        <w:t>в целях оперативного решения вопросов, возникающих в ходе общероссийского голосования как у избирателей, так и у иных участников процесса голосования;</w:t>
      </w:r>
    </w:p>
    <w:p w:rsidR="00E62BD9" w:rsidRPr="00524147" w:rsidRDefault="00E62BD9" w:rsidP="00E62BD9">
      <w:pPr>
        <w:pStyle w:val="Heading21"/>
        <w:tabs>
          <w:tab w:val="left" w:pos="4198"/>
        </w:tabs>
        <w:ind w:right="142" w:firstLine="567"/>
        <w:jc w:val="both"/>
        <w:rPr>
          <w:rFonts w:ascii="Liberation Serif" w:hAnsi="Liberation Serif"/>
          <w:b w:val="0"/>
          <w:i/>
          <w:lang w:val="ru-RU"/>
        </w:rPr>
      </w:pPr>
      <w:r w:rsidRPr="00524147">
        <w:rPr>
          <w:rFonts w:ascii="Liberation Serif" w:hAnsi="Liberation Serif"/>
          <w:b w:val="0"/>
          <w:bCs w:val="0"/>
          <w:spacing w:val="32"/>
          <w:lang w:val="ru-RU"/>
        </w:rPr>
        <w:t>-</w:t>
      </w:r>
      <w:r w:rsidRPr="00524147">
        <w:rPr>
          <w:rFonts w:ascii="Liberation Serif" w:hAnsi="Liberation Serif"/>
          <w:b w:val="0"/>
          <w:lang w:val="ru-RU"/>
        </w:rPr>
        <w:t xml:space="preserve"> определены резервные пункты для проведения общероссийского голосования на случай возникновения чрезвычайной ситуации, которые оснащены необходимым технологическим оборудованием, также предоставлен автобус с целью организации мобильного пункта для голосования;</w:t>
      </w:r>
    </w:p>
    <w:p w:rsidR="00E62BD9" w:rsidRPr="00524147" w:rsidRDefault="00E62BD9" w:rsidP="00E62BD9">
      <w:pPr>
        <w:ind w:firstLine="567"/>
        <w:jc w:val="both"/>
        <w:rPr>
          <w:rFonts w:ascii="Liberation Serif" w:hAnsi="Liberation Serif"/>
          <w:sz w:val="28"/>
          <w:szCs w:val="28"/>
        </w:rPr>
      </w:pPr>
      <w:r w:rsidRPr="00524147">
        <w:rPr>
          <w:rFonts w:ascii="Liberation Serif" w:hAnsi="Liberation Serif"/>
          <w:sz w:val="28"/>
          <w:szCs w:val="28"/>
        </w:rPr>
        <w:t>- для обеспечения бесперебойного и безопасного функционирования каналов и средств связи создана рабочая группа по подготовке и проведению тренировки в Камышловской городской территориальной избирательной комиссии.</w:t>
      </w:r>
    </w:p>
    <w:p w:rsidR="00E62BD9" w:rsidRPr="00524147" w:rsidRDefault="00E62BD9" w:rsidP="00E62BD9">
      <w:pPr>
        <w:ind w:firstLine="567"/>
        <w:jc w:val="both"/>
        <w:rPr>
          <w:rFonts w:ascii="Liberation Serif" w:eastAsia="Calibri" w:hAnsi="Liberation Serif"/>
          <w:sz w:val="28"/>
          <w:szCs w:val="28"/>
        </w:rPr>
      </w:pPr>
      <w:r w:rsidRPr="00524147">
        <w:rPr>
          <w:rFonts w:ascii="Liberation Serif" w:eastAsia="Calibri" w:hAnsi="Liberation Serif"/>
          <w:sz w:val="28"/>
          <w:szCs w:val="28"/>
        </w:rPr>
        <w:t>В соответствии с утвержденным Планом, с целью оказания содействия Камышловской городской территориальной избирательной комиссии в реализации полномочий:</w:t>
      </w:r>
    </w:p>
    <w:p w:rsidR="00E62BD9" w:rsidRPr="00524147" w:rsidRDefault="00E62BD9" w:rsidP="00E62BD9">
      <w:pPr>
        <w:ind w:firstLine="567"/>
        <w:jc w:val="both"/>
        <w:rPr>
          <w:rFonts w:ascii="Liberation Serif" w:eastAsia="Calibri" w:hAnsi="Liberation Serif"/>
          <w:sz w:val="28"/>
          <w:szCs w:val="28"/>
        </w:rPr>
      </w:pPr>
      <w:r w:rsidRPr="00524147">
        <w:rPr>
          <w:rFonts w:ascii="Liberation Serif" w:eastAsia="Calibri" w:hAnsi="Liberation Serif"/>
          <w:sz w:val="28"/>
          <w:szCs w:val="28"/>
        </w:rPr>
        <w:t>- проведены заседания рабочей группы (в еженедельном режиме);</w:t>
      </w:r>
    </w:p>
    <w:p w:rsidR="00E62BD9" w:rsidRPr="00524147" w:rsidRDefault="00E62BD9" w:rsidP="00E62BD9">
      <w:pPr>
        <w:ind w:firstLine="567"/>
        <w:jc w:val="both"/>
        <w:rPr>
          <w:rFonts w:ascii="Liberation Serif" w:eastAsia="Calibri" w:hAnsi="Liberation Serif"/>
          <w:sz w:val="28"/>
          <w:szCs w:val="28"/>
        </w:rPr>
      </w:pPr>
      <w:r w:rsidRPr="00524147">
        <w:rPr>
          <w:rFonts w:ascii="Liberation Serif" w:eastAsia="Calibri" w:hAnsi="Liberation Serif"/>
          <w:sz w:val="28"/>
          <w:szCs w:val="28"/>
        </w:rPr>
        <w:t xml:space="preserve">- размещены информационные материалы в средствах массовой информации (газете «Камышловские известия», Камышловское телевидение, официальный сайт), социальных сетях </w:t>
      </w:r>
      <w:r w:rsidRPr="00524147">
        <w:rPr>
          <w:rFonts w:ascii="Liberation Serif" w:hAnsi="Liberation Serif"/>
          <w:sz w:val="28"/>
          <w:szCs w:val="28"/>
        </w:rPr>
        <w:t>(«Одноклассники», «в Контакте», «Инстаграм»), произведен монтаж баннеров в количестве 28 штук</w:t>
      </w:r>
      <w:r w:rsidRPr="00524147">
        <w:rPr>
          <w:rFonts w:ascii="Liberation Serif" w:eastAsia="Calibri" w:hAnsi="Liberation Serif"/>
          <w:sz w:val="28"/>
          <w:szCs w:val="28"/>
        </w:rPr>
        <w:t>;</w:t>
      </w:r>
    </w:p>
    <w:p w:rsidR="00E62BD9" w:rsidRPr="00524147" w:rsidRDefault="00E62BD9" w:rsidP="00E62BD9">
      <w:pPr>
        <w:ind w:firstLine="567"/>
        <w:jc w:val="both"/>
        <w:rPr>
          <w:rFonts w:ascii="Liberation Serif" w:hAnsi="Liberation Serif"/>
          <w:sz w:val="28"/>
          <w:szCs w:val="28"/>
        </w:rPr>
      </w:pPr>
      <w:r w:rsidRPr="00524147">
        <w:rPr>
          <w:rFonts w:ascii="Liberation Serif" w:eastAsia="Calibri" w:hAnsi="Liberation Serif"/>
          <w:sz w:val="28"/>
          <w:szCs w:val="28"/>
        </w:rPr>
        <w:t>- организованы и проведены встречи с руководителями организаций и предприятий различных форм собственности, расположенных на территории Камышловского городского округа.</w:t>
      </w:r>
    </w:p>
    <w:p w:rsidR="00E62BD9" w:rsidRPr="00524147" w:rsidRDefault="00E62BD9" w:rsidP="00E62BD9">
      <w:pPr>
        <w:ind w:firstLine="540"/>
        <w:jc w:val="both"/>
        <w:rPr>
          <w:rFonts w:ascii="Liberation Serif" w:hAnsi="Liberation Serif"/>
          <w:sz w:val="28"/>
          <w:szCs w:val="28"/>
        </w:rPr>
      </w:pPr>
    </w:p>
    <w:p w:rsidR="00E62BD9" w:rsidRPr="00524147" w:rsidRDefault="00E62BD9" w:rsidP="00E62BD9">
      <w:pPr>
        <w:ind w:firstLine="567"/>
        <w:jc w:val="both"/>
        <w:rPr>
          <w:rFonts w:ascii="Liberation Serif" w:hAnsi="Liberation Serif"/>
          <w:sz w:val="28"/>
          <w:szCs w:val="28"/>
        </w:rPr>
      </w:pPr>
      <w:r w:rsidRPr="00524147">
        <w:rPr>
          <w:rFonts w:ascii="Liberation Serif" w:hAnsi="Liberation Serif"/>
          <w:sz w:val="28"/>
          <w:szCs w:val="28"/>
        </w:rPr>
        <w:t xml:space="preserve">В целях реализации Федерального закона № 54-ФЗ от 19.06.2004 г. «О собраниях, митингах, демонстрациях, шествиях и пикетированиях», </w:t>
      </w:r>
      <w:hyperlink r:id="rId11" w:history="1">
        <w:r w:rsidRPr="00524147">
          <w:rPr>
            <w:rFonts w:ascii="Liberation Serif" w:hAnsi="Liberation Serif"/>
            <w:sz w:val="28"/>
            <w:szCs w:val="28"/>
          </w:rPr>
          <w:br/>
          <w:t>Закона Свердловской области от 07.12.2012 № 102-ОЗ «Об отдельных вопросах подготовки и проведения публичных мероприятий на территории Свердловской области»</w:t>
        </w:r>
      </w:hyperlink>
      <w:r w:rsidRPr="00524147">
        <w:rPr>
          <w:rFonts w:ascii="Liberation Serif" w:hAnsi="Liberation Serif"/>
          <w:sz w:val="28"/>
          <w:szCs w:val="28"/>
        </w:rPr>
        <w:t xml:space="preserve"> в рамках проведения мониторинга публичной (протестной) активности выявлено 5 публичных мероприятий в виде одиночных пикетов протестной направленности, </w:t>
      </w:r>
      <w:r w:rsidRPr="00524147">
        <w:rPr>
          <w:rFonts w:ascii="Liberation Serif" w:hAnsi="Liberation Serif"/>
          <w:color w:val="000000"/>
          <w:sz w:val="28"/>
          <w:szCs w:val="28"/>
        </w:rPr>
        <w:t>уведомление о проведении которых, согласно действующего законодательства не требуется. У</w:t>
      </w:r>
      <w:r w:rsidRPr="00524147">
        <w:rPr>
          <w:rFonts w:ascii="Liberation Serif" w:hAnsi="Liberation Serif"/>
          <w:sz w:val="28"/>
          <w:szCs w:val="28"/>
        </w:rPr>
        <w:t>ведомлений о проведении публичных мероприятий не поступало. Информация о результатах мониторинга публичной (протестной) активности предоставляется в вышестоящие органы государственной власти в еженедельном и ежемесячном режимах.</w:t>
      </w:r>
    </w:p>
    <w:p w:rsidR="00E62BD9" w:rsidRPr="00524147" w:rsidRDefault="00E62BD9" w:rsidP="00E62BD9">
      <w:pPr>
        <w:ind w:firstLine="567"/>
        <w:jc w:val="both"/>
        <w:rPr>
          <w:rFonts w:ascii="Liberation Serif" w:hAnsi="Liberation Serif"/>
          <w:sz w:val="28"/>
          <w:szCs w:val="28"/>
        </w:rPr>
      </w:pPr>
    </w:p>
    <w:p w:rsidR="00E62BD9" w:rsidRPr="00524147" w:rsidRDefault="00E62BD9" w:rsidP="00E62BD9">
      <w:pPr>
        <w:ind w:firstLine="567"/>
        <w:jc w:val="both"/>
        <w:rPr>
          <w:rFonts w:ascii="Liberation Serif" w:hAnsi="Liberation Serif"/>
          <w:sz w:val="28"/>
          <w:szCs w:val="28"/>
        </w:rPr>
      </w:pPr>
      <w:r w:rsidRPr="00524147">
        <w:rPr>
          <w:rFonts w:ascii="Liberation Serif" w:hAnsi="Liberation Serif" w:cs="Liberation Serif"/>
          <w:bCs/>
          <w:sz w:val="28"/>
          <w:szCs w:val="28"/>
        </w:rPr>
        <w:t>В рамках организации и осуществления территориального общественного самоуправления</w:t>
      </w:r>
      <w:r w:rsidRPr="00524147">
        <w:rPr>
          <w:rFonts w:ascii="Liberation Serif" w:hAnsi="Liberation Serif"/>
          <w:color w:val="000000"/>
          <w:sz w:val="28"/>
          <w:szCs w:val="28"/>
        </w:rPr>
        <w:t xml:space="preserve"> на территории Камышловского городского округа</w:t>
      </w:r>
      <w:r w:rsidRPr="00524147">
        <w:rPr>
          <w:rFonts w:ascii="Liberation Serif" w:hAnsi="Liberation Serif"/>
          <w:sz w:val="28"/>
          <w:szCs w:val="28"/>
        </w:rPr>
        <w:t>, в соответствии с Положением об уличных комитетах Камышловского городского округа, утвержденным решением Думы Камышловского городского округа от 19.07.2012 года № 89 проведена работа по избранию председателей уличных комитетов. В 2020 году избрано 10 председателей уличных комитетов, к 30 ранее выбранным. Территория Камышловского городского округа разделена на 41 уличный комитет.</w:t>
      </w:r>
    </w:p>
    <w:p w:rsidR="00E62BD9" w:rsidRPr="00524147" w:rsidRDefault="00E62BD9" w:rsidP="00E62BD9">
      <w:pPr>
        <w:ind w:firstLine="567"/>
        <w:jc w:val="both"/>
        <w:rPr>
          <w:rFonts w:ascii="Liberation Serif" w:hAnsi="Liberation Serif"/>
          <w:color w:val="000000" w:themeColor="text1"/>
          <w:sz w:val="28"/>
          <w:szCs w:val="28"/>
        </w:rPr>
      </w:pPr>
    </w:p>
    <w:p w:rsidR="00E62BD9" w:rsidRPr="00524147" w:rsidRDefault="00E62BD9" w:rsidP="00E62BD9">
      <w:pPr>
        <w:ind w:firstLine="567"/>
        <w:jc w:val="both"/>
        <w:rPr>
          <w:rFonts w:ascii="Liberation Serif" w:hAnsi="Liberation Serif"/>
          <w:sz w:val="28"/>
          <w:szCs w:val="28"/>
        </w:rPr>
      </w:pPr>
      <w:r w:rsidRPr="00524147">
        <w:rPr>
          <w:rFonts w:ascii="Liberation Serif" w:hAnsi="Liberation Serif"/>
          <w:b/>
          <w:sz w:val="28"/>
          <w:szCs w:val="28"/>
        </w:rPr>
        <w:t xml:space="preserve">5.2. </w:t>
      </w:r>
      <w:r w:rsidRPr="00524147">
        <w:rPr>
          <w:rFonts w:ascii="Liberation Serif" w:hAnsi="Liberation Serif"/>
          <w:b/>
          <w:bCs/>
          <w:sz w:val="28"/>
          <w:szCs w:val="28"/>
        </w:rPr>
        <w:t>Кадровая работа и профилактика коррупционных правонарушений</w:t>
      </w:r>
    </w:p>
    <w:p w:rsidR="00E62BD9" w:rsidRPr="00524147" w:rsidRDefault="00E62BD9" w:rsidP="00E62BD9">
      <w:pPr>
        <w:ind w:firstLine="567"/>
        <w:jc w:val="both"/>
        <w:rPr>
          <w:rFonts w:ascii="Liberation Serif" w:hAnsi="Liberation Serif"/>
          <w:sz w:val="28"/>
          <w:szCs w:val="28"/>
        </w:rPr>
      </w:pPr>
      <w:r w:rsidRPr="00524147">
        <w:rPr>
          <w:rFonts w:ascii="Liberation Serif" w:hAnsi="Liberation Serif"/>
          <w:sz w:val="28"/>
          <w:szCs w:val="28"/>
        </w:rPr>
        <w:t>В 2020 году подготовлено 22 (16 в 2019) проектов нормативно-правовых актов по вопросам реализации в администрации положений законодательства Российской Федерации, Свердловской области о муниципальной службе (13) и противодействия коррупции (9).</w:t>
      </w:r>
    </w:p>
    <w:p w:rsidR="00E62BD9" w:rsidRPr="00524147" w:rsidRDefault="00E62BD9" w:rsidP="00E62BD9">
      <w:pPr>
        <w:ind w:firstLine="567"/>
        <w:jc w:val="both"/>
        <w:rPr>
          <w:rFonts w:ascii="Liberation Serif" w:hAnsi="Liberation Serif"/>
          <w:sz w:val="28"/>
          <w:szCs w:val="28"/>
        </w:rPr>
      </w:pPr>
      <w:r w:rsidRPr="00524147">
        <w:rPr>
          <w:rFonts w:ascii="Liberation Serif" w:hAnsi="Liberation Serif"/>
          <w:sz w:val="28"/>
          <w:szCs w:val="28"/>
        </w:rPr>
        <w:t xml:space="preserve">В 2020 году подготовлено 554 проекта правовых актов: 526 (477 в 2019) проектов распоряжений главы Камышловского городского округа и 28 (36 в 2019) проектов постановлений главы Камышловского городского округа, связанных с поступлением на муниципальную службу в администрацию, ее прохождением, освобождением от замещаемой должности муниципальной службы, </w:t>
      </w:r>
      <w:r w:rsidRPr="00524147">
        <w:rPr>
          <w:rFonts w:ascii="Liberation Serif" w:hAnsi="Liberation Serif"/>
          <w:color w:val="000000"/>
          <w:sz w:val="28"/>
          <w:szCs w:val="28"/>
        </w:rPr>
        <w:t>оформление приема на работу в администрацию работников на должности, не являющиеся должностями муниципальной службы, перевода и увольнения этих работников, а также противодействием коррупции.</w:t>
      </w:r>
    </w:p>
    <w:p w:rsidR="00E62BD9" w:rsidRPr="00524147" w:rsidRDefault="00E62BD9" w:rsidP="00E62BD9">
      <w:pPr>
        <w:ind w:firstLine="567"/>
        <w:jc w:val="both"/>
        <w:rPr>
          <w:rFonts w:ascii="Liberation Serif" w:hAnsi="Liberation Serif"/>
          <w:sz w:val="28"/>
          <w:szCs w:val="28"/>
        </w:rPr>
      </w:pPr>
      <w:r w:rsidRPr="00524147">
        <w:rPr>
          <w:rFonts w:ascii="Liberation Serif" w:eastAsia="MS Mincho" w:hAnsi="Liberation Serif"/>
          <w:sz w:val="28"/>
          <w:szCs w:val="28"/>
        </w:rPr>
        <w:t xml:space="preserve">В 2020 году в администрации Камышловского городского округа </w:t>
      </w:r>
      <w:r w:rsidRPr="00524147">
        <w:rPr>
          <w:rFonts w:ascii="Liberation Serif" w:hAnsi="Liberation Serif"/>
          <w:sz w:val="28"/>
          <w:szCs w:val="28"/>
        </w:rPr>
        <w:t>оформлено: приемов на работу – 11 (АППП – 10), увольнений – 14 (АППП – 12), переводов работников на другие должности – 4 (АППП - 3) с подготовкой соответствующих документов в личные дела и записей в трудовые книжки.</w:t>
      </w:r>
    </w:p>
    <w:p w:rsidR="00E62BD9" w:rsidRPr="00524147" w:rsidRDefault="00E62BD9" w:rsidP="00E62BD9">
      <w:pPr>
        <w:ind w:firstLine="567"/>
        <w:jc w:val="both"/>
        <w:rPr>
          <w:rFonts w:ascii="Liberation Serif" w:hAnsi="Liberation Serif"/>
          <w:sz w:val="28"/>
          <w:szCs w:val="28"/>
        </w:rPr>
      </w:pPr>
      <w:r w:rsidRPr="00524147">
        <w:rPr>
          <w:rFonts w:ascii="Liberation Serif" w:hAnsi="Liberation Serif"/>
          <w:sz w:val="28"/>
          <w:szCs w:val="28"/>
        </w:rPr>
        <w:t>Организована проверка достоверности сведений в отношении граждан, представленных при поступлении на муниципальную службу, путем направления запросов в УФМС, налоговую службу, суды, отделения МВД России, высшие учебные заведения. Расхождений с предоставленными кандидатами сведениями не выявлено.</w:t>
      </w:r>
    </w:p>
    <w:p w:rsidR="00E62BD9" w:rsidRPr="00524147" w:rsidRDefault="00E62BD9" w:rsidP="00E62BD9">
      <w:pPr>
        <w:tabs>
          <w:tab w:val="left" w:pos="1260"/>
          <w:tab w:val="left" w:pos="1620"/>
        </w:tabs>
        <w:ind w:firstLine="567"/>
        <w:jc w:val="both"/>
        <w:rPr>
          <w:rFonts w:ascii="Liberation Serif" w:hAnsi="Liberation Serif"/>
          <w:sz w:val="28"/>
          <w:szCs w:val="28"/>
        </w:rPr>
      </w:pPr>
      <w:r w:rsidRPr="00524147">
        <w:rPr>
          <w:rFonts w:ascii="Liberation Serif" w:hAnsi="Liberation Serif"/>
          <w:sz w:val="28"/>
          <w:szCs w:val="28"/>
        </w:rPr>
        <w:t>В 2020 году проводилась плановая работа по резерву кадров. В 2020 году из резерва кадров на должность муниципальной службы назначений не было (АППП - 2), из резерва управленческих кадров – аналогично (АППП - 1 человек).</w:t>
      </w:r>
    </w:p>
    <w:p w:rsidR="00E62BD9" w:rsidRPr="00524147" w:rsidRDefault="00E62BD9" w:rsidP="00E62BD9">
      <w:pPr>
        <w:ind w:firstLine="567"/>
        <w:jc w:val="both"/>
        <w:rPr>
          <w:rFonts w:ascii="Liberation Serif" w:hAnsi="Liberation Serif"/>
          <w:sz w:val="28"/>
          <w:szCs w:val="28"/>
        </w:rPr>
      </w:pPr>
      <w:r w:rsidRPr="00524147">
        <w:rPr>
          <w:rFonts w:ascii="Liberation Serif" w:hAnsi="Liberation Serif"/>
          <w:sz w:val="28"/>
          <w:szCs w:val="28"/>
        </w:rPr>
        <w:t>Для определения уровня профессиональной подготовки муниципальных служащих и соответствия их замещаемым должностям проводится аттестация. В соответствии с утвержденным графиком проведения аттестации на 2020 год организована и проведена аттестация 15 (АППП- 16) муниципальных служащих.</w:t>
      </w:r>
    </w:p>
    <w:p w:rsidR="00E62BD9" w:rsidRPr="00524147" w:rsidRDefault="00E62BD9" w:rsidP="00E62BD9">
      <w:pPr>
        <w:tabs>
          <w:tab w:val="left" w:pos="1260"/>
          <w:tab w:val="left" w:pos="1620"/>
        </w:tabs>
        <w:ind w:firstLine="567"/>
        <w:jc w:val="both"/>
        <w:rPr>
          <w:rFonts w:ascii="Liberation Serif" w:hAnsi="Liberation Serif"/>
          <w:sz w:val="28"/>
          <w:szCs w:val="28"/>
        </w:rPr>
      </w:pPr>
      <w:r w:rsidRPr="00524147">
        <w:rPr>
          <w:rFonts w:ascii="Liberation Serif" w:hAnsi="Liberation Serif"/>
          <w:sz w:val="28"/>
          <w:szCs w:val="28"/>
        </w:rPr>
        <w:t>Организована работа по представлению 16 (АППП-9) муниципальных служащих к присвоению классного чина с оформлением соответствующих документов и внесением записей в трудовые книжки работников.</w:t>
      </w:r>
    </w:p>
    <w:p w:rsidR="00E62BD9" w:rsidRPr="00524147" w:rsidRDefault="00E62BD9" w:rsidP="00E62BD9">
      <w:pPr>
        <w:tabs>
          <w:tab w:val="left" w:pos="1260"/>
        </w:tabs>
        <w:ind w:firstLine="567"/>
        <w:jc w:val="both"/>
        <w:rPr>
          <w:rFonts w:ascii="Liberation Serif" w:hAnsi="Liberation Serif"/>
          <w:sz w:val="28"/>
          <w:szCs w:val="28"/>
        </w:rPr>
      </w:pPr>
      <w:r w:rsidRPr="00524147">
        <w:rPr>
          <w:rFonts w:ascii="Liberation Serif" w:hAnsi="Liberation Serif"/>
          <w:sz w:val="28"/>
          <w:szCs w:val="28"/>
        </w:rPr>
        <w:t>Организована работа по установлению и исчислению стажа муниципальной службы муниципальных служащих и других работников администрации. В 2020 году 10 (АППП- 9) работникам оформлены надбавки к должностному окладу за выслугу лет.</w:t>
      </w:r>
    </w:p>
    <w:p w:rsidR="00E62BD9" w:rsidRPr="00524147" w:rsidRDefault="00E62BD9" w:rsidP="00E62BD9">
      <w:pPr>
        <w:autoSpaceDE w:val="0"/>
        <w:ind w:firstLine="567"/>
        <w:jc w:val="both"/>
        <w:rPr>
          <w:rFonts w:ascii="Liberation Serif" w:hAnsi="Liberation Serif"/>
          <w:sz w:val="28"/>
          <w:szCs w:val="28"/>
        </w:rPr>
      </w:pPr>
      <w:r w:rsidRPr="00524147">
        <w:rPr>
          <w:rFonts w:ascii="Liberation Serif" w:hAnsi="Liberation Serif"/>
          <w:sz w:val="28"/>
          <w:szCs w:val="28"/>
        </w:rPr>
        <w:t>В 2020 году 13 (в 2018 - 19) муниципальных служащих администрации получили дополнительное образование - прошли курсы повышения квалификации. Также</w:t>
      </w:r>
      <w:r w:rsidR="00FB4C42" w:rsidRPr="00524147">
        <w:rPr>
          <w:rFonts w:ascii="Liberation Serif" w:hAnsi="Liberation Serif"/>
          <w:sz w:val="28"/>
          <w:szCs w:val="28"/>
        </w:rPr>
        <w:t>,</w:t>
      </w:r>
      <w:r w:rsidRPr="00524147">
        <w:rPr>
          <w:rFonts w:ascii="Liberation Serif" w:hAnsi="Liberation Serif"/>
          <w:sz w:val="28"/>
          <w:szCs w:val="28"/>
        </w:rPr>
        <w:t xml:space="preserve"> с целью повышения правовой грамотности муниципальных служащих в 2020 году</w:t>
      </w:r>
      <w:r w:rsidR="00FB4C42" w:rsidRPr="00524147">
        <w:rPr>
          <w:rFonts w:ascii="Liberation Serif" w:hAnsi="Liberation Serif"/>
          <w:sz w:val="28"/>
          <w:szCs w:val="28"/>
        </w:rPr>
        <w:t>,</w:t>
      </w:r>
      <w:r w:rsidRPr="00524147">
        <w:rPr>
          <w:rFonts w:ascii="Liberation Serif" w:hAnsi="Liberation Serif"/>
          <w:sz w:val="28"/>
          <w:szCs w:val="28"/>
        </w:rPr>
        <w:t xml:space="preserve"> проводились занятия по вопросам прохождения муниципальной службы и противодействия коррупции.</w:t>
      </w:r>
    </w:p>
    <w:p w:rsidR="00E62BD9" w:rsidRPr="00524147" w:rsidRDefault="00E62BD9" w:rsidP="00E62BD9">
      <w:pPr>
        <w:ind w:firstLine="567"/>
        <w:jc w:val="both"/>
        <w:rPr>
          <w:rFonts w:ascii="Liberation Serif" w:hAnsi="Liberation Serif"/>
          <w:sz w:val="28"/>
          <w:szCs w:val="28"/>
        </w:rPr>
      </w:pPr>
      <w:r w:rsidRPr="00524147">
        <w:rPr>
          <w:rFonts w:ascii="Liberation Serif" w:hAnsi="Liberation Serif"/>
          <w:sz w:val="28"/>
          <w:szCs w:val="28"/>
        </w:rPr>
        <w:t>При приеме на работу производилось ознакомление всех муниципальных служащих (под роспись в соответствующем журнале) с положениями законодательства РФ о противодействии коррупции, об ограничениях и запретах, требованиях о предотвращении или урегулировании конфликта интересов, уведомлении муниципальных служащих о фактах обращений в целях склонения их к совершению коррупционных правонарушений.</w:t>
      </w:r>
    </w:p>
    <w:p w:rsidR="00E62BD9" w:rsidRPr="00524147" w:rsidRDefault="00E62BD9" w:rsidP="00E62BD9">
      <w:pPr>
        <w:ind w:firstLine="567"/>
        <w:jc w:val="both"/>
        <w:rPr>
          <w:rFonts w:ascii="Liberation Serif" w:hAnsi="Liberation Serif"/>
          <w:sz w:val="28"/>
          <w:szCs w:val="28"/>
        </w:rPr>
      </w:pPr>
      <w:r w:rsidRPr="00524147">
        <w:rPr>
          <w:rFonts w:ascii="Liberation Serif" w:hAnsi="Liberation Serif"/>
          <w:sz w:val="28"/>
          <w:szCs w:val="28"/>
        </w:rPr>
        <w:t xml:space="preserve">Среди основных направлений противодействии коррупции особое внимание уделяется проверке сведений </w:t>
      </w:r>
      <w:r w:rsidR="00FB4C42" w:rsidRPr="00524147">
        <w:rPr>
          <w:rFonts w:ascii="Liberation Serif" w:hAnsi="Liberation Serif"/>
          <w:sz w:val="28"/>
          <w:szCs w:val="28"/>
        </w:rPr>
        <w:t xml:space="preserve">о </w:t>
      </w:r>
      <w:r w:rsidRPr="00524147">
        <w:rPr>
          <w:rFonts w:ascii="Liberation Serif" w:hAnsi="Liberation Serif"/>
          <w:color w:val="000000"/>
          <w:sz w:val="28"/>
          <w:szCs w:val="28"/>
        </w:rPr>
        <w:t>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r w:rsidRPr="00524147">
        <w:rPr>
          <w:rFonts w:ascii="Liberation Serif" w:hAnsi="Liberation Serif"/>
          <w:sz w:val="28"/>
          <w:szCs w:val="28"/>
        </w:rPr>
        <w:t xml:space="preserve">. </w:t>
      </w:r>
    </w:p>
    <w:p w:rsidR="00E62BD9" w:rsidRPr="00524147" w:rsidRDefault="00E62BD9" w:rsidP="00E62BD9">
      <w:pPr>
        <w:ind w:firstLine="567"/>
        <w:jc w:val="both"/>
        <w:rPr>
          <w:rFonts w:ascii="Liberation Serif" w:hAnsi="Liberation Serif"/>
          <w:sz w:val="28"/>
          <w:szCs w:val="28"/>
        </w:rPr>
      </w:pPr>
      <w:r w:rsidRPr="00524147">
        <w:rPr>
          <w:rFonts w:ascii="Liberation Serif" w:hAnsi="Liberation Serif"/>
          <w:sz w:val="28"/>
          <w:szCs w:val="28"/>
        </w:rPr>
        <w:t>В 2020 году указанные сведения за 2019 год предоставили 38 муниципальных служащих администрации и 1 гражданин, претендующий на должности муниципальной службы. Всего было представлено (с учетом супругов и несовершеннолетних детей) и проанализировано 108 сведений.</w:t>
      </w:r>
    </w:p>
    <w:p w:rsidR="00E62BD9" w:rsidRPr="00524147" w:rsidRDefault="00E62BD9" w:rsidP="00E62BD9">
      <w:pPr>
        <w:ind w:firstLine="567"/>
        <w:jc w:val="both"/>
        <w:rPr>
          <w:rFonts w:ascii="Liberation Serif" w:hAnsi="Liberation Serif"/>
          <w:sz w:val="28"/>
          <w:szCs w:val="28"/>
        </w:rPr>
      </w:pPr>
      <w:r w:rsidRPr="00524147">
        <w:rPr>
          <w:rFonts w:ascii="Liberation Serif" w:hAnsi="Liberation Serif"/>
          <w:sz w:val="28"/>
          <w:szCs w:val="28"/>
        </w:rPr>
        <w:t>В мае 2020 года сведения о доходах и имуществе муниципальных служащих Камышловского городского округа, руководителей муниципальных учреждений города и членов их семей размещены на официальном сайте Камышловского городского округа.</w:t>
      </w:r>
    </w:p>
    <w:p w:rsidR="00E62BD9" w:rsidRPr="00524147" w:rsidRDefault="00E62BD9" w:rsidP="00E62BD9">
      <w:pPr>
        <w:ind w:firstLine="567"/>
        <w:jc w:val="both"/>
        <w:rPr>
          <w:rFonts w:ascii="Liberation Serif" w:hAnsi="Liberation Serif"/>
          <w:sz w:val="28"/>
          <w:szCs w:val="28"/>
        </w:rPr>
      </w:pPr>
      <w:r w:rsidRPr="00524147">
        <w:rPr>
          <w:rFonts w:ascii="Liberation Serif" w:hAnsi="Liberation Serif"/>
          <w:sz w:val="28"/>
          <w:szCs w:val="28"/>
        </w:rPr>
        <w:t>Проверка достоверности и полноты сведений о доходах, об имуществе и обязательствах имущественного характера проводилась путем направления запросов в:</w:t>
      </w:r>
    </w:p>
    <w:p w:rsidR="00E62BD9" w:rsidRPr="00524147" w:rsidRDefault="00E62BD9" w:rsidP="00E62BD9">
      <w:pPr>
        <w:ind w:firstLine="567"/>
        <w:jc w:val="both"/>
        <w:rPr>
          <w:rFonts w:ascii="Liberation Serif" w:hAnsi="Liberation Serif"/>
          <w:sz w:val="28"/>
          <w:szCs w:val="28"/>
        </w:rPr>
      </w:pPr>
      <w:r w:rsidRPr="00524147">
        <w:rPr>
          <w:rFonts w:ascii="Liberation Serif" w:hAnsi="Liberation Serif"/>
          <w:sz w:val="28"/>
          <w:szCs w:val="28"/>
        </w:rPr>
        <w:t>- ИФНС России по месту регистрации муниципальных служащих;</w:t>
      </w:r>
    </w:p>
    <w:p w:rsidR="00E62BD9" w:rsidRPr="00524147" w:rsidRDefault="00E62BD9" w:rsidP="00E62BD9">
      <w:pPr>
        <w:ind w:firstLine="567"/>
        <w:jc w:val="both"/>
        <w:rPr>
          <w:rFonts w:ascii="Liberation Serif" w:hAnsi="Liberation Serif"/>
          <w:sz w:val="28"/>
          <w:szCs w:val="28"/>
        </w:rPr>
      </w:pPr>
      <w:r w:rsidRPr="00524147">
        <w:rPr>
          <w:rFonts w:ascii="Liberation Serif" w:hAnsi="Liberation Serif"/>
          <w:sz w:val="28"/>
          <w:szCs w:val="28"/>
        </w:rPr>
        <w:t>- ММО МВД России (ГИБДД) по месту регистрации муниципальных служащих.</w:t>
      </w:r>
    </w:p>
    <w:p w:rsidR="00E62BD9" w:rsidRPr="00524147" w:rsidRDefault="00E62BD9" w:rsidP="00E62BD9">
      <w:pPr>
        <w:ind w:firstLine="567"/>
        <w:jc w:val="both"/>
        <w:rPr>
          <w:rFonts w:ascii="Liberation Serif" w:hAnsi="Liberation Serif"/>
          <w:sz w:val="28"/>
          <w:szCs w:val="28"/>
        </w:rPr>
      </w:pPr>
      <w:r w:rsidRPr="00524147">
        <w:rPr>
          <w:rFonts w:ascii="Liberation Serif" w:hAnsi="Liberation Serif"/>
          <w:sz w:val="28"/>
          <w:szCs w:val="28"/>
        </w:rPr>
        <w:t>В ходе проверки предоставленных сведений расхождения предоставленной информации не выявлены.</w:t>
      </w:r>
    </w:p>
    <w:p w:rsidR="00E62BD9" w:rsidRPr="00524147" w:rsidRDefault="00E62BD9" w:rsidP="00E62BD9">
      <w:pPr>
        <w:autoSpaceDE w:val="0"/>
        <w:ind w:firstLine="567"/>
        <w:jc w:val="both"/>
        <w:rPr>
          <w:rFonts w:ascii="Liberation Serif" w:hAnsi="Liberation Serif"/>
          <w:sz w:val="28"/>
          <w:szCs w:val="28"/>
        </w:rPr>
      </w:pPr>
      <w:r w:rsidRPr="00524147">
        <w:rPr>
          <w:rFonts w:ascii="Liberation Serif" w:hAnsi="Liberation Serif"/>
          <w:sz w:val="28"/>
          <w:szCs w:val="28"/>
        </w:rPr>
        <w:t>В рамках реализации законодательства по противодействию коррупции в 2020 году организовано и проведено:</w:t>
      </w:r>
    </w:p>
    <w:p w:rsidR="00E62BD9" w:rsidRPr="00524147" w:rsidRDefault="00E62BD9" w:rsidP="00E62BD9">
      <w:pPr>
        <w:autoSpaceDE w:val="0"/>
        <w:ind w:firstLine="567"/>
        <w:jc w:val="both"/>
        <w:rPr>
          <w:rFonts w:ascii="Liberation Serif" w:hAnsi="Liberation Serif"/>
          <w:sz w:val="28"/>
          <w:szCs w:val="28"/>
        </w:rPr>
      </w:pPr>
      <w:r w:rsidRPr="00524147">
        <w:rPr>
          <w:rFonts w:ascii="Liberation Serif" w:hAnsi="Liberation Serif"/>
          <w:sz w:val="28"/>
          <w:szCs w:val="28"/>
        </w:rPr>
        <w:t>- 3 заседания Комиссии по координации работы по противодействию коррупции в</w:t>
      </w:r>
      <w:r w:rsidRPr="00524147">
        <w:rPr>
          <w:rFonts w:ascii="Liberation Serif" w:hAnsi="Liberation Serif"/>
          <w:color w:val="000000"/>
          <w:sz w:val="28"/>
          <w:szCs w:val="28"/>
        </w:rPr>
        <w:t> </w:t>
      </w:r>
      <w:r w:rsidRPr="00524147">
        <w:rPr>
          <w:rFonts w:ascii="Liberation Serif" w:hAnsi="Liberation Serif"/>
          <w:sz w:val="28"/>
          <w:szCs w:val="28"/>
        </w:rPr>
        <w:t xml:space="preserve">Камышловском городском округе, </w:t>
      </w:r>
      <w:r w:rsidRPr="00524147">
        <w:rPr>
          <w:rFonts w:ascii="Liberation Serif" w:hAnsi="Liberation Serif" w:cs="Arial"/>
          <w:sz w:val="28"/>
          <w:szCs w:val="28"/>
        </w:rPr>
        <w:t>на которых рассмотрены актуальные вопросы, направленные на доступность и прозрачность информации о работе администрации городского округа, подведомственных учреждений, на привлечение к обсуждению вопросов местного значения общественности;</w:t>
      </w:r>
    </w:p>
    <w:p w:rsidR="00E62BD9" w:rsidRPr="00524147" w:rsidRDefault="00E62BD9" w:rsidP="00E62BD9">
      <w:pPr>
        <w:autoSpaceDE w:val="0"/>
        <w:ind w:firstLine="567"/>
        <w:jc w:val="both"/>
        <w:rPr>
          <w:rFonts w:ascii="Liberation Serif" w:hAnsi="Liberation Serif"/>
          <w:sz w:val="28"/>
          <w:szCs w:val="28"/>
        </w:rPr>
      </w:pPr>
      <w:r w:rsidRPr="00524147">
        <w:rPr>
          <w:rFonts w:ascii="Liberation Serif" w:hAnsi="Liberation Serif"/>
          <w:sz w:val="28"/>
          <w:szCs w:val="28"/>
        </w:rPr>
        <w:t>- 4 заседания Комиссии по соблюдению требований к служебному поведению муниципальных служащих, замещающих должности в органах местного самоуправления Камышловского городского округа и урегулированию конфликта интересов;</w:t>
      </w:r>
    </w:p>
    <w:p w:rsidR="00E62BD9" w:rsidRPr="00524147" w:rsidRDefault="00E62BD9" w:rsidP="00E62BD9">
      <w:pPr>
        <w:ind w:firstLine="567"/>
        <w:jc w:val="both"/>
        <w:rPr>
          <w:rFonts w:ascii="Liberation Serif" w:hAnsi="Liberation Serif"/>
          <w:sz w:val="28"/>
          <w:szCs w:val="28"/>
        </w:rPr>
      </w:pPr>
      <w:r w:rsidRPr="00524147">
        <w:rPr>
          <w:rFonts w:ascii="Liberation Serif" w:hAnsi="Liberation Serif"/>
          <w:sz w:val="28"/>
          <w:szCs w:val="28"/>
        </w:rPr>
        <w:tab/>
        <w:t xml:space="preserve">- </w:t>
      </w:r>
      <w:r w:rsidRPr="00524147">
        <w:rPr>
          <w:rFonts w:ascii="Liberation Serif" w:hAnsi="Liberation Serif"/>
          <w:iCs/>
          <w:sz w:val="28"/>
          <w:szCs w:val="28"/>
        </w:rPr>
        <w:t>рассылка буклетов «НЕТ Коррупции» во все муниципальные учреждения города для постоянного размещения на своих стендах;</w:t>
      </w:r>
    </w:p>
    <w:p w:rsidR="00E62BD9" w:rsidRPr="00524147" w:rsidRDefault="00E62BD9" w:rsidP="00E62BD9">
      <w:pPr>
        <w:ind w:firstLine="567"/>
        <w:jc w:val="both"/>
        <w:rPr>
          <w:rFonts w:ascii="Liberation Serif" w:hAnsi="Liberation Serif"/>
          <w:sz w:val="28"/>
          <w:szCs w:val="28"/>
        </w:rPr>
      </w:pPr>
      <w:r w:rsidRPr="00524147">
        <w:rPr>
          <w:rFonts w:ascii="Liberation Serif" w:hAnsi="Liberation Serif"/>
          <w:iCs/>
          <w:sz w:val="28"/>
          <w:szCs w:val="28"/>
        </w:rPr>
        <w:tab/>
        <w:t xml:space="preserve">- </w:t>
      </w:r>
      <w:r w:rsidRPr="00524147">
        <w:rPr>
          <w:rFonts w:ascii="Liberation Serif" w:hAnsi="Liberation Serif"/>
          <w:iCs/>
          <w:color w:val="000000"/>
          <w:sz w:val="28"/>
          <w:szCs w:val="28"/>
        </w:rPr>
        <w:t xml:space="preserve">размещение на квитанциях </w:t>
      </w:r>
      <w:r w:rsidRPr="00524147">
        <w:rPr>
          <w:rFonts w:ascii="Liberation Serif" w:hAnsi="Liberation Serif"/>
          <w:iCs/>
          <w:sz w:val="28"/>
          <w:szCs w:val="28"/>
        </w:rPr>
        <w:t xml:space="preserve">на оплату коммунальных услуг, информации о коррупции, о праве гражданина сообщить о факте коррупции, о работе с обращениями граждан, сведения о «телефонах доверия»; </w:t>
      </w:r>
    </w:p>
    <w:p w:rsidR="00E62BD9" w:rsidRPr="00524147" w:rsidRDefault="00E62BD9" w:rsidP="00E62BD9">
      <w:pPr>
        <w:autoSpaceDE w:val="0"/>
        <w:ind w:firstLine="567"/>
        <w:jc w:val="both"/>
        <w:rPr>
          <w:rFonts w:ascii="Liberation Serif" w:hAnsi="Liberation Serif"/>
          <w:sz w:val="28"/>
          <w:szCs w:val="28"/>
        </w:rPr>
      </w:pPr>
      <w:r w:rsidRPr="00524147">
        <w:rPr>
          <w:rFonts w:ascii="Liberation Serif" w:hAnsi="Liberation Serif"/>
          <w:sz w:val="28"/>
          <w:szCs w:val="28"/>
        </w:rPr>
        <w:t>- в автоматизированную систему учета исполнительных органов государственной власти Свердловской области ежеквартально представлялась информация по федеральному и региональному мониторингам по выполнению программы противодействия коррупции и кадровая отчетность.</w:t>
      </w:r>
    </w:p>
    <w:p w:rsidR="00E62BD9" w:rsidRPr="00524147" w:rsidRDefault="00E62BD9" w:rsidP="00E62BD9">
      <w:pPr>
        <w:autoSpaceDE w:val="0"/>
        <w:ind w:firstLine="567"/>
        <w:jc w:val="both"/>
        <w:rPr>
          <w:rFonts w:ascii="Liberation Serif" w:hAnsi="Liberation Serif"/>
          <w:sz w:val="28"/>
          <w:szCs w:val="28"/>
        </w:rPr>
      </w:pPr>
      <w:r w:rsidRPr="00524147">
        <w:rPr>
          <w:rFonts w:ascii="Liberation Serif" w:hAnsi="Liberation Serif"/>
          <w:sz w:val="28"/>
          <w:szCs w:val="28"/>
        </w:rPr>
        <w:t>Подготовлено 210 информаций (ответов на запросы, отчетов, справок и пр.) (АППП-195) по вопросам работы с кадрами и противодействию коррупции.</w:t>
      </w:r>
    </w:p>
    <w:p w:rsidR="00592AAE" w:rsidRPr="00524147" w:rsidRDefault="00592AAE" w:rsidP="00592AAE">
      <w:pPr>
        <w:autoSpaceDE w:val="0"/>
        <w:ind w:firstLine="567"/>
        <w:jc w:val="both"/>
        <w:rPr>
          <w:rFonts w:ascii="Liberation Serif" w:hAnsi="Liberation Serif"/>
          <w:color w:val="000000" w:themeColor="text1"/>
          <w:sz w:val="28"/>
          <w:szCs w:val="28"/>
        </w:rPr>
      </w:pPr>
    </w:p>
    <w:bookmarkEnd w:id="7"/>
    <w:p w:rsidR="008D42FF" w:rsidRPr="00524147" w:rsidRDefault="008D42FF" w:rsidP="008D42FF">
      <w:pPr>
        <w:pStyle w:val="af1"/>
        <w:jc w:val="center"/>
        <w:rPr>
          <w:rStyle w:val="10pt"/>
          <w:rFonts w:ascii="Liberation Serif" w:eastAsia="Calibri" w:hAnsi="Liberation Serif" w:cs="Liberation Serif"/>
          <w:bCs w:val="0"/>
          <w:color w:val="000000" w:themeColor="text1"/>
          <w:sz w:val="28"/>
          <w:szCs w:val="28"/>
        </w:rPr>
      </w:pPr>
      <w:r w:rsidRPr="00524147">
        <w:rPr>
          <w:rStyle w:val="10pt"/>
          <w:rFonts w:ascii="Liberation Serif" w:eastAsia="Calibri" w:hAnsi="Liberation Serif" w:cs="Liberation Serif"/>
          <w:bCs w:val="0"/>
          <w:color w:val="000000" w:themeColor="text1"/>
          <w:sz w:val="28"/>
          <w:szCs w:val="28"/>
        </w:rPr>
        <w:t>6</w:t>
      </w:r>
      <w:r w:rsidRPr="00524147">
        <w:rPr>
          <w:rStyle w:val="10pt"/>
          <w:rFonts w:ascii="Liberation Serif" w:eastAsia="Calibri" w:hAnsi="Liberation Serif" w:cs="Liberation Serif"/>
          <w:bCs w:val="0"/>
          <w:color w:val="000000" w:themeColor="text1"/>
          <w:sz w:val="28"/>
          <w:szCs w:val="28"/>
          <w:lang w:bidi="en-US"/>
        </w:rPr>
        <w:t xml:space="preserve">. </w:t>
      </w:r>
      <w:r w:rsidRPr="00524147">
        <w:rPr>
          <w:rStyle w:val="10pt"/>
          <w:rFonts w:ascii="Liberation Serif" w:eastAsia="Calibri" w:hAnsi="Liberation Serif" w:cs="Liberation Serif"/>
          <w:bCs w:val="0"/>
          <w:color w:val="000000" w:themeColor="text1"/>
          <w:sz w:val="28"/>
          <w:szCs w:val="28"/>
        </w:rPr>
        <w:t>Гражданская оборона и мобилизационная работа. Организация охраны общественного порядка на территории городского округа</w:t>
      </w:r>
    </w:p>
    <w:p w:rsidR="008D42FF" w:rsidRPr="00524147" w:rsidRDefault="008D42FF" w:rsidP="008D42FF">
      <w:pPr>
        <w:pStyle w:val="af1"/>
        <w:jc w:val="center"/>
        <w:rPr>
          <w:rStyle w:val="20pt"/>
          <w:rFonts w:ascii="Liberation Serif" w:eastAsia="Calibri" w:hAnsi="Liberation Serif" w:cs="Liberation Serif"/>
          <w:b w:val="0"/>
          <w:color w:val="000000" w:themeColor="text1"/>
          <w:sz w:val="28"/>
          <w:szCs w:val="28"/>
        </w:rPr>
      </w:pPr>
    </w:p>
    <w:p w:rsidR="008D42FF" w:rsidRPr="00524147" w:rsidRDefault="008D42FF" w:rsidP="008D42FF">
      <w:pPr>
        <w:pStyle w:val="af1"/>
        <w:jc w:val="center"/>
        <w:rPr>
          <w:rStyle w:val="20pt"/>
          <w:rFonts w:ascii="Liberation Serif" w:eastAsia="Calibri" w:hAnsi="Liberation Serif" w:cs="Liberation Serif"/>
          <w:color w:val="000000" w:themeColor="text1"/>
          <w:sz w:val="28"/>
          <w:szCs w:val="28"/>
        </w:rPr>
      </w:pPr>
      <w:r w:rsidRPr="00524147">
        <w:rPr>
          <w:rStyle w:val="20pt"/>
          <w:rFonts w:ascii="Liberation Serif" w:eastAsia="Calibri" w:hAnsi="Liberation Serif" w:cs="Liberation Serif"/>
          <w:color w:val="000000" w:themeColor="text1"/>
          <w:sz w:val="28"/>
          <w:szCs w:val="28"/>
        </w:rPr>
        <w:t>6.1. Обеспечение первичных мер пожарной безопасности в границах населенных пунктов городского округа</w:t>
      </w:r>
    </w:p>
    <w:p w:rsidR="008D42FF" w:rsidRPr="00524147" w:rsidRDefault="008D42FF" w:rsidP="008D42FF">
      <w:pPr>
        <w:pStyle w:val="af1"/>
        <w:jc w:val="center"/>
        <w:rPr>
          <w:rStyle w:val="20pt"/>
          <w:rFonts w:ascii="Liberation Serif" w:eastAsia="Calibri" w:hAnsi="Liberation Serif" w:cs="Liberation Serif"/>
          <w:b w:val="0"/>
          <w:color w:val="000000" w:themeColor="text1"/>
          <w:sz w:val="28"/>
          <w:szCs w:val="28"/>
        </w:rPr>
      </w:pPr>
    </w:p>
    <w:p w:rsidR="008D42FF" w:rsidRPr="00524147" w:rsidRDefault="008D42FF" w:rsidP="008D42FF">
      <w:pPr>
        <w:pStyle w:val="af1"/>
        <w:ind w:firstLine="708"/>
        <w:jc w:val="both"/>
        <w:rPr>
          <w:rFonts w:ascii="Liberation Serif" w:hAnsi="Liberation Serif" w:cs="Liberation Serif"/>
          <w:color w:val="000000" w:themeColor="text1"/>
          <w:sz w:val="28"/>
          <w:szCs w:val="28"/>
        </w:rPr>
      </w:pPr>
      <w:r w:rsidRPr="00524147">
        <w:rPr>
          <w:rStyle w:val="20pt"/>
          <w:rFonts w:ascii="Liberation Serif" w:eastAsia="Calibri" w:hAnsi="Liberation Serif" w:cs="Liberation Serif"/>
          <w:b w:val="0"/>
          <w:color w:val="000000" w:themeColor="text1"/>
          <w:sz w:val="28"/>
          <w:szCs w:val="28"/>
        </w:rPr>
        <w:t xml:space="preserve">Обеспечение первичных мер пожарной безопасности в границах Камышловского городского округа осуществляется </w:t>
      </w:r>
      <w:r w:rsidRPr="00524147">
        <w:rPr>
          <w:rFonts w:ascii="Liberation Serif" w:hAnsi="Liberation Serif" w:cs="Liberation Serif"/>
          <w:color w:val="000000" w:themeColor="text1"/>
          <w:sz w:val="28"/>
          <w:szCs w:val="28"/>
        </w:rPr>
        <w:t xml:space="preserve">администрацией </w:t>
      </w:r>
      <w:r w:rsidRPr="00524147">
        <w:rPr>
          <w:rStyle w:val="20pt"/>
          <w:rFonts w:ascii="Liberation Serif" w:eastAsia="Calibri" w:hAnsi="Liberation Serif" w:cs="Liberation Serif"/>
          <w:b w:val="0"/>
          <w:color w:val="000000" w:themeColor="text1"/>
          <w:sz w:val="28"/>
          <w:szCs w:val="28"/>
        </w:rPr>
        <w:t>Камышловского</w:t>
      </w:r>
      <w:r w:rsidRPr="00524147">
        <w:rPr>
          <w:rFonts w:ascii="Liberation Serif" w:hAnsi="Liberation Serif" w:cs="Liberation Serif"/>
          <w:color w:val="000000" w:themeColor="text1"/>
          <w:sz w:val="28"/>
          <w:szCs w:val="28"/>
        </w:rPr>
        <w:t xml:space="preserve"> городского округа совместно с пожарными частями № 18/6 и № 18/8, Камышловским районным отделением общероссийской общественной организации «Всероссийское добровольное пожарное общество» о совместной деятельности по осуществлению профилактики пожаров, тушению пожаров и проведени</w:t>
      </w:r>
      <w:r w:rsidR="00FB4C42" w:rsidRPr="00524147">
        <w:rPr>
          <w:rFonts w:ascii="Liberation Serif" w:hAnsi="Liberation Serif" w:cs="Liberation Serif"/>
          <w:color w:val="000000" w:themeColor="text1"/>
          <w:sz w:val="28"/>
          <w:szCs w:val="28"/>
        </w:rPr>
        <w:t>ю аварийно-спасательных работ.</w:t>
      </w:r>
    </w:p>
    <w:p w:rsidR="008D42FF" w:rsidRPr="00524147" w:rsidRDefault="008D42FF" w:rsidP="008D42FF">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Информирование населения о всех принимаемых мерах по пожарной безопасности, в том числе о введении особого противопожарного режима, режима чрезвычайной ситуации, происходит через руководителей организаций и предприятий, средства массовой информация путём опубликования постановлений и распоряжений.</w:t>
      </w:r>
    </w:p>
    <w:p w:rsidR="008D42FF" w:rsidRPr="00524147" w:rsidRDefault="008D42FF" w:rsidP="008D42FF">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В зависимости от оперативной обстановки своевременно принимаются соответствующие решения, закрепленные нормативно-правовыми актами главы Камышловского городского округа. </w:t>
      </w:r>
    </w:p>
    <w:p w:rsidR="008D42FF" w:rsidRPr="00524147" w:rsidRDefault="008D42FF" w:rsidP="008D42FF">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В 2020 году постановлением главы Камышловского городского округа один раз вводился особый противопожарный режим (№ 217 от 01.04.2020г.) на территории Камышловского городского округа, который действовал в период с 01 апреля по 1 июля 2020 года. В целях создания необходимых условий для предотвращения чрезвычайных ситуаций, связанных с пожарами и гибелью людей при пожарах на территории Камышловского городского округа, организации и проведения мероприятий по стабилизации обстановки в соответствии с протоколами заседания комиссии по предупреждению и ликвидации чрезвычайных ситуаций и обеспечению пожарной безопасности Камышловского городского округа.</w:t>
      </w:r>
    </w:p>
    <w:p w:rsidR="008D42FF" w:rsidRPr="00524147" w:rsidRDefault="008D42FF" w:rsidP="008D42FF">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Финансирование мероприятий в сфере обеспечения первичных мер пожарной безопасности на территории Камышловского городского округа осуществлялось в рамках реализации подпрограммы «Пожарная безопасность на территории Камышловского городского округа на 2014-2020 годы» за счет средств местного бюджета.</w:t>
      </w:r>
    </w:p>
    <w:p w:rsidR="008D42FF" w:rsidRPr="00524147" w:rsidRDefault="008D42FF" w:rsidP="008D42FF">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В 2020 году выделено средств в сумме 506 100 рублей, в том числе на:</w:t>
      </w:r>
    </w:p>
    <w:p w:rsidR="008D42FF" w:rsidRPr="00524147" w:rsidRDefault="008D42FF" w:rsidP="008D42FF">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Профилактику пожарной безопасности на территории Камышловского городского округа – 44 800 рублей;</w:t>
      </w:r>
    </w:p>
    <w:p w:rsidR="008D42FF" w:rsidRPr="00524147" w:rsidRDefault="008D42FF" w:rsidP="008D42FF">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Повышение уровня пожарной защиты территории Камышловского городского округа – 461 300 рублей.</w:t>
      </w:r>
    </w:p>
    <w:p w:rsidR="008D42FF" w:rsidRPr="008D42FF" w:rsidRDefault="008D42FF" w:rsidP="008D42FF">
      <w:pPr>
        <w:pStyle w:val="23"/>
        <w:shd w:val="clear" w:color="auto" w:fill="auto"/>
        <w:spacing w:before="0" w:after="236" w:line="293" w:lineRule="exact"/>
        <w:ind w:right="80"/>
        <w:rPr>
          <w:rFonts w:ascii="Liberation Serif" w:hAnsi="Liberation Serif" w:cs="Liberation Serif"/>
          <w:color w:val="000000" w:themeColor="text1"/>
          <w:sz w:val="28"/>
          <w:szCs w:val="28"/>
          <w:highlight w:val="cyan"/>
        </w:rPr>
      </w:pPr>
    </w:p>
    <w:p w:rsidR="008D42FF" w:rsidRPr="00524147" w:rsidRDefault="008D42FF" w:rsidP="008D42FF">
      <w:pPr>
        <w:pStyle w:val="40"/>
        <w:shd w:val="clear" w:color="auto" w:fill="auto"/>
        <w:spacing w:before="0" w:after="244"/>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6.2. Участие в профилактике терроризма и экстремизма, а также в минимизации и (или) ликвидации последствий проявлений терроризма и экстремизма в границах Камышловского городского округа</w:t>
      </w:r>
    </w:p>
    <w:p w:rsidR="008D42FF" w:rsidRPr="00524147" w:rsidRDefault="008D42FF" w:rsidP="008D42FF">
      <w:pPr>
        <w:pStyle w:val="afe"/>
        <w:tabs>
          <w:tab w:val="left" w:pos="720"/>
        </w:tabs>
        <w:ind w:firstLine="709"/>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Исходя из особенностей территории Камышловского городского округа оперативная обстановка в сфере противодействия терроризму в 2020 году на территории Камышловского городского округа была стабильной и контролируемой, совершения террористических актов не допущено.</w:t>
      </w:r>
    </w:p>
    <w:p w:rsidR="008D42FF" w:rsidRPr="00524147" w:rsidRDefault="008D42FF" w:rsidP="008D42FF">
      <w:pPr>
        <w:pStyle w:val="afe"/>
        <w:tabs>
          <w:tab w:val="left" w:pos="720"/>
        </w:tabs>
        <w:spacing w:before="0" w:beforeAutospacing="0" w:after="0" w:afterAutospacing="0"/>
        <w:ind w:firstLine="709"/>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 За 2020 год социально-экономическая обстановка в Камышловском городском округе стабильна. С января по декабрь 2020г. 8 организаций представили сведения о сокращении численности или штата работников в количестве 23 человек (2019 год – 14 предприятий в количестве 20 человек), что на 3 предприятия меньше, чем в 2019г., и на </w:t>
      </w:r>
      <w:r w:rsidR="00524147" w:rsidRPr="00524147">
        <w:rPr>
          <w:rFonts w:ascii="Liberation Serif" w:hAnsi="Liberation Serif" w:cs="Liberation Serif"/>
          <w:color w:val="000000" w:themeColor="text1"/>
          <w:sz w:val="28"/>
          <w:szCs w:val="28"/>
        </w:rPr>
        <w:t>13</w:t>
      </w:r>
      <w:r w:rsidRPr="00524147">
        <w:rPr>
          <w:rFonts w:ascii="Liberation Serif" w:hAnsi="Liberation Serif" w:cs="Liberation Serif"/>
          <w:color w:val="000000" w:themeColor="text1"/>
          <w:sz w:val="28"/>
          <w:szCs w:val="28"/>
        </w:rPr>
        <w:t>% больше человек, чем в 2019 году. Следует отметить, что уровень безработицы на предприятиях, необоснованной задержки заработной платы и массовых увольнений не зафиксировано.</w:t>
      </w:r>
    </w:p>
    <w:p w:rsidR="008D42FF" w:rsidRPr="00524147" w:rsidRDefault="008D42FF" w:rsidP="008D42FF">
      <w:pPr>
        <w:pStyle w:val="afe"/>
        <w:tabs>
          <w:tab w:val="left" w:pos="720"/>
        </w:tabs>
        <w:spacing w:before="0" w:beforeAutospacing="0" w:after="0" w:afterAutospacing="0"/>
        <w:ind w:firstLine="709"/>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 В 2020 году протестная активность носила ситуативный характер и не оказала существенного влияния на обстановку. На территории Камышловского городского округа в 2020 году проведено 4 публичных мероприятия в форме пикета протестного характера, в которых приняли участие порядка 10 человек.</w:t>
      </w:r>
    </w:p>
    <w:p w:rsidR="008D42FF" w:rsidRPr="00524147" w:rsidRDefault="008D42FF" w:rsidP="008D42FF">
      <w:pPr>
        <w:pStyle w:val="afe"/>
        <w:tabs>
          <w:tab w:val="left" w:pos="720"/>
        </w:tabs>
        <w:spacing w:before="0" w:beforeAutospacing="0" w:after="0" w:afterAutospacing="0"/>
        <w:ind w:firstLine="709"/>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Фактов проведения публичных мероприятий с нарушениями установленного порядка не зафиксировано. </w:t>
      </w:r>
    </w:p>
    <w:p w:rsidR="008D42FF" w:rsidRPr="00524147" w:rsidRDefault="008D42FF" w:rsidP="008D42FF">
      <w:pPr>
        <w:pStyle w:val="afe"/>
        <w:tabs>
          <w:tab w:val="left" w:pos="720"/>
        </w:tabs>
        <w:spacing w:before="0" w:beforeAutospacing="0" w:after="0" w:afterAutospacing="0"/>
        <w:ind w:firstLine="709"/>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Фактов конфликта на межнациональной и межконфессиональной почве не зарегистрировано.</w:t>
      </w:r>
    </w:p>
    <w:p w:rsidR="008D42FF" w:rsidRPr="00524147" w:rsidRDefault="008D42FF" w:rsidP="008D42FF">
      <w:pPr>
        <w:pStyle w:val="afe"/>
        <w:tabs>
          <w:tab w:val="left" w:pos="720"/>
        </w:tabs>
        <w:spacing w:before="0" w:beforeAutospacing="0" w:after="0" w:afterAutospacing="0"/>
        <w:ind w:firstLine="709"/>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В целях соблюдения законности проведения публичных мероприятий принято 2 муниципальных правовых акта.</w:t>
      </w:r>
    </w:p>
    <w:p w:rsidR="008D42FF" w:rsidRPr="00524147" w:rsidRDefault="008D42FF" w:rsidP="008D42FF">
      <w:pPr>
        <w:pStyle w:val="afe"/>
        <w:tabs>
          <w:tab w:val="left" w:pos="720"/>
        </w:tabs>
        <w:spacing w:before="0" w:beforeAutospacing="0" w:after="0" w:afterAutospacing="0"/>
        <w:ind w:firstLine="709"/>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 Администрацией Камышловского городского округа принято 4 муниципальных правовых акт</w:t>
      </w:r>
      <w:r w:rsidR="00524147" w:rsidRPr="00524147">
        <w:rPr>
          <w:rFonts w:ascii="Liberation Serif" w:hAnsi="Liberation Serif" w:cs="Liberation Serif"/>
          <w:color w:val="000000" w:themeColor="text1"/>
          <w:sz w:val="28"/>
          <w:szCs w:val="28"/>
        </w:rPr>
        <w:t>а</w:t>
      </w:r>
      <w:r w:rsidRPr="00524147">
        <w:rPr>
          <w:rFonts w:ascii="Liberation Serif" w:hAnsi="Liberation Serif" w:cs="Liberation Serif"/>
          <w:color w:val="000000" w:themeColor="text1"/>
          <w:sz w:val="28"/>
          <w:szCs w:val="28"/>
        </w:rPr>
        <w:t xml:space="preserve">, касающихся реализации полномочий по участию в профилактике терроризма, минимизации и (или) ликвидации последствий его проявлений. </w:t>
      </w:r>
    </w:p>
    <w:p w:rsidR="008D42FF" w:rsidRPr="00524147" w:rsidRDefault="008D42FF" w:rsidP="008D42FF">
      <w:pPr>
        <w:pStyle w:val="afe"/>
        <w:tabs>
          <w:tab w:val="left" w:pos="720"/>
        </w:tabs>
        <w:spacing w:before="0" w:beforeAutospacing="0" w:after="0" w:afterAutospacing="0"/>
        <w:ind w:firstLine="709"/>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Реализация соответствующих документов в сфере противодействия терроризму и экстремизму осуществляется антитеррористической комиссией в Камышловском городском округе и администрацией Камышловского городского округа.</w:t>
      </w:r>
    </w:p>
    <w:p w:rsidR="008D42FF" w:rsidRPr="00524147" w:rsidRDefault="008D42FF" w:rsidP="008D42FF">
      <w:pPr>
        <w:pStyle w:val="afe"/>
        <w:tabs>
          <w:tab w:val="left" w:pos="720"/>
        </w:tabs>
        <w:spacing w:before="0" w:beforeAutospacing="0" w:after="0" w:afterAutospacing="0"/>
        <w:ind w:firstLine="709"/>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В 2020 году </w:t>
      </w:r>
      <w:r w:rsidR="00524147" w:rsidRPr="00524147">
        <w:rPr>
          <w:rFonts w:ascii="Liberation Serif" w:hAnsi="Liberation Serif" w:cs="Liberation Serif"/>
          <w:color w:val="000000" w:themeColor="text1"/>
          <w:sz w:val="28"/>
          <w:szCs w:val="28"/>
        </w:rPr>
        <w:t xml:space="preserve">в Камышловском городском округе </w:t>
      </w:r>
      <w:r w:rsidRPr="00524147">
        <w:rPr>
          <w:rFonts w:ascii="Liberation Serif" w:hAnsi="Liberation Serif" w:cs="Liberation Serif"/>
          <w:color w:val="000000" w:themeColor="text1"/>
          <w:sz w:val="28"/>
          <w:szCs w:val="28"/>
        </w:rPr>
        <w:t>проведено 4 заседания антитеррористической комиссии, в ходе которых рассмотрен</w:t>
      </w:r>
      <w:r w:rsidR="00FB4C42" w:rsidRPr="00524147">
        <w:rPr>
          <w:rFonts w:ascii="Liberation Serif" w:hAnsi="Liberation Serif" w:cs="Liberation Serif"/>
          <w:color w:val="000000" w:themeColor="text1"/>
          <w:sz w:val="28"/>
          <w:szCs w:val="28"/>
        </w:rPr>
        <w:t>о 24 наиболее актуальных вопроса</w:t>
      </w:r>
      <w:r w:rsidRPr="00524147">
        <w:rPr>
          <w:rFonts w:ascii="Liberation Serif" w:hAnsi="Liberation Serif" w:cs="Liberation Serif"/>
          <w:color w:val="000000" w:themeColor="text1"/>
          <w:sz w:val="28"/>
          <w:szCs w:val="28"/>
        </w:rPr>
        <w:t>, в том числе по выполнению требований к антитеррористической защищённости объектов (территорий), мест массового пребывания людей, а также объектов транспортной инфраструктуры и топливно-энергетического комплекса, обеспечению безопасности в период подготовки и проведения массовых публичных мероприятий (празднование Нового года и Рождества Христова, Праздника Весны и Труда, Дня Победы, Дня России), а также реализации решений Национального антитеррористического комитета, антитеррористической комиссии в субъекте Российской Федерации, Комплексного плана противодействия идеологии терроризма в Российской Федерации на 2019-2023 годы, утвержденного Президентом Российской Федерации В.В. Путиным 28.12.2018 (далее – Комплексный план) Комплексного плана мероприятий по противодействию идеологии терр</w:t>
      </w:r>
      <w:r w:rsidR="00FB4C42" w:rsidRPr="00524147">
        <w:rPr>
          <w:rFonts w:ascii="Liberation Serif" w:hAnsi="Liberation Serif" w:cs="Liberation Serif"/>
          <w:color w:val="000000" w:themeColor="text1"/>
          <w:sz w:val="28"/>
          <w:szCs w:val="28"/>
        </w:rPr>
        <w:t>оризма в Свердловской области.</w:t>
      </w:r>
    </w:p>
    <w:p w:rsidR="008D42FF" w:rsidRPr="00524147" w:rsidRDefault="008D42FF" w:rsidP="008D42FF">
      <w:pPr>
        <w:pStyle w:val="afe"/>
        <w:tabs>
          <w:tab w:val="left" w:pos="720"/>
        </w:tabs>
        <w:spacing w:before="0" w:beforeAutospacing="0" w:after="0" w:afterAutospacing="0"/>
        <w:ind w:firstLine="709"/>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 Следует отметить, что несмотря на принимаемые меры, основными угрозообразующими факторами на территории Камышловского городского округа являются:</w:t>
      </w:r>
    </w:p>
    <w:p w:rsidR="008D42FF" w:rsidRPr="00524147" w:rsidRDefault="008D42FF" w:rsidP="008D42FF">
      <w:pPr>
        <w:pStyle w:val="afe"/>
        <w:tabs>
          <w:tab w:val="left" w:pos="720"/>
        </w:tabs>
        <w:spacing w:before="0" w:beforeAutospacing="0" w:after="0" w:afterAutospacing="0"/>
        <w:ind w:firstLine="709"/>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 – распространение в информационно-телекоммуникационной сети «Интернет» материалов, пропагандирующих идеологию терроризма; </w:t>
      </w:r>
    </w:p>
    <w:p w:rsidR="008D42FF" w:rsidRPr="00524147" w:rsidRDefault="008D42FF" w:rsidP="008D42FF">
      <w:pPr>
        <w:pStyle w:val="afe"/>
        <w:tabs>
          <w:tab w:val="left" w:pos="720"/>
        </w:tabs>
        <w:spacing w:before="0" w:beforeAutospacing="0" w:after="0" w:afterAutospacing="0"/>
        <w:ind w:firstLine="709"/>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недостатки в антитеррористической защищенности (далее – АТЗ) объектов (территорий) и ММПЛ;</w:t>
      </w:r>
    </w:p>
    <w:p w:rsidR="008D42FF" w:rsidRPr="00524147" w:rsidRDefault="008D42FF" w:rsidP="008D42FF">
      <w:pPr>
        <w:pStyle w:val="afe"/>
        <w:tabs>
          <w:tab w:val="left" w:pos="720"/>
        </w:tabs>
        <w:spacing w:before="0" w:beforeAutospacing="0" w:after="0" w:afterAutospacing="0"/>
        <w:ind w:firstLine="709"/>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наличие у граждан в незаконном обороте оружия, боеприпасов, взрывчатых веществ и материалов, которые могут использоваться для совершения преступлений, в том числе, террористических актов;</w:t>
      </w:r>
    </w:p>
    <w:p w:rsidR="008D42FF" w:rsidRPr="00524147" w:rsidRDefault="008D42FF" w:rsidP="008D42FF">
      <w:pPr>
        <w:pStyle w:val="afe"/>
        <w:tabs>
          <w:tab w:val="left" w:pos="720"/>
        </w:tabs>
        <w:spacing w:before="0" w:beforeAutospacing="0" w:after="0" w:afterAutospacing="0"/>
        <w:ind w:firstLine="709"/>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активность граждан, в том числе, протестного характера, которая может негативно отразиться на общественно-политической ситуации;</w:t>
      </w:r>
    </w:p>
    <w:p w:rsidR="008D42FF" w:rsidRPr="00524147" w:rsidRDefault="008D42FF" w:rsidP="008D42FF">
      <w:pPr>
        <w:pStyle w:val="afe"/>
        <w:tabs>
          <w:tab w:val="left" w:pos="720"/>
        </w:tabs>
        <w:spacing w:before="0" w:beforeAutospacing="0" w:after="0" w:afterAutospacing="0"/>
        <w:ind w:firstLine="709"/>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 негативные процессы, связанные с притоком иностранных граждан, в том числе из стран Средней Азии; </w:t>
      </w:r>
    </w:p>
    <w:p w:rsidR="008D42FF" w:rsidRPr="00524147" w:rsidRDefault="008D42FF" w:rsidP="008D42FF">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 наличие сообщений об угрозах совершения террористических актов, в том числе поступающих в Российскую Федерацию с территории иностранных государств. </w:t>
      </w:r>
    </w:p>
    <w:p w:rsidR="008D42FF" w:rsidRPr="00524147" w:rsidRDefault="008D42FF" w:rsidP="008D42FF">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В соответствие со складывающейся в муниципальном образовании оперативной обстановке, а также целям и задачам профилактики терроризма и экстремизма, основные усилия направлены на:</w:t>
      </w:r>
    </w:p>
    <w:p w:rsidR="008D42FF" w:rsidRPr="00524147" w:rsidRDefault="008D42FF" w:rsidP="008D42FF">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 организацию взаимодействия всех силовых структур федеральных органов исполнительных органов государственной власти области, расположенных на территории округа и администрации Камышловского городского округа; </w:t>
      </w:r>
    </w:p>
    <w:p w:rsidR="008D42FF" w:rsidRPr="00524147" w:rsidRDefault="008D42FF" w:rsidP="008D42FF">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правовое воспитание населения и обучение по действиям в чрезвычайных ситуациях, вызва</w:t>
      </w:r>
      <w:r w:rsidR="00524147" w:rsidRPr="00524147">
        <w:rPr>
          <w:rFonts w:ascii="Liberation Serif" w:hAnsi="Liberation Serif" w:cs="Liberation Serif"/>
          <w:color w:val="000000" w:themeColor="text1"/>
          <w:sz w:val="28"/>
          <w:szCs w:val="28"/>
        </w:rPr>
        <w:t xml:space="preserve">нных террористическими актами, </w:t>
      </w:r>
    </w:p>
    <w:p w:rsidR="008D42FF" w:rsidRPr="00524147" w:rsidRDefault="008D42FF" w:rsidP="008D42FF">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 защищенности инфраструктуры и населения Камышловского городского округа от террористических проявлений. </w:t>
      </w:r>
    </w:p>
    <w:p w:rsidR="008D42FF" w:rsidRPr="00524147" w:rsidRDefault="008D42FF" w:rsidP="008D42FF">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Антитеррористическая пропагандистская работа проводится в повседневной деятельности всеми субъектами профилактики, с опубликованием в местных средствах массовой информации (телевидение «КамТВ», газета «Камышловские известия» и др.), включая официальные сайты Камышловского городского округа, образовательных учреждений и др.) проведенных мероприятий, направленных на поддержку традиционных религиозных конфессий, развития национальных культур, воспитании толерантности, а также по обучению населения действиям в чрезвычайных ситуациях, в том числе вызванных террористическими актами.  </w:t>
      </w:r>
    </w:p>
    <w:p w:rsidR="008D42FF" w:rsidRPr="008D42FF" w:rsidRDefault="008D42FF" w:rsidP="008D42FF">
      <w:pPr>
        <w:pStyle w:val="af1"/>
        <w:ind w:firstLine="708"/>
        <w:jc w:val="both"/>
        <w:rPr>
          <w:rFonts w:ascii="Liberation Serif" w:hAnsi="Liberation Serif" w:cs="Liberation Serif"/>
          <w:color w:val="000000" w:themeColor="text1"/>
          <w:sz w:val="28"/>
          <w:szCs w:val="28"/>
          <w:highlight w:val="cyan"/>
        </w:rPr>
      </w:pPr>
      <w:r w:rsidRPr="008D42FF">
        <w:rPr>
          <w:rFonts w:ascii="Liberation Serif" w:hAnsi="Liberation Serif" w:cs="Liberation Serif"/>
          <w:color w:val="000000" w:themeColor="text1"/>
          <w:sz w:val="28"/>
          <w:szCs w:val="28"/>
          <w:highlight w:val="cyan"/>
        </w:rPr>
        <w:t xml:space="preserve"> </w:t>
      </w:r>
    </w:p>
    <w:p w:rsidR="008D42FF" w:rsidRPr="00524147" w:rsidRDefault="008D42FF" w:rsidP="008D42FF">
      <w:pPr>
        <w:widowControl w:val="0"/>
        <w:autoSpaceDE w:val="0"/>
        <w:autoSpaceDN w:val="0"/>
        <w:adjustRightInd w:val="0"/>
        <w:ind w:firstLine="709"/>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На территории Камышловского городского округа расположено 2 объекта, подлежащих обязательной охране подразделениями полиции согласно Распоряжения Правительства Российской Федерации от 10.12.2013г. №2324-р (комната хранения оружия в МО МВД России «Камышловский» и в отделении ПАО «Сбербанка России»). Все объекты данной категории расположены в зоне действия отдела вневедомственной охраны - филиала федерального государственного казенного учреждения «Управление вневедомственной охраны войск национальной гвардии России по Свердловской области», находятся под охраной. </w:t>
      </w:r>
    </w:p>
    <w:p w:rsidR="008D42FF" w:rsidRPr="00524147" w:rsidRDefault="008D42FF" w:rsidP="008D42FF">
      <w:pPr>
        <w:widowControl w:val="0"/>
        <w:autoSpaceDE w:val="0"/>
        <w:autoSpaceDN w:val="0"/>
        <w:adjustRightInd w:val="0"/>
        <w:ind w:firstLine="540"/>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На территории Камышловского городского округа расположены объекты:</w:t>
      </w:r>
    </w:p>
    <w:p w:rsidR="008D42FF" w:rsidRPr="00524147" w:rsidRDefault="008D42FF" w:rsidP="008D42FF">
      <w:pPr>
        <w:widowControl w:val="0"/>
        <w:numPr>
          <w:ilvl w:val="1"/>
          <w:numId w:val="5"/>
        </w:numPr>
        <w:tabs>
          <w:tab w:val="num" w:pos="540"/>
        </w:tabs>
        <w:autoSpaceDE w:val="0"/>
        <w:autoSpaceDN w:val="0"/>
        <w:adjustRightInd w:val="0"/>
        <w:ind w:left="0" w:firstLine="0"/>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особой важности – 37 объектов - охраняется 34 (не охраняется МЧС, Камышловская типография, областные медицинские склады) на них отсутствует кнопка тревожной сигнализации (КТС);</w:t>
      </w:r>
    </w:p>
    <w:p w:rsidR="008D42FF" w:rsidRPr="00524147" w:rsidRDefault="008D42FF" w:rsidP="008D42FF">
      <w:pPr>
        <w:widowControl w:val="0"/>
        <w:numPr>
          <w:ilvl w:val="1"/>
          <w:numId w:val="5"/>
        </w:numPr>
        <w:tabs>
          <w:tab w:val="num" w:pos="540"/>
        </w:tabs>
        <w:autoSpaceDE w:val="0"/>
        <w:autoSpaceDN w:val="0"/>
        <w:adjustRightInd w:val="0"/>
        <w:ind w:left="0" w:firstLine="0"/>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повышенной опасности 6 объектов – охраняется 6; </w:t>
      </w:r>
    </w:p>
    <w:p w:rsidR="008D42FF" w:rsidRPr="00524147" w:rsidRDefault="008D42FF" w:rsidP="008D42FF">
      <w:pPr>
        <w:widowControl w:val="0"/>
        <w:numPr>
          <w:ilvl w:val="1"/>
          <w:numId w:val="5"/>
        </w:numPr>
        <w:tabs>
          <w:tab w:val="num" w:pos="540"/>
        </w:tabs>
        <w:autoSpaceDE w:val="0"/>
        <w:autoSpaceDN w:val="0"/>
        <w:adjustRightInd w:val="0"/>
        <w:ind w:left="0" w:firstLine="0"/>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жизнеобеспечения –8 объектов, из них охраняется 6; (отсутствует КТС на ж\д вокзале и автовокзале) </w:t>
      </w:r>
    </w:p>
    <w:p w:rsidR="008D42FF" w:rsidRPr="00524147" w:rsidRDefault="008D42FF" w:rsidP="008D42FF">
      <w:pPr>
        <w:widowControl w:val="0"/>
        <w:numPr>
          <w:ilvl w:val="1"/>
          <w:numId w:val="5"/>
        </w:numPr>
        <w:tabs>
          <w:tab w:val="num" w:pos="540"/>
          <w:tab w:val="num" w:pos="1980"/>
        </w:tabs>
        <w:autoSpaceDE w:val="0"/>
        <w:autoSpaceDN w:val="0"/>
        <w:adjustRightInd w:val="0"/>
        <w:ind w:left="0" w:firstLine="0"/>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образования – 22 объекта – охраняется 22;</w:t>
      </w:r>
    </w:p>
    <w:p w:rsidR="008D42FF" w:rsidRPr="00524147" w:rsidRDefault="008D42FF" w:rsidP="008D42FF">
      <w:pPr>
        <w:widowControl w:val="0"/>
        <w:numPr>
          <w:ilvl w:val="1"/>
          <w:numId w:val="5"/>
        </w:numPr>
        <w:tabs>
          <w:tab w:val="num" w:pos="540"/>
          <w:tab w:val="num" w:pos="1980"/>
        </w:tabs>
        <w:autoSpaceDE w:val="0"/>
        <w:autoSpaceDN w:val="0"/>
        <w:adjustRightInd w:val="0"/>
        <w:ind w:left="0" w:firstLine="0"/>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здравоохранения – 6 объектов – охраняется полицией 4, (2 объекта охраняется ФГУП «Охрана»);</w:t>
      </w:r>
    </w:p>
    <w:p w:rsidR="008D42FF" w:rsidRPr="00524147" w:rsidRDefault="008D42FF" w:rsidP="008D42FF">
      <w:pPr>
        <w:widowControl w:val="0"/>
        <w:numPr>
          <w:ilvl w:val="1"/>
          <w:numId w:val="5"/>
        </w:numPr>
        <w:tabs>
          <w:tab w:val="num" w:pos="540"/>
          <w:tab w:val="num" w:pos="1980"/>
        </w:tabs>
        <w:autoSpaceDE w:val="0"/>
        <w:autoSpaceDN w:val="0"/>
        <w:adjustRightInd w:val="0"/>
        <w:ind w:left="0" w:firstLine="0"/>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спорта –6 объектов – охраняется 6;</w:t>
      </w:r>
    </w:p>
    <w:p w:rsidR="008D42FF" w:rsidRPr="00524147" w:rsidRDefault="008D42FF" w:rsidP="008D42FF">
      <w:pPr>
        <w:widowControl w:val="0"/>
        <w:numPr>
          <w:ilvl w:val="1"/>
          <w:numId w:val="5"/>
        </w:numPr>
        <w:tabs>
          <w:tab w:val="num" w:pos="540"/>
          <w:tab w:val="num" w:pos="1980"/>
        </w:tabs>
        <w:autoSpaceDE w:val="0"/>
        <w:autoSpaceDN w:val="0"/>
        <w:adjustRightInd w:val="0"/>
        <w:ind w:left="0" w:firstLine="0"/>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культуры – 8 объектов – охраняется 8;</w:t>
      </w:r>
    </w:p>
    <w:p w:rsidR="008D42FF" w:rsidRPr="00524147" w:rsidRDefault="008D42FF" w:rsidP="008D42FF">
      <w:pPr>
        <w:widowControl w:val="0"/>
        <w:numPr>
          <w:ilvl w:val="1"/>
          <w:numId w:val="5"/>
        </w:numPr>
        <w:tabs>
          <w:tab w:val="num" w:pos="540"/>
          <w:tab w:val="num" w:pos="1980"/>
        </w:tabs>
        <w:autoSpaceDE w:val="0"/>
        <w:autoSpaceDN w:val="0"/>
        <w:adjustRightInd w:val="0"/>
        <w:ind w:left="0" w:firstLine="0"/>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социальной защиты – 3 объекта – охраняется 3;</w:t>
      </w:r>
    </w:p>
    <w:p w:rsidR="008D42FF" w:rsidRPr="00524147" w:rsidRDefault="008D42FF" w:rsidP="008D42FF">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В целях исполнения постановления Правительства Российской Федерации от 25 марта 2015 года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 на основании работы межведомственной комиссии по обследованию мест массового пребывания людей, на территории Камышловского городского округа расположены 2 объекта (места) с массовым пребыванием людей (центральная площадь, центральный сквер). </w:t>
      </w:r>
    </w:p>
    <w:p w:rsidR="008D42FF" w:rsidRPr="00524147" w:rsidRDefault="008D42FF" w:rsidP="008D42FF">
      <w:pPr>
        <w:pStyle w:val="af1"/>
        <w:ind w:firstLine="567"/>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 Финансирование мероприятий по профилактике терроризма осуществляется в рамках подпрограммы «Обеспечение общественной безопасности на территории Камышловского городского округа на 2014-2020 годы».</w:t>
      </w:r>
    </w:p>
    <w:p w:rsidR="008D42FF" w:rsidRPr="00524147" w:rsidRDefault="008D42FF" w:rsidP="008D42FF">
      <w:pPr>
        <w:pStyle w:val="af1"/>
        <w:ind w:firstLine="567"/>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 </w:t>
      </w:r>
      <w:r w:rsidR="00524147" w:rsidRPr="00524147">
        <w:rPr>
          <w:rFonts w:ascii="Liberation Serif" w:hAnsi="Liberation Serif" w:cs="Liberation Serif"/>
          <w:color w:val="000000" w:themeColor="text1"/>
          <w:sz w:val="28"/>
          <w:szCs w:val="28"/>
        </w:rPr>
        <w:t>-</w:t>
      </w:r>
      <w:r w:rsidRPr="00524147">
        <w:rPr>
          <w:rFonts w:ascii="Liberation Serif" w:hAnsi="Liberation Serif" w:cs="Liberation Serif"/>
          <w:color w:val="000000" w:themeColor="text1"/>
          <w:sz w:val="28"/>
          <w:szCs w:val="28"/>
        </w:rPr>
        <w:t>В 2020 году выделено средств в сумме 265 100 рублей в том числе на:</w:t>
      </w:r>
    </w:p>
    <w:p w:rsidR="008D42FF" w:rsidRPr="00524147" w:rsidRDefault="008D42FF" w:rsidP="008D42FF">
      <w:pPr>
        <w:pStyle w:val="af1"/>
        <w:ind w:firstLine="567"/>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Изготовление памяток для населения - 30 000 рублей;</w:t>
      </w:r>
    </w:p>
    <w:p w:rsidR="008D42FF" w:rsidRPr="00524147" w:rsidRDefault="008D42FF" w:rsidP="008D42FF">
      <w:pPr>
        <w:pStyle w:val="af1"/>
        <w:ind w:firstLine="567"/>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 - Содержание системы видеонаблюдения - 58 800 рублей.</w:t>
      </w:r>
    </w:p>
    <w:p w:rsidR="008D42FF" w:rsidRPr="00524147" w:rsidRDefault="008D42FF" w:rsidP="008D42FF">
      <w:pPr>
        <w:pStyle w:val="af1"/>
        <w:ind w:firstLine="567"/>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 Установка технических средств охраны (видеонаблюдение, сигнализация, тревожные кнопки, турникеты и т.д.) - 190 700 рублей. </w:t>
      </w:r>
    </w:p>
    <w:p w:rsidR="008D42FF" w:rsidRPr="00524147" w:rsidRDefault="008D42FF" w:rsidP="008D42FF">
      <w:pPr>
        <w:pStyle w:val="af1"/>
        <w:ind w:firstLine="567"/>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За счёт мероприятий, утвержденных в данной подпрограмме изготовлена печатная продукция в виде памяток антитеррористической направленности в количестве 400 штук. Осуществлялось развитие содержание системы наружного видеонаблюдения на территории Ка</w:t>
      </w:r>
      <w:r w:rsidR="00524147" w:rsidRPr="00524147">
        <w:rPr>
          <w:rFonts w:ascii="Liberation Serif" w:hAnsi="Liberation Serif" w:cs="Liberation Serif"/>
          <w:color w:val="000000" w:themeColor="text1"/>
          <w:sz w:val="28"/>
          <w:szCs w:val="28"/>
        </w:rPr>
        <w:t xml:space="preserve">мышловского городского округа. </w:t>
      </w:r>
    </w:p>
    <w:p w:rsidR="008D42FF" w:rsidRPr="008D42FF" w:rsidRDefault="008D42FF" w:rsidP="008D42FF">
      <w:pPr>
        <w:pStyle w:val="af1"/>
        <w:ind w:firstLine="567"/>
        <w:jc w:val="both"/>
        <w:rPr>
          <w:rFonts w:ascii="Liberation Serif" w:hAnsi="Liberation Serif" w:cs="Liberation Serif"/>
          <w:color w:val="000000" w:themeColor="text1"/>
          <w:sz w:val="28"/>
          <w:szCs w:val="28"/>
          <w:highlight w:val="cyan"/>
        </w:rPr>
      </w:pPr>
      <w:r w:rsidRPr="00524147">
        <w:rPr>
          <w:rFonts w:ascii="Liberation Serif" w:hAnsi="Liberation Serif" w:cs="Liberation Serif"/>
          <w:color w:val="000000" w:themeColor="text1"/>
          <w:sz w:val="28"/>
          <w:szCs w:val="28"/>
        </w:rPr>
        <w:t>Данная подпрограмма реализуется за счёт средств местного бюджета</w:t>
      </w:r>
      <w:r w:rsidRPr="008D42FF">
        <w:rPr>
          <w:rFonts w:ascii="Liberation Serif" w:hAnsi="Liberation Serif" w:cs="Liberation Serif"/>
          <w:color w:val="000000" w:themeColor="text1"/>
          <w:sz w:val="28"/>
          <w:szCs w:val="28"/>
          <w:highlight w:val="cyan"/>
        </w:rPr>
        <w:t>.</w:t>
      </w:r>
    </w:p>
    <w:p w:rsidR="008D42FF" w:rsidRPr="008D42FF" w:rsidRDefault="008D42FF" w:rsidP="008D42FF">
      <w:pPr>
        <w:pStyle w:val="af1"/>
        <w:jc w:val="center"/>
        <w:rPr>
          <w:rFonts w:ascii="Liberation Serif" w:hAnsi="Liberation Serif" w:cs="Liberation Serif"/>
          <w:b/>
          <w:color w:val="000000" w:themeColor="text1"/>
          <w:sz w:val="28"/>
          <w:szCs w:val="28"/>
          <w:highlight w:val="cyan"/>
        </w:rPr>
      </w:pPr>
    </w:p>
    <w:p w:rsidR="008D42FF" w:rsidRPr="00524147" w:rsidRDefault="008D42FF" w:rsidP="008D42FF">
      <w:pPr>
        <w:pStyle w:val="af1"/>
        <w:jc w:val="center"/>
        <w:rPr>
          <w:rFonts w:ascii="Liberation Serif" w:hAnsi="Liberation Serif" w:cs="Liberation Serif"/>
          <w:b/>
          <w:color w:val="000000" w:themeColor="text1"/>
          <w:sz w:val="28"/>
          <w:szCs w:val="28"/>
        </w:rPr>
      </w:pPr>
      <w:r w:rsidRPr="00524147">
        <w:rPr>
          <w:rFonts w:ascii="Liberation Serif" w:hAnsi="Liberation Serif" w:cs="Liberation Serif"/>
          <w:b/>
          <w:color w:val="000000" w:themeColor="text1"/>
          <w:sz w:val="28"/>
          <w:szCs w:val="28"/>
        </w:rPr>
        <w:t>6.3. Участие в предупреждении и ликвидации последствий чрезвычайных ситуаций, в том числе природного и техногенного характера</w:t>
      </w:r>
    </w:p>
    <w:p w:rsidR="008D42FF" w:rsidRPr="00524147" w:rsidRDefault="008D42FF" w:rsidP="008D42FF">
      <w:pPr>
        <w:pStyle w:val="af1"/>
        <w:jc w:val="center"/>
        <w:rPr>
          <w:rFonts w:ascii="Liberation Serif" w:hAnsi="Liberation Serif" w:cs="Liberation Serif"/>
          <w:b/>
          <w:color w:val="000000" w:themeColor="text1"/>
          <w:sz w:val="28"/>
          <w:szCs w:val="28"/>
        </w:rPr>
      </w:pPr>
    </w:p>
    <w:p w:rsidR="008D42FF" w:rsidRPr="00524147" w:rsidRDefault="008D42FF" w:rsidP="008D42FF">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Администрацией Камышловского городского круга осуществляется подготовка и содержание в готовности необходимых сил и средств для защиты населения и территорий от чрезвычайных ситуаций, обучение населения способам защиты и действиям при чрезвычайных ситуациях.</w:t>
      </w:r>
    </w:p>
    <w:p w:rsidR="008D42FF" w:rsidRPr="00524147" w:rsidRDefault="008D42FF" w:rsidP="008D42FF">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При проведении тактико-специальных учений и тренировок с аварийно-спасательными службами, аварийными формированиями организаций привлекаются и население, проживающее в районах их проведения. Также со всем населением проводятся тренировки по действиям при сигнале оповещения «Внимание всем!» с использованием всех средств массовой информации, специальной техники, оборудованной громкоговорящими установками. Отсутствие на территории города средств индивидуальной и коллективной защиты для неработающего населения не позволяет проводить практические занятия и тренировки по их применению.</w:t>
      </w:r>
    </w:p>
    <w:p w:rsidR="008D42FF" w:rsidRPr="00524147" w:rsidRDefault="008D42FF" w:rsidP="008D42FF">
      <w:pPr>
        <w:tabs>
          <w:tab w:val="left" w:pos="1276"/>
        </w:tabs>
        <w:ind w:firstLine="567"/>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В 2020 году режим «Чрезвычайная ситуация» не вводился. </w:t>
      </w:r>
    </w:p>
    <w:p w:rsidR="008D42FF" w:rsidRPr="00524147" w:rsidRDefault="008D42FF" w:rsidP="008D42FF">
      <w:pPr>
        <w:ind w:firstLine="567"/>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Для организации сбора информации в области защиты населения и территорий от ЧС, обмена информацией, своевременного оповещения и информирования населения об угрозе возникновения или возникновении ЧС имеется единая дежурно-диспетчерская служба, созданная постановлением администрации Камышловского городского округа от 16.02.2012 года № 211 «О создании и функционировании Единой дежурно- диспетчерской службе (ЕДДС) в Камышловском городском округе», которая функционирует с 01.04.2012 года.</w:t>
      </w:r>
    </w:p>
    <w:p w:rsidR="008D42FF" w:rsidRPr="00524147" w:rsidRDefault="008D42FF" w:rsidP="008D42FF">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Администрация Камышловского городского округа постоянно взаимодействует с Министерством общественной безопасности Свердловской области, Главным управлением МЧС России по Свердловской области, Отделом надзорной деятельности</w:t>
      </w:r>
      <w:r w:rsidRPr="00524147">
        <w:rPr>
          <w:rFonts w:ascii="Liberation Serif" w:hAnsi="Liberation Serif" w:cs="Liberation Serif"/>
          <w:color w:val="000000" w:themeColor="text1"/>
        </w:rPr>
        <w:t xml:space="preserve"> </w:t>
      </w:r>
      <w:r w:rsidRPr="00524147">
        <w:rPr>
          <w:rFonts w:ascii="Liberation Serif" w:hAnsi="Liberation Serif" w:cs="Liberation Serif"/>
          <w:color w:val="000000" w:themeColor="text1"/>
          <w:sz w:val="28"/>
          <w:szCs w:val="28"/>
        </w:rPr>
        <w:t xml:space="preserve">и профилактической работы Камышловского городского округа, МО Камышловский муниципальный район, Пышминского городского округа ГУ МЧС России по Свердловской области по всем вопросам, относящимся к полномочиям органов местного самоуправления. </w:t>
      </w:r>
    </w:p>
    <w:p w:rsidR="008D42FF" w:rsidRPr="00524147" w:rsidRDefault="008D42FF" w:rsidP="008D42FF">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Специальных запросов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 и информирования населения и его подготовки в области защиты от ЧС в 2020 году не поступало. </w:t>
      </w:r>
    </w:p>
    <w:p w:rsidR="008D42FF" w:rsidRPr="00524147" w:rsidRDefault="008D42FF" w:rsidP="008D42FF">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Оповещение руководящего состава муниципального образования и гражданской обороны возложено на ЕДДС Камышловского городского округа. В ЕДДС Камышловского городского округа установлена система оповещения «Грифон», что значительно ускоряет оповещение членов комиссии по предупреждению и ликвидации чрезвычайных ситуаций и обеспечения пожарной безопасности Камышловского городского округа.</w:t>
      </w:r>
    </w:p>
    <w:p w:rsidR="008D42FF" w:rsidRPr="00524147" w:rsidRDefault="008D42FF" w:rsidP="008D42FF">
      <w:pPr>
        <w:ind w:firstLine="567"/>
        <w:jc w:val="both"/>
        <w:rPr>
          <w:rFonts w:ascii="Liberation Serif" w:hAnsi="Liberation Serif" w:cs="Liberation Serif"/>
          <w:color w:val="000000" w:themeColor="text1"/>
          <w:sz w:val="28"/>
        </w:rPr>
      </w:pPr>
      <w:r w:rsidRPr="00524147">
        <w:rPr>
          <w:rFonts w:ascii="Liberation Serif" w:hAnsi="Liberation Serif" w:cs="Liberation Serif"/>
          <w:color w:val="000000" w:themeColor="text1"/>
          <w:sz w:val="28"/>
          <w:szCs w:val="28"/>
        </w:rPr>
        <w:t xml:space="preserve">Подготовка должностных лиц гражданской обороны и Камышловского звена Свердловской областной системы единой государственной системы предупреждения и ликвидации чрезвычайных ситуаций осуществлялась в соответствии с Планом комплектования государственного казенного учреждения дополнительного профессионального образования (повышения квалификации) специалистов «Учебно-методический центр по гражданской обороне и чрезвычайным ситуациям Свердловской области на 2020 год». В 2020 году </w:t>
      </w:r>
      <w:r w:rsidRPr="00524147">
        <w:rPr>
          <w:rFonts w:ascii="Liberation Serif" w:hAnsi="Liberation Serif" w:cs="Liberation Serif"/>
          <w:color w:val="000000" w:themeColor="text1"/>
          <w:sz w:val="28"/>
        </w:rPr>
        <w:t>обучились на курсах ГО и ЧС 28 должностных лиц организаций и 6 должностных лиц администрации Камышловского городского округа.</w:t>
      </w:r>
    </w:p>
    <w:p w:rsidR="008D42FF" w:rsidRPr="00524147" w:rsidRDefault="008D42FF" w:rsidP="008D42FF">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Финансирование мероприятий в сфере защиты населения и территорий от чрезвычайных ситуаций осуществлялось в рамках реализации подпрограммы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 на 2014-2020 годы» за счет средств местного бюджета.</w:t>
      </w:r>
    </w:p>
    <w:p w:rsidR="008D42FF" w:rsidRPr="00524147" w:rsidRDefault="008D42FF" w:rsidP="008D42FF">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В 2020 году выделено средств в сумме 8 618 300 рублей, в том числе на: </w:t>
      </w:r>
    </w:p>
    <w:p w:rsidR="008D42FF" w:rsidRPr="00524147" w:rsidRDefault="008D42FF" w:rsidP="008D42FF">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 «Содержание и обеспечение деятельности Единой дежурно-диспетчерской службы ГО городского округа» направлено – 7 767 000 </w:t>
      </w:r>
      <w:r w:rsidRPr="00524147">
        <w:rPr>
          <w:rStyle w:val="Arial55pt"/>
          <w:rFonts w:ascii="Liberation Serif" w:eastAsia="Calibri" w:hAnsi="Liberation Serif" w:cs="Liberation Serif"/>
          <w:color w:val="000000" w:themeColor="text1"/>
          <w:sz w:val="28"/>
          <w:szCs w:val="28"/>
        </w:rPr>
        <w:t>рублей</w:t>
      </w:r>
      <w:r w:rsidRPr="00524147">
        <w:rPr>
          <w:rFonts w:ascii="Liberation Serif" w:hAnsi="Liberation Serif" w:cs="Liberation Serif"/>
          <w:color w:val="000000" w:themeColor="text1"/>
          <w:sz w:val="28"/>
          <w:szCs w:val="28"/>
        </w:rPr>
        <w:t>;</w:t>
      </w:r>
    </w:p>
    <w:p w:rsidR="008D42FF" w:rsidRPr="00524147" w:rsidRDefault="008D42FF" w:rsidP="008D42FF">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 - на проведение мероприятий по предупреждению и ликвидации последствий чрезвычайных ситуаций и стихийных бедствий, гражданскую оборону – 851 300 рублей.</w:t>
      </w:r>
    </w:p>
    <w:p w:rsidR="008D42FF" w:rsidRPr="008D42FF" w:rsidRDefault="008D42FF" w:rsidP="008D42FF">
      <w:pPr>
        <w:jc w:val="center"/>
        <w:rPr>
          <w:rFonts w:ascii="Liberation Serif" w:hAnsi="Liberation Serif" w:cs="Liberation Serif"/>
          <w:b/>
          <w:color w:val="000000" w:themeColor="text1"/>
          <w:sz w:val="28"/>
          <w:szCs w:val="28"/>
          <w:highlight w:val="cyan"/>
        </w:rPr>
      </w:pPr>
    </w:p>
    <w:p w:rsidR="008D42FF" w:rsidRPr="008D42FF" w:rsidRDefault="008D42FF" w:rsidP="008D42FF">
      <w:pPr>
        <w:jc w:val="center"/>
        <w:rPr>
          <w:rFonts w:ascii="Liberation Serif" w:hAnsi="Liberation Serif" w:cs="Liberation Serif"/>
          <w:b/>
          <w:color w:val="000000" w:themeColor="text1"/>
          <w:sz w:val="28"/>
          <w:szCs w:val="28"/>
          <w:highlight w:val="cyan"/>
        </w:rPr>
      </w:pPr>
    </w:p>
    <w:p w:rsidR="00F57D1B" w:rsidRPr="00524147" w:rsidRDefault="00F57D1B" w:rsidP="00F57D1B">
      <w:pPr>
        <w:ind w:firstLine="709"/>
        <w:jc w:val="center"/>
        <w:rPr>
          <w:rFonts w:ascii="Liberation Serif" w:hAnsi="Liberation Serif" w:cs="Liberation Serif"/>
          <w:b/>
          <w:color w:val="000000" w:themeColor="text1"/>
          <w:sz w:val="28"/>
          <w:szCs w:val="28"/>
        </w:rPr>
      </w:pPr>
      <w:r w:rsidRPr="00524147">
        <w:rPr>
          <w:rFonts w:ascii="Liberation Serif" w:hAnsi="Liberation Serif" w:cs="Liberation Serif"/>
          <w:b/>
          <w:color w:val="000000" w:themeColor="text1"/>
          <w:sz w:val="28"/>
          <w:szCs w:val="28"/>
        </w:rPr>
        <w:t>6.4.Организация и осуществление мероприятий по мобилизационной подготовке муниципальных предприятий и учреждений</w:t>
      </w:r>
    </w:p>
    <w:p w:rsidR="00F57D1B" w:rsidRPr="00524147" w:rsidRDefault="00F57D1B" w:rsidP="00F57D1B">
      <w:pPr>
        <w:ind w:firstLine="709"/>
        <w:jc w:val="center"/>
        <w:rPr>
          <w:rFonts w:ascii="Liberation Serif" w:hAnsi="Liberation Serif" w:cs="Liberation Serif"/>
          <w:b/>
          <w:color w:val="000000" w:themeColor="text1"/>
          <w:sz w:val="28"/>
          <w:szCs w:val="28"/>
        </w:rPr>
      </w:pPr>
    </w:p>
    <w:p w:rsidR="00F57D1B" w:rsidRPr="00524147" w:rsidRDefault="00F57D1B" w:rsidP="00F57D1B">
      <w:pPr>
        <w:ind w:firstLine="709"/>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Исполнение полномочий по мобилизационной подготовке, организация и выполнение мероприятий по мобилизационной подготовке осуществляется на основании руководящих документов федерального и областного уровня, а также в соответствии с Планом мероприятий по мобилизационной подготовке администрации Камышловского городского округа на 2020 год. </w:t>
      </w:r>
    </w:p>
    <w:p w:rsidR="00F57D1B" w:rsidRPr="00524147" w:rsidRDefault="00F57D1B" w:rsidP="00F57D1B">
      <w:pPr>
        <w:ind w:firstLine="709"/>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В мероприятиях по мобилизационной подготовке учтены задачи</w:t>
      </w:r>
      <w:r w:rsidR="00993E15" w:rsidRPr="00524147">
        <w:rPr>
          <w:rFonts w:ascii="Liberation Serif" w:hAnsi="Liberation Serif" w:cs="Liberation Serif"/>
          <w:color w:val="000000" w:themeColor="text1"/>
          <w:sz w:val="28"/>
          <w:szCs w:val="28"/>
        </w:rPr>
        <w:t>,</w:t>
      </w:r>
      <w:r w:rsidRPr="00524147">
        <w:rPr>
          <w:rFonts w:ascii="Liberation Serif" w:hAnsi="Liberation Serif" w:cs="Liberation Serif"/>
          <w:color w:val="000000" w:themeColor="text1"/>
          <w:sz w:val="28"/>
          <w:szCs w:val="28"/>
        </w:rPr>
        <w:t xml:space="preserve"> обозначенные Губернатором Свердловской области и Правительством Свердловской области.</w:t>
      </w:r>
    </w:p>
    <w:p w:rsidR="00F57D1B" w:rsidRPr="00524147" w:rsidRDefault="00F57D1B" w:rsidP="00F57D1B">
      <w:pPr>
        <w:ind w:firstLine="709"/>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В отчетном периоде администрацией городского округа оказывалась методическая помощь организациям в осуществлении и выполнении мероприятий по мобилизационной подготовке, воинскому учету и бронированию граждан, пребывающих в запасе.</w:t>
      </w:r>
    </w:p>
    <w:p w:rsidR="00F57D1B" w:rsidRDefault="00F57D1B" w:rsidP="00F57D1B">
      <w:pPr>
        <w:ind w:firstLine="709"/>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Правительством Свердловской области состояние мобилизационной подготовки и готовности администрации Камышловского городского округа к выполнению задач особого периода оценено как «соответствует предъявляемым требованиям».</w:t>
      </w:r>
      <w:r w:rsidRPr="009D459A">
        <w:rPr>
          <w:rFonts w:ascii="Liberation Serif" w:hAnsi="Liberation Serif" w:cs="Liberation Serif"/>
          <w:color w:val="000000" w:themeColor="text1"/>
          <w:sz w:val="28"/>
          <w:szCs w:val="28"/>
        </w:rPr>
        <w:t xml:space="preserve"> </w:t>
      </w:r>
    </w:p>
    <w:p w:rsidR="00993E15" w:rsidRPr="009D459A" w:rsidRDefault="00993E15" w:rsidP="00F57D1B">
      <w:pPr>
        <w:ind w:firstLine="709"/>
        <w:jc w:val="both"/>
        <w:rPr>
          <w:rFonts w:ascii="Liberation Serif" w:hAnsi="Liberation Serif" w:cs="Liberation Serif"/>
          <w:color w:val="000000" w:themeColor="text1"/>
          <w:sz w:val="28"/>
          <w:szCs w:val="28"/>
        </w:rPr>
      </w:pPr>
    </w:p>
    <w:p w:rsidR="008D42FF" w:rsidRPr="00524147" w:rsidRDefault="008D42FF" w:rsidP="008D42FF">
      <w:pPr>
        <w:pStyle w:val="af1"/>
        <w:jc w:val="center"/>
        <w:rPr>
          <w:rStyle w:val="20pt"/>
          <w:rFonts w:ascii="Liberation Serif" w:eastAsia="Calibri" w:hAnsi="Liberation Serif" w:cs="Liberation Serif"/>
          <w:color w:val="000000" w:themeColor="text1"/>
          <w:sz w:val="28"/>
          <w:szCs w:val="28"/>
        </w:rPr>
      </w:pPr>
    </w:p>
    <w:p w:rsidR="008D42FF" w:rsidRPr="00524147" w:rsidRDefault="008D42FF" w:rsidP="008D42FF">
      <w:pPr>
        <w:pStyle w:val="af1"/>
        <w:jc w:val="center"/>
        <w:rPr>
          <w:rFonts w:ascii="Liberation Serif" w:hAnsi="Liberation Serif" w:cs="Liberation Serif"/>
          <w:color w:val="000000" w:themeColor="text1"/>
        </w:rPr>
      </w:pPr>
      <w:r w:rsidRPr="00524147">
        <w:rPr>
          <w:rStyle w:val="20pt"/>
          <w:rFonts w:ascii="Liberation Serif" w:eastAsia="Calibri" w:hAnsi="Liberation Serif" w:cs="Liberation Serif"/>
          <w:color w:val="000000" w:themeColor="text1"/>
          <w:sz w:val="28"/>
          <w:szCs w:val="28"/>
        </w:rPr>
        <w:t>6.5. Осуществление мероприятий по обеспечению безопасности людей на водных объектах, охране их жизни и здоровья</w:t>
      </w:r>
    </w:p>
    <w:p w:rsidR="008D42FF" w:rsidRPr="00524147" w:rsidRDefault="008D42FF" w:rsidP="008D42FF">
      <w:pPr>
        <w:pStyle w:val="af1"/>
        <w:jc w:val="both"/>
        <w:rPr>
          <w:rFonts w:ascii="Liberation Serif" w:hAnsi="Liberation Serif" w:cs="Liberation Serif"/>
          <w:color w:val="000000" w:themeColor="text1"/>
          <w:sz w:val="28"/>
          <w:szCs w:val="28"/>
          <w:lang w:eastAsia="ru-RU"/>
        </w:rPr>
      </w:pPr>
    </w:p>
    <w:p w:rsidR="008D42FF" w:rsidRPr="00524147" w:rsidRDefault="008D42FF" w:rsidP="008D42FF">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Основные мероприятия по обеспечению безопасности людей на водных объектах регламентированы постановлением Правительства Свердловской области от 29.06.2007 г. № 613-ПП «Об утверждении правил охраны жизни людей на водных объектах Свердловской области».</w:t>
      </w:r>
    </w:p>
    <w:p w:rsidR="008D42FF" w:rsidRPr="00524147" w:rsidRDefault="008D42FF" w:rsidP="008D42FF">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Ежегодно принимаются меры по подготовке к пропуску весеннего половодья, направляя основные усилия на организованном проведении противопаводковых мероприятий в целях недопущения гибели людей и значительного материального ущерба.</w:t>
      </w:r>
    </w:p>
    <w:p w:rsidR="008D42FF" w:rsidRPr="00524147" w:rsidRDefault="008D42FF" w:rsidP="008D42FF">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В соответствии с постановлением главы Камышловского городского округа от 29.12.2018 года № 1207 «О мерах по подготовке к пропуску весеннего половодья, дождевых паводков в 2019 году», межведомственной противопаводковой комиссией Камышловского городского округа проведены все необходимые по плану мероприятия городского округа по организации безаварийного пропуска весеннего половодья на 2019 год. </w:t>
      </w:r>
    </w:p>
    <w:p w:rsidR="008D42FF" w:rsidRPr="00524147" w:rsidRDefault="008D42FF" w:rsidP="008D42FF">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xml:space="preserve">Следует отметить, что противопаводковые мероприятия на территории округа проводятся только в черте города. Инфраструктура и территория округа, по которой протекает река Пышма на протяжении 12 км, затоплению не подвергается. </w:t>
      </w:r>
    </w:p>
    <w:p w:rsidR="008D42FF" w:rsidRPr="00524147" w:rsidRDefault="008D42FF" w:rsidP="008D42FF">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Организовано и проведено 1 заседание комиссии по предупреждению и ликвидации чрезвычайных ситуаций и обеспечению пожарной безопасности городского округа, на котором рассмотрены вопросы:</w:t>
      </w:r>
    </w:p>
    <w:p w:rsidR="008D42FF" w:rsidRPr="00524147" w:rsidRDefault="008D42FF" w:rsidP="008D42FF">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О подготовке к безаварийному пропуску паводковых вод в период весеннего половодья 20</w:t>
      </w:r>
      <w:r w:rsidR="00524147" w:rsidRPr="00524147">
        <w:rPr>
          <w:rFonts w:ascii="Liberation Serif" w:hAnsi="Liberation Serif" w:cs="Liberation Serif"/>
          <w:color w:val="000000" w:themeColor="text1"/>
          <w:sz w:val="28"/>
          <w:szCs w:val="28"/>
        </w:rPr>
        <w:t>20</w:t>
      </w:r>
      <w:r w:rsidRPr="00524147">
        <w:rPr>
          <w:rFonts w:ascii="Liberation Serif" w:hAnsi="Liberation Serif" w:cs="Liberation Serif"/>
          <w:color w:val="000000" w:themeColor="text1"/>
          <w:sz w:val="28"/>
          <w:szCs w:val="28"/>
        </w:rPr>
        <w:t xml:space="preserve"> года,</w:t>
      </w:r>
    </w:p>
    <w:p w:rsidR="008D42FF" w:rsidRPr="00524147" w:rsidRDefault="008D42FF" w:rsidP="008D42FF">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О деятельности по организации летнего отдыха на водоёмах и обеспечении безопасности людей на водных объектах в период купального сезона 20</w:t>
      </w:r>
      <w:r w:rsidR="00524147" w:rsidRPr="00524147">
        <w:rPr>
          <w:rFonts w:ascii="Liberation Serif" w:hAnsi="Liberation Serif" w:cs="Liberation Serif"/>
          <w:color w:val="000000" w:themeColor="text1"/>
          <w:sz w:val="28"/>
          <w:szCs w:val="28"/>
        </w:rPr>
        <w:t>20</w:t>
      </w:r>
      <w:r w:rsidRPr="00524147">
        <w:rPr>
          <w:rFonts w:ascii="Liberation Serif" w:hAnsi="Liberation Serif" w:cs="Liberation Serif"/>
          <w:color w:val="000000" w:themeColor="text1"/>
          <w:sz w:val="28"/>
          <w:szCs w:val="28"/>
        </w:rPr>
        <w:t xml:space="preserve"> года,</w:t>
      </w:r>
    </w:p>
    <w:p w:rsidR="008D42FF" w:rsidRPr="00524147" w:rsidRDefault="008D42FF" w:rsidP="008D42FF">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 О результатах мероприятий по безаварийному пропуску паводковых вод в период весеннего половодья 20</w:t>
      </w:r>
      <w:r w:rsidR="00524147" w:rsidRPr="00524147">
        <w:rPr>
          <w:rFonts w:ascii="Liberation Serif" w:hAnsi="Liberation Serif" w:cs="Liberation Serif"/>
          <w:color w:val="000000" w:themeColor="text1"/>
          <w:sz w:val="28"/>
          <w:szCs w:val="28"/>
        </w:rPr>
        <w:t>20</w:t>
      </w:r>
      <w:r w:rsidRPr="00524147">
        <w:rPr>
          <w:rFonts w:ascii="Liberation Serif" w:hAnsi="Liberation Serif" w:cs="Liberation Serif"/>
          <w:color w:val="000000" w:themeColor="text1"/>
          <w:sz w:val="28"/>
          <w:szCs w:val="28"/>
        </w:rPr>
        <w:t xml:space="preserve"> года и задачах на 202</w:t>
      </w:r>
      <w:r w:rsidR="00524147" w:rsidRPr="00524147">
        <w:rPr>
          <w:rFonts w:ascii="Liberation Serif" w:hAnsi="Liberation Serif" w:cs="Liberation Serif"/>
          <w:color w:val="000000" w:themeColor="text1"/>
          <w:sz w:val="28"/>
          <w:szCs w:val="28"/>
        </w:rPr>
        <w:t>1</w:t>
      </w:r>
      <w:r w:rsidRPr="00524147">
        <w:rPr>
          <w:rFonts w:ascii="Liberation Serif" w:hAnsi="Liberation Serif" w:cs="Liberation Serif"/>
          <w:color w:val="000000" w:themeColor="text1"/>
          <w:sz w:val="28"/>
          <w:szCs w:val="28"/>
        </w:rPr>
        <w:t xml:space="preserve"> год. </w:t>
      </w:r>
    </w:p>
    <w:p w:rsidR="008D42FF" w:rsidRPr="00524147" w:rsidRDefault="008D42FF" w:rsidP="008D42FF">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В соответствии с Комплексным планом основных мероприятий МЧС России на 20</w:t>
      </w:r>
      <w:r w:rsidR="00524147" w:rsidRPr="00524147">
        <w:rPr>
          <w:rFonts w:ascii="Liberation Serif" w:hAnsi="Liberation Serif" w:cs="Liberation Serif"/>
          <w:color w:val="000000" w:themeColor="text1"/>
          <w:sz w:val="28"/>
          <w:szCs w:val="28"/>
        </w:rPr>
        <w:t>20</w:t>
      </w:r>
      <w:r w:rsidRPr="00524147">
        <w:rPr>
          <w:rFonts w:ascii="Liberation Serif" w:hAnsi="Liberation Serif" w:cs="Liberation Serif"/>
          <w:color w:val="000000" w:themeColor="text1"/>
          <w:sz w:val="28"/>
          <w:szCs w:val="28"/>
        </w:rPr>
        <w:t xml:space="preserve"> год в целях обеспечения безопасности на водных объектах людей в период школьных каникул, период ледостава и зимний период на водоёмах с 15 ноября 20</w:t>
      </w:r>
      <w:r w:rsidR="00524147" w:rsidRPr="00524147">
        <w:rPr>
          <w:rFonts w:ascii="Liberation Serif" w:hAnsi="Liberation Serif" w:cs="Liberation Serif"/>
          <w:color w:val="000000" w:themeColor="text1"/>
          <w:sz w:val="28"/>
          <w:szCs w:val="28"/>
        </w:rPr>
        <w:t>20</w:t>
      </w:r>
      <w:r w:rsidRPr="00524147">
        <w:rPr>
          <w:rFonts w:ascii="Liberation Serif" w:hAnsi="Liberation Serif" w:cs="Liberation Serif"/>
          <w:color w:val="000000" w:themeColor="text1"/>
          <w:sz w:val="28"/>
          <w:szCs w:val="28"/>
        </w:rPr>
        <w:t xml:space="preserve"> года проводился месячник безопасности на водных объектах Камышловского городского округа.</w:t>
      </w:r>
    </w:p>
    <w:p w:rsidR="008D42FF" w:rsidRPr="00524147" w:rsidRDefault="008D42FF" w:rsidP="008D42FF">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Своевременно принимаются меры по установке аншлагов, стендов с предупредительными надписями о запрете выхода людей на лёд в периоды таяния снега в весенний период и при становлении льда в осенний период.</w:t>
      </w:r>
    </w:p>
    <w:p w:rsidR="008D42FF" w:rsidRPr="009D459A" w:rsidRDefault="008D42FF" w:rsidP="008D42FF">
      <w:pPr>
        <w:pStyle w:val="af1"/>
        <w:ind w:firstLine="708"/>
        <w:jc w:val="both"/>
        <w:rPr>
          <w:rFonts w:ascii="Liberation Serif" w:hAnsi="Liberation Serif" w:cs="Liberation Serif"/>
          <w:color w:val="000000" w:themeColor="text1"/>
          <w:sz w:val="28"/>
          <w:szCs w:val="28"/>
        </w:rPr>
      </w:pPr>
      <w:r w:rsidRPr="00524147">
        <w:rPr>
          <w:rFonts w:ascii="Liberation Serif" w:hAnsi="Liberation Serif" w:cs="Liberation Serif"/>
          <w:color w:val="000000" w:themeColor="text1"/>
          <w:sz w:val="28"/>
          <w:szCs w:val="28"/>
        </w:rPr>
        <w:t>С наступлением опасных периодов, при становлении льда в осенний период и разрушении льда в весенний период, на реке Пышма устанавливаются запрещающие аншлаги «Проход по льду запрещен». В результате профилактической работы гибели людей на водных объектах нет.</w:t>
      </w:r>
    </w:p>
    <w:p w:rsidR="00A038BE" w:rsidRPr="009D459A" w:rsidRDefault="00A038BE" w:rsidP="00A038BE">
      <w:pPr>
        <w:rPr>
          <w:color w:val="000000" w:themeColor="text1"/>
        </w:rPr>
      </w:pPr>
    </w:p>
    <w:p w:rsidR="00F0329F" w:rsidRPr="002A6756" w:rsidRDefault="00F0329F" w:rsidP="00F0329F">
      <w:pPr>
        <w:pStyle w:val="23"/>
        <w:shd w:val="clear" w:color="auto" w:fill="auto"/>
        <w:spacing w:before="0" w:after="0" w:line="240" w:lineRule="auto"/>
        <w:rPr>
          <w:rFonts w:ascii="Liberation Serif" w:hAnsi="Liberation Serif"/>
          <w:sz w:val="28"/>
          <w:szCs w:val="28"/>
        </w:rPr>
      </w:pPr>
      <w:r w:rsidRPr="002A6756">
        <w:rPr>
          <w:rFonts w:ascii="Liberation Serif" w:hAnsi="Liberation Serif"/>
          <w:sz w:val="28"/>
          <w:szCs w:val="28"/>
        </w:rPr>
        <w:t>7. Отдельные государственные полномочия,</w:t>
      </w:r>
    </w:p>
    <w:p w:rsidR="00F0329F" w:rsidRPr="002A6756" w:rsidRDefault="00F0329F" w:rsidP="00F0329F">
      <w:pPr>
        <w:pStyle w:val="23"/>
        <w:shd w:val="clear" w:color="auto" w:fill="auto"/>
        <w:spacing w:before="0" w:after="0" w:line="240" w:lineRule="auto"/>
        <w:rPr>
          <w:rFonts w:ascii="Liberation Serif" w:hAnsi="Liberation Serif"/>
          <w:sz w:val="28"/>
          <w:szCs w:val="28"/>
        </w:rPr>
      </w:pPr>
      <w:r w:rsidRPr="002A6756">
        <w:rPr>
          <w:rFonts w:ascii="Liberation Serif" w:hAnsi="Liberation Serif"/>
          <w:sz w:val="28"/>
          <w:szCs w:val="28"/>
        </w:rPr>
        <w:t>переданные Федеральными законами и законами Свердловской области</w:t>
      </w:r>
    </w:p>
    <w:p w:rsidR="00F0329F" w:rsidRPr="002A6756" w:rsidRDefault="00F0329F" w:rsidP="00F0329F">
      <w:pPr>
        <w:ind w:firstLine="567"/>
        <w:jc w:val="both"/>
        <w:rPr>
          <w:rFonts w:ascii="Liberation Serif" w:hAnsi="Liberation Serif"/>
          <w:b/>
          <w:sz w:val="28"/>
          <w:szCs w:val="28"/>
        </w:rPr>
      </w:pPr>
    </w:p>
    <w:p w:rsidR="00F0329F" w:rsidRPr="002A6756" w:rsidRDefault="00F0329F" w:rsidP="00F0329F">
      <w:pPr>
        <w:ind w:firstLine="567"/>
        <w:jc w:val="both"/>
        <w:rPr>
          <w:rFonts w:ascii="Liberation Serif" w:hAnsi="Liberation Serif"/>
          <w:b/>
          <w:bCs/>
          <w:color w:val="000000"/>
          <w:sz w:val="28"/>
          <w:szCs w:val="28"/>
        </w:rPr>
      </w:pPr>
      <w:r w:rsidRPr="002A6756">
        <w:rPr>
          <w:rFonts w:ascii="Liberation Serif" w:hAnsi="Liberation Serif"/>
          <w:b/>
          <w:sz w:val="28"/>
          <w:szCs w:val="28"/>
        </w:rPr>
        <w:t>7.1.</w:t>
      </w:r>
      <w:r w:rsidRPr="002A6756">
        <w:rPr>
          <w:rFonts w:ascii="Liberation Serif" w:hAnsi="Liberation Serif"/>
          <w:b/>
          <w:i/>
          <w:sz w:val="28"/>
          <w:szCs w:val="28"/>
        </w:rPr>
        <w:t xml:space="preserve"> </w:t>
      </w:r>
      <w:r w:rsidRPr="002A6756">
        <w:rPr>
          <w:rFonts w:ascii="Liberation Serif" w:hAnsi="Liberation Serif"/>
          <w:b/>
          <w:bCs/>
          <w:color w:val="000000"/>
          <w:sz w:val="28"/>
          <w:szCs w:val="28"/>
        </w:rPr>
        <w:t>Обеспечение сохранности, комплектование, учет и использование архивных документов</w:t>
      </w:r>
    </w:p>
    <w:p w:rsidR="00F0329F" w:rsidRPr="002A6756" w:rsidRDefault="00F0329F" w:rsidP="00F0329F">
      <w:pPr>
        <w:ind w:firstLine="567"/>
        <w:jc w:val="both"/>
        <w:rPr>
          <w:rFonts w:ascii="Liberation Serif" w:hAnsi="Liberation Serif"/>
          <w:sz w:val="28"/>
          <w:szCs w:val="28"/>
        </w:rPr>
      </w:pPr>
      <w:r w:rsidRPr="002A6756">
        <w:rPr>
          <w:rFonts w:ascii="Liberation Serif" w:hAnsi="Liberation Serif"/>
          <w:color w:val="000000"/>
          <w:sz w:val="28"/>
          <w:szCs w:val="28"/>
        </w:rPr>
        <w:t>Работа в сфере архивного дела осуществляется в соответствии с федеральным и областным законодательством, в целях обеспечения реализации принципов организации комплектования, учета, хранения и использования архивных документов, создания условий для удовлетворения потребностей населения, органов государственной власти и местного самоуправления, иных организаций в ретроспективной информации, повышения качества и сокращения сроков оказания муниципальных услуг.</w:t>
      </w:r>
    </w:p>
    <w:p w:rsidR="00F0329F" w:rsidRPr="002A6756" w:rsidRDefault="00F0329F" w:rsidP="00F0329F">
      <w:pPr>
        <w:ind w:firstLine="567"/>
        <w:jc w:val="both"/>
        <w:rPr>
          <w:rFonts w:ascii="Liberation Serif" w:hAnsi="Liberation Serif"/>
          <w:sz w:val="28"/>
          <w:szCs w:val="28"/>
        </w:rPr>
      </w:pPr>
      <w:r w:rsidRPr="002A6756">
        <w:rPr>
          <w:rFonts w:ascii="Liberation Serif" w:hAnsi="Liberation Serif"/>
          <w:sz w:val="28"/>
          <w:szCs w:val="28"/>
        </w:rPr>
        <w:t>На 01.01.2021 года в архивах на муниципальном хранении находятся документы 136 архивных фондов (увеличение на 2 фонда в результате приема от ликвидированных организаций): 74 фонда – документы постоянного хранения, 62 фондов – документы по личному составу. В фондах сосредоточены 63 071 ед.хр. (увеличение на 6 746 ед.хр. в результате приема), в том числе:</w:t>
      </w:r>
    </w:p>
    <w:p w:rsidR="00F0329F" w:rsidRPr="002A6756" w:rsidRDefault="00F0329F" w:rsidP="00F0329F">
      <w:pPr>
        <w:ind w:firstLine="567"/>
        <w:jc w:val="both"/>
        <w:rPr>
          <w:rFonts w:ascii="Liberation Serif" w:hAnsi="Liberation Serif"/>
          <w:sz w:val="28"/>
          <w:szCs w:val="28"/>
        </w:rPr>
      </w:pPr>
      <w:r w:rsidRPr="002A6756">
        <w:rPr>
          <w:rFonts w:ascii="Liberation Serif" w:hAnsi="Liberation Serif"/>
          <w:sz w:val="28"/>
          <w:szCs w:val="28"/>
        </w:rPr>
        <w:t>- областной собственности -9 823 ед.хр.</w:t>
      </w:r>
    </w:p>
    <w:p w:rsidR="00F0329F" w:rsidRPr="002A6756" w:rsidRDefault="00F0329F" w:rsidP="00F0329F">
      <w:pPr>
        <w:ind w:firstLine="567"/>
        <w:jc w:val="both"/>
        <w:rPr>
          <w:rFonts w:ascii="Liberation Serif" w:hAnsi="Liberation Serif"/>
          <w:sz w:val="28"/>
          <w:szCs w:val="28"/>
        </w:rPr>
      </w:pPr>
      <w:r w:rsidRPr="002A6756">
        <w:rPr>
          <w:rFonts w:ascii="Liberation Serif" w:hAnsi="Liberation Serif"/>
          <w:sz w:val="28"/>
          <w:szCs w:val="28"/>
        </w:rPr>
        <w:t>- постоянного хранения: управленческой документации, краеведческих материалов, документов личного происхождения, фото и видео материалов - 15 452 ед.хр.</w:t>
      </w:r>
    </w:p>
    <w:p w:rsidR="00F0329F" w:rsidRPr="002A6756" w:rsidRDefault="00F0329F" w:rsidP="00F0329F">
      <w:pPr>
        <w:ind w:firstLine="567"/>
        <w:jc w:val="both"/>
        <w:rPr>
          <w:rFonts w:ascii="Liberation Serif" w:hAnsi="Liberation Serif"/>
          <w:sz w:val="28"/>
          <w:szCs w:val="28"/>
        </w:rPr>
      </w:pPr>
      <w:r w:rsidRPr="002A6756">
        <w:rPr>
          <w:rFonts w:ascii="Liberation Serif" w:hAnsi="Liberation Serif"/>
          <w:sz w:val="28"/>
          <w:szCs w:val="28"/>
        </w:rPr>
        <w:t xml:space="preserve">- по личному составу – 47 619 ед.хр. </w:t>
      </w:r>
    </w:p>
    <w:p w:rsidR="00F0329F" w:rsidRPr="002A6756" w:rsidRDefault="00F0329F" w:rsidP="00F0329F">
      <w:pPr>
        <w:ind w:firstLine="567"/>
        <w:jc w:val="both"/>
        <w:rPr>
          <w:rFonts w:ascii="Liberation Serif" w:hAnsi="Liberation Serif"/>
          <w:sz w:val="28"/>
          <w:szCs w:val="28"/>
        </w:rPr>
      </w:pPr>
      <w:r w:rsidRPr="002A6756">
        <w:rPr>
          <w:rFonts w:ascii="Liberation Serif" w:hAnsi="Liberation Serif"/>
          <w:sz w:val="28"/>
          <w:szCs w:val="28"/>
        </w:rPr>
        <w:t>За отчетный период:</w:t>
      </w:r>
    </w:p>
    <w:p w:rsidR="00F0329F" w:rsidRPr="002A6756" w:rsidRDefault="00F0329F" w:rsidP="00F0329F">
      <w:pPr>
        <w:ind w:firstLine="567"/>
        <w:jc w:val="both"/>
        <w:rPr>
          <w:rFonts w:ascii="Liberation Serif" w:hAnsi="Liberation Serif"/>
          <w:sz w:val="28"/>
          <w:szCs w:val="28"/>
        </w:rPr>
      </w:pPr>
      <w:r w:rsidRPr="002A6756">
        <w:rPr>
          <w:rFonts w:ascii="Liberation Serif" w:hAnsi="Liberation Serif"/>
          <w:sz w:val="28"/>
          <w:szCs w:val="28"/>
        </w:rPr>
        <w:t xml:space="preserve">1) актуализированы нормативные правовые акты, направленные на </w:t>
      </w:r>
      <w:r w:rsidRPr="002A6756">
        <w:rPr>
          <w:rFonts w:ascii="Liberation Serif" w:hAnsi="Liberation Serif"/>
          <w:color w:val="000000"/>
          <w:sz w:val="28"/>
          <w:szCs w:val="28"/>
        </w:rPr>
        <w:t>обеспечение комплектования, учета, хранения и использования архивных документов, осуществляется поэтапное внедрение правил, инструкций, методических рекомендаций Федерального архивного агентства (Росархив), Управления архивами Свердловской области;</w:t>
      </w:r>
    </w:p>
    <w:p w:rsidR="00F0329F" w:rsidRPr="002A6756" w:rsidRDefault="00F0329F" w:rsidP="00F0329F">
      <w:pPr>
        <w:ind w:firstLine="567"/>
        <w:jc w:val="both"/>
        <w:rPr>
          <w:rFonts w:ascii="Liberation Serif" w:hAnsi="Liberation Serif"/>
          <w:color w:val="000000"/>
          <w:sz w:val="28"/>
          <w:szCs w:val="28"/>
        </w:rPr>
      </w:pPr>
      <w:r w:rsidRPr="002A6756">
        <w:rPr>
          <w:rFonts w:ascii="Liberation Serif" w:hAnsi="Liberation Serif"/>
          <w:color w:val="000000"/>
          <w:sz w:val="28"/>
          <w:szCs w:val="28"/>
        </w:rPr>
        <w:t>2) актуализированы административные регламенты оказания муниципальных услуг в сфере архивного дела в соответствии с протокольными поручениями комиссии по повышению качества предоставления государственных и муниципальных услуг, в плановом порядке проведен мониторинг качества предоставления муниципальных услуг и удовлетворенности граждан качеством  предоставления муниципальных услуг в целях улучшения показателей предоставления муниципальных услуг в сфере архивного дела, актуализирована информация на официальном сайте администрации;</w:t>
      </w:r>
    </w:p>
    <w:p w:rsidR="00F0329F" w:rsidRPr="002A6756" w:rsidRDefault="00F0329F" w:rsidP="00F0329F">
      <w:pPr>
        <w:ind w:firstLine="567"/>
        <w:jc w:val="both"/>
        <w:rPr>
          <w:rFonts w:ascii="Liberation Serif" w:hAnsi="Liberation Serif"/>
          <w:sz w:val="28"/>
          <w:szCs w:val="28"/>
        </w:rPr>
      </w:pPr>
      <w:r w:rsidRPr="002A6756">
        <w:rPr>
          <w:rFonts w:ascii="Liberation Serif" w:hAnsi="Liberation Serif"/>
          <w:color w:val="000000"/>
          <w:sz w:val="28"/>
          <w:szCs w:val="28"/>
        </w:rPr>
        <w:t>3) реализованы положения государственной программы «Обеспечение деятельности по комплектованию, учету, хранению и использованию архивных документов, находящихся в государственной собственности Свердловской области до 2024 года», утвержденной постановлением Правительства Свердловской области от 21.10.2013 № 1277-ПП в части, касающейся органов местного самоуправления, актуализирована информация в Реестре государственных и муниципальных услуг (функций) Свердловской области (для согласования с Управлением архивами свердловской области);</w:t>
      </w:r>
    </w:p>
    <w:p w:rsidR="00F0329F" w:rsidRPr="002A6756" w:rsidRDefault="00F0329F" w:rsidP="00F0329F">
      <w:pPr>
        <w:ind w:firstLine="567"/>
        <w:jc w:val="both"/>
        <w:rPr>
          <w:rFonts w:ascii="Liberation Serif" w:hAnsi="Liberation Serif"/>
          <w:sz w:val="28"/>
          <w:szCs w:val="28"/>
        </w:rPr>
      </w:pPr>
      <w:r w:rsidRPr="002A6756">
        <w:rPr>
          <w:rFonts w:ascii="Liberation Serif" w:hAnsi="Liberation Serif"/>
          <w:color w:val="000000"/>
          <w:sz w:val="28"/>
          <w:szCs w:val="28"/>
        </w:rPr>
        <w:t xml:space="preserve">4) осуществлялось взаимодействие с </w:t>
      </w:r>
      <w:r w:rsidRPr="002A6756">
        <w:rPr>
          <w:rFonts w:ascii="Liberation Serif" w:hAnsi="Liberation Serif"/>
          <w:sz w:val="28"/>
          <w:szCs w:val="28"/>
        </w:rPr>
        <w:t>государственными архивами Свердловской области, с организациями-источниками комплектования, находящимися на территории Камышловского городского округа по вопросам выявления архивных документов и подготовки выставок, сборников архивных документов, посвященных знаменательным и юбилейным датам, консультативной и методической помощи;</w:t>
      </w:r>
    </w:p>
    <w:p w:rsidR="00F0329F" w:rsidRPr="002A6756" w:rsidRDefault="00F0329F" w:rsidP="00F0329F">
      <w:pPr>
        <w:ind w:firstLine="567"/>
        <w:jc w:val="both"/>
        <w:rPr>
          <w:rFonts w:ascii="Liberation Serif" w:hAnsi="Liberation Serif"/>
          <w:sz w:val="28"/>
          <w:szCs w:val="28"/>
        </w:rPr>
      </w:pPr>
      <w:r w:rsidRPr="002A6756">
        <w:rPr>
          <w:rFonts w:ascii="Liberation Serif" w:hAnsi="Liberation Serif"/>
          <w:sz w:val="28"/>
          <w:szCs w:val="28"/>
        </w:rPr>
        <w:t xml:space="preserve">5)  реализованы положения резолюции круглого стола «Перспективы взаимодействия государственных архивов Свердловской области с архивными органами и учреждениями муниципальных образований в Свердловской области» от 28.09.2016: оказано содействие государственным архивам Свердловской области по работе с организациями-источниками комплектования, находящимися на территории Камышловского городского округа с целью пополнения фондов госархивов; </w:t>
      </w:r>
      <w:r w:rsidRPr="002A6756">
        <w:rPr>
          <w:rFonts w:ascii="Liberation Serif" w:hAnsi="Liberation Serif"/>
          <w:color w:val="000000"/>
          <w:sz w:val="28"/>
          <w:szCs w:val="28"/>
        </w:rPr>
        <w:t xml:space="preserve">осуществлялось взаимодействие </w:t>
      </w:r>
      <w:r w:rsidRPr="002A6756">
        <w:rPr>
          <w:rFonts w:ascii="Liberation Serif" w:hAnsi="Liberation Serif"/>
          <w:sz w:val="28"/>
          <w:szCs w:val="28"/>
        </w:rPr>
        <w:t>с военным комиссариатом с целью получения информации об участниках Великой Отечественной войны 1941-1945 годов и других военных действий, оказание содействия в розыске родственников погибших воинов в годы Великой Отечественной войны; проведена работа по отбору документов для формирования фондов личного происхождения;</w:t>
      </w:r>
    </w:p>
    <w:p w:rsidR="00F0329F" w:rsidRPr="002A6756" w:rsidRDefault="00F0329F" w:rsidP="00F0329F">
      <w:pPr>
        <w:ind w:firstLine="567"/>
        <w:jc w:val="both"/>
        <w:rPr>
          <w:rFonts w:ascii="Liberation Serif" w:hAnsi="Liberation Serif" w:cs="Arial"/>
          <w:sz w:val="28"/>
          <w:szCs w:val="28"/>
        </w:rPr>
      </w:pPr>
      <w:r w:rsidRPr="002A6756">
        <w:rPr>
          <w:rFonts w:ascii="Liberation Serif" w:hAnsi="Liberation Serif"/>
          <w:sz w:val="28"/>
          <w:szCs w:val="28"/>
        </w:rPr>
        <w:t xml:space="preserve">6) </w:t>
      </w:r>
      <w:r w:rsidRPr="002A6756">
        <w:rPr>
          <w:rFonts w:ascii="Liberation Serif" w:hAnsi="Liberation Serif" w:cs="Arial"/>
          <w:sz w:val="28"/>
          <w:szCs w:val="28"/>
        </w:rPr>
        <w:t>ведется учет архивных документов в автоматизированном режиме посредством программных комплексов «Архивный фонд» Единой автоматизированной информационной системы (версия 3 и 5), «Учет плановых показателей», проведена корректировка внесенных сведений в ПК «Архивный фонд» по фондам;</w:t>
      </w:r>
    </w:p>
    <w:p w:rsidR="00F0329F" w:rsidRPr="002A6756" w:rsidRDefault="00F0329F" w:rsidP="00F0329F">
      <w:pPr>
        <w:ind w:firstLine="567"/>
        <w:jc w:val="both"/>
        <w:rPr>
          <w:rFonts w:ascii="Liberation Serif" w:hAnsi="Liberation Serif" w:cs="Arial"/>
          <w:sz w:val="28"/>
          <w:szCs w:val="28"/>
        </w:rPr>
      </w:pPr>
      <w:r w:rsidRPr="002A6756">
        <w:rPr>
          <w:rFonts w:ascii="Liberation Serif" w:hAnsi="Liberation Serif" w:cs="Arial"/>
          <w:sz w:val="28"/>
          <w:szCs w:val="28"/>
        </w:rPr>
        <w:t>7) проведена выверка учетных документов в рамках проведения проверки наличия и состояния архивных документов, находящихся на муниципальном хранении;</w:t>
      </w:r>
    </w:p>
    <w:p w:rsidR="00F0329F" w:rsidRPr="002A6756" w:rsidRDefault="00F0329F" w:rsidP="00F0329F">
      <w:pPr>
        <w:ind w:firstLine="567"/>
        <w:jc w:val="both"/>
        <w:rPr>
          <w:rFonts w:ascii="Liberation Serif" w:hAnsi="Liberation Serif"/>
          <w:sz w:val="28"/>
          <w:szCs w:val="28"/>
        </w:rPr>
      </w:pPr>
      <w:r w:rsidRPr="002A6756">
        <w:rPr>
          <w:rFonts w:ascii="Liberation Serif" w:hAnsi="Liberation Serif"/>
          <w:sz w:val="28"/>
          <w:szCs w:val="28"/>
        </w:rPr>
        <w:t>8) с целью обеспечения сохранности и долговременного хранения проводятся: проверка охранно-пожарной сигнализации; санитарные дни и влажная уборка; снятие показаний термовлагометра; обеспыливание (за 2020 год- 17 222 ед.хр. в т.ч. 2 200 ед.хр. государственной собственности Свердловской области); микологический осмотр помещений архивохранилища и архивных документов – 5 700 ед.хр.;</w:t>
      </w:r>
    </w:p>
    <w:p w:rsidR="00F0329F" w:rsidRPr="002A6756" w:rsidRDefault="00F0329F" w:rsidP="00F0329F">
      <w:pPr>
        <w:ind w:firstLine="567"/>
        <w:jc w:val="both"/>
        <w:rPr>
          <w:rFonts w:ascii="Liberation Serif" w:hAnsi="Liberation Serif"/>
          <w:sz w:val="28"/>
          <w:szCs w:val="28"/>
        </w:rPr>
      </w:pPr>
      <w:r w:rsidRPr="002A6756">
        <w:rPr>
          <w:rFonts w:ascii="Liberation Serif" w:hAnsi="Liberation Serif"/>
          <w:sz w:val="28"/>
          <w:szCs w:val="28"/>
        </w:rPr>
        <w:t>9) представлены на ЭПК описи дел организаций-источников комплектования в количестве: постоянного хранения – 472 ед., по личному составу – 288 ед.хр;</w:t>
      </w:r>
    </w:p>
    <w:p w:rsidR="00F0329F" w:rsidRPr="002A6756" w:rsidRDefault="00F0329F" w:rsidP="00F0329F">
      <w:pPr>
        <w:ind w:firstLine="567"/>
        <w:jc w:val="both"/>
        <w:rPr>
          <w:rFonts w:ascii="Liberation Serif" w:hAnsi="Liberation Serif"/>
          <w:sz w:val="28"/>
          <w:szCs w:val="28"/>
        </w:rPr>
      </w:pPr>
      <w:r w:rsidRPr="002A6756">
        <w:rPr>
          <w:rFonts w:ascii="Liberation Serif" w:hAnsi="Liberation Serif"/>
          <w:sz w:val="28"/>
          <w:szCs w:val="28"/>
        </w:rPr>
        <w:t>10) принято на муниципальное хранение: 6 746 ед.хр. – по личному составу;</w:t>
      </w:r>
    </w:p>
    <w:p w:rsidR="00F0329F" w:rsidRPr="002A6756" w:rsidRDefault="00F0329F" w:rsidP="00F0329F">
      <w:pPr>
        <w:ind w:firstLine="567"/>
        <w:jc w:val="both"/>
        <w:rPr>
          <w:rFonts w:ascii="Liberation Serif" w:hAnsi="Liberation Serif"/>
          <w:sz w:val="28"/>
          <w:szCs w:val="28"/>
        </w:rPr>
      </w:pPr>
      <w:r w:rsidRPr="002A6756">
        <w:rPr>
          <w:rFonts w:ascii="Liberation Serif" w:hAnsi="Liberation Serif"/>
          <w:sz w:val="28"/>
          <w:szCs w:val="28"/>
        </w:rPr>
        <w:t>11) проведена паспортизация архивов организаций-источников комплектования;</w:t>
      </w:r>
    </w:p>
    <w:p w:rsidR="00F0329F" w:rsidRPr="002A6756" w:rsidRDefault="00F0329F" w:rsidP="00F0329F">
      <w:pPr>
        <w:ind w:firstLine="567"/>
        <w:jc w:val="both"/>
        <w:rPr>
          <w:rFonts w:ascii="Liberation Serif" w:hAnsi="Liberation Serif"/>
          <w:sz w:val="28"/>
          <w:szCs w:val="28"/>
        </w:rPr>
      </w:pPr>
      <w:r w:rsidRPr="002A6756">
        <w:rPr>
          <w:rFonts w:ascii="Liberation Serif" w:hAnsi="Liberation Serif"/>
          <w:sz w:val="28"/>
          <w:szCs w:val="28"/>
        </w:rPr>
        <w:t xml:space="preserve">12) </w:t>
      </w:r>
      <w:r w:rsidRPr="002A6756">
        <w:rPr>
          <w:rFonts w:ascii="Liberation Serif" w:hAnsi="Liberation Serif"/>
          <w:color w:val="000000"/>
          <w:sz w:val="28"/>
          <w:szCs w:val="28"/>
        </w:rPr>
        <w:t>переработаны, усовершенствованы описи дел (решение коллегии Управления архивами Свердловской области от 18.07.2008 № 1, пункт 3.3) на 145 ед.хр.;</w:t>
      </w:r>
    </w:p>
    <w:p w:rsidR="00F0329F" w:rsidRPr="002A6756" w:rsidRDefault="00F0329F" w:rsidP="00F0329F">
      <w:pPr>
        <w:ind w:firstLine="567"/>
        <w:jc w:val="both"/>
        <w:rPr>
          <w:rFonts w:ascii="Liberation Serif" w:hAnsi="Liberation Serif"/>
          <w:sz w:val="28"/>
          <w:szCs w:val="28"/>
        </w:rPr>
      </w:pPr>
      <w:r w:rsidRPr="002A6756">
        <w:rPr>
          <w:rFonts w:ascii="Liberation Serif" w:hAnsi="Liberation Serif"/>
          <w:color w:val="000000"/>
          <w:sz w:val="28"/>
          <w:szCs w:val="28"/>
        </w:rPr>
        <w:t>13) проведено 2 выставки;</w:t>
      </w:r>
    </w:p>
    <w:p w:rsidR="00F0329F" w:rsidRPr="002A6756" w:rsidRDefault="00F0329F" w:rsidP="00F0329F">
      <w:pPr>
        <w:ind w:firstLine="567"/>
        <w:jc w:val="both"/>
        <w:rPr>
          <w:rFonts w:ascii="Liberation Serif" w:hAnsi="Liberation Serif"/>
          <w:sz w:val="28"/>
          <w:szCs w:val="28"/>
        </w:rPr>
      </w:pPr>
      <w:r w:rsidRPr="002A6756">
        <w:rPr>
          <w:rFonts w:ascii="Liberation Serif" w:hAnsi="Liberation Serif"/>
          <w:color w:val="000000"/>
          <w:sz w:val="28"/>
          <w:szCs w:val="28"/>
        </w:rPr>
        <w:t>14) в Управление архивами Свердловской области представлены документальные материалы и фотографии для календаря-справочника «Знаменательные и памятные даты Свердловской области на 2021 год»;</w:t>
      </w:r>
    </w:p>
    <w:p w:rsidR="00F0329F" w:rsidRPr="002A6756" w:rsidRDefault="00F0329F" w:rsidP="00F0329F">
      <w:pPr>
        <w:ind w:firstLine="567"/>
        <w:jc w:val="both"/>
        <w:rPr>
          <w:rFonts w:ascii="Liberation Serif" w:hAnsi="Liberation Serif"/>
          <w:sz w:val="28"/>
          <w:szCs w:val="28"/>
        </w:rPr>
      </w:pPr>
      <w:r w:rsidRPr="002A6756">
        <w:rPr>
          <w:rFonts w:ascii="Liberation Serif" w:hAnsi="Liberation Serif"/>
          <w:color w:val="000000"/>
          <w:sz w:val="28"/>
          <w:szCs w:val="28"/>
        </w:rPr>
        <w:t>15) в рамках информационного обеспечения пользователей архивной информацией в соответствии с их запросами исполнено 1 430 запросов граждан, организаций, всего за архивной информацией обратилось 1 492 пользователя;</w:t>
      </w:r>
    </w:p>
    <w:p w:rsidR="00F0329F" w:rsidRPr="002A6756" w:rsidRDefault="00F0329F" w:rsidP="00F0329F">
      <w:pPr>
        <w:ind w:firstLine="567"/>
        <w:jc w:val="both"/>
        <w:rPr>
          <w:rFonts w:ascii="Liberation Serif" w:hAnsi="Liberation Serif"/>
          <w:color w:val="000000"/>
          <w:sz w:val="28"/>
          <w:szCs w:val="28"/>
        </w:rPr>
      </w:pPr>
      <w:r w:rsidRPr="002A6756">
        <w:rPr>
          <w:rFonts w:ascii="Liberation Serif" w:hAnsi="Liberation Serif"/>
          <w:color w:val="000000"/>
          <w:sz w:val="28"/>
          <w:szCs w:val="28"/>
        </w:rPr>
        <w:t>16) выдано 10 472 ед.хр. для исполнения запросов, проведения выставок, консультаций, для работы в читальном зале, исследователям, фондообразователям;</w:t>
      </w:r>
    </w:p>
    <w:p w:rsidR="00F0329F" w:rsidRPr="002A6756" w:rsidRDefault="00F0329F" w:rsidP="00F0329F">
      <w:pPr>
        <w:ind w:firstLine="567"/>
        <w:jc w:val="both"/>
        <w:rPr>
          <w:rFonts w:ascii="Liberation Serif" w:hAnsi="Liberation Serif"/>
          <w:color w:val="000000"/>
          <w:sz w:val="28"/>
          <w:szCs w:val="28"/>
        </w:rPr>
      </w:pPr>
      <w:r w:rsidRPr="002A6756">
        <w:rPr>
          <w:rFonts w:ascii="Liberation Serif" w:hAnsi="Liberation Serif"/>
          <w:color w:val="000000"/>
          <w:sz w:val="28"/>
          <w:szCs w:val="28"/>
        </w:rPr>
        <w:t>17) внесены сведения в ИС АСУ ИОГВ (ежемесячно, ежеквартально);</w:t>
      </w:r>
    </w:p>
    <w:p w:rsidR="00F0329F" w:rsidRPr="002A6756" w:rsidRDefault="00F0329F" w:rsidP="00F0329F">
      <w:pPr>
        <w:ind w:firstLine="567"/>
        <w:jc w:val="both"/>
        <w:rPr>
          <w:rFonts w:ascii="Liberation Serif" w:hAnsi="Liberation Serif"/>
          <w:sz w:val="28"/>
          <w:szCs w:val="28"/>
        </w:rPr>
      </w:pPr>
      <w:r w:rsidRPr="002A6756">
        <w:rPr>
          <w:rFonts w:ascii="Liberation Serif" w:hAnsi="Liberation Serif"/>
          <w:color w:val="000000"/>
          <w:sz w:val="28"/>
          <w:szCs w:val="28"/>
        </w:rPr>
        <w:t>18) сформированы ежеквартальные и годовые отчеты по утвержденным формам о деятельности в сфере архивного дела.</w:t>
      </w:r>
    </w:p>
    <w:p w:rsidR="00F0329F" w:rsidRPr="002A6756" w:rsidRDefault="00F0329F" w:rsidP="00F0329F">
      <w:pPr>
        <w:tabs>
          <w:tab w:val="left" w:pos="993"/>
        </w:tabs>
        <w:ind w:firstLine="567"/>
        <w:jc w:val="both"/>
        <w:rPr>
          <w:rFonts w:ascii="Liberation Serif" w:hAnsi="Liberation Serif"/>
          <w:sz w:val="28"/>
          <w:szCs w:val="28"/>
        </w:rPr>
      </w:pPr>
    </w:p>
    <w:p w:rsidR="00F0329F" w:rsidRPr="002A6756" w:rsidRDefault="00F0329F" w:rsidP="002A6756">
      <w:pPr>
        <w:ind w:firstLine="567"/>
        <w:jc w:val="center"/>
        <w:rPr>
          <w:rStyle w:val="blk"/>
          <w:rFonts w:ascii="Liberation Serif" w:eastAsia="Calibri" w:hAnsi="Liberation Serif"/>
          <w:b/>
          <w:sz w:val="28"/>
          <w:szCs w:val="28"/>
        </w:rPr>
      </w:pPr>
      <w:r w:rsidRPr="002A6756">
        <w:rPr>
          <w:rFonts w:ascii="Liberation Serif" w:hAnsi="Liberation Serif"/>
          <w:b/>
          <w:sz w:val="28"/>
          <w:szCs w:val="28"/>
        </w:rPr>
        <w:t xml:space="preserve">7.2. </w:t>
      </w:r>
      <w:r w:rsidRPr="002A6756">
        <w:rPr>
          <w:rStyle w:val="blk"/>
          <w:rFonts w:ascii="Liberation Serif" w:eastAsia="Calibri" w:hAnsi="Liberation Serif"/>
          <w:b/>
          <w:sz w:val="28"/>
          <w:szCs w:val="28"/>
        </w:rPr>
        <w:t>Составление, уточнение списка и запасного списка кандидатов в присяжные заседатели муниципального образования</w:t>
      </w:r>
    </w:p>
    <w:p w:rsidR="002A6756" w:rsidRPr="002A6756" w:rsidRDefault="002A6756" w:rsidP="002A6756">
      <w:pPr>
        <w:ind w:firstLine="567"/>
        <w:jc w:val="center"/>
        <w:rPr>
          <w:rStyle w:val="blk"/>
          <w:rFonts w:ascii="Liberation Serif" w:eastAsia="Calibri" w:hAnsi="Liberation Serif"/>
          <w:b/>
          <w:sz w:val="28"/>
          <w:szCs w:val="28"/>
        </w:rPr>
      </w:pPr>
    </w:p>
    <w:p w:rsidR="00F0329F" w:rsidRPr="002A6756" w:rsidRDefault="00F0329F" w:rsidP="00F0329F">
      <w:pPr>
        <w:tabs>
          <w:tab w:val="left" w:pos="993"/>
        </w:tabs>
        <w:ind w:firstLine="567"/>
        <w:jc w:val="both"/>
        <w:rPr>
          <w:rFonts w:ascii="Liberation Serif" w:hAnsi="Liberation Serif"/>
          <w:color w:val="000000"/>
          <w:sz w:val="28"/>
          <w:szCs w:val="28"/>
        </w:rPr>
      </w:pPr>
      <w:r w:rsidRPr="002A6756">
        <w:rPr>
          <w:rFonts w:ascii="Liberation Serif" w:hAnsi="Liberation Serif"/>
          <w:sz w:val="28"/>
          <w:szCs w:val="28"/>
        </w:rPr>
        <w:t>В соответствии с Федеральным законом от 20 августа 2004 года № 113-ФЗ «О присяжных заседателях федеральных судов общей юрисдикции в Российской Федерации», постановлением Правительства Свердловской области от 14.03.2017 года № 146-ПП «</w:t>
      </w:r>
      <w:r w:rsidRPr="002A6756">
        <w:rPr>
          <w:rFonts w:ascii="Liberation Serif" w:hAnsi="Liberation Serif"/>
          <w:color w:val="000000"/>
          <w:sz w:val="28"/>
          <w:szCs w:val="28"/>
        </w:rPr>
        <w:t>О Порядке и сроках составления списков и запасных списков кандидатов в присяжные заседатели муниципальных образований для федеральных судов общей юрисд</w:t>
      </w:r>
      <w:r w:rsidRPr="002A6756">
        <w:rPr>
          <w:rFonts w:ascii="Liberation Serif" w:eastAsia="Franklin Gothic Book" w:hAnsi="Liberation Serif"/>
          <w:sz w:val="28"/>
          <w:szCs w:val="28"/>
        </w:rPr>
        <w:t>икции</w:t>
      </w:r>
      <w:r w:rsidRPr="002A6756">
        <w:rPr>
          <w:rFonts w:ascii="Liberation Serif" w:hAnsi="Liberation Serif"/>
          <w:color w:val="000000"/>
          <w:sz w:val="28"/>
          <w:szCs w:val="28"/>
        </w:rPr>
        <w:t xml:space="preserve"> на территории Свердловской области» список и запасной список кандидатов в присяжные заседатели </w:t>
      </w:r>
      <w:r w:rsidRPr="002A6756">
        <w:rPr>
          <w:rFonts w:ascii="Liberation Serif" w:hAnsi="Liberation Serif"/>
          <w:sz w:val="28"/>
          <w:szCs w:val="28"/>
        </w:rPr>
        <w:t xml:space="preserve">Камышловского городского округа для Камышловского районного суда сформированы в 2018 году. </w:t>
      </w:r>
    </w:p>
    <w:p w:rsidR="00F0329F" w:rsidRPr="00071990" w:rsidRDefault="00F0329F" w:rsidP="00F0329F">
      <w:pPr>
        <w:tabs>
          <w:tab w:val="left" w:pos="993"/>
        </w:tabs>
        <w:ind w:firstLine="567"/>
        <w:jc w:val="both"/>
        <w:rPr>
          <w:rFonts w:ascii="Liberation Serif" w:hAnsi="Liberation Serif"/>
          <w:color w:val="000000"/>
          <w:sz w:val="28"/>
          <w:szCs w:val="28"/>
        </w:rPr>
      </w:pPr>
      <w:r w:rsidRPr="002A6756">
        <w:rPr>
          <w:rFonts w:ascii="Liberation Serif" w:hAnsi="Liberation Serif"/>
          <w:color w:val="000000"/>
          <w:sz w:val="28"/>
          <w:szCs w:val="28"/>
        </w:rPr>
        <w:t xml:space="preserve">Ежегодно проводится работа </w:t>
      </w:r>
      <w:r w:rsidRPr="002A6756">
        <w:rPr>
          <w:rFonts w:ascii="Liberation Serif" w:hAnsi="Liberation Serif"/>
          <w:sz w:val="28"/>
          <w:szCs w:val="28"/>
        </w:rPr>
        <w:t>по уточнению основного и запасного списков кандидатов в присяжные заседатели: направлены запросы в организации, на основании полученных сведений произведено исключение из списков по соответствующим основаниям, либо внесены изменения (уточнения), информация об уточнении списков направлена в Департамент по обеспечению деятельности мировых судей Свердловской области, Камышловский районный суд, а также опубликована в газете «Камышловские известия».</w:t>
      </w:r>
      <w:r w:rsidRPr="00071990">
        <w:rPr>
          <w:rFonts w:ascii="Liberation Serif" w:hAnsi="Liberation Serif"/>
          <w:sz w:val="28"/>
          <w:szCs w:val="28"/>
        </w:rPr>
        <w:t xml:space="preserve"> </w:t>
      </w:r>
    </w:p>
    <w:p w:rsidR="00F0329F" w:rsidRPr="002A6529" w:rsidRDefault="00F0329F" w:rsidP="00F0329F">
      <w:pPr>
        <w:ind w:firstLine="567"/>
        <w:jc w:val="both"/>
        <w:rPr>
          <w:rFonts w:ascii="Liberation Serif" w:hAnsi="Liberation Serif"/>
          <w:color w:val="000000" w:themeColor="text1"/>
          <w:sz w:val="28"/>
          <w:szCs w:val="28"/>
        </w:rPr>
      </w:pPr>
    </w:p>
    <w:p w:rsidR="0043423E" w:rsidRPr="002A6756" w:rsidRDefault="0043423E" w:rsidP="0043423E">
      <w:pPr>
        <w:pStyle w:val="33"/>
        <w:shd w:val="clear" w:color="auto" w:fill="auto"/>
        <w:spacing w:line="322" w:lineRule="exact"/>
        <w:ind w:left="142" w:right="20" w:firstLine="0"/>
        <w:jc w:val="center"/>
        <w:rPr>
          <w:rFonts w:ascii="Liberation Serif" w:hAnsi="Liberation Serif" w:cs="Liberation Serif"/>
          <w:b/>
          <w:i w:val="0"/>
          <w:color w:val="000000" w:themeColor="text1"/>
          <w:sz w:val="28"/>
          <w:szCs w:val="28"/>
        </w:rPr>
      </w:pPr>
      <w:r w:rsidRPr="002A6756">
        <w:rPr>
          <w:rFonts w:ascii="Liberation Serif" w:hAnsi="Liberation Serif" w:cs="Liberation Serif"/>
          <w:b/>
          <w:i w:val="0"/>
          <w:color w:val="000000" w:themeColor="text1"/>
          <w:sz w:val="28"/>
          <w:szCs w:val="28"/>
        </w:rPr>
        <w:t>7.3.Полномочия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а также оплата жилищно-коммунальных услуг отдельным категориям граждан и предоставление субсидий на оплату жилого помещения и коммунальных услуг</w:t>
      </w:r>
    </w:p>
    <w:p w:rsidR="0043423E" w:rsidRPr="002A6756" w:rsidRDefault="0043423E" w:rsidP="0043423E">
      <w:pPr>
        <w:pStyle w:val="33"/>
        <w:shd w:val="clear" w:color="auto" w:fill="auto"/>
        <w:spacing w:line="322" w:lineRule="exact"/>
        <w:ind w:right="20" w:firstLine="0"/>
        <w:jc w:val="center"/>
        <w:rPr>
          <w:rFonts w:ascii="Liberation Serif" w:hAnsi="Liberation Serif" w:cs="Liberation Serif"/>
          <w:b/>
          <w:i w:val="0"/>
          <w:color w:val="000000" w:themeColor="text1"/>
        </w:rPr>
      </w:pPr>
    </w:p>
    <w:p w:rsidR="0043423E" w:rsidRPr="002A6756" w:rsidRDefault="0043423E" w:rsidP="0043423E">
      <w:pPr>
        <w:pStyle w:val="af1"/>
        <w:ind w:left="-284" w:firstLine="700"/>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За 2020 год субсидии на оплату жилого помещения и коммунальных услуг выплачено 12 912 получателям, проживающим на территории Камышловского городского округа на общую сумму 27,5 млн. рублей.</w:t>
      </w:r>
    </w:p>
    <w:p w:rsidR="0043423E" w:rsidRPr="002A6756" w:rsidRDefault="0043423E" w:rsidP="0043423E">
      <w:pPr>
        <w:ind w:left="-284" w:firstLine="709"/>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Получателей субсидии в среднем в месяц составило 1 076 семей. В 2020 году получателей субсидий увеличилось по отношению к 2019 году на 520 человек или 4,2 %.</w:t>
      </w:r>
    </w:p>
    <w:p w:rsidR="0043423E" w:rsidRPr="002A6756" w:rsidRDefault="0043423E" w:rsidP="0043423E">
      <w:pPr>
        <w:ind w:left="-284" w:firstLine="709"/>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В среднем сумма выплаченных субсидий на адрес в месяц составляет 2 132 руб. 90 коп., уменьшение в 2020 году по отношению к 2019 году составило 13 руб. 55 коп. или 0,63 %.</w:t>
      </w:r>
    </w:p>
    <w:p w:rsidR="0043423E" w:rsidRPr="002A6756" w:rsidRDefault="0043423E" w:rsidP="0043423E">
      <w:pPr>
        <w:ind w:left="-284" w:firstLine="709"/>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Субсидии гражданам перечисляются на расчетные счета в банки 74 %, через Почту России 26 %.</w:t>
      </w:r>
    </w:p>
    <w:p w:rsidR="0043423E" w:rsidRPr="002A6756" w:rsidRDefault="0043423E" w:rsidP="0043423E">
      <w:pPr>
        <w:ind w:left="-284" w:firstLine="709"/>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В 2020 году поступило 2 812 заявлений по вопросу назначения субсидии, из них 1 771 отработано в без заявительном порядке в связи с новой коронавирусной инфекцией COVID-19.</w:t>
      </w:r>
    </w:p>
    <w:p w:rsidR="0043423E" w:rsidRPr="002A6756" w:rsidRDefault="0043423E" w:rsidP="0043423E">
      <w:pPr>
        <w:ind w:left="-284" w:firstLine="709"/>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За 2020 год выплачено и начислено компенсаций расходов на оплату жилого помещения и коммунальных услуг 38 категориям льготников на сумму 62,11 млн. рублей.</w:t>
      </w:r>
    </w:p>
    <w:p w:rsidR="0043423E" w:rsidRPr="002A6756" w:rsidRDefault="0043423E" w:rsidP="0043423E">
      <w:pPr>
        <w:ind w:left="-284" w:firstLine="709"/>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Количество граждан, меры социальной поддержки которых осуществляются по обязательствам:</w:t>
      </w:r>
    </w:p>
    <w:p w:rsidR="0043423E" w:rsidRPr="002A6756" w:rsidRDefault="0043423E" w:rsidP="0043423E">
      <w:pPr>
        <w:ind w:left="-284" w:firstLine="709"/>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 Российской Федерации 1 196 человек на сумму 13,31 млн. рублей;</w:t>
      </w:r>
    </w:p>
    <w:p w:rsidR="0043423E" w:rsidRPr="002A6756" w:rsidRDefault="0043423E" w:rsidP="0043423E">
      <w:pPr>
        <w:ind w:left="-284" w:firstLine="709"/>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 субъекта Российской Федерации 3 034 человека на сумму 48,8 млн. рублей;</w:t>
      </w:r>
    </w:p>
    <w:p w:rsidR="0043423E" w:rsidRPr="002A6756" w:rsidRDefault="0043423E" w:rsidP="0043423E">
      <w:pPr>
        <w:ind w:left="-284" w:firstLine="709"/>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- 32-ОЗ (капитальный ремонт) – 57 человек на сумму 105,3 тыс. рублей</w:t>
      </w:r>
    </w:p>
    <w:p w:rsidR="0043423E" w:rsidRPr="002A6756" w:rsidRDefault="0043423E" w:rsidP="0043423E">
      <w:pPr>
        <w:ind w:left="-284" w:firstLine="709"/>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В среднем выплата в 2020 году составила – 1 229 руб. 75 коп.</w:t>
      </w:r>
    </w:p>
    <w:p w:rsidR="0043423E" w:rsidRPr="002A6756" w:rsidRDefault="0043423E" w:rsidP="0043423E">
      <w:pPr>
        <w:ind w:left="-284" w:firstLine="709"/>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Компенсации расходов на оплату жилого помещения и коммунальных услуг перечисляются на расчетные счета в банки 54%, через Почту России 46%.</w:t>
      </w:r>
    </w:p>
    <w:p w:rsidR="0043423E" w:rsidRPr="002A6529" w:rsidRDefault="0043423E" w:rsidP="0043423E">
      <w:pPr>
        <w:ind w:left="-284" w:firstLine="709"/>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В отдел льгот с письменным обращением, по вопросу выплаты компенсации в 2020 году обратилось 1 325 человек.</w:t>
      </w:r>
      <w:r w:rsidRPr="002A6529">
        <w:rPr>
          <w:rFonts w:ascii="Liberation Serif" w:hAnsi="Liberation Serif" w:cs="Liberation Serif"/>
          <w:color w:val="000000" w:themeColor="text1"/>
          <w:sz w:val="28"/>
          <w:szCs w:val="28"/>
        </w:rPr>
        <w:t xml:space="preserve"> </w:t>
      </w:r>
    </w:p>
    <w:p w:rsidR="0043423E" w:rsidRDefault="0043423E" w:rsidP="00D91079">
      <w:pPr>
        <w:ind w:firstLine="720"/>
        <w:jc w:val="center"/>
        <w:rPr>
          <w:rFonts w:ascii="Liberation Serif" w:hAnsi="Liberation Serif" w:cs="Liberation Serif"/>
          <w:b/>
          <w:color w:val="000000" w:themeColor="text1"/>
          <w:sz w:val="28"/>
          <w:szCs w:val="28"/>
        </w:rPr>
      </w:pPr>
    </w:p>
    <w:p w:rsidR="00D91079" w:rsidRPr="009D459A" w:rsidRDefault="00D91079" w:rsidP="00D91079">
      <w:pPr>
        <w:ind w:firstLine="720"/>
        <w:jc w:val="center"/>
        <w:rPr>
          <w:rFonts w:ascii="Liberation Serif" w:hAnsi="Liberation Serif" w:cs="Liberation Serif"/>
          <w:b/>
          <w:color w:val="000000" w:themeColor="text1"/>
          <w:sz w:val="28"/>
          <w:szCs w:val="28"/>
        </w:rPr>
      </w:pPr>
      <w:r w:rsidRPr="009D459A">
        <w:rPr>
          <w:rFonts w:ascii="Liberation Serif" w:hAnsi="Liberation Serif" w:cs="Liberation Serif"/>
          <w:b/>
          <w:color w:val="000000" w:themeColor="text1"/>
          <w:sz w:val="28"/>
          <w:szCs w:val="28"/>
        </w:rPr>
        <w:t>7.</w:t>
      </w:r>
      <w:r w:rsidR="00592AAE" w:rsidRPr="009D459A">
        <w:rPr>
          <w:rFonts w:ascii="Liberation Serif" w:hAnsi="Liberation Serif" w:cs="Liberation Serif"/>
          <w:b/>
          <w:color w:val="000000" w:themeColor="text1"/>
          <w:sz w:val="28"/>
          <w:szCs w:val="28"/>
        </w:rPr>
        <w:t>4</w:t>
      </w:r>
      <w:r w:rsidRPr="009D459A">
        <w:rPr>
          <w:rFonts w:ascii="Liberation Serif" w:hAnsi="Liberation Serif" w:cs="Liberation Serif"/>
          <w:b/>
          <w:color w:val="000000" w:themeColor="text1"/>
          <w:sz w:val="28"/>
          <w:szCs w:val="28"/>
        </w:rPr>
        <w:t>.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правонарушений, предусмотренных законом Свердловской области и о деятельности административной комиссии</w:t>
      </w:r>
    </w:p>
    <w:p w:rsidR="00D91079" w:rsidRPr="009D459A" w:rsidRDefault="00D91079" w:rsidP="00D91079">
      <w:pPr>
        <w:ind w:firstLine="720"/>
        <w:jc w:val="both"/>
        <w:rPr>
          <w:rFonts w:ascii="Liberation Serif" w:hAnsi="Liberation Serif" w:cs="Liberation Serif"/>
          <w:i/>
          <w:color w:val="000000" w:themeColor="text1"/>
          <w:sz w:val="28"/>
          <w:szCs w:val="28"/>
        </w:rPr>
      </w:pPr>
    </w:p>
    <w:p w:rsidR="00EF31BC" w:rsidRPr="002A6756" w:rsidRDefault="00EF31BC" w:rsidP="00EF31BC">
      <w:pPr>
        <w:ind w:firstLine="720"/>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 xml:space="preserve">Перечень должностных лиц, уполномоченных составлять протоколы об административных правонарушениях, определен постановлением главы Камышловского городского округа от 26 октября 2011 года № 1890 «О перечне должностных лиц органов местного самоуправления Камышловского городского округа, уполномоченных составлять протоколы об административных правонарушениях в соответствии с Законом Свердловской области от 14 июня 2005 года № 52-ОЗ «Об административных правонарушениях на территории Свердловской области» (в редакции постановления администрации Камышловского городского округа от 16.01.2020 г. № 15). </w:t>
      </w:r>
    </w:p>
    <w:p w:rsidR="00EF31BC" w:rsidRPr="002A6756" w:rsidRDefault="00EF31BC" w:rsidP="00EF31BC">
      <w:pPr>
        <w:ind w:firstLine="720"/>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Административная комиссия Камышловского городского округа создана постановлением главы Камышловского городского округа от 05.09.2011 года № 1437 «Об административной комиссии Камышловского городского округа» в составе 9 человек (в редакции постановления администрации Камышловского городского округа от 02.10.2019 № 849).</w:t>
      </w:r>
    </w:p>
    <w:p w:rsidR="00EF31BC" w:rsidRPr="002A6756" w:rsidRDefault="00EF31BC" w:rsidP="00EF31BC">
      <w:pPr>
        <w:ind w:firstLine="720"/>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 xml:space="preserve">Основной функцией административной комиссии является рассмотрение материалов, поступающих от должностных лиц в соответствии с Законом Свердловской области от 14 июня 2005 года № 52-ОЗ «Об административных правонарушениях на территории Свердловской области». </w:t>
      </w:r>
    </w:p>
    <w:p w:rsidR="000E631A" w:rsidRPr="002A6756" w:rsidRDefault="000E631A" w:rsidP="000E631A">
      <w:pPr>
        <w:ind w:firstLine="720"/>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Одним из принципов работы административной комиссии является профилактика соблюдения законодательства и правил благоустройства.</w:t>
      </w:r>
    </w:p>
    <w:p w:rsidR="000E631A" w:rsidRPr="002A6756" w:rsidRDefault="000E631A" w:rsidP="000E631A">
      <w:pPr>
        <w:ind w:firstLine="720"/>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Зачастую жители не знают, что их действия являются фактически административным правонарушением. Применение штрафных санкций не освобождает правонарушителя от устранения причин и условий, послуживших основанием для наложения штрафных санкций.</w:t>
      </w:r>
    </w:p>
    <w:p w:rsidR="000E631A" w:rsidRPr="002A6756" w:rsidRDefault="000E631A" w:rsidP="000E631A">
      <w:pPr>
        <w:ind w:firstLine="709"/>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За 2020 год должностными лицами администрации Камышловского городского округа составлено 7 протоколов об административных правонарушениях (2019г. – 87), все они рассмотрены административной комиссией Камышловского городского округа.</w:t>
      </w:r>
    </w:p>
    <w:p w:rsidR="000E631A" w:rsidRPr="002A6756" w:rsidRDefault="000E631A" w:rsidP="000E631A">
      <w:pPr>
        <w:ind w:firstLine="709"/>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 xml:space="preserve">Наибольшее количество протоколов об административных правонарушениях составлено отделом архитектуры и градостроительства администрации Камышловского городского округа. </w:t>
      </w:r>
    </w:p>
    <w:p w:rsidR="000E631A" w:rsidRPr="002A6756" w:rsidRDefault="000E631A" w:rsidP="000E631A">
      <w:pPr>
        <w:ind w:firstLine="709"/>
        <w:jc w:val="both"/>
        <w:rPr>
          <w:rFonts w:ascii="Liberation Serif" w:hAnsi="Liberation Serif" w:cs="Liberation Serif"/>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2160"/>
        <w:gridCol w:w="2083"/>
      </w:tblGrid>
      <w:tr w:rsidR="000E631A" w:rsidRPr="002A6756" w:rsidTr="00E4739A">
        <w:trPr>
          <w:tblHeader/>
        </w:trPr>
        <w:tc>
          <w:tcPr>
            <w:tcW w:w="5328" w:type="dxa"/>
          </w:tcPr>
          <w:p w:rsidR="000E631A" w:rsidRPr="002A6756" w:rsidRDefault="000E631A" w:rsidP="00E4739A">
            <w:pPr>
              <w:jc w:val="center"/>
              <w:rPr>
                <w:rFonts w:ascii="Liberation Serif" w:hAnsi="Liberation Serif" w:cs="Liberation Serif"/>
                <w:b/>
                <w:color w:val="000000" w:themeColor="text1"/>
                <w:sz w:val="28"/>
                <w:szCs w:val="28"/>
              </w:rPr>
            </w:pPr>
            <w:r w:rsidRPr="002A6756">
              <w:rPr>
                <w:rFonts w:ascii="Liberation Serif" w:hAnsi="Liberation Serif" w:cs="Liberation Serif"/>
                <w:b/>
                <w:color w:val="000000" w:themeColor="text1"/>
                <w:sz w:val="28"/>
                <w:szCs w:val="28"/>
              </w:rPr>
              <w:t>Наименование вида правонарушения</w:t>
            </w:r>
          </w:p>
        </w:tc>
        <w:tc>
          <w:tcPr>
            <w:tcW w:w="2160" w:type="dxa"/>
          </w:tcPr>
          <w:p w:rsidR="000E631A" w:rsidRPr="002A6756" w:rsidRDefault="000E631A" w:rsidP="00E4739A">
            <w:pPr>
              <w:jc w:val="center"/>
              <w:rPr>
                <w:rFonts w:ascii="Liberation Serif" w:hAnsi="Liberation Serif" w:cs="Liberation Serif"/>
                <w:b/>
                <w:color w:val="000000" w:themeColor="text1"/>
                <w:sz w:val="28"/>
                <w:szCs w:val="28"/>
              </w:rPr>
            </w:pPr>
            <w:r w:rsidRPr="002A6756">
              <w:rPr>
                <w:rFonts w:ascii="Liberation Serif" w:hAnsi="Liberation Serif" w:cs="Liberation Serif"/>
                <w:b/>
                <w:color w:val="000000" w:themeColor="text1"/>
                <w:sz w:val="28"/>
                <w:szCs w:val="28"/>
              </w:rPr>
              <w:t>2019 год</w:t>
            </w:r>
          </w:p>
        </w:tc>
        <w:tc>
          <w:tcPr>
            <w:tcW w:w="2083" w:type="dxa"/>
          </w:tcPr>
          <w:p w:rsidR="000E631A" w:rsidRPr="002A6756" w:rsidRDefault="000E631A" w:rsidP="00E4739A">
            <w:pPr>
              <w:jc w:val="center"/>
              <w:rPr>
                <w:rFonts w:ascii="Liberation Serif" w:hAnsi="Liberation Serif" w:cs="Liberation Serif"/>
                <w:b/>
                <w:color w:val="000000" w:themeColor="text1"/>
                <w:sz w:val="28"/>
                <w:szCs w:val="28"/>
              </w:rPr>
            </w:pPr>
            <w:r w:rsidRPr="002A6756">
              <w:rPr>
                <w:rFonts w:ascii="Liberation Serif" w:hAnsi="Liberation Serif" w:cs="Liberation Serif"/>
                <w:b/>
                <w:color w:val="000000" w:themeColor="text1"/>
                <w:sz w:val="28"/>
                <w:szCs w:val="28"/>
              </w:rPr>
              <w:t>2020 год</w:t>
            </w:r>
          </w:p>
        </w:tc>
      </w:tr>
      <w:tr w:rsidR="000E631A" w:rsidRPr="002A6756" w:rsidTr="00E4739A">
        <w:tc>
          <w:tcPr>
            <w:tcW w:w="5328" w:type="dxa"/>
          </w:tcPr>
          <w:p w:rsidR="000E631A" w:rsidRPr="002A6756" w:rsidRDefault="000E631A" w:rsidP="00E4739A">
            <w:pPr>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Ст. 9 – нарушение правил землепользования</w:t>
            </w:r>
          </w:p>
        </w:tc>
        <w:tc>
          <w:tcPr>
            <w:tcW w:w="2160" w:type="dxa"/>
          </w:tcPr>
          <w:p w:rsidR="000E631A" w:rsidRPr="002A6756" w:rsidRDefault="000E631A" w:rsidP="00E4739A">
            <w:pPr>
              <w:jc w:val="center"/>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8</w:t>
            </w:r>
          </w:p>
        </w:tc>
        <w:tc>
          <w:tcPr>
            <w:tcW w:w="2083" w:type="dxa"/>
          </w:tcPr>
          <w:p w:rsidR="000E631A" w:rsidRPr="002A6756" w:rsidRDefault="000E631A" w:rsidP="00E4739A">
            <w:pPr>
              <w:jc w:val="center"/>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4</w:t>
            </w:r>
          </w:p>
        </w:tc>
      </w:tr>
      <w:tr w:rsidR="000E631A" w:rsidRPr="002A6756" w:rsidTr="00E4739A">
        <w:tc>
          <w:tcPr>
            <w:tcW w:w="5328" w:type="dxa"/>
          </w:tcPr>
          <w:p w:rsidR="000E631A" w:rsidRPr="002A6756" w:rsidRDefault="000E631A" w:rsidP="00E4739A">
            <w:pPr>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Ст. 10 – торговля в неотведенных местах</w:t>
            </w:r>
          </w:p>
        </w:tc>
        <w:tc>
          <w:tcPr>
            <w:tcW w:w="2160" w:type="dxa"/>
          </w:tcPr>
          <w:p w:rsidR="000E631A" w:rsidRPr="002A6756" w:rsidRDefault="000E631A" w:rsidP="00E4739A">
            <w:pPr>
              <w:jc w:val="center"/>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2</w:t>
            </w:r>
          </w:p>
        </w:tc>
        <w:tc>
          <w:tcPr>
            <w:tcW w:w="2083" w:type="dxa"/>
          </w:tcPr>
          <w:p w:rsidR="000E631A" w:rsidRPr="002A6756" w:rsidRDefault="000E631A" w:rsidP="00E4739A">
            <w:pPr>
              <w:jc w:val="center"/>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2</w:t>
            </w:r>
          </w:p>
        </w:tc>
      </w:tr>
      <w:tr w:rsidR="000E631A" w:rsidRPr="002A6756" w:rsidTr="00E4739A">
        <w:tc>
          <w:tcPr>
            <w:tcW w:w="5328" w:type="dxa"/>
          </w:tcPr>
          <w:p w:rsidR="000E631A" w:rsidRPr="002A6756" w:rsidRDefault="000E631A" w:rsidP="00E4739A">
            <w:pPr>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Ст. 12 – самовольное переоборудование или изменение внешнего вида фасада здания либо его элементов</w:t>
            </w:r>
          </w:p>
        </w:tc>
        <w:tc>
          <w:tcPr>
            <w:tcW w:w="2160" w:type="dxa"/>
          </w:tcPr>
          <w:p w:rsidR="000E631A" w:rsidRPr="002A6756" w:rsidRDefault="000E631A" w:rsidP="00E4739A">
            <w:pPr>
              <w:jc w:val="center"/>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0</w:t>
            </w:r>
          </w:p>
        </w:tc>
        <w:tc>
          <w:tcPr>
            <w:tcW w:w="2083" w:type="dxa"/>
          </w:tcPr>
          <w:p w:rsidR="000E631A" w:rsidRPr="002A6756" w:rsidRDefault="000E631A" w:rsidP="00E4739A">
            <w:pPr>
              <w:jc w:val="center"/>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0</w:t>
            </w:r>
          </w:p>
        </w:tc>
      </w:tr>
      <w:tr w:rsidR="000E631A" w:rsidRPr="002A6756" w:rsidTr="00E4739A">
        <w:tc>
          <w:tcPr>
            <w:tcW w:w="5328" w:type="dxa"/>
          </w:tcPr>
          <w:p w:rsidR="000E631A" w:rsidRPr="002A6756" w:rsidRDefault="000E631A" w:rsidP="00E4739A">
            <w:pPr>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Ст. 15 – несоблюдение требований по уборке территории</w:t>
            </w:r>
          </w:p>
        </w:tc>
        <w:tc>
          <w:tcPr>
            <w:tcW w:w="2160" w:type="dxa"/>
          </w:tcPr>
          <w:p w:rsidR="000E631A" w:rsidRPr="002A6756" w:rsidRDefault="000E631A" w:rsidP="00E4739A">
            <w:pPr>
              <w:jc w:val="center"/>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0</w:t>
            </w:r>
          </w:p>
        </w:tc>
        <w:tc>
          <w:tcPr>
            <w:tcW w:w="2083" w:type="dxa"/>
          </w:tcPr>
          <w:p w:rsidR="000E631A" w:rsidRPr="002A6756" w:rsidRDefault="000E631A" w:rsidP="00E4739A">
            <w:pPr>
              <w:jc w:val="center"/>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1</w:t>
            </w:r>
          </w:p>
        </w:tc>
      </w:tr>
      <w:tr w:rsidR="000E631A" w:rsidRPr="002A6756" w:rsidTr="00E4739A">
        <w:tc>
          <w:tcPr>
            <w:tcW w:w="5328" w:type="dxa"/>
          </w:tcPr>
          <w:p w:rsidR="000E631A" w:rsidRPr="002A6756" w:rsidRDefault="000E631A" w:rsidP="00E4739A">
            <w:pPr>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Ст. 17 – нарушение отдельных требований, установленных правилами благоустройства территорий населенных пунктов</w:t>
            </w:r>
          </w:p>
        </w:tc>
        <w:tc>
          <w:tcPr>
            <w:tcW w:w="2160" w:type="dxa"/>
          </w:tcPr>
          <w:p w:rsidR="000E631A" w:rsidRPr="002A6756" w:rsidRDefault="000E631A" w:rsidP="00E4739A">
            <w:pPr>
              <w:jc w:val="center"/>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0</w:t>
            </w:r>
          </w:p>
        </w:tc>
        <w:tc>
          <w:tcPr>
            <w:tcW w:w="2083" w:type="dxa"/>
          </w:tcPr>
          <w:p w:rsidR="000E631A" w:rsidRPr="002A6756" w:rsidRDefault="000E631A" w:rsidP="00E4739A">
            <w:pPr>
              <w:jc w:val="center"/>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0</w:t>
            </w:r>
          </w:p>
        </w:tc>
      </w:tr>
      <w:tr w:rsidR="000E631A" w:rsidRPr="002A6756" w:rsidTr="00E4739A">
        <w:tc>
          <w:tcPr>
            <w:tcW w:w="5328" w:type="dxa"/>
          </w:tcPr>
          <w:p w:rsidR="000E631A" w:rsidRPr="002A6756" w:rsidRDefault="000E631A" w:rsidP="00E4739A">
            <w:pPr>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Ст. 18 – мойка транспортных средств в не отведенных для этого местах</w:t>
            </w:r>
          </w:p>
        </w:tc>
        <w:tc>
          <w:tcPr>
            <w:tcW w:w="2160" w:type="dxa"/>
          </w:tcPr>
          <w:p w:rsidR="000E631A" w:rsidRPr="002A6756" w:rsidRDefault="000E631A" w:rsidP="00E4739A">
            <w:pPr>
              <w:jc w:val="center"/>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0</w:t>
            </w:r>
          </w:p>
        </w:tc>
        <w:tc>
          <w:tcPr>
            <w:tcW w:w="2083" w:type="dxa"/>
          </w:tcPr>
          <w:p w:rsidR="000E631A" w:rsidRPr="002A6756" w:rsidRDefault="000E631A" w:rsidP="00E4739A">
            <w:pPr>
              <w:jc w:val="center"/>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0</w:t>
            </w:r>
          </w:p>
        </w:tc>
      </w:tr>
      <w:tr w:rsidR="000E631A" w:rsidRPr="002A6756" w:rsidTr="00E4739A">
        <w:tc>
          <w:tcPr>
            <w:tcW w:w="5328" w:type="dxa"/>
          </w:tcPr>
          <w:p w:rsidR="000E631A" w:rsidRPr="002A6756" w:rsidRDefault="000E631A" w:rsidP="00E4739A">
            <w:pPr>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Ст. 33 – невыполнение в установленный срок законного предписания органа местного самоуправления или должностного лица местного самоуправления</w:t>
            </w:r>
          </w:p>
        </w:tc>
        <w:tc>
          <w:tcPr>
            <w:tcW w:w="2160" w:type="dxa"/>
          </w:tcPr>
          <w:p w:rsidR="000E631A" w:rsidRPr="002A6756" w:rsidRDefault="000E631A" w:rsidP="00E4739A">
            <w:pPr>
              <w:jc w:val="center"/>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0</w:t>
            </w:r>
          </w:p>
        </w:tc>
        <w:tc>
          <w:tcPr>
            <w:tcW w:w="2083" w:type="dxa"/>
          </w:tcPr>
          <w:p w:rsidR="000E631A" w:rsidRPr="002A6756" w:rsidRDefault="000E631A" w:rsidP="00E4739A">
            <w:pPr>
              <w:jc w:val="center"/>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0</w:t>
            </w:r>
          </w:p>
        </w:tc>
      </w:tr>
      <w:tr w:rsidR="000E631A" w:rsidRPr="002A6756" w:rsidTr="00E4739A">
        <w:tc>
          <w:tcPr>
            <w:tcW w:w="5328" w:type="dxa"/>
          </w:tcPr>
          <w:p w:rsidR="000E631A" w:rsidRPr="002A6756" w:rsidRDefault="000E631A" w:rsidP="00E4739A">
            <w:pPr>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Ст. 37 – совершение действий, нарушающих тишину и покой граждан</w:t>
            </w:r>
          </w:p>
        </w:tc>
        <w:tc>
          <w:tcPr>
            <w:tcW w:w="2160" w:type="dxa"/>
          </w:tcPr>
          <w:p w:rsidR="000E631A" w:rsidRPr="002A6756" w:rsidRDefault="000E631A" w:rsidP="00E4739A">
            <w:pPr>
              <w:jc w:val="center"/>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72</w:t>
            </w:r>
          </w:p>
        </w:tc>
        <w:tc>
          <w:tcPr>
            <w:tcW w:w="2083" w:type="dxa"/>
          </w:tcPr>
          <w:p w:rsidR="000E631A" w:rsidRPr="002A6756" w:rsidRDefault="000E631A" w:rsidP="00E4739A">
            <w:pPr>
              <w:jc w:val="center"/>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0</w:t>
            </w:r>
          </w:p>
        </w:tc>
      </w:tr>
      <w:tr w:rsidR="000E631A" w:rsidRPr="002A6756" w:rsidTr="00E4739A">
        <w:tc>
          <w:tcPr>
            <w:tcW w:w="5328" w:type="dxa"/>
          </w:tcPr>
          <w:p w:rsidR="000E631A" w:rsidRPr="002A6756" w:rsidRDefault="000E631A" w:rsidP="00E4739A">
            <w:pPr>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Ст. 38 – нарушение правил содержания домашних животных</w:t>
            </w:r>
          </w:p>
        </w:tc>
        <w:tc>
          <w:tcPr>
            <w:tcW w:w="2160" w:type="dxa"/>
          </w:tcPr>
          <w:p w:rsidR="000E631A" w:rsidRPr="002A6756" w:rsidRDefault="000E631A" w:rsidP="00E4739A">
            <w:pPr>
              <w:jc w:val="center"/>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5</w:t>
            </w:r>
          </w:p>
        </w:tc>
        <w:tc>
          <w:tcPr>
            <w:tcW w:w="2083" w:type="dxa"/>
          </w:tcPr>
          <w:p w:rsidR="000E631A" w:rsidRPr="002A6756" w:rsidRDefault="000E631A" w:rsidP="00E4739A">
            <w:pPr>
              <w:jc w:val="center"/>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0</w:t>
            </w:r>
          </w:p>
        </w:tc>
      </w:tr>
      <w:tr w:rsidR="000E631A" w:rsidRPr="002A6756" w:rsidTr="00E4739A">
        <w:tc>
          <w:tcPr>
            <w:tcW w:w="5328" w:type="dxa"/>
          </w:tcPr>
          <w:p w:rsidR="000E631A" w:rsidRPr="002A6756" w:rsidRDefault="000E631A" w:rsidP="00E4739A">
            <w:pPr>
              <w:jc w:val="right"/>
              <w:rPr>
                <w:rFonts w:ascii="Liberation Serif" w:hAnsi="Liberation Serif" w:cs="Liberation Serif"/>
                <w:b/>
                <w:color w:val="000000" w:themeColor="text1"/>
                <w:sz w:val="28"/>
                <w:szCs w:val="28"/>
              </w:rPr>
            </w:pPr>
            <w:r w:rsidRPr="002A6756">
              <w:rPr>
                <w:rFonts w:ascii="Liberation Serif" w:hAnsi="Liberation Serif" w:cs="Liberation Serif"/>
                <w:b/>
                <w:color w:val="000000" w:themeColor="text1"/>
                <w:sz w:val="28"/>
                <w:szCs w:val="28"/>
              </w:rPr>
              <w:t xml:space="preserve">Итого </w:t>
            </w:r>
          </w:p>
        </w:tc>
        <w:tc>
          <w:tcPr>
            <w:tcW w:w="2160" w:type="dxa"/>
          </w:tcPr>
          <w:p w:rsidR="000E631A" w:rsidRPr="002A6756" w:rsidRDefault="000E631A" w:rsidP="00E4739A">
            <w:pPr>
              <w:jc w:val="center"/>
              <w:rPr>
                <w:rFonts w:ascii="Liberation Serif" w:hAnsi="Liberation Serif" w:cs="Liberation Serif"/>
                <w:b/>
                <w:color w:val="000000" w:themeColor="text1"/>
                <w:sz w:val="28"/>
                <w:szCs w:val="28"/>
              </w:rPr>
            </w:pPr>
            <w:r w:rsidRPr="002A6756">
              <w:rPr>
                <w:rFonts w:ascii="Liberation Serif" w:hAnsi="Liberation Serif" w:cs="Liberation Serif"/>
                <w:b/>
                <w:color w:val="000000" w:themeColor="text1"/>
                <w:sz w:val="28"/>
                <w:szCs w:val="28"/>
              </w:rPr>
              <w:t>87</w:t>
            </w:r>
          </w:p>
        </w:tc>
        <w:tc>
          <w:tcPr>
            <w:tcW w:w="2083" w:type="dxa"/>
          </w:tcPr>
          <w:p w:rsidR="000E631A" w:rsidRPr="002A6756" w:rsidRDefault="000E631A" w:rsidP="00E4739A">
            <w:pPr>
              <w:jc w:val="center"/>
              <w:rPr>
                <w:rFonts w:ascii="Liberation Serif" w:hAnsi="Liberation Serif" w:cs="Liberation Serif"/>
                <w:b/>
                <w:color w:val="000000" w:themeColor="text1"/>
                <w:sz w:val="28"/>
                <w:szCs w:val="28"/>
              </w:rPr>
            </w:pPr>
            <w:r w:rsidRPr="002A6756">
              <w:rPr>
                <w:rFonts w:ascii="Liberation Serif" w:hAnsi="Liberation Serif" w:cs="Liberation Serif"/>
                <w:b/>
                <w:color w:val="000000" w:themeColor="text1"/>
                <w:sz w:val="28"/>
                <w:szCs w:val="28"/>
              </w:rPr>
              <w:t>87</w:t>
            </w:r>
          </w:p>
        </w:tc>
      </w:tr>
    </w:tbl>
    <w:p w:rsidR="000E631A" w:rsidRPr="002A6756" w:rsidRDefault="000E631A" w:rsidP="000E631A">
      <w:pPr>
        <w:ind w:firstLine="709"/>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По 3 делам об административных правонарушениях наложен административный штраф на общую сумму 18000 руб.</w:t>
      </w:r>
    </w:p>
    <w:p w:rsidR="000E631A" w:rsidRPr="002A6756" w:rsidRDefault="000E631A" w:rsidP="000E631A">
      <w:pPr>
        <w:ind w:firstLine="709"/>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Постановления административной комиссии не обжаловалось в судебном порядке.</w:t>
      </w:r>
    </w:p>
    <w:p w:rsidR="000E631A" w:rsidRPr="002A6756" w:rsidRDefault="000E631A" w:rsidP="000E631A">
      <w:pPr>
        <w:ind w:firstLine="709"/>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По 1 делу об административных правонарушениях производство прекращено, а по 3 делам объявлено устное замечание.</w:t>
      </w:r>
    </w:p>
    <w:p w:rsidR="000E631A" w:rsidRPr="002A6756" w:rsidRDefault="000E631A" w:rsidP="000E631A">
      <w:pPr>
        <w:ind w:firstLine="709"/>
        <w:jc w:val="both"/>
        <w:rPr>
          <w:rFonts w:ascii="Liberation Serif" w:hAnsi="Liberation Serif" w:cs="Liberation Serif"/>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2160"/>
        <w:gridCol w:w="2263"/>
      </w:tblGrid>
      <w:tr w:rsidR="000E631A" w:rsidRPr="002A6756" w:rsidTr="00E4739A">
        <w:tc>
          <w:tcPr>
            <w:tcW w:w="5148" w:type="dxa"/>
          </w:tcPr>
          <w:p w:rsidR="000E631A" w:rsidRPr="002A6756" w:rsidRDefault="000E631A" w:rsidP="00E4739A">
            <w:pPr>
              <w:jc w:val="center"/>
              <w:rPr>
                <w:rFonts w:ascii="Liberation Serif" w:hAnsi="Liberation Serif" w:cs="Liberation Serif"/>
                <w:b/>
                <w:color w:val="000000" w:themeColor="text1"/>
                <w:sz w:val="28"/>
                <w:szCs w:val="28"/>
              </w:rPr>
            </w:pPr>
            <w:r w:rsidRPr="002A6756">
              <w:rPr>
                <w:rFonts w:ascii="Liberation Serif" w:hAnsi="Liberation Serif" w:cs="Liberation Serif"/>
                <w:b/>
                <w:color w:val="000000" w:themeColor="text1"/>
                <w:sz w:val="28"/>
                <w:szCs w:val="28"/>
              </w:rPr>
              <w:t xml:space="preserve">Наименование </w:t>
            </w:r>
          </w:p>
        </w:tc>
        <w:tc>
          <w:tcPr>
            <w:tcW w:w="2160" w:type="dxa"/>
          </w:tcPr>
          <w:p w:rsidR="000E631A" w:rsidRPr="002A6756" w:rsidRDefault="000E631A" w:rsidP="00E4739A">
            <w:pPr>
              <w:jc w:val="center"/>
              <w:rPr>
                <w:rFonts w:ascii="Liberation Serif" w:hAnsi="Liberation Serif" w:cs="Liberation Serif"/>
                <w:b/>
                <w:color w:val="000000" w:themeColor="text1"/>
                <w:sz w:val="28"/>
                <w:szCs w:val="28"/>
              </w:rPr>
            </w:pPr>
            <w:r w:rsidRPr="002A6756">
              <w:rPr>
                <w:rFonts w:ascii="Liberation Serif" w:hAnsi="Liberation Serif" w:cs="Liberation Serif"/>
                <w:b/>
                <w:color w:val="000000" w:themeColor="text1"/>
                <w:sz w:val="28"/>
                <w:szCs w:val="28"/>
              </w:rPr>
              <w:t>2019 год</w:t>
            </w:r>
          </w:p>
        </w:tc>
        <w:tc>
          <w:tcPr>
            <w:tcW w:w="2263" w:type="dxa"/>
          </w:tcPr>
          <w:p w:rsidR="000E631A" w:rsidRPr="002A6756" w:rsidRDefault="000E631A" w:rsidP="00E4739A">
            <w:pPr>
              <w:jc w:val="center"/>
              <w:rPr>
                <w:rFonts w:ascii="Liberation Serif" w:hAnsi="Liberation Serif" w:cs="Liberation Serif"/>
                <w:b/>
                <w:color w:val="000000" w:themeColor="text1"/>
                <w:sz w:val="28"/>
                <w:szCs w:val="28"/>
              </w:rPr>
            </w:pPr>
            <w:r w:rsidRPr="002A6756">
              <w:rPr>
                <w:rFonts w:ascii="Liberation Serif" w:hAnsi="Liberation Serif" w:cs="Liberation Serif"/>
                <w:b/>
                <w:color w:val="000000" w:themeColor="text1"/>
                <w:sz w:val="28"/>
                <w:szCs w:val="28"/>
              </w:rPr>
              <w:t>2020 год</w:t>
            </w:r>
          </w:p>
        </w:tc>
      </w:tr>
      <w:tr w:rsidR="000E631A" w:rsidRPr="002A6756" w:rsidTr="00E4739A">
        <w:tc>
          <w:tcPr>
            <w:tcW w:w="5148" w:type="dxa"/>
          </w:tcPr>
          <w:p w:rsidR="000E631A" w:rsidRPr="002A6756" w:rsidRDefault="000E631A" w:rsidP="00E4739A">
            <w:pPr>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Наложено административных штрафов по вынесенным постановлениям</w:t>
            </w:r>
          </w:p>
        </w:tc>
        <w:tc>
          <w:tcPr>
            <w:tcW w:w="2160" w:type="dxa"/>
          </w:tcPr>
          <w:p w:rsidR="000E631A" w:rsidRPr="002A6756" w:rsidRDefault="000E631A" w:rsidP="00E4739A">
            <w:pPr>
              <w:jc w:val="center"/>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74 600</w:t>
            </w:r>
          </w:p>
        </w:tc>
        <w:tc>
          <w:tcPr>
            <w:tcW w:w="2263" w:type="dxa"/>
          </w:tcPr>
          <w:p w:rsidR="000E631A" w:rsidRPr="002A6756" w:rsidRDefault="000E631A" w:rsidP="00E4739A">
            <w:pPr>
              <w:jc w:val="center"/>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18 000</w:t>
            </w:r>
          </w:p>
        </w:tc>
      </w:tr>
      <w:tr w:rsidR="000E631A" w:rsidRPr="002A6756" w:rsidTr="00E4739A">
        <w:tc>
          <w:tcPr>
            <w:tcW w:w="5148" w:type="dxa"/>
          </w:tcPr>
          <w:p w:rsidR="000E631A" w:rsidRPr="002A6756" w:rsidRDefault="000E631A" w:rsidP="00E4739A">
            <w:pPr>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Взыскано за отчетный период и по постановлениям прошлых лет, всего</w:t>
            </w:r>
          </w:p>
        </w:tc>
        <w:tc>
          <w:tcPr>
            <w:tcW w:w="2160" w:type="dxa"/>
          </w:tcPr>
          <w:p w:rsidR="000E631A" w:rsidRPr="002A6756" w:rsidRDefault="000E631A" w:rsidP="00E4739A">
            <w:pPr>
              <w:jc w:val="center"/>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30 326</w:t>
            </w:r>
          </w:p>
        </w:tc>
        <w:tc>
          <w:tcPr>
            <w:tcW w:w="2263" w:type="dxa"/>
          </w:tcPr>
          <w:p w:rsidR="000E631A" w:rsidRPr="002A6756" w:rsidRDefault="000E631A" w:rsidP="00E4739A">
            <w:pPr>
              <w:jc w:val="center"/>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12 298</w:t>
            </w:r>
          </w:p>
        </w:tc>
      </w:tr>
      <w:tr w:rsidR="000E631A" w:rsidRPr="002A6756" w:rsidTr="00E4739A">
        <w:tc>
          <w:tcPr>
            <w:tcW w:w="5148" w:type="dxa"/>
          </w:tcPr>
          <w:p w:rsidR="000E631A" w:rsidRPr="002A6756" w:rsidRDefault="000E631A" w:rsidP="00E4739A">
            <w:pPr>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 xml:space="preserve">в том числе судебными приставами - исполнителями </w:t>
            </w:r>
          </w:p>
        </w:tc>
        <w:tc>
          <w:tcPr>
            <w:tcW w:w="2160" w:type="dxa"/>
          </w:tcPr>
          <w:p w:rsidR="000E631A" w:rsidRPr="002A6756" w:rsidRDefault="000E631A" w:rsidP="00E4739A">
            <w:pPr>
              <w:jc w:val="center"/>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13 612</w:t>
            </w:r>
          </w:p>
        </w:tc>
        <w:tc>
          <w:tcPr>
            <w:tcW w:w="2263" w:type="dxa"/>
          </w:tcPr>
          <w:p w:rsidR="000E631A" w:rsidRPr="002A6756" w:rsidRDefault="000E631A" w:rsidP="00E4739A">
            <w:pPr>
              <w:jc w:val="center"/>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12 298</w:t>
            </w:r>
          </w:p>
        </w:tc>
      </w:tr>
      <w:tr w:rsidR="000E631A" w:rsidRPr="002A6756" w:rsidTr="00E4739A">
        <w:tc>
          <w:tcPr>
            <w:tcW w:w="5148" w:type="dxa"/>
          </w:tcPr>
          <w:p w:rsidR="000E631A" w:rsidRPr="002A6756" w:rsidRDefault="000E631A" w:rsidP="00E4739A">
            <w:pPr>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Проиграно в суде</w:t>
            </w:r>
          </w:p>
        </w:tc>
        <w:tc>
          <w:tcPr>
            <w:tcW w:w="2160" w:type="dxa"/>
          </w:tcPr>
          <w:p w:rsidR="000E631A" w:rsidRPr="002A6756" w:rsidRDefault="000E631A" w:rsidP="00E4739A">
            <w:pPr>
              <w:jc w:val="center"/>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w:t>
            </w:r>
          </w:p>
        </w:tc>
        <w:tc>
          <w:tcPr>
            <w:tcW w:w="2263" w:type="dxa"/>
          </w:tcPr>
          <w:p w:rsidR="000E631A" w:rsidRPr="002A6756" w:rsidRDefault="000E631A" w:rsidP="00E4739A">
            <w:pPr>
              <w:jc w:val="center"/>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w:t>
            </w:r>
          </w:p>
        </w:tc>
      </w:tr>
    </w:tbl>
    <w:p w:rsidR="000E631A" w:rsidRPr="002A6756" w:rsidRDefault="000E631A" w:rsidP="000E631A">
      <w:pPr>
        <w:ind w:firstLine="709"/>
        <w:jc w:val="both"/>
        <w:rPr>
          <w:rFonts w:ascii="Liberation Serif" w:hAnsi="Liberation Serif" w:cs="Liberation Serif"/>
          <w:color w:val="000000" w:themeColor="text1"/>
          <w:sz w:val="28"/>
          <w:szCs w:val="28"/>
        </w:rPr>
      </w:pPr>
    </w:p>
    <w:p w:rsidR="000E631A" w:rsidRPr="002A6756" w:rsidRDefault="000E631A" w:rsidP="000E631A">
      <w:pPr>
        <w:ind w:firstLine="709"/>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Поступления по бюджетам в 2020 году:</w:t>
      </w:r>
    </w:p>
    <w:p w:rsidR="000E631A" w:rsidRPr="002A6756" w:rsidRDefault="000E631A" w:rsidP="000E631A">
      <w:pPr>
        <w:ind w:firstLine="709"/>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 местный бюджет – 3 039 руб.</w:t>
      </w:r>
    </w:p>
    <w:p w:rsidR="000E631A" w:rsidRPr="002A6756" w:rsidRDefault="000E631A" w:rsidP="000E631A">
      <w:pPr>
        <w:ind w:firstLine="709"/>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 областной бюджет – 9 259 руб.</w:t>
      </w:r>
    </w:p>
    <w:p w:rsidR="000E631A" w:rsidRPr="002A6756" w:rsidRDefault="000E631A" w:rsidP="000E631A">
      <w:pPr>
        <w:ind w:firstLine="709"/>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Направлено на взыскание судебным приставам – исполнителям за 2020 год постановлений об административных правонарушениях – 26 (включая остатки от 2019 года).</w:t>
      </w:r>
    </w:p>
    <w:p w:rsidR="000E631A" w:rsidRPr="002A6756" w:rsidRDefault="000E631A" w:rsidP="000E631A"/>
    <w:p w:rsidR="004742DC" w:rsidRPr="002A6756" w:rsidRDefault="004742DC" w:rsidP="004742DC">
      <w:pPr>
        <w:pStyle w:val="25"/>
        <w:shd w:val="clear" w:color="auto" w:fill="auto"/>
        <w:spacing w:line="260" w:lineRule="exact"/>
        <w:ind w:left="740"/>
        <w:jc w:val="center"/>
        <w:rPr>
          <w:rFonts w:ascii="Liberation Serif" w:hAnsi="Liberation Serif" w:cs="Liberation Serif"/>
          <w:color w:val="000000" w:themeColor="text1"/>
          <w:sz w:val="28"/>
          <w:szCs w:val="28"/>
        </w:rPr>
      </w:pPr>
    </w:p>
    <w:p w:rsidR="004742DC" w:rsidRPr="002A6756" w:rsidRDefault="00FB4C42" w:rsidP="004742DC">
      <w:pPr>
        <w:ind w:firstLine="720"/>
        <w:jc w:val="both"/>
        <w:rPr>
          <w:rFonts w:ascii="Liberation Serif" w:hAnsi="Liberation Serif" w:cs="Liberation Serif"/>
          <w:color w:val="000000" w:themeColor="text1"/>
          <w:sz w:val="28"/>
          <w:szCs w:val="28"/>
        </w:rPr>
      </w:pPr>
      <w:r w:rsidRPr="002A6756">
        <w:rPr>
          <w:rStyle w:val="ae"/>
          <w:rFonts w:ascii="Liberation Serif" w:hAnsi="Liberation Serif" w:cs="Liberation Serif"/>
          <w:b w:val="0"/>
          <w:color w:val="000000" w:themeColor="text1"/>
          <w:sz w:val="28"/>
          <w:szCs w:val="28"/>
        </w:rPr>
        <w:t>Подводя итоги 2020</w:t>
      </w:r>
      <w:r w:rsidR="004742DC" w:rsidRPr="002A6756">
        <w:rPr>
          <w:rStyle w:val="ae"/>
          <w:rFonts w:ascii="Liberation Serif" w:hAnsi="Liberation Serif" w:cs="Liberation Serif"/>
          <w:b w:val="0"/>
          <w:color w:val="000000" w:themeColor="text1"/>
          <w:sz w:val="28"/>
          <w:szCs w:val="28"/>
        </w:rPr>
        <w:t xml:space="preserve"> года важно отметить, </w:t>
      </w:r>
      <w:r w:rsidR="004742DC" w:rsidRPr="002A6756">
        <w:rPr>
          <w:rFonts w:ascii="Liberation Serif" w:hAnsi="Liberation Serif" w:cs="Liberation Serif"/>
          <w:color w:val="000000" w:themeColor="text1"/>
          <w:sz w:val="28"/>
          <w:szCs w:val="28"/>
        </w:rPr>
        <w:t>что год был не однозначным, в одних сферах удалось достичь хороших результатов, в других предстоит сделать ещё много</w:t>
      </w:r>
      <w:r w:rsidR="00440672" w:rsidRPr="002A6756">
        <w:rPr>
          <w:rFonts w:ascii="Liberation Serif" w:hAnsi="Liberation Serif" w:cs="Liberation Serif"/>
          <w:color w:val="000000" w:themeColor="text1"/>
          <w:sz w:val="28"/>
          <w:szCs w:val="28"/>
        </w:rPr>
        <w:t>е</w:t>
      </w:r>
      <w:r w:rsidR="004742DC" w:rsidRPr="002A6756">
        <w:rPr>
          <w:rFonts w:ascii="Liberation Serif" w:hAnsi="Liberation Serif" w:cs="Liberation Serif"/>
          <w:color w:val="000000" w:themeColor="text1"/>
          <w:sz w:val="28"/>
          <w:szCs w:val="28"/>
        </w:rPr>
        <w:t xml:space="preserve">. </w:t>
      </w:r>
    </w:p>
    <w:p w:rsidR="004742DC" w:rsidRPr="002A6756" w:rsidRDefault="004742DC" w:rsidP="004742DC">
      <w:pPr>
        <w:pStyle w:val="af1"/>
        <w:ind w:firstLine="709"/>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Радует п</w:t>
      </w:r>
      <w:r w:rsidRPr="002A6756">
        <w:rPr>
          <w:rFonts w:ascii="Liberation Serif" w:hAnsi="Liberation Serif" w:cs="Liberation Serif"/>
          <w:bCs/>
          <w:color w:val="000000" w:themeColor="text1"/>
          <w:sz w:val="28"/>
          <w:szCs w:val="28"/>
        </w:rPr>
        <w:t>оложительная динамика размера заработной платы,</w:t>
      </w:r>
      <w:r w:rsidR="004C7413" w:rsidRPr="002A6756">
        <w:rPr>
          <w:rFonts w:ascii="Liberation Serif" w:hAnsi="Liberation Serif" w:cs="Liberation Serif"/>
          <w:bCs/>
          <w:color w:val="000000" w:themeColor="text1"/>
          <w:sz w:val="28"/>
          <w:szCs w:val="28"/>
        </w:rPr>
        <w:t xml:space="preserve"> </w:t>
      </w:r>
      <w:r w:rsidR="003951C8" w:rsidRPr="002A6756">
        <w:rPr>
          <w:rFonts w:ascii="Liberation Serif" w:hAnsi="Liberation Serif" w:cs="Liberation Serif"/>
          <w:color w:val="000000" w:themeColor="text1"/>
          <w:sz w:val="28"/>
          <w:szCs w:val="28"/>
        </w:rPr>
        <w:t>отсутствие</w:t>
      </w:r>
      <w:r w:rsidRPr="002A6756">
        <w:rPr>
          <w:rFonts w:ascii="Liberation Serif" w:hAnsi="Liberation Serif" w:cs="Liberation Serif"/>
          <w:color w:val="000000" w:themeColor="text1"/>
          <w:sz w:val="28"/>
          <w:szCs w:val="28"/>
        </w:rPr>
        <w:t xml:space="preserve"> очередности в детские сады, сохранение и развитие культуры.</w:t>
      </w:r>
    </w:p>
    <w:p w:rsidR="004742DC" w:rsidRPr="002A6756" w:rsidRDefault="004742DC" w:rsidP="004742DC">
      <w:pPr>
        <w:ind w:firstLine="720"/>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 xml:space="preserve">Все также остаются проблемы в сферах водоснабжения, газоснабжения, теплоснабжения, благоустройства города, </w:t>
      </w:r>
      <w:r w:rsidR="004C7413" w:rsidRPr="002A6756">
        <w:rPr>
          <w:rFonts w:ascii="Liberation Serif" w:hAnsi="Liberation Serif" w:cs="Liberation Serif"/>
          <w:color w:val="000000" w:themeColor="text1"/>
          <w:sz w:val="28"/>
          <w:szCs w:val="28"/>
        </w:rPr>
        <w:t>аварийного</w:t>
      </w:r>
      <w:r w:rsidRPr="002A6756">
        <w:rPr>
          <w:rFonts w:ascii="Liberation Serif" w:hAnsi="Liberation Serif" w:cs="Liberation Serif"/>
          <w:color w:val="000000" w:themeColor="text1"/>
          <w:sz w:val="28"/>
          <w:szCs w:val="28"/>
        </w:rPr>
        <w:t xml:space="preserve"> жилья.</w:t>
      </w:r>
    </w:p>
    <w:p w:rsidR="004742DC" w:rsidRPr="002A6756" w:rsidRDefault="004742DC" w:rsidP="004742DC">
      <w:pPr>
        <w:ind w:firstLine="720"/>
        <w:jc w:val="both"/>
        <w:rPr>
          <w:rFonts w:ascii="Liberation Serif" w:hAnsi="Liberation Serif" w:cs="Liberation Serif"/>
          <w:color w:val="000000" w:themeColor="text1"/>
          <w:sz w:val="28"/>
          <w:szCs w:val="28"/>
          <w:shd w:val="clear" w:color="auto" w:fill="FFFFFF"/>
        </w:rPr>
      </w:pPr>
      <w:r w:rsidRPr="002A6756">
        <w:rPr>
          <w:rFonts w:ascii="Liberation Serif" w:hAnsi="Liberation Serif" w:cs="Liberation Serif"/>
          <w:color w:val="000000" w:themeColor="text1"/>
          <w:sz w:val="28"/>
          <w:szCs w:val="28"/>
          <w:shd w:val="clear" w:color="auto" w:fill="FFFFFF"/>
        </w:rPr>
        <w:t>Наступивший 20</w:t>
      </w:r>
      <w:r w:rsidR="00153E20" w:rsidRPr="002A6756">
        <w:rPr>
          <w:rFonts w:ascii="Liberation Serif" w:hAnsi="Liberation Serif" w:cs="Liberation Serif"/>
          <w:color w:val="000000" w:themeColor="text1"/>
          <w:sz w:val="28"/>
          <w:szCs w:val="28"/>
          <w:shd w:val="clear" w:color="auto" w:fill="FFFFFF"/>
        </w:rPr>
        <w:t>2</w:t>
      </w:r>
      <w:r w:rsidR="00FB4C42" w:rsidRPr="002A6756">
        <w:rPr>
          <w:rFonts w:ascii="Liberation Serif" w:hAnsi="Liberation Serif" w:cs="Liberation Serif"/>
          <w:color w:val="000000" w:themeColor="text1"/>
          <w:sz w:val="28"/>
          <w:szCs w:val="28"/>
          <w:shd w:val="clear" w:color="auto" w:fill="FFFFFF"/>
        </w:rPr>
        <w:t>1</w:t>
      </w:r>
      <w:r w:rsidRPr="002A6756">
        <w:rPr>
          <w:rFonts w:ascii="Liberation Serif" w:hAnsi="Liberation Serif" w:cs="Liberation Serif"/>
          <w:color w:val="000000" w:themeColor="text1"/>
          <w:sz w:val="28"/>
          <w:szCs w:val="28"/>
          <w:shd w:val="clear" w:color="auto" w:fill="FFFFFF"/>
        </w:rPr>
        <w:t xml:space="preserve"> год будет сложным, работать придется в условиях жесткой экономии бюджетных средств, но несмотря на экономические и политические сложности мы не меняем стратегические цели развития округа и нашими главными задачами по прежнему остаются:</w:t>
      </w:r>
    </w:p>
    <w:p w:rsidR="004742DC" w:rsidRPr="002A6756" w:rsidRDefault="004742DC" w:rsidP="004742DC">
      <w:pPr>
        <w:pStyle w:val="af1"/>
        <w:ind w:firstLine="708"/>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shd w:val="clear" w:color="auto" w:fill="FFFFFF"/>
        </w:rPr>
        <w:t>- обеспечение социальных гарантий для жителей округа;</w:t>
      </w:r>
    </w:p>
    <w:p w:rsidR="004742DC" w:rsidRPr="002A6756" w:rsidRDefault="004742DC" w:rsidP="004742DC">
      <w:pPr>
        <w:pStyle w:val="af1"/>
        <w:ind w:firstLine="708"/>
        <w:jc w:val="both"/>
        <w:rPr>
          <w:rFonts w:ascii="Liberation Serif" w:hAnsi="Liberation Serif" w:cs="Liberation Serif"/>
          <w:color w:val="000000" w:themeColor="text1"/>
          <w:sz w:val="28"/>
          <w:szCs w:val="28"/>
          <w:shd w:val="clear" w:color="auto" w:fill="FFFFFF"/>
        </w:rPr>
      </w:pPr>
      <w:r w:rsidRPr="002A6756">
        <w:rPr>
          <w:rFonts w:ascii="Liberation Serif" w:hAnsi="Liberation Serif" w:cs="Liberation Serif"/>
          <w:color w:val="000000" w:themeColor="text1"/>
          <w:sz w:val="28"/>
          <w:szCs w:val="28"/>
          <w:shd w:val="clear" w:color="auto" w:fill="FFFFFF"/>
        </w:rPr>
        <w:t>- сохранение и увеличение количества рабочих мест и обеспечение стабильности на рынке труда;</w:t>
      </w:r>
    </w:p>
    <w:p w:rsidR="004742DC" w:rsidRPr="002A6756" w:rsidRDefault="004742DC" w:rsidP="004742DC">
      <w:pPr>
        <w:pStyle w:val="af1"/>
        <w:ind w:firstLine="709"/>
        <w:jc w:val="both"/>
        <w:rPr>
          <w:rFonts w:ascii="Liberation Serif" w:hAnsi="Liberation Serif" w:cs="Liberation Serif"/>
          <w:color w:val="000000" w:themeColor="text1"/>
          <w:sz w:val="28"/>
          <w:szCs w:val="28"/>
          <w:shd w:val="clear" w:color="auto" w:fill="FFFFFF"/>
        </w:rPr>
      </w:pPr>
      <w:r w:rsidRPr="002A6756">
        <w:rPr>
          <w:rFonts w:ascii="Liberation Serif" w:hAnsi="Liberation Serif" w:cs="Liberation Serif"/>
          <w:color w:val="000000" w:themeColor="text1"/>
          <w:sz w:val="28"/>
          <w:szCs w:val="28"/>
          <w:shd w:val="clear" w:color="auto" w:fill="FFFFFF"/>
        </w:rPr>
        <w:t>- поддержка малого предпринимательства;</w:t>
      </w:r>
    </w:p>
    <w:p w:rsidR="004742DC" w:rsidRPr="002A6756" w:rsidRDefault="004742DC" w:rsidP="004742DC">
      <w:pPr>
        <w:pStyle w:val="af1"/>
        <w:ind w:firstLine="708"/>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shd w:val="clear" w:color="auto" w:fill="FFFFFF"/>
        </w:rPr>
        <w:t xml:space="preserve">- </w:t>
      </w:r>
      <w:r w:rsidRPr="002A6756">
        <w:rPr>
          <w:rFonts w:ascii="Liberation Serif" w:hAnsi="Liberation Serif" w:cs="Liberation Serif"/>
          <w:color w:val="000000" w:themeColor="text1"/>
          <w:sz w:val="28"/>
          <w:szCs w:val="28"/>
        </w:rPr>
        <w:t xml:space="preserve">поддержание уровня устойчивого развития социальной инфраструктуры округа: образования, культуры, физической культуры и спорта путем </w:t>
      </w:r>
      <w:r w:rsidRPr="002A6756">
        <w:rPr>
          <w:rFonts w:ascii="Liberation Serif" w:hAnsi="Liberation Serif" w:cs="Liberation Serif"/>
          <w:color w:val="000000" w:themeColor="text1"/>
          <w:sz w:val="28"/>
          <w:szCs w:val="28"/>
          <w:shd w:val="clear" w:color="auto" w:fill="FFFFFF"/>
        </w:rPr>
        <w:t>реализации муниципальных программ;</w:t>
      </w:r>
    </w:p>
    <w:p w:rsidR="004742DC" w:rsidRPr="002A6756" w:rsidRDefault="004742DC" w:rsidP="004742DC">
      <w:pPr>
        <w:pStyle w:val="af1"/>
        <w:ind w:firstLine="708"/>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 модернизация, реконструкция в жилищно-коммунальной сфере, повышение энергоэффективности и энергосбережения;</w:t>
      </w:r>
    </w:p>
    <w:p w:rsidR="004742DC" w:rsidRPr="002A6756" w:rsidRDefault="004742DC" w:rsidP="004742DC">
      <w:pPr>
        <w:pStyle w:val="af1"/>
        <w:ind w:firstLine="708"/>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 оптимизация расходов муниципального бюджета и повышение эффективности бюджетных средств.</w:t>
      </w:r>
    </w:p>
    <w:p w:rsidR="00505676" w:rsidRPr="002A6756" w:rsidRDefault="00505676" w:rsidP="00505676">
      <w:pPr>
        <w:pStyle w:val="af1"/>
        <w:ind w:firstLine="708"/>
        <w:jc w:val="both"/>
        <w:rPr>
          <w:rFonts w:ascii="Liberation Serif" w:hAnsi="Liberation Serif" w:cs="Liberation Serif"/>
          <w:color w:val="000000" w:themeColor="text1"/>
          <w:sz w:val="28"/>
          <w:szCs w:val="28"/>
        </w:rPr>
      </w:pPr>
      <w:r w:rsidRPr="002A6756">
        <w:rPr>
          <w:rFonts w:ascii="Liberation Serif" w:hAnsi="Liberation Serif" w:cs="Liberation Serif"/>
          <w:bCs/>
          <w:color w:val="000000" w:themeColor="text1"/>
          <w:sz w:val="28"/>
          <w:szCs w:val="28"/>
        </w:rPr>
        <w:t xml:space="preserve">С целью реализации социально – экономического развития города </w:t>
      </w:r>
      <w:r w:rsidRPr="002A6756">
        <w:rPr>
          <w:rFonts w:ascii="Liberation Serif" w:hAnsi="Liberation Serif" w:cs="Liberation Serif"/>
          <w:color w:val="000000" w:themeColor="text1"/>
          <w:sz w:val="28"/>
          <w:szCs w:val="28"/>
        </w:rPr>
        <w:t xml:space="preserve">в 2018 году разработана и утверждена на Заседании Совета стратегического развития Свердловской области 6 ноября 2018 года и в Думе Камышловского городского округа решением от 20.12.2018 г. № 333 «Стратегия социально – экономического развития Камышловского городского округа» с целевым ориентиром до 2035 года. </w:t>
      </w:r>
    </w:p>
    <w:p w:rsidR="00505676" w:rsidRPr="002A6756" w:rsidRDefault="00505676" w:rsidP="00505676">
      <w:pPr>
        <w:ind w:firstLine="709"/>
        <w:jc w:val="both"/>
        <w:rPr>
          <w:rFonts w:ascii="Liberation Serif" w:hAnsi="Liberation Serif" w:cs="Liberation Serif"/>
          <w:bCs/>
          <w:iCs/>
          <w:color w:val="000000" w:themeColor="text1"/>
          <w:sz w:val="28"/>
          <w:szCs w:val="28"/>
        </w:rPr>
      </w:pPr>
      <w:r w:rsidRPr="002A6756">
        <w:rPr>
          <w:rFonts w:ascii="Liberation Serif" w:hAnsi="Liberation Serif" w:cs="Liberation Serif"/>
          <w:color w:val="000000" w:themeColor="text1"/>
          <w:sz w:val="28"/>
          <w:szCs w:val="28"/>
        </w:rPr>
        <w:t xml:space="preserve">В стратегии обозначена главная цель развития города- это </w:t>
      </w:r>
      <w:r w:rsidRPr="002A6756">
        <w:rPr>
          <w:rFonts w:ascii="Liberation Serif" w:hAnsi="Liberation Serif" w:cs="Liberation Serif"/>
          <w:bCs/>
          <w:iCs/>
          <w:color w:val="000000" w:themeColor="text1"/>
          <w:sz w:val="28"/>
          <w:szCs w:val="28"/>
        </w:rPr>
        <w:t>рост благосостояния и качества жизни населения на основе функционирования конкурентоспособной экономики, развития промышленности и предпринимательства, социальной инфраструктуры, повышения инвестиционной привлекательности.</w:t>
      </w:r>
    </w:p>
    <w:p w:rsidR="00505676" w:rsidRPr="002A6756" w:rsidRDefault="00505676" w:rsidP="003951C8">
      <w:pPr>
        <w:pStyle w:val="a8"/>
        <w:spacing w:after="0" w:line="240" w:lineRule="auto"/>
        <w:ind w:firstLine="709"/>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Для достижения главной цели предполагается решение следующих стратегических задач:</w:t>
      </w:r>
    </w:p>
    <w:p w:rsidR="00505676" w:rsidRPr="002A6756" w:rsidRDefault="00505676" w:rsidP="003951C8">
      <w:pPr>
        <w:pStyle w:val="a8"/>
        <w:spacing w:after="0" w:line="240" w:lineRule="auto"/>
        <w:ind w:firstLine="709"/>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 Развитие человеческого потенциала;</w:t>
      </w:r>
    </w:p>
    <w:p w:rsidR="00505676" w:rsidRPr="002A6756" w:rsidRDefault="00505676" w:rsidP="003951C8">
      <w:pPr>
        <w:pStyle w:val="a8"/>
        <w:spacing w:after="0" w:line="240" w:lineRule="auto"/>
        <w:ind w:firstLine="709"/>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 Развитие экономического потенциала;</w:t>
      </w:r>
    </w:p>
    <w:p w:rsidR="00505676" w:rsidRPr="002A6756" w:rsidRDefault="00505676" w:rsidP="003951C8">
      <w:pPr>
        <w:pStyle w:val="a8"/>
        <w:spacing w:after="0" w:line="240" w:lineRule="auto"/>
        <w:ind w:firstLine="709"/>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 Город с комфортной средой для проживания;</w:t>
      </w:r>
    </w:p>
    <w:p w:rsidR="00505676" w:rsidRPr="002A6756" w:rsidRDefault="00505676" w:rsidP="003951C8">
      <w:pPr>
        <w:pStyle w:val="a8"/>
        <w:spacing w:after="0" w:line="240" w:lineRule="auto"/>
        <w:ind w:firstLine="709"/>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 Развитие гражданского общества;</w:t>
      </w:r>
    </w:p>
    <w:p w:rsidR="00505676" w:rsidRPr="002A6756" w:rsidRDefault="00505676" w:rsidP="003951C8">
      <w:pPr>
        <w:pStyle w:val="a8"/>
        <w:spacing w:after="0" w:line="240" w:lineRule="auto"/>
        <w:ind w:firstLine="709"/>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 Безопасность.</w:t>
      </w:r>
    </w:p>
    <w:p w:rsidR="00505676" w:rsidRPr="002A6756" w:rsidRDefault="00505676" w:rsidP="00505676">
      <w:pPr>
        <w:pStyle w:val="af1"/>
        <w:ind w:firstLine="708"/>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Согласно данной Стратегии планируется достижение целевых показателей, обозначенных в каждом направлении, через реализацию стратегических программ, которые в свою очередь предполагают стратегические проекты и конкретные мероприятия, над которыми нам предстоит трудиться в ближайшее время.</w:t>
      </w:r>
    </w:p>
    <w:p w:rsidR="00505676" w:rsidRPr="002A6756" w:rsidRDefault="00505676" w:rsidP="004742DC">
      <w:pPr>
        <w:pStyle w:val="af1"/>
        <w:ind w:firstLine="708"/>
        <w:jc w:val="both"/>
        <w:rPr>
          <w:rFonts w:ascii="Liberation Serif" w:hAnsi="Liberation Serif" w:cs="Liberation Serif"/>
          <w:color w:val="000000" w:themeColor="text1"/>
          <w:sz w:val="28"/>
          <w:szCs w:val="28"/>
        </w:rPr>
      </w:pPr>
    </w:p>
    <w:p w:rsidR="004742DC" w:rsidRPr="002A6756" w:rsidRDefault="004742DC" w:rsidP="004742DC">
      <w:pPr>
        <w:ind w:firstLine="720"/>
        <w:jc w:val="both"/>
        <w:rPr>
          <w:rFonts w:ascii="Liberation Serif" w:hAnsi="Liberation Serif" w:cs="Liberation Serif"/>
          <w:color w:val="000000" w:themeColor="text1"/>
          <w:sz w:val="28"/>
          <w:szCs w:val="28"/>
        </w:rPr>
      </w:pPr>
      <w:r w:rsidRPr="002A6756">
        <w:rPr>
          <w:rFonts w:ascii="Liberation Serif" w:hAnsi="Liberation Serif" w:cs="Liberation Serif"/>
          <w:bCs/>
          <w:color w:val="000000" w:themeColor="text1"/>
          <w:sz w:val="28"/>
          <w:szCs w:val="28"/>
        </w:rPr>
        <w:t>Мы нацелены сделать наш город динамичным,</w:t>
      </w:r>
      <w:r w:rsidR="00783329" w:rsidRPr="002A6756">
        <w:rPr>
          <w:rFonts w:ascii="Liberation Serif" w:hAnsi="Liberation Serif" w:cs="Liberation Serif"/>
          <w:bCs/>
          <w:color w:val="000000" w:themeColor="text1"/>
          <w:sz w:val="28"/>
          <w:szCs w:val="28"/>
        </w:rPr>
        <w:t xml:space="preserve"> </w:t>
      </w:r>
      <w:r w:rsidRPr="002A6756">
        <w:rPr>
          <w:rFonts w:ascii="Liberation Serif" w:hAnsi="Liberation Serif" w:cs="Liberation Serif"/>
          <w:bCs/>
          <w:color w:val="000000" w:themeColor="text1"/>
          <w:sz w:val="28"/>
          <w:szCs w:val="28"/>
        </w:rPr>
        <w:t>развивающимся, с лучшим инвестиционным и бизнес-климатом, комфортными условиями для проживания, высоким качеством жизни</w:t>
      </w:r>
      <w:r w:rsidRPr="002A6756">
        <w:rPr>
          <w:rFonts w:ascii="Liberation Serif" w:hAnsi="Liberation Serif" w:cs="Liberation Serif"/>
          <w:color w:val="000000" w:themeColor="text1"/>
          <w:sz w:val="28"/>
          <w:szCs w:val="28"/>
        </w:rPr>
        <w:t xml:space="preserve">. </w:t>
      </w:r>
    </w:p>
    <w:p w:rsidR="004742DC" w:rsidRPr="009D459A" w:rsidRDefault="004742DC" w:rsidP="004742DC">
      <w:pPr>
        <w:ind w:firstLine="720"/>
        <w:jc w:val="both"/>
        <w:rPr>
          <w:rFonts w:ascii="Liberation Serif" w:hAnsi="Liberation Serif" w:cs="Liberation Serif"/>
          <w:color w:val="000000" w:themeColor="text1"/>
          <w:sz w:val="28"/>
          <w:szCs w:val="28"/>
        </w:rPr>
      </w:pPr>
      <w:r w:rsidRPr="002A6756">
        <w:rPr>
          <w:rFonts w:ascii="Liberation Serif" w:hAnsi="Liberation Serif" w:cs="Liberation Serif"/>
          <w:color w:val="000000" w:themeColor="text1"/>
          <w:sz w:val="28"/>
          <w:szCs w:val="28"/>
        </w:rPr>
        <w:t>Выражаю надежду на совместную плодотворную работу во благо населения нашего города.</w:t>
      </w:r>
    </w:p>
    <w:p w:rsidR="004E0867" w:rsidRPr="009D459A" w:rsidRDefault="004E0867" w:rsidP="000B00E9">
      <w:pPr>
        <w:jc w:val="both"/>
        <w:rPr>
          <w:rFonts w:ascii="Liberation Serif" w:hAnsi="Liberation Serif" w:cs="Liberation Serif"/>
          <w:color w:val="000000" w:themeColor="text1"/>
          <w:sz w:val="28"/>
          <w:szCs w:val="28"/>
        </w:rPr>
      </w:pPr>
    </w:p>
    <w:sectPr w:rsidR="004E0867" w:rsidRPr="009D459A" w:rsidSect="00FB0CDF">
      <w:headerReference w:type="default" r:id="rId12"/>
      <w:pgSz w:w="11906" w:h="16838"/>
      <w:pgMar w:top="709" w:right="707"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293" w:rsidRDefault="00A54293" w:rsidP="00FB0CDF">
      <w:r>
        <w:separator/>
      </w:r>
    </w:p>
  </w:endnote>
  <w:endnote w:type="continuationSeparator" w:id="0">
    <w:p w:rsidR="00A54293" w:rsidRDefault="00A54293" w:rsidP="00FB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imesNewRomanPSMT">
    <w:altName w:val="ArialNew"/>
    <w:panose1 w:val="00000000000000000000"/>
    <w:charset w:val="80"/>
    <w:family w:val="auto"/>
    <w:notTrueType/>
    <w:pitch w:val="default"/>
    <w:sig w:usb0="00000203" w:usb1="08070000" w:usb2="00000010" w:usb3="00000000" w:csb0="00020005"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Mono">
    <w:panose1 w:val="02070409020205020404"/>
    <w:charset w:val="CC"/>
    <w:family w:val="modern"/>
    <w:pitch w:val="fixed"/>
    <w:sig w:usb0="E0000AFF" w:usb1="400078FF" w:usb2="00000001" w:usb3="00000000" w:csb0="000001BF" w:csb1="00000000"/>
  </w:font>
  <w:font w:name="Liberation Serif">
    <w:panose1 w:val="02020603050405020304"/>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293" w:rsidRDefault="00A54293" w:rsidP="00FB0CDF">
      <w:r>
        <w:separator/>
      </w:r>
    </w:p>
  </w:footnote>
  <w:footnote w:type="continuationSeparator" w:id="0">
    <w:p w:rsidR="00A54293" w:rsidRDefault="00A54293" w:rsidP="00FB0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376776"/>
      <w:docPartObj>
        <w:docPartGallery w:val="Page Numbers (Top of Page)"/>
        <w:docPartUnique/>
      </w:docPartObj>
    </w:sdtPr>
    <w:sdtEndPr/>
    <w:sdtContent>
      <w:p w:rsidR="0043421C" w:rsidRDefault="0043421C">
        <w:pPr>
          <w:pStyle w:val="af3"/>
          <w:jc w:val="center"/>
        </w:pPr>
        <w:r>
          <w:fldChar w:fldCharType="begin"/>
        </w:r>
        <w:r>
          <w:instrText>PAGE   \* MERGEFORMAT</w:instrText>
        </w:r>
        <w:r>
          <w:fldChar w:fldCharType="separate"/>
        </w:r>
        <w:r w:rsidR="00A54293">
          <w:rPr>
            <w:noProof/>
          </w:rPr>
          <w:t>1</w:t>
        </w:r>
        <w:r>
          <w:rPr>
            <w:noProof/>
          </w:rPr>
          <w:fldChar w:fldCharType="end"/>
        </w:r>
      </w:p>
    </w:sdtContent>
  </w:sdt>
  <w:p w:rsidR="0043421C" w:rsidRDefault="0043421C">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2BA7FE4"/>
    <w:lvl w:ilvl="0">
      <w:numFmt w:val="bullet"/>
      <w:lvlText w:val="*"/>
      <w:lvlJc w:val="left"/>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3050E6"/>
    <w:multiLevelType w:val="hybridMultilevel"/>
    <w:tmpl w:val="A1027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8A3C71"/>
    <w:multiLevelType w:val="hybridMultilevel"/>
    <w:tmpl w:val="8604B3B8"/>
    <w:lvl w:ilvl="0" w:tplc="31F03B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4AC5DA1"/>
    <w:multiLevelType w:val="hybridMultilevel"/>
    <w:tmpl w:val="C6681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7A5644"/>
    <w:multiLevelType w:val="hybridMultilevel"/>
    <w:tmpl w:val="54FE24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665A8B"/>
    <w:multiLevelType w:val="hybridMultilevel"/>
    <w:tmpl w:val="8374580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3D16F52"/>
    <w:multiLevelType w:val="hybridMultilevel"/>
    <w:tmpl w:val="E02E0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686792"/>
    <w:multiLevelType w:val="hybridMultilevel"/>
    <w:tmpl w:val="C3D0AF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8342DAD"/>
    <w:multiLevelType w:val="hybridMultilevel"/>
    <w:tmpl w:val="DE12F1CC"/>
    <w:lvl w:ilvl="0" w:tplc="04190001">
      <w:start w:val="1"/>
      <w:numFmt w:val="bullet"/>
      <w:lvlText w:val=""/>
      <w:lvlJc w:val="left"/>
      <w:pPr>
        <w:ind w:left="1646" w:hanging="360"/>
      </w:pPr>
      <w:rPr>
        <w:rFonts w:ascii="Symbol" w:hAnsi="Symbol" w:hint="default"/>
      </w:rPr>
    </w:lvl>
    <w:lvl w:ilvl="1" w:tplc="04190003" w:tentative="1">
      <w:start w:val="1"/>
      <w:numFmt w:val="bullet"/>
      <w:lvlText w:val="o"/>
      <w:lvlJc w:val="left"/>
      <w:pPr>
        <w:ind w:left="2366" w:hanging="360"/>
      </w:pPr>
      <w:rPr>
        <w:rFonts w:ascii="Courier New" w:hAnsi="Courier New" w:cs="Courier New" w:hint="default"/>
      </w:rPr>
    </w:lvl>
    <w:lvl w:ilvl="2" w:tplc="04190005" w:tentative="1">
      <w:start w:val="1"/>
      <w:numFmt w:val="bullet"/>
      <w:lvlText w:val=""/>
      <w:lvlJc w:val="left"/>
      <w:pPr>
        <w:ind w:left="3086" w:hanging="360"/>
      </w:pPr>
      <w:rPr>
        <w:rFonts w:ascii="Wingdings" w:hAnsi="Wingdings" w:hint="default"/>
      </w:rPr>
    </w:lvl>
    <w:lvl w:ilvl="3" w:tplc="04190001" w:tentative="1">
      <w:start w:val="1"/>
      <w:numFmt w:val="bullet"/>
      <w:lvlText w:val=""/>
      <w:lvlJc w:val="left"/>
      <w:pPr>
        <w:ind w:left="3806" w:hanging="360"/>
      </w:pPr>
      <w:rPr>
        <w:rFonts w:ascii="Symbol" w:hAnsi="Symbol" w:hint="default"/>
      </w:rPr>
    </w:lvl>
    <w:lvl w:ilvl="4" w:tplc="04190003" w:tentative="1">
      <w:start w:val="1"/>
      <w:numFmt w:val="bullet"/>
      <w:lvlText w:val="o"/>
      <w:lvlJc w:val="left"/>
      <w:pPr>
        <w:ind w:left="4526" w:hanging="360"/>
      </w:pPr>
      <w:rPr>
        <w:rFonts w:ascii="Courier New" w:hAnsi="Courier New" w:cs="Courier New" w:hint="default"/>
      </w:rPr>
    </w:lvl>
    <w:lvl w:ilvl="5" w:tplc="04190005" w:tentative="1">
      <w:start w:val="1"/>
      <w:numFmt w:val="bullet"/>
      <w:lvlText w:val=""/>
      <w:lvlJc w:val="left"/>
      <w:pPr>
        <w:ind w:left="5246" w:hanging="360"/>
      </w:pPr>
      <w:rPr>
        <w:rFonts w:ascii="Wingdings" w:hAnsi="Wingdings" w:hint="default"/>
      </w:rPr>
    </w:lvl>
    <w:lvl w:ilvl="6" w:tplc="04190001" w:tentative="1">
      <w:start w:val="1"/>
      <w:numFmt w:val="bullet"/>
      <w:lvlText w:val=""/>
      <w:lvlJc w:val="left"/>
      <w:pPr>
        <w:ind w:left="5966" w:hanging="360"/>
      </w:pPr>
      <w:rPr>
        <w:rFonts w:ascii="Symbol" w:hAnsi="Symbol" w:hint="default"/>
      </w:rPr>
    </w:lvl>
    <w:lvl w:ilvl="7" w:tplc="04190003" w:tentative="1">
      <w:start w:val="1"/>
      <w:numFmt w:val="bullet"/>
      <w:lvlText w:val="o"/>
      <w:lvlJc w:val="left"/>
      <w:pPr>
        <w:ind w:left="6686" w:hanging="360"/>
      </w:pPr>
      <w:rPr>
        <w:rFonts w:ascii="Courier New" w:hAnsi="Courier New" w:cs="Courier New" w:hint="default"/>
      </w:rPr>
    </w:lvl>
    <w:lvl w:ilvl="8" w:tplc="04190005" w:tentative="1">
      <w:start w:val="1"/>
      <w:numFmt w:val="bullet"/>
      <w:lvlText w:val=""/>
      <w:lvlJc w:val="left"/>
      <w:pPr>
        <w:ind w:left="7406" w:hanging="360"/>
      </w:pPr>
      <w:rPr>
        <w:rFonts w:ascii="Wingdings" w:hAnsi="Wingdings" w:hint="default"/>
      </w:rPr>
    </w:lvl>
  </w:abstractNum>
  <w:abstractNum w:abstractNumId="10" w15:restartNumberingAfterBreak="0">
    <w:nsid w:val="194A7261"/>
    <w:multiLevelType w:val="hybridMultilevel"/>
    <w:tmpl w:val="9F889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1467F1"/>
    <w:multiLevelType w:val="hybridMultilevel"/>
    <w:tmpl w:val="E3942040"/>
    <w:lvl w:ilvl="0" w:tplc="8BA846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DF02976"/>
    <w:multiLevelType w:val="multilevel"/>
    <w:tmpl w:val="61E85B7E"/>
    <w:lvl w:ilvl="0">
      <w:start w:val="1"/>
      <w:numFmt w:val="decimal"/>
      <w:lvlText w:val="%1)"/>
      <w:lvlJc w:val="left"/>
      <w:pPr>
        <w:ind w:left="568" w:firstLine="0"/>
      </w:pPr>
      <w:rPr>
        <w:rFonts w:ascii="Times New Roman" w:eastAsia="Times New Roman" w:hAnsi="Times New Roman" w:cs="Times New Roman"/>
        <w:b w:val="0"/>
        <w:bCs w:val="0"/>
        <w:i w:val="0"/>
        <w:iCs w:val="0"/>
        <w:smallCaps w:val="0"/>
        <w:strike w:val="0"/>
        <w:dstrike w:val="0"/>
        <w:color w:val="000000"/>
        <w:spacing w:val="3"/>
        <w:w w:val="100"/>
        <w:position w:val="0"/>
        <w:sz w:val="28"/>
        <w:szCs w:val="28"/>
        <w:u w:val="none"/>
        <w:effect w:val="none"/>
        <w:lang w:val="ru-RU" w:eastAsia="ru-RU" w:bidi="ru-RU"/>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13" w15:restartNumberingAfterBreak="0">
    <w:nsid w:val="1F6B73C9"/>
    <w:multiLevelType w:val="hybridMultilevel"/>
    <w:tmpl w:val="2016498C"/>
    <w:lvl w:ilvl="0" w:tplc="04190001">
      <w:start w:val="3"/>
      <w:numFmt w:val="bullet"/>
      <w:lvlText w:val=""/>
      <w:lvlJc w:val="left"/>
      <w:pPr>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268174D"/>
    <w:multiLevelType w:val="hybridMultilevel"/>
    <w:tmpl w:val="0CFA58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3047D3F"/>
    <w:multiLevelType w:val="hybridMultilevel"/>
    <w:tmpl w:val="92368A30"/>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239E2F72"/>
    <w:multiLevelType w:val="multilevel"/>
    <w:tmpl w:val="A264893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28BE4063"/>
    <w:multiLevelType w:val="hybridMultilevel"/>
    <w:tmpl w:val="BCFEF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91309B2"/>
    <w:multiLevelType w:val="hybridMultilevel"/>
    <w:tmpl w:val="632A9D88"/>
    <w:lvl w:ilvl="0" w:tplc="66CC215A">
      <w:start w:val="1"/>
      <w:numFmt w:val="decimal"/>
      <w:lvlText w:val="%1."/>
      <w:lvlJc w:val="left"/>
      <w:pPr>
        <w:ind w:left="1854"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9" w15:restartNumberingAfterBreak="0">
    <w:nsid w:val="2D64139A"/>
    <w:multiLevelType w:val="multilevel"/>
    <w:tmpl w:val="FDB0059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E466FB7"/>
    <w:multiLevelType w:val="hybridMultilevel"/>
    <w:tmpl w:val="0924F12A"/>
    <w:lvl w:ilvl="0" w:tplc="04190001">
      <w:start w:val="3"/>
      <w:numFmt w:val="bullet"/>
      <w:lvlText w:val=""/>
      <w:lvlJc w:val="left"/>
      <w:pPr>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34E86BFF"/>
    <w:multiLevelType w:val="hybridMultilevel"/>
    <w:tmpl w:val="E7705F56"/>
    <w:lvl w:ilvl="0" w:tplc="E4F419A4">
      <w:start w:val="1"/>
      <w:numFmt w:val="decimal"/>
      <w:lvlText w:val="%1)"/>
      <w:lvlJc w:val="left"/>
      <w:pPr>
        <w:tabs>
          <w:tab w:val="num" w:pos="795"/>
        </w:tabs>
        <w:ind w:left="795"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3E2F554B"/>
    <w:multiLevelType w:val="hybridMultilevel"/>
    <w:tmpl w:val="2F8C6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8D4101"/>
    <w:multiLevelType w:val="multilevel"/>
    <w:tmpl w:val="1BF02B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485A5C50"/>
    <w:multiLevelType w:val="hybridMultilevel"/>
    <w:tmpl w:val="CD1A1764"/>
    <w:lvl w:ilvl="0" w:tplc="66CC21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1090AD6"/>
    <w:multiLevelType w:val="hybridMultilevel"/>
    <w:tmpl w:val="F43AD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CC1279"/>
    <w:multiLevelType w:val="hybridMultilevel"/>
    <w:tmpl w:val="AD66D4A0"/>
    <w:lvl w:ilvl="0" w:tplc="66CC215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5C834981"/>
    <w:multiLevelType w:val="hybridMultilevel"/>
    <w:tmpl w:val="1D465228"/>
    <w:lvl w:ilvl="0" w:tplc="FE2802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F0939B3"/>
    <w:multiLevelType w:val="hybridMultilevel"/>
    <w:tmpl w:val="7F4E3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99F36F2"/>
    <w:multiLevelType w:val="multilevel"/>
    <w:tmpl w:val="6FF487BE"/>
    <w:lvl w:ilvl="0">
      <w:start w:val="1"/>
      <w:numFmt w:val="decimal"/>
      <w:lvlText w:val="%1."/>
      <w:lvlJc w:val="left"/>
      <w:pPr>
        <w:ind w:left="1068" w:hanging="360"/>
      </w:pPr>
      <w:rPr>
        <w:sz w:val="28"/>
        <w:szCs w:val="28"/>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0" w15:restartNumberingAfterBreak="0">
    <w:nsid w:val="6DE12FBC"/>
    <w:multiLevelType w:val="hybridMultilevel"/>
    <w:tmpl w:val="C3D0AF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16E555E"/>
    <w:multiLevelType w:val="hybridMultilevel"/>
    <w:tmpl w:val="3E02286A"/>
    <w:lvl w:ilvl="0" w:tplc="B50C163C">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 w15:restartNumberingAfterBreak="0">
    <w:nsid w:val="71A7742A"/>
    <w:multiLevelType w:val="hybridMultilevel"/>
    <w:tmpl w:val="E0D27A5A"/>
    <w:lvl w:ilvl="0" w:tplc="71BCAB94">
      <w:start w:val="1"/>
      <w:numFmt w:val="decimal"/>
      <w:lvlText w:val="%1."/>
      <w:lvlJc w:val="left"/>
      <w:pPr>
        <w:ind w:left="947" w:hanging="360"/>
      </w:pPr>
      <w:rPr>
        <w:rFonts w:hint="default"/>
      </w:r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33" w15:restartNumberingAfterBreak="0">
    <w:nsid w:val="73A12B27"/>
    <w:multiLevelType w:val="hybridMultilevel"/>
    <w:tmpl w:val="5FD84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825FB4"/>
    <w:multiLevelType w:val="hybridMultilevel"/>
    <w:tmpl w:val="A0D0EE2A"/>
    <w:lvl w:ilvl="0" w:tplc="DF28A8AC">
      <w:start w:val="1"/>
      <w:numFmt w:val="bullet"/>
      <w:lvlText w:val=""/>
      <w:lvlJc w:val="left"/>
      <w:pPr>
        <w:tabs>
          <w:tab w:val="num" w:pos="3038"/>
        </w:tabs>
        <w:ind w:left="3038" w:hanging="360"/>
      </w:pPr>
      <w:rPr>
        <w:rFonts w:ascii="Symbol" w:hAnsi="Symbol" w:hint="default"/>
        <w:color w:val="auto"/>
      </w:rPr>
    </w:lvl>
    <w:lvl w:ilvl="1" w:tplc="DF28A8AC">
      <w:start w:val="1"/>
      <w:numFmt w:val="bullet"/>
      <w:lvlText w:val=""/>
      <w:lvlJc w:val="left"/>
      <w:pPr>
        <w:tabs>
          <w:tab w:val="num" w:pos="2340"/>
        </w:tabs>
        <w:ind w:left="234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7B5829A0"/>
    <w:multiLevelType w:val="hybridMultilevel"/>
    <w:tmpl w:val="21EA917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7DE336F9"/>
    <w:multiLevelType w:val="hybridMultilevel"/>
    <w:tmpl w:val="3AF8B0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E264CCF"/>
    <w:multiLevelType w:val="hybridMultilevel"/>
    <w:tmpl w:val="5CB62596"/>
    <w:lvl w:ilvl="0" w:tplc="C99057D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7FB35733"/>
    <w:multiLevelType w:val="hybridMultilevel"/>
    <w:tmpl w:val="C6681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9"/>
  </w:num>
  <w:num w:numId="3">
    <w:abstractNumId w:val="11"/>
  </w:num>
  <w:num w:numId="4">
    <w:abstractNumId w:val="4"/>
  </w:num>
  <w:num w:numId="5">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15"/>
  </w:num>
  <w:num w:numId="9">
    <w:abstractNumId w:val="36"/>
  </w:num>
  <w:num w:numId="10">
    <w:abstractNumId w:val="38"/>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6"/>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2"/>
    <w:lvlOverride w:ilvl="0">
      <w:startOverride w:val="1"/>
    </w:lvlOverride>
    <w:lvlOverride w:ilvl="1"/>
    <w:lvlOverride w:ilvl="2"/>
    <w:lvlOverride w:ilvl="3"/>
    <w:lvlOverride w:ilvl="4"/>
    <w:lvlOverride w:ilvl="5"/>
    <w:lvlOverride w:ilvl="6"/>
    <w:lvlOverride w:ilvl="7"/>
    <w:lvlOverride w:ilvl="8"/>
  </w:num>
  <w:num w:numId="21">
    <w:abstractNumId w:val="30"/>
  </w:num>
  <w:num w:numId="22">
    <w:abstractNumId w:val="9"/>
  </w:num>
  <w:num w:numId="23">
    <w:abstractNumId w:val="25"/>
  </w:num>
  <w:num w:numId="24">
    <w:abstractNumId w:val="17"/>
  </w:num>
  <w:num w:numId="25">
    <w:abstractNumId w:val="7"/>
  </w:num>
  <w:num w:numId="26">
    <w:abstractNumId w:val="10"/>
  </w:num>
  <w:num w:numId="27">
    <w:abstractNumId w:val="28"/>
  </w:num>
  <w:num w:numId="28">
    <w:abstractNumId w:val="5"/>
  </w:num>
  <w:num w:numId="29">
    <w:abstractNumId w:val="33"/>
  </w:num>
  <w:num w:numId="30">
    <w:abstractNumId w:val="16"/>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9"/>
  </w:num>
  <w:num w:numId="34">
    <w:abstractNumId w:val="24"/>
  </w:num>
  <w:num w:numId="35">
    <w:abstractNumId w:val="18"/>
  </w:num>
  <w:num w:numId="36">
    <w:abstractNumId w:val="26"/>
  </w:num>
  <w:num w:numId="37">
    <w:abstractNumId w:val="2"/>
  </w:num>
  <w:num w:numId="38">
    <w:abstractNumId w:val="32"/>
  </w:num>
  <w:num w:numId="39">
    <w:abstractNumId w:val="37"/>
  </w:num>
  <w:num w:numId="40">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F31"/>
    <w:rsid w:val="00004386"/>
    <w:rsid w:val="000119DC"/>
    <w:rsid w:val="0001386D"/>
    <w:rsid w:val="00013DBF"/>
    <w:rsid w:val="00013E74"/>
    <w:rsid w:val="000308CE"/>
    <w:rsid w:val="00032E97"/>
    <w:rsid w:val="00033015"/>
    <w:rsid w:val="000475BD"/>
    <w:rsid w:val="00054268"/>
    <w:rsid w:val="00060474"/>
    <w:rsid w:val="00061CB8"/>
    <w:rsid w:val="000753E0"/>
    <w:rsid w:val="00076C1E"/>
    <w:rsid w:val="0007733A"/>
    <w:rsid w:val="00082DE5"/>
    <w:rsid w:val="00085C6B"/>
    <w:rsid w:val="00090C80"/>
    <w:rsid w:val="00092552"/>
    <w:rsid w:val="0009413E"/>
    <w:rsid w:val="000A5422"/>
    <w:rsid w:val="000B00E9"/>
    <w:rsid w:val="000B1333"/>
    <w:rsid w:val="000B5443"/>
    <w:rsid w:val="000D109A"/>
    <w:rsid w:val="000E631A"/>
    <w:rsid w:val="00100A81"/>
    <w:rsid w:val="0010575A"/>
    <w:rsid w:val="00116CF8"/>
    <w:rsid w:val="00120B7F"/>
    <w:rsid w:val="00121439"/>
    <w:rsid w:val="00122E22"/>
    <w:rsid w:val="00124FDB"/>
    <w:rsid w:val="00130DFD"/>
    <w:rsid w:val="001312C2"/>
    <w:rsid w:val="00134A57"/>
    <w:rsid w:val="00146CD9"/>
    <w:rsid w:val="00153E20"/>
    <w:rsid w:val="00172FB4"/>
    <w:rsid w:val="00173A92"/>
    <w:rsid w:val="00182A82"/>
    <w:rsid w:val="00182FF0"/>
    <w:rsid w:val="001832AD"/>
    <w:rsid w:val="00183872"/>
    <w:rsid w:val="001867A2"/>
    <w:rsid w:val="00195DFB"/>
    <w:rsid w:val="001A3C2A"/>
    <w:rsid w:val="001A5DA1"/>
    <w:rsid w:val="001A5FEA"/>
    <w:rsid w:val="001A6AFC"/>
    <w:rsid w:val="001C4F4D"/>
    <w:rsid w:val="001D007F"/>
    <w:rsid w:val="001F3750"/>
    <w:rsid w:val="001F677F"/>
    <w:rsid w:val="002056EB"/>
    <w:rsid w:val="00233480"/>
    <w:rsid w:val="002430E5"/>
    <w:rsid w:val="002519C0"/>
    <w:rsid w:val="002572B5"/>
    <w:rsid w:val="00257E64"/>
    <w:rsid w:val="002639A9"/>
    <w:rsid w:val="0026680E"/>
    <w:rsid w:val="00270CFA"/>
    <w:rsid w:val="00277770"/>
    <w:rsid w:val="00277B82"/>
    <w:rsid w:val="002824C6"/>
    <w:rsid w:val="0028327A"/>
    <w:rsid w:val="002853BB"/>
    <w:rsid w:val="0028677A"/>
    <w:rsid w:val="00286BCF"/>
    <w:rsid w:val="00287810"/>
    <w:rsid w:val="00293419"/>
    <w:rsid w:val="00294B3C"/>
    <w:rsid w:val="00295D68"/>
    <w:rsid w:val="002A2B3A"/>
    <w:rsid w:val="002A3AD3"/>
    <w:rsid w:val="002A6529"/>
    <w:rsid w:val="002A6756"/>
    <w:rsid w:val="002C6F15"/>
    <w:rsid w:val="002C7A62"/>
    <w:rsid w:val="002D4316"/>
    <w:rsid w:val="002D6832"/>
    <w:rsid w:val="002D7435"/>
    <w:rsid w:val="002D7885"/>
    <w:rsid w:val="002D7E4E"/>
    <w:rsid w:val="002E4732"/>
    <w:rsid w:val="002F0395"/>
    <w:rsid w:val="0030094C"/>
    <w:rsid w:val="00306B6A"/>
    <w:rsid w:val="003105F0"/>
    <w:rsid w:val="00316F5C"/>
    <w:rsid w:val="00317FE6"/>
    <w:rsid w:val="003231E6"/>
    <w:rsid w:val="0033061D"/>
    <w:rsid w:val="003355F2"/>
    <w:rsid w:val="00340189"/>
    <w:rsid w:val="00340F24"/>
    <w:rsid w:val="00342CD3"/>
    <w:rsid w:val="003448CD"/>
    <w:rsid w:val="00351030"/>
    <w:rsid w:val="00351E27"/>
    <w:rsid w:val="00370970"/>
    <w:rsid w:val="00371050"/>
    <w:rsid w:val="0037143A"/>
    <w:rsid w:val="00372492"/>
    <w:rsid w:val="003951C8"/>
    <w:rsid w:val="003A290F"/>
    <w:rsid w:val="003A327A"/>
    <w:rsid w:val="003A3C5A"/>
    <w:rsid w:val="003A66D9"/>
    <w:rsid w:val="003B276A"/>
    <w:rsid w:val="003B4F27"/>
    <w:rsid w:val="003B4F9B"/>
    <w:rsid w:val="003B5716"/>
    <w:rsid w:val="003B63A6"/>
    <w:rsid w:val="003B6AF6"/>
    <w:rsid w:val="003C0C8B"/>
    <w:rsid w:val="003C25FB"/>
    <w:rsid w:val="003D0719"/>
    <w:rsid w:val="003D369B"/>
    <w:rsid w:val="003D6455"/>
    <w:rsid w:val="003D764B"/>
    <w:rsid w:val="003E4257"/>
    <w:rsid w:val="003F2E62"/>
    <w:rsid w:val="003F77E5"/>
    <w:rsid w:val="00400BA7"/>
    <w:rsid w:val="00406907"/>
    <w:rsid w:val="00407BCE"/>
    <w:rsid w:val="004120E1"/>
    <w:rsid w:val="00412D7A"/>
    <w:rsid w:val="00413E03"/>
    <w:rsid w:val="004172C0"/>
    <w:rsid w:val="00423AF1"/>
    <w:rsid w:val="00426E47"/>
    <w:rsid w:val="004322E0"/>
    <w:rsid w:val="0043421C"/>
    <w:rsid w:val="0043423E"/>
    <w:rsid w:val="00435EFA"/>
    <w:rsid w:val="00440672"/>
    <w:rsid w:val="00447940"/>
    <w:rsid w:val="004538AC"/>
    <w:rsid w:val="004633F9"/>
    <w:rsid w:val="0046465D"/>
    <w:rsid w:val="00466F72"/>
    <w:rsid w:val="004742DC"/>
    <w:rsid w:val="00474DF4"/>
    <w:rsid w:val="00475A15"/>
    <w:rsid w:val="00482016"/>
    <w:rsid w:val="00483363"/>
    <w:rsid w:val="00492A27"/>
    <w:rsid w:val="004A0AFA"/>
    <w:rsid w:val="004A2331"/>
    <w:rsid w:val="004B0493"/>
    <w:rsid w:val="004B08A5"/>
    <w:rsid w:val="004B0E89"/>
    <w:rsid w:val="004B4B64"/>
    <w:rsid w:val="004B65D4"/>
    <w:rsid w:val="004C7413"/>
    <w:rsid w:val="004D5EA4"/>
    <w:rsid w:val="004E0867"/>
    <w:rsid w:val="004E2056"/>
    <w:rsid w:val="004E33B8"/>
    <w:rsid w:val="004F277E"/>
    <w:rsid w:val="004F5F27"/>
    <w:rsid w:val="0050376B"/>
    <w:rsid w:val="00505676"/>
    <w:rsid w:val="00506A7C"/>
    <w:rsid w:val="00506D32"/>
    <w:rsid w:val="00521E29"/>
    <w:rsid w:val="00524147"/>
    <w:rsid w:val="00540DAB"/>
    <w:rsid w:val="00540DDD"/>
    <w:rsid w:val="00540FDC"/>
    <w:rsid w:val="00545A6D"/>
    <w:rsid w:val="005553B9"/>
    <w:rsid w:val="00560D4E"/>
    <w:rsid w:val="0056551D"/>
    <w:rsid w:val="0056655B"/>
    <w:rsid w:val="005741B9"/>
    <w:rsid w:val="00575FC9"/>
    <w:rsid w:val="005866E0"/>
    <w:rsid w:val="00592AAE"/>
    <w:rsid w:val="005A0307"/>
    <w:rsid w:val="005A2165"/>
    <w:rsid w:val="005B7479"/>
    <w:rsid w:val="005C1F2F"/>
    <w:rsid w:val="005C24E6"/>
    <w:rsid w:val="005D0847"/>
    <w:rsid w:val="005E19A8"/>
    <w:rsid w:val="005E32C8"/>
    <w:rsid w:val="005E5581"/>
    <w:rsid w:val="0060135B"/>
    <w:rsid w:val="0060643D"/>
    <w:rsid w:val="0061057A"/>
    <w:rsid w:val="00613322"/>
    <w:rsid w:val="0061471D"/>
    <w:rsid w:val="0061481D"/>
    <w:rsid w:val="006321EC"/>
    <w:rsid w:val="00646BA0"/>
    <w:rsid w:val="006478A4"/>
    <w:rsid w:val="0065097E"/>
    <w:rsid w:val="00653927"/>
    <w:rsid w:val="00656ACB"/>
    <w:rsid w:val="00656DC4"/>
    <w:rsid w:val="00674254"/>
    <w:rsid w:val="00676F84"/>
    <w:rsid w:val="00683539"/>
    <w:rsid w:val="00695DE6"/>
    <w:rsid w:val="006B49D4"/>
    <w:rsid w:val="006C3506"/>
    <w:rsid w:val="006C4DDF"/>
    <w:rsid w:val="006C790C"/>
    <w:rsid w:val="006D21A9"/>
    <w:rsid w:val="006D3F9C"/>
    <w:rsid w:val="006D5153"/>
    <w:rsid w:val="006D671C"/>
    <w:rsid w:val="006D6983"/>
    <w:rsid w:val="006D78CA"/>
    <w:rsid w:val="006E146B"/>
    <w:rsid w:val="006F0A3D"/>
    <w:rsid w:val="006F613B"/>
    <w:rsid w:val="00703E90"/>
    <w:rsid w:val="0070547F"/>
    <w:rsid w:val="00712A94"/>
    <w:rsid w:val="00722D7E"/>
    <w:rsid w:val="00732F6F"/>
    <w:rsid w:val="007444CA"/>
    <w:rsid w:val="00746975"/>
    <w:rsid w:val="007475D5"/>
    <w:rsid w:val="00754ABA"/>
    <w:rsid w:val="00762860"/>
    <w:rsid w:val="00762C32"/>
    <w:rsid w:val="00771A18"/>
    <w:rsid w:val="00773C1B"/>
    <w:rsid w:val="00783329"/>
    <w:rsid w:val="00787A41"/>
    <w:rsid w:val="00793602"/>
    <w:rsid w:val="00797F6B"/>
    <w:rsid w:val="007A09CE"/>
    <w:rsid w:val="007B41A5"/>
    <w:rsid w:val="007C1564"/>
    <w:rsid w:val="007C1E49"/>
    <w:rsid w:val="007C3276"/>
    <w:rsid w:val="007C3F00"/>
    <w:rsid w:val="007C77BE"/>
    <w:rsid w:val="007D1487"/>
    <w:rsid w:val="007D6B41"/>
    <w:rsid w:val="007E0170"/>
    <w:rsid w:val="007E15CA"/>
    <w:rsid w:val="007E587C"/>
    <w:rsid w:val="007E6687"/>
    <w:rsid w:val="007E698E"/>
    <w:rsid w:val="007F127C"/>
    <w:rsid w:val="007F6688"/>
    <w:rsid w:val="00811517"/>
    <w:rsid w:val="00811CC3"/>
    <w:rsid w:val="00812245"/>
    <w:rsid w:val="00817B41"/>
    <w:rsid w:val="00824331"/>
    <w:rsid w:val="00833F38"/>
    <w:rsid w:val="0083530F"/>
    <w:rsid w:val="0083651D"/>
    <w:rsid w:val="00836822"/>
    <w:rsid w:val="008377D9"/>
    <w:rsid w:val="0083789A"/>
    <w:rsid w:val="0084118B"/>
    <w:rsid w:val="00854CB9"/>
    <w:rsid w:val="00875AC1"/>
    <w:rsid w:val="00876727"/>
    <w:rsid w:val="008779A0"/>
    <w:rsid w:val="00877FE1"/>
    <w:rsid w:val="00884D4F"/>
    <w:rsid w:val="008A1530"/>
    <w:rsid w:val="008A72B3"/>
    <w:rsid w:val="008B2AB4"/>
    <w:rsid w:val="008C01DB"/>
    <w:rsid w:val="008C10A3"/>
    <w:rsid w:val="008C2DDE"/>
    <w:rsid w:val="008D2284"/>
    <w:rsid w:val="008D42FF"/>
    <w:rsid w:val="008D4C95"/>
    <w:rsid w:val="008D55AD"/>
    <w:rsid w:val="008E15D4"/>
    <w:rsid w:val="008E1B2B"/>
    <w:rsid w:val="008E31C0"/>
    <w:rsid w:val="008F0EDF"/>
    <w:rsid w:val="008F1171"/>
    <w:rsid w:val="009006B6"/>
    <w:rsid w:val="00903042"/>
    <w:rsid w:val="009124DE"/>
    <w:rsid w:val="009142B7"/>
    <w:rsid w:val="00917B9E"/>
    <w:rsid w:val="00925BE0"/>
    <w:rsid w:val="00933013"/>
    <w:rsid w:val="00933888"/>
    <w:rsid w:val="00936EC0"/>
    <w:rsid w:val="00951FF0"/>
    <w:rsid w:val="00953CB1"/>
    <w:rsid w:val="009617EB"/>
    <w:rsid w:val="00963E45"/>
    <w:rsid w:val="00972F65"/>
    <w:rsid w:val="00975ECF"/>
    <w:rsid w:val="00976F2A"/>
    <w:rsid w:val="009805B8"/>
    <w:rsid w:val="00982C47"/>
    <w:rsid w:val="00986860"/>
    <w:rsid w:val="00986DA4"/>
    <w:rsid w:val="00990A6D"/>
    <w:rsid w:val="00993E15"/>
    <w:rsid w:val="00995589"/>
    <w:rsid w:val="00997C1B"/>
    <w:rsid w:val="009B179A"/>
    <w:rsid w:val="009B2B4D"/>
    <w:rsid w:val="009B4BA2"/>
    <w:rsid w:val="009B6A20"/>
    <w:rsid w:val="009C2779"/>
    <w:rsid w:val="009C7F7E"/>
    <w:rsid w:val="009D04EF"/>
    <w:rsid w:val="009D2139"/>
    <w:rsid w:val="009D2A91"/>
    <w:rsid w:val="009D459A"/>
    <w:rsid w:val="009E0218"/>
    <w:rsid w:val="009E3678"/>
    <w:rsid w:val="009E4F1F"/>
    <w:rsid w:val="009F1F31"/>
    <w:rsid w:val="009F3EAC"/>
    <w:rsid w:val="00A03267"/>
    <w:rsid w:val="00A038BE"/>
    <w:rsid w:val="00A25F3F"/>
    <w:rsid w:val="00A3051B"/>
    <w:rsid w:val="00A36294"/>
    <w:rsid w:val="00A377F5"/>
    <w:rsid w:val="00A45383"/>
    <w:rsid w:val="00A47C19"/>
    <w:rsid w:val="00A54293"/>
    <w:rsid w:val="00A556B1"/>
    <w:rsid w:val="00A55EA0"/>
    <w:rsid w:val="00A6248B"/>
    <w:rsid w:val="00A72E39"/>
    <w:rsid w:val="00A730FB"/>
    <w:rsid w:val="00A81EC8"/>
    <w:rsid w:val="00A82016"/>
    <w:rsid w:val="00A83F78"/>
    <w:rsid w:val="00A83FEA"/>
    <w:rsid w:val="00A917DC"/>
    <w:rsid w:val="00A92B35"/>
    <w:rsid w:val="00AA25DE"/>
    <w:rsid w:val="00AA4ECC"/>
    <w:rsid w:val="00AA5E29"/>
    <w:rsid w:val="00AA7934"/>
    <w:rsid w:val="00AB050E"/>
    <w:rsid w:val="00AB4A4C"/>
    <w:rsid w:val="00AB5192"/>
    <w:rsid w:val="00AC0219"/>
    <w:rsid w:val="00AC3878"/>
    <w:rsid w:val="00AC5435"/>
    <w:rsid w:val="00AD603F"/>
    <w:rsid w:val="00AF0ED0"/>
    <w:rsid w:val="00AF11A7"/>
    <w:rsid w:val="00B0121C"/>
    <w:rsid w:val="00B04BB5"/>
    <w:rsid w:val="00B05113"/>
    <w:rsid w:val="00B124E9"/>
    <w:rsid w:val="00B1272A"/>
    <w:rsid w:val="00B16BBD"/>
    <w:rsid w:val="00B17B56"/>
    <w:rsid w:val="00B251B7"/>
    <w:rsid w:val="00B26E8B"/>
    <w:rsid w:val="00B34207"/>
    <w:rsid w:val="00B34862"/>
    <w:rsid w:val="00B354D4"/>
    <w:rsid w:val="00B410C8"/>
    <w:rsid w:val="00B64082"/>
    <w:rsid w:val="00B66333"/>
    <w:rsid w:val="00B664DD"/>
    <w:rsid w:val="00B67EAF"/>
    <w:rsid w:val="00B764D8"/>
    <w:rsid w:val="00B76977"/>
    <w:rsid w:val="00B81CF3"/>
    <w:rsid w:val="00B9004F"/>
    <w:rsid w:val="00BA7E12"/>
    <w:rsid w:val="00BB262A"/>
    <w:rsid w:val="00BB553E"/>
    <w:rsid w:val="00BB5E1D"/>
    <w:rsid w:val="00BC51EE"/>
    <w:rsid w:val="00BD1A87"/>
    <w:rsid w:val="00BD20AB"/>
    <w:rsid w:val="00BD2EFD"/>
    <w:rsid w:val="00BD5EBC"/>
    <w:rsid w:val="00BD7715"/>
    <w:rsid w:val="00BD7F31"/>
    <w:rsid w:val="00BE217A"/>
    <w:rsid w:val="00BE340B"/>
    <w:rsid w:val="00BE4793"/>
    <w:rsid w:val="00BE5CA1"/>
    <w:rsid w:val="00BE78ED"/>
    <w:rsid w:val="00BF4A63"/>
    <w:rsid w:val="00BF77D1"/>
    <w:rsid w:val="00C0531F"/>
    <w:rsid w:val="00C127D5"/>
    <w:rsid w:val="00C14410"/>
    <w:rsid w:val="00C20568"/>
    <w:rsid w:val="00C2150E"/>
    <w:rsid w:val="00C243EA"/>
    <w:rsid w:val="00C27683"/>
    <w:rsid w:val="00C336A2"/>
    <w:rsid w:val="00C33BAD"/>
    <w:rsid w:val="00C34559"/>
    <w:rsid w:val="00C41631"/>
    <w:rsid w:val="00C43AD3"/>
    <w:rsid w:val="00C43FA4"/>
    <w:rsid w:val="00C4714D"/>
    <w:rsid w:val="00C47DF8"/>
    <w:rsid w:val="00C50745"/>
    <w:rsid w:val="00C6266F"/>
    <w:rsid w:val="00C70FA3"/>
    <w:rsid w:val="00C72C9B"/>
    <w:rsid w:val="00C74A9C"/>
    <w:rsid w:val="00C75EB6"/>
    <w:rsid w:val="00C86037"/>
    <w:rsid w:val="00C94B0A"/>
    <w:rsid w:val="00C94C94"/>
    <w:rsid w:val="00C96F82"/>
    <w:rsid w:val="00CA22F7"/>
    <w:rsid w:val="00CA2E6C"/>
    <w:rsid w:val="00CB067E"/>
    <w:rsid w:val="00CB1695"/>
    <w:rsid w:val="00CB5DF8"/>
    <w:rsid w:val="00CB7EF0"/>
    <w:rsid w:val="00CC432B"/>
    <w:rsid w:val="00CD033B"/>
    <w:rsid w:val="00CD1414"/>
    <w:rsid w:val="00CE06F3"/>
    <w:rsid w:val="00CE14A4"/>
    <w:rsid w:val="00CE4114"/>
    <w:rsid w:val="00CE4A8C"/>
    <w:rsid w:val="00CE4B1B"/>
    <w:rsid w:val="00CF01CD"/>
    <w:rsid w:val="00CF31CA"/>
    <w:rsid w:val="00CF6024"/>
    <w:rsid w:val="00D03C39"/>
    <w:rsid w:val="00D07E3B"/>
    <w:rsid w:val="00D16D94"/>
    <w:rsid w:val="00D26498"/>
    <w:rsid w:val="00D40017"/>
    <w:rsid w:val="00D43145"/>
    <w:rsid w:val="00D55E75"/>
    <w:rsid w:val="00D637A8"/>
    <w:rsid w:val="00D63FC5"/>
    <w:rsid w:val="00D6555F"/>
    <w:rsid w:val="00D66B00"/>
    <w:rsid w:val="00D735A9"/>
    <w:rsid w:val="00D779B8"/>
    <w:rsid w:val="00D8539E"/>
    <w:rsid w:val="00D87D0D"/>
    <w:rsid w:val="00D91079"/>
    <w:rsid w:val="00D9307D"/>
    <w:rsid w:val="00DA1D90"/>
    <w:rsid w:val="00DA381B"/>
    <w:rsid w:val="00DA7485"/>
    <w:rsid w:val="00DC4B0C"/>
    <w:rsid w:val="00DC7CD7"/>
    <w:rsid w:val="00DD1582"/>
    <w:rsid w:val="00DD29D4"/>
    <w:rsid w:val="00DE1554"/>
    <w:rsid w:val="00DE3FD0"/>
    <w:rsid w:val="00DE542C"/>
    <w:rsid w:val="00DE5E01"/>
    <w:rsid w:val="00E07A65"/>
    <w:rsid w:val="00E16F62"/>
    <w:rsid w:val="00E2197A"/>
    <w:rsid w:val="00E23113"/>
    <w:rsid w:val="00E27C00"/>
    <w:rsid w:val="00E33078"/>
    <w:rsid w:val="00E341EC"/>
    <w:rsid w:val="00E34DB9"/>
    <w:rsid w:val="00E34E85"/>
    <w:rsid w:val="00E436DE"/>
    <w:rsid w:val="00E57843"/>
    <w:rsid w:val="00E62BD9"/>
    <w:rsid w:val="00E657E1"/>
    <w:rsid w:val="00E66A34"/>
    <w:rsid w:val="00E8040F"/>
    <w:rsid w:val="00E821D4"/>
    <w:rsid w:val="00E8514F"/>
    <w:rsid w:val="00E864D6"/>
    <w:rsid w:val="00E93DAF"/>
    <w:rsid w:val="00E93DED"/>
    <w:rsid w:val="00E9503F"/>
    <w:rsid w:val="00E96C26"/>
    <w:rsid w:val="00E970E8"/>
    <w:rsid w:val="00E97222"/>
    <w:rsid w:val="00EA77E7"/>
    <w:rsid w:val="00EB5BB9"/>
    <w:rsid w:val="00EC4918"/>
    <w:rsid w:val="00ED2873"/>
    <w:rsid w:val="00EF31BC"/>
    <w:rsid w:val="00EF7E57"/>
    <w:rsid w:val="00F0329F"/>
    <w:rsid w:val="00F124CC"/>
    <w:rsid w:val="00F20932"/>
    <w:rsid w:val="00F31B01"/>
    <w:rsid w:val="00F32473"/>
    <w:rsid w:val="00F41297"/>
    <w:rsid w:val="00F42F81"/>
    <w:rsid w:val="00F46DB8"/>
    <w:rsid w:val="00F54DAD"/>
    <w:rsid w:val="00F560D9"/>
    <w:rsid w:val="00F57D1B"/>
    <w:rsid w:val="00F63B3F"/>
    <w:rsid w:val="00F678C2"/>
    <w:rsid w:val="00F77254"/>
    <w:rsid w:val="00F81450"/>
    <w:rsid w:val="00F8503E"/>
    <w:rsid w:val="00F8582A"/>
    <w:rsid w:val="00F86249"/>
    <w:rsid w:val="00F97660"/>
    <w:rsid w:val="00FA491B"/>
    <w:rsid w:val="00FB0CDF"/>
    <w:rsid w:val="00FB4137"/>
    <w:rsid w:val="00FB4C42"/>
    <w:rsid w:val="00FB65B0"/>
    <w:rsid w:val="00FB7379"/>
    <w:rsid w:val="00FE706C"/>
    <w:rsid w:val="00FF0499"/>
    <w:rsid w:val="00FF2EF1"/>
    <w:rsid w:val="00FF58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B3A6246B-79A6-4367-89E8-DBFCF411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492"/>
    <w:rPr>
      <w:sz w:val="24"/>
      <w:szCs w:val="24"/>
    </w:rPr>
  </w:style>
  <w:style w:type="paragraph" w:styleId="1">
    <w:name w:val="heading 1"/>
    <w:basedOn w:val="a"/>
    <w:next w:val="a"/>
    <w:link w:val="10"/>
    <w:qFormat/>
    <w:rsid w:val="004742DC"/>
    <w:pPr>
      <w:keepNext/>
      <w:spacing w:before="240" w:after="60"/>
      <w:outlineLvl w:val="0"/>
    </w:pPr>
    <w:rPr>
      <w:rFonts w:ascii="Cambria" w:hAnsi="Cambria"/>
      <w:b/>
      <w:bCs/>
      <w:kern w:val="32"/>
      <w:sz w:val="32"/>
      <w:szCs w:val="32"/>
    </w:rPr>
  </w:style>
  <w:style w:type="paragraph" w:styleId="2">
    <w:name w:val="heading 2"/>
    <w:basedOn w:val="a"/>
    <w:next w:val="a"/>
    <w:qFormat/>
    <w:rsid w:val="00E16F62"/>
    <w:pPr>
      <w:keepNext/>
      <w:ind w:firstLine="720"/>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249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E16F62"/>
    <w:pPr>
      <w:ind w:firstLine="720"/>
      <w:jc w:val="both"/>
    </w:pPr>
    <w:rPr>
      <w:sz w:val="28"/>
      <w:szCs w:val="20"/>
    </w:rPr>
  </w:style>
  <w:style w:type="paragraph" w:styleId="a6">
    <w:name w:val="Body Text"/>
    <w:basedOn w:val="a"/>
    <w:link w:val="a7"/>
    <w:uiPriority w:val="99"/>
    <w:rsid w:val="00E16F62"/>
    <w:pPr>
      <w:spacing w:after="120"/>
    </w:pPr>
    <w:rPr>
      <w:sz w:val="20"/>
      <w:szCs w:val="20"/>
    </w:rPr>
  </w:style>
  <w:style w:type="paragraph" w:styleId="20">
    <w:name w:val="Body Text Indent 2"/>
    <w:basedOn w:val="a"/>
    <w:link w:val="21"/>
    <w:uiPriority w:val="99"/>
    <w:rsid w:val="00E16F62"/>
    <w:pPr>
      <w:spacing w:after="120" w:line="480" w:lineRule="auto"/>
      <w:ind w:left="283"/>
    </w:pPr>
    <w:rPr>
      <w:sz w:val="20"/>
      <w:szCs w:val="20"/>
    </w:rPr>
  </w:style>
  <w:style w:type="character" w:customStyle="1" w:styleId="FontStyle58">
    <w:name w:val="Font Style58"/>
    <w:rsid w:val="00E16F62"/>
    <w:rPr>
      <w:rFonts w:ascii="Lucida Sans Unicode" w:hAnsi="Lucida Sans Unicode" w:cs="Calibri"/>
      <w:sz w:val="14"/>
      <w:szCs w:val="14"/>
    </w:rPr>
  </w:style>
  <w:style w:type="paragraph" w:styleId="3">
    <w:name w:val="Body Text Indent 3"/>
    <w:basedOn w:val="a"/>
    <w:rsid w:val="00E16F62"/>
    <w:pPr>
      <w:ind w:firstLine="709"/>
      <w:jc w:val="both"/>
    </w:pPr>
    <w:rPr>
      <w:sz w:val="28"/>
      <w:szCs w:val="20"/>
    </w:rPr>
  </w:style>
  <w:style w:type="paragraph" w:styleId="a8">
    <w:name w:val="List Paragraph"/>
    <w:aliases w:val="ПАРАГРАФ,Абзац списка3,Абзац списка31"/>
    <w:basedOn w:val="a"/>
    <w:link w:val="a9"/>
    <w:uiPriority w:val="34"/>
    <w:qFormat/>
    <w:rsid w:val="00E16F62"/>
    <w:pPr>
      <w:spacing w:after="200" w:line="276" w:lineRule="auto"/>
    </w:pPr>
    <w:rPr>
      <w:rFonts w:ascii="Calibri" w:eastAsia="Calibri" w:hAnsi="Calibri"/>
      <w:sz w:val="22"/>
      <w:szCs w:val="20"/>
    </w:rPr>
  </w:style>
  <w:style w:type="paragraph" w:styleId="30">
    <w:name w:val="Body Text 3"/>
    <w:basedOn w:val="a"/>
    <w:rsid w:val="00E16F62"/>
    <w:pPr>
      <w:jc w:val="both"/>
    </w:pPr>
    <w:rPr>
      <w:sz w:val="28"/>
      <w:szCs w:val="20"/>
    </w:rPr>
  </w:style>
  <w:style w:type="paragraph" w:customStyle="1" w:styleId="ConsPlusNonformat">
    <w:name w:val="ConsPlusNonformat"/>
    <w:rsid w:val="00E16F62"/>
    <w:pPr>
      <w:widowControl w:val="0"/>
      <w:autoSpaceDE w:val="0"/>
      <w:autoSpaceDN w:val="0"/>
      <w:adjustRightInd w:val="0"/>
    </w:pPr>
    <w:rPr>
      <w:rFonts w:ascii="Courier New" w:hAnsi="Courier New" w:cs="TimesNewRomanPSMT"/>
    </w:rPr>
  </w:style>
  <w:style w:type="paragraph" w:styleId="aa">
    <w:name w:val="Balloon Text"/>
    <w:basedOn w:val="a"/>
    <w:link w:val="ab"/>
    <w:uiPriority w:val="99"/>
    <w:rsid w:val="00BF4A63"/>
    <w:rPr>
      <w:rFonts w:ascii="Calibri" w:hAnsi="Calibri"/>
      <w:sz w:val="16"/>
      <w:szCs w:val="16"/>
    </w:rPr>
  </w:style>
  <w:style w:type="character" w:customStyle="1" w:styleId="ab">
    <w:name w:val="Текст выноски Знак"/>
    <w:link w:val="aa"/>
    <w:uiPriority w:val="99"/>
    <w:rsid w:val="00BF4A63"/>
    <w:rPr>
      <w:rFonts w:ascii="Calibri" w:hAnsi="Calibri" w:cs="Calibri"/>
      <w:sz w:val="16"/>
      <w:szCs w:val="16"/>
    </w:rPr>
  </w:style>
  <w:style w:type="character" w:customStyle="1" w:styleId="10">
    <w:name w:val="Заголовок 1 Знак"/>
    <w:link w:val="1"/>
    <w:rsid w:val="004742DC"/>
    <w:rPr>
      <w:rFonts w:ascii="Cambria" w:eastAsia="Times New Roman" w:hAnsi="Cambria" w:cs="Times New Roman"/>
      <w:b/>
      <w:bCs/>
      <w:kern w:val="32"/>
      <w:sz w:val="32"/>
      <w:szCs w:val="32"/>
    </w:rPr>
  </w:style>
  <w:style w:type="character" w:customStyle="1" w:styleId="22">
    <w:name w:val="Основной текст (2)_"/>
    <w:link w:val="23"/>
    <w:rsid w:val="004742DC"/>
    <w:rPr>
      <w:b/>
      <w:bCs/>
      <w:shd w:val="clear" w:color="auto" w:fill="FFFFFF"/>
    </w:rPr>
  </w:style>
  <w:style w:type="paragraph" w:customStyle="1" w:styleId="23">
    <w:name w:val="Основной текст (2)"/>
    <w:basedOn w:val="a"/>
    <w:link w:val="22"/>
    <w:rsid w:val="004742DC"/>
    <w:pPr>
      <w:widowControl w:val="0"/>
      <w:shd w:val="clear" w:color="auto" w:fill="FFFFFF"/>
      <w:spacing w:before="4020" w:after="240" w:line="322" w:lineRule="exact"/>
      <w:jc w:val="center"/>
    </w:pPr>
    <w:rPr>
      <w:b/>
      <w:bCs/>
      <w:sz w:val="20"/>
      <w:szCs w:val="20"/>
    </w:rPr>
  </w:style>
  <w:style w:type="character" w:styleId="ac">
    <w:name w:val="Intense Emphasis"/>
    <w:uiPriority w:val="21"/>
    <w:qFormat/>
    <w:rsid w:val="004742DC"/>
    <w:rPr>
      <w:b/>
      <w:bCs/>
      <w:i/>
      <w:iCs/>
      <w:color w:val="4F81BD"/>
    </w:rPr>
  </w:style>
  <w:style w:type="character" w:customStyle="1" w:styleId="ad">
    <w:name w:val="Основной текст_"/>
    <w:link w:val="31"/>
    <w:uiPriority w:val="99"/>
    <w:rsid w:val="004742DC"/>
    <w:rPr>
      <w:spacing w:val="1"/>
      <w:shd w:val="clear" w:color="auto" w:fill="FFFFFF"/>
    </w:rPr>
  </w:style>
  <w:style w:type="paragraph" w:customStyle="1" w:styleId="31">
    <w:name w:val="Основной текст3"/>
    <w:basedOn w:val="a"/>
    <w:link w:val="ad"/>
    <w:uiPriority w:val="99"/>
    <w:rsid w:val="004742DC"/>
    <w:pPr>
      <w:widowControl w:val="0"/>
      <w:shd w:val="clear" w:color="auto" w:fill="FFFFFF"/>
      <w:spacing w:after="4020" w:line="322" w:lineRule="exact"/>
    </w:pPr>
    <w:rPr>
      <w:spacing w:val="1"/>
      <w:sz w:val="20"/>
      <w:szCs w:val="20"/>
    </w:rPr>
  </w:style>
  <w:style w:type="character" w:styleId="ae">
    <w:name w:val="Strong"/>
    <w:uiPriority w:val="22"/>
    <w:qFormat/>
    <w:rsid w:val="004742DC"/>
    <w:rPr>
      <w:b/>
      <w:bCs/>
    </w:rPr>
  </w:style>
  <w:style w:type="character" w:customStyle="1" w:styleId="af">
    <w:name w:val="Подпись к таблице_"/>
    <w:link w:val="af0"/>
    <w:rsid w:val="004742DC"/>
    <w:rPr>
      <w:b/>
      <w:bCs/>
      <w:shd w:val="clear" w:color="auto" w:fill="FFFFFF"/>
    </w:rPr>
  </w:style>
  <w:style w:type="paragraph" w:customStyle="1" w:styleId="af0">
    <w:name w:val="Подпись к таблице"/>
    <w:basedOn w:val="a"/>
    <w:link w:val="af"/>
    <w:rsid w:val="004742DC"/>
    <w:pPr>
      <w:widowControl w:val="0"/>
      <w:shd w:val="clear" w:color="auto" w:fill="FFFFFF"/>
      <w:spacing w:line="0" w:lineRule="atLeast"/>
    </w:pPr>
    <w:rPr>
      <w:b/>
      <w:bCs/>
      <w:sz w:val="20"/>
      <w:szCs w:val="20"/>
    </w:rPr>
  </w:style>
  <w:style w:type="character" w:customStyle="1" w:styleId="24">
    <w:name w:val="Колонтитул (2)_"/>
    <w:link w:val="25"/>
    <w:rsid w:val="004742DC"/>
    <w:rPr>
      <w:b/>
      <w:bCs/>
      <w:spacing w:val="-2"/>
      <w:sz w:val="26"/>
      <w:szCs w:val="26"/>
      <w:shd w:val="clear" w:color="auto" w:fill="FFFFFF"/>
    </w:rPr>
  </w:style>
  <w:style w:type="paragraph" w:customStyle="1" w:styleId="25">
    <w:name w:val="Колонтитул (2)"/>
    <w:basedOn w:val="a"/>
    <w:link w:val="24"/>
    <w:rsid w:val="004742DC"/>
    <w:pPr>
      <w:widowControl w:val="0"/>
      <w:shd w:val="clear" w:color="auto" w:fill="FFFFFF"/>
      <w:spacing w:line="0" w:lineRule="atLeast"/>
    </w:pPr>
    <w:rPr>
      <w:b/>
      <w:bCs/>
      <w:spacing w:val="-2"/>
      <w:sz w:val="26"/>
      <w:szCs w:val="26"/>
    </w:rPr>
  </w:style>
  <w:style w:type="paragraph" w:customStyle="1" w:styleId="Default">
    <w:name w:val="Default"/>
    <w:rsid w:val="004742DC"/>
    <w:pPr>
      <w:autoSpaceDE w:val="0"/>
      <w:autoSpaceDN w:val="0"/>
      <w:adjustRightInd w:val="0"/>
    </w:pPr>
    <w:rPr>
      <w:color w:val="000000"/>
      <w:sz w:val="24"/>
      <w:szCs w:val="24"/>
      <w:lang w:eastAsia="en-US"/>
    </w:rPr>
  </w:style>
  <w:style w:type="paragraph" w:styleId="af1">
    <w:name w:val="No Spacing"/>
    <w:link w:val="af2"/>
    <w:uiPriority w:val="1"/>
    <w:qFormat/>
    <w:rsid w:val="004742DC"/>
    <w:rPr>
      <w:rFonts w:ascii="Calibri" w:eastAsia="Calibri" w:hAnsi="Calibri"/>
      <w:sz w:val="22"/>
      <w:szCs w:val="22"/>
      <w:lang w:eastAsia="en-US"/>
    </w:rPr>
  </w:style>
  <w:style w:type="paragraph" w:customStyle="1" w:styleId="ConsPlusTitle">
    <w:name w:val="ConsPlusTitle"/>
    <w:rsid w:val="004742DC"/>
    <w:pPr>
      <w:widowControl w:val="0"/>
      <w:autoSpaceDE w:val="0"/>
      <w:autoSpaceDN w:val="0"/>
      <w:adjustRightInd w:val="0"/>
    </w:pPr>
    <w:rPr>
      <w:rFonts w:ascii="Arial" w:hAnsi="Arial" w:cs="Arial"/>
      <w:b/>
      <w:bCs/>
    </w:rPr>
  </w:style>
  <w:style w:type="paragraph" w:styleId="af3">
    <w:name w:val="header"/>
    <w:basedOn w:val="a"/>
    <w:link w:val="af4"/>
    <w:uiPriority w:val="99"/>
    <w:unhideWhenUsed/>
    <w:rsid w:val="004742DC"/>
    <w:pPr>
      <w:tabs>
        <w:tab w:val="center" w:pos="4677"/>
        <w:tab w:val="right" w:pos="9355"/>
      </w:tabs>
    </w:pPr>
    <w:rPr>
      <w:rFonts w:ascii="Calibri" w:eastAsia="Calibri" w:hAnsi="Calibri"/>
      <w:sz w:val="22"/>
      <w:szCs w:val="22"/>
      <w:lang w:eastAsia="en-US"/>
    </w:rPr>
  </w:style>
  <w:style w:type="character" w:customStyle="1" w:styleId="af4">
    <w:name w:val="Верхний колонтитул Знак"/>
    <w:link w:val="af3"/>
    <w:uiPriority w:val="99"/>
    <w:rsid w:val="004742DC"/>
    <w:rPr>
      <w:rFonts w:ascii="Calibri" w:eastAsia="Calibri" w:hAnsi="Calibri"/>
      <w:sz w:val="22"/>
      <w:szCs w:val="22"/>
      <w:lang w:eastAsia="en-US"/>
    </w:rPr>
  </w:style>
  <w:style w:type="paragraph" w:styleId="af5">
    <w:name w:val="footer"/>
    <w:basedOn w:val="a"/>
    <w:link w:val="af6"/>
    <w:uiPriority w:val="99"/>
    <w:unhideWhenUsed/>
    <w:rsid w:val="004742DC"/>
    <w:pPr>
      <w:tabs>
        <w:tab w:val="center" w:pos="4677"/>
        <w:tab w:val="right" w:pos="9355"/>
      </w:tabs>
    </w:pPr>
    <w:rPr>
      <w:rFonts w:ascii="Calibri" w:eastAsia="Calibri" w:hAnsi="Calibri"/>
      <w:sz w:val="22"/>
      <w:szCs w:val="22"/>
      <w:lang w:eastAsia="en-US"/>
    </w:rPr>
  </w:style>
  <w:style w:type="character" w:customStyle="1" w:styleId="af6">
    <w:name w:val="Нижний колонтитул Знак"/>
    <w:link w:val="af5"/>
    <w:uiPriority w:val="99"/>
    <w:rsid w:val="004742DC"/>
    <w:rPr>
      <w:rFonts w:ascii="Calibri" w:eastAsia="Calibri" w:hAnsi="Calibri"/>
      <w:sz w:val="22"/>
      <w:szCs w:val="22"/>
      <w:lang w:eastAsia="en-US"/>
    </w:rPr>
  </w:style>
  <w:style w:type="character" w:customStyle="1" w:styleId="11">
    <w:name w:val="Заголовок №1_"/>
    <w:link w:val="12"/>
    <w:rsid w:val="004742DC"/>
    <w:rPr>
      <w:b/>
      <w:bCs/>
      <w:shd w:val="clear" w:color="auto" w:fill="FFFFFF"/>
    </w:rPr>
  </w:style>
  <w:style w:type="paragraph" w:customStyle="1" w:styleId="12">
    <w:name w:val="Заголовок №1"/>
    <w:basedOn w:val="a"/>
    <w:link w:val="11"/>
    <w:rsid w:val="004742DC"/>
    <w:pPr>
      <w:widowControl w:val="0"/>
      <w:shd w:val="clear" w:color="auto" w:fill="FFFFFF"/>
      <w:spacing w:before="240" w:after="240" w:line="326" w:lineRule="exact"/>
      <w:jc w:val="center"/>
      <w:outlineLvl w:val="0"/>
    </w:pPr>
    <w:rPr>
      <w:b/>
      <w:bCs/>
      <w:sz w:val="20"/>
      <w:szCs w:val="20"/>
    </w:rPr>
  </w:style>
  <w:style w:type="character" w:customStyle="1" w:styleId="32">
    <w:name w:val="Основной текст (3)_"/>
    <w:link w:val="33"/>
    <w:rsid w:val="004742DC"/>
    <w:rPr>
      <w:i/>
      <w:iCs/>
      <w:spacing w:val="1"/>
      <w:shd w:val="clear" w:color="auto" w:fill="FFFFFF"/>
    </w:rPr>
  </w:style>
  <w:style w:type="paragraph" w:customStyle="1" w:styleId="33">
    <w:name w:val="Основной текст (3)"/>
    <w:basedOn w:val="a"/>
    <w:link w:val="32"/>
    <w:rsid w:val="004742DC"/>
    <w:pPr>
      <w:widowControl w:val="0"/>
      <w:shd w:val="clear" w:color="auto" w:fill="FFFFFF"/>
      <w:spacing w:line="302" w:lineRule="exact"/>
      <w:ind w:firstLine="700"/>
      <w:jc w:val="both"/>
    </w:pPr>
    <w:rPr>
      <w:i/>
      <w:iCs/>
      <w:spacing w:val="1"/>
      <w:sz w:val="20"/>
      <w:szCs w:val="20"/>
    </w:rPr>
  </w:style>
  <w:style w:type="character" w:customStyle="1" w:styleId="20pt">
    <w:name w:val="Основной текст (2) + Интервал 0 pt"/>
    <w:qFormat/>
    <w:rsid w:val="004742DC"/>
    <w:rPr>
      <w:rFonts w:ascii="Times New Roman" w:eastAsia="Times New Roman" w:hAnsi="Times New Roman" w:cs="Times New Roman"/>
      <w:b/>
      <w:bCs/>
      <w:i w:val="0"/>
      <w:iCs w:val="0"/>
      <w:smallCaps w:val="0"/>
      <w:strike w:val="0"/>
      <w:color w:val="000000"/>
      <w:spacing w:val="1"/>
      <w:w w:val="100"/>
      <w:position w:val="0"/>
      <w:sz w:val="24"/>
      <w:szCs w:val="24"/>
      <w:u w:val="none"/>
      <w:shd w:val="clear" w:color="auto" w:fill="FFFFFF"/>
      <w:lang w:val="ru-RU" w:eastAsia="ru-RU" w:bidi="ru-RU"/>
    </w:rPr>
  </w:style>
  <w:style w:type="character" w:customStyle="1" w:styleId="10pt">
    <w:name w:val="Заголовок №1 + Интервал 0 pt"/>
    <w:rsid w:val="004742DC"/>
    <w:rPr>
      <w:rFonts w:ascii="Times New Roman" w:eastAsia="Times New Roman" w:hAnsi="Times New Roman" w:cs="Times New Roman"/>
      <w:b/>
      <w:bCs/>
      <w:i w:val="0"/>
      <w:iCs w:val="0"/>
      <w:smallCaps w:val="0"/>
      <w:strike w:val="0"/>
      <w:color w:val="000000"/>
      <w:spacing w:val="1"/>
      <w:w w:val="100"/>
      <w:position w:val="0"/>
      <w:sz w:val="24"/>
      <w:szCs w:val="24"/>
      <w:u w:val="none"/>
      <w:shd w:val="clear" w:color="auto" w:fill="FFFFFF"/>
      <w:lang w:val="ru-RU" w:eastAsia="ru-RU" w:bidi="ru-RU"/>
    </w:rPr>
  </w:style>
  <w:style w:type="character" w:customStyle="1" w:styleId="a5">
    <w:name w:val="Основной текст с отступом Знак"/>
    <w:link w:val="a4"/>
    <w:rsid w:val="004742DC"/>
    <w:rPr>
      <w:sz w:val="28"/>
    </w:rPr>
  </w:style>
  <w:style w:type="character" w:customStyle="1" w:styleId="FontStyle122">
    <w:name w:val="Font Style122"/>
    <w:rsid w:val="004742DC"/>
    <w:rPr>
      <w:rFonts w:ascii="Times New Roman" w:hAnsi="Times New Roman" w:cs="Times New Roman"/>
      <w:sz w:val="20"/>
      <w:szCs w:val="20"/>
    </w:rPr>
  </w:style>
  <w:style w:type="character" w:customStyle="1" w:styleId="a7">
    <w:name w:val="Основной текст Знак"/>
    <w:basedOn w:val="a0"/>
    <w:link w:val="a6"/>
    <w:uiPriority w:val="99"/>
    <w:rsid w:val="004742DC"/>
  </w:style>
  <w:style w:type="paragraph" w:customStyle="1" w:styleId="ConsPlusNormal">
    <w:name w:val="ConsPlusNormal"/>
    <w:rsid w:val="004742DC"/>
    <w:pPr>
      <w:widowControl w:val="0"/>
      <w:autoSpaceDE w:val="0"/>
      <w:autoSpaceDN w:val="0"/>
      <w:adjustRightInd w:val="0"/>
      <w:ind w:firstLine="720"/>
    </w:pPr>
    <w:rPr>
      <w:rFonts w:ascii="Arial" w:hAnsi="Arial" w:cs="Arial"/>
    </w:rPr>
  </w:style>
  <w:style w:type="character" w:customStyle="1" w:styleId="4">
    <w:name w:val="Основной текст (4)_"/>
    <w:link w:val="40"/>
    <w:rsid w:val="004742DC"/>
    <w:rPr>
      <w:b/>
      <w:bCs/>
      <w:spacing w:val="2"/>
      <w:sz w:val="26"/>
      <w:szCs w:val="26"/>
      <w:shd w:val="clear" w:color="auto" w:fill="FFFFFF"/>
    </w:rPr>
  </w:style>
  <w:style w:type="paragraph" w:customStyle="1" w:styleId="40">
    <w:name w:val="Основной текст (4)"/>
    <w:basedOn w:val="a"/>
    <w:link w:val="4"/>
    <w:rsid w:val="004742DC"/>
    <w:pPr>
      <w:widowControl w:val="0"/>
      <w:shd w:val="clear" w:color="auto" w:fill="FFFFFF"/>
      <w:spacing w:before="240" w:after="240" w:line="302" w:lineRule="exact"/>
      <w:jc w:val="center"/>
    </w:pPr>
    <w:rPr>
      <w:b/>
      <w:bCs/>
      <w:spacing w:val="2"/>
      <w:sz w:val="26"/>
      <w:szCs w:val="26"/>
    </w:rPr>
  </w:style>
  <w:style w:type="character" w:customStyle="1" w:styleId="20pt0">
    <w:name w:val="Колонтитул (2) + Интервал 0 pt"/>
    <w:rsid w:val="004742DC"/>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eastAsia="ru-RU" w:bidi="ru-RU"/>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w:basedOn w:val="a"/>
    <w:rsid w:val="004742DC"/>
    <w:rPr>
      <w:rFonts w:ascii="Verdana" w:hAnsi="Verdana" w:cs="Verdana"/>
      <w:lang w:eastAsia="en-US"/>
    </w:rPr>
  </w:style>
  <w:style w:type="character" w:customStyle="1" w:styleId="af8">
    <w:name w:val="Основной текст + Полужирный"/>
    <w:aliases w:val="Интервал 0 pt"/>
    <w:rsid w:val="004742DC"/>
    <w:rPr>
      <w:b/>
      <w:bCs/>
      <w:color w:val="000000"/>
      <w:spacing w:val="0"/>
      <w:w w:val="100"/>
      <w:position w:val="0"/>
      <w:sz w:val="24"/>
      <w:szCs w:val="24"/>
      <w:shd w:val="clear" w:color="auto" w:fill="FFFFFF"/>
      <w:lang w:val="ru-RU" w:eastAsia="ru-RU" w:bidi="ar-SA"/>
    </w:rPr>
  </w:style>
  <w:style w:type="paragraph" w:styleId="af9">
    <w:name w:val="Normal (Web)"/>
    <w:aliases w:val="Обычный (Web),Обычный (Web)1,Обычный (веб) Знак"/>
    <w:basedOn w:val="a"/>
    <w:uiPriority w:val="99"/>
    <w:qFormat/>
    <w:rsid w:val="004742DC"/>
    <w:pPr>
      <w:spacing w:before="100" w:beforeAutospacing="1" w:after="100" w:afterAutospacing="1"/>
    </w:pPr>
  </w:style>
  <w:style w:type="character" w:customStyle="1" w:styleId="21">
    <w:name w:val="Основной текст с отступом 2 Знак"/>
    <w:basedOn w:val="a0"/>
    <w:link w:val="20"/>
    <w:uiPriority w:val="99"/>
    <w:rsid w:val="004742DC"/>
  </w:style>
  <w:style w:type="character" w:styleId="afa">
    <w:name w:val="Hyperlink"/>
    <w:unhideWhenUsed/>
    <w:rsid w:val="004742DC"/>
    <w:rPr>
      <w:rFonts w:cs="Times New Roman"/>
      <w:color w:val="0000FF"/>
      <w:u w:val="single"/>
    </w:rPr>
  </w:style>
  <w:style w:type="paragraph" w:customStyle="1" w:styleId="13">
    <w:name w:val="Основной текст1"/>
    <w:basedOn w:val="a"/>
    <w:rsid w:val="004742DC"/>
    <w:pPr>
      <w:shd w:val="clear" w:color="auto" w:fill="FFFFFF"/>
      <w:spacing w:after="240" w:line="331" w:lineRule="exact"/>
      <w:ind w:hanging="620"/>
    </w:pPr>
    <w:rPr>
      <w:rFonts w:ascii="Calibri" w:eastAsia="Calibri" w:hAnsi="Calibri"/>
      <w:sz w:val="27"/>
      <w:szCs w:val="22"/>
      <w:lang w:eastAsia="en-US"/>
    </w:rPr>
  </w:style>
  <w:style w:type="paragraph" w:styleId="afb">
    <w:name w:val="footnote text"/>
    <w:basedOn w:val="a"/>
    <w:link w:val="afc"/>
    <w:rsid w:val="004742DC"/>
    <w:rPr>
      <w:sz w:val="20"/>
      <w:szCs w:val="20"/>
    </w:rPr>
  </w:style>
  <w:style w:type="character" w:customStyle="1" w:styleId="afc">
    <w:name w:val="Текст сноски Знак"/>
    <w:link w:val="afb"/>
    <w:rsid w:val="004742DC"/>
  </w:style>
  <w:style w:type="character" w:styleId="afd">
    <w:name w:val="footnote reference"/>
    <w:rsid w:val="004742DC"/>
    <w:rPr>
      <w:vertAlign w:val="superscript"/>
    </w:rPr>
  </w:style>
  <w:style w:type="paragraph" w:styleId="26">
    <w:name w:val="Body Text 2"/>
    <w:basedOn w:val="a"/>
    <w:link w:val="27"/>
    <w:rsid w:val="004742DC"/>
    <w:pPr>
      <w:spacing w:after="120" w:line="480" w:lineRule="auto"/>
    </w:pPr>
    <w:rPr>
      <w:szCs w:val="20"/>
    </w:rPr>
  </w:style>
  <w:style w:type="character" w:customStyle="1" w:styleId="27">
    <w:name w:val="Основной текст 2 Знак"/>
    <w:link w:val="26"/>
    <w:rsid w:val="004742DC"/>
    <w:rPr>
      <w:sz w:val="24"/>
    </w:rPr>
  </w:style>
  <w:style w:type="character" w:customStyle="1" w:styleId="28">
    <w:name w:val="Основной текст2"/>
    <w:rsid w:val="004742DC"/>
    <w:rPr>
      <w:rFonts w:ascii="Times New Roman" w:eastAsia="Times New Roman" w:hAnsi="Times New Roman" w:cs="Times New Roman"/>
      <w:b w:val="0"/>
      <w:bCs w:val="0"/>
      <w:i w:val="0"/>
      <w:iCs w:val="0"/>
      <w:smallCaps w:val="0"/>
      <w:strike w:val="0"/>
      <w:color w:val="000000"/>
      <w:spacing w:val="1"/>
      <w:w w:val="100"/>
      <w:position w:val="0"/>
      <w:sz w:val="24"/>
      <w:szCs w:val="24"/>
      <w:u w:val="single"/>
      <w:shd w:val="clear" w:color="auto" w:fill="FFFFFF"/>
      <w:lang w:val="ru-RU" w:eastAsia="ru-RU" w:bidi="ru-RU"/>
    </w:rPr>
  </w:style>
  <w:style w:type="character" w:customStyle="1" w:styleId="apple-style-span">
    <w:name w:val="apple-style-span"/>
    <w:basedOn w:val="a0"/>
    <w:rsid w:val="004742DC"/>
  </w:style>
  <w:style w:type="paragraph" w:styleId="afe">
    <w:name w:val="Title"/>
    <w:basedOn w:val="a"/>
    <w:link w:val="aff"/>
    <w:qFormat/>
    <w:rsid w:val="004742DC"/>
    <w:pPr>
      <w:spacing w:before="100" w:beforeAutospacing="1" w:after="100" w:afterAutospacing="1"/>
    </w:pPr>
  </w:style>
  <w:style w:type="character" w:customStyle="1" w:styleId="aff">
    <w:name w:val="Название Знак"/>
    <w:link w:val="afe"/>
    <w:uiPriority w:val="10"/>
    <w:rsid w:val="004742DC"/>
    <w:rPr>
      <w:sz w:val="24"/>
      <w:szCs w:val="24"/>
    </w:rPr>
  </w:style>
  <w:style w:type="character" w:customStyle="1" w:styleId="FontStyle11">
    <w:name w:val="Font Style11"/>
    <w:rsid w:val="004742DC"/>
    <w:rPr>
      <w:rFonts w:ascii="Times New Roman" w:hAnsi="Times New Roman" w:cs="Times New Roman"/>
      <w:sz w:val="22"/>
      <w:szCs w:val="22"/>
    </w:rPr>
  </w:style>
  <w:style w:type="paragraph" w:customStyle="1" w:styleId="Style7">
    <w:name w:val="Style7"/>
    <w:basedOn w:val="a"/>
    <w:rsid w:val="004742DC"/>
    <w:pPr>
      <w:widowControl w:val="0"/>
      <w:autoSpaceDE w:val="0"/>
      <w:autoSpaceDN w:val="0"/>
      <w:adjustRightInd w:val="0"/>
    </w:pPr>
  </w:style>
  <w:style w:type="character" w:styleId="aff0">
    <w:name w:val="Emphasis"/>
    <w:uiPriority w:val="20"/>
    <w:qFormat/>
    <w:rsid w:val="004742DC"/>
    <w:rPr>
      <w:i/>
      <w:iCs/>
    </w:rPr>
  </w:style>
  <w:style w:type="paragraph" w:styleId="aff1">
    <w:name w:val="Plain Text"/>
    <w:basedOn w:val="a"/>
    <w:link w:val="aff2"/>
    <w:rsid w:val="004742DC"/>
    <w:rPr>
      <w:rFonts w:ascii="Courier New" w:eastAsia="Calibri" w:hAnsi="Courier New"/>
    </w:rPr>
  </w:style>
  <w:style w:type="character" w:customStyle="1" w:styleId="aff2">
    <w:name w:val="Текст Знак"/>
    <w:link w:val="aff1"/>
    <w:rsid w:val="004742DC"/>
    <w:rPr>
      <w:rFonts w:ascii="Courier New" w:eastAsia="Calibri" w:hAnsi="Courier New"/>
      <w:sz w:val="24"/>
      <w:szCs w:val="24"/>
    </w:rPr>
  </w:style>
  <w:style w:type="paragraph" w:customStyle="1" w:styleId="29">
    <w:name w:val="2"/>
    <w:basedOn w:val="a"/>
    <w:semiHidden/>
    <w:rsid w:val="004742DC"/>
    <w:pPr>
      <w:spacing w:before="100" w:beforeAutospacing="1" w:after="100" w:afterAutospacing="1"/>
    </w:pPr>
  </w:style>
  <w:style w:type="character" w:customStyle="1" w:styleId="115pt">
    <w:name w:val="115pt"/>
    <w:rsid w:val="004742DC"/>
    <w:rPr>
      <w:rFonts w:cs="Times New Roman"/>
    </w:rPr>
  </w:style>
  <w:style w:type="character" w:customStyle="1" w:styleId="115pt0">
    <w:name w:val="115pt0"/>
    <w:rsid w:val="004742DC"/>
    <w:rPr>
      <w:rFonts w:cs="Times New Roman"/>
    </w:rPr>
  </w:style>
  <w:style w:type="character" w:customStyle="1" w:styleId="14pt">
    <w:name w:val="14pt"/>
    <w:rsid w:val="004742DC"/>
    <w:rPr>
      <w:rFonts w:cs="Times New Roman"/>
    </w:rPr>
  </w:style>
  <w:style w:type="character" w:customStyle="1" w:styleId="611pt">
    <w:name w:val="Основной текст (6) + 11 pt"/>
    <w:rsid w:val="004742DC"/>
    <w:rPr>
      <w:rFonts w:ascii="Times New Roman" w:hAnsi="Times New Roman" w:cs="Times New Roman"/>
      <w:sz w:val="22"/>
      <w:szCs w:val="22"/>
      <w:shd w:val="clear" w:color="auto" w:fill="FFFFFF"/>
    </w:rPr>
  </w:style>
  <w:style w:type="character" w:customStyle="1" w:styleId="Bodytext4NotItalicSpacing0pt">
    <w:name w:val="Body text (4) + Not Italic;Spacing 0 pt"/>
    <w:rsid w:val="004742DC"/>
    <w:rPr>
      <w:rFonts w:ascii="Times New Roman" w:eastAsia="Times New Roman" w:hAnsi="Times New Roman" w:cs="Times New Roman"/>
      <w:b/>
      <w:bCs/>
      <w:i/>
      <w:iCs/>
      <w:smallCaps w:val="0"/>
      <w:strike w:val="0"/>
      <w:color w:val="000000"/>
      <w:spacing w:val="10"/>
      <w:w w:val="100"/>
      <w:position w:val="0"/>
      <w:sz w:val="25"/>
      <w:szCs w:val="25"/>
      <w:u w:val="none"/>
      <w:lang w:val="ru-RU"/>
    </w:rPr>
  </w:style>
  <w:style w:type="character" w:customStyle="1" w:styleId="Bodytext6">
    <w:name w:val="Body text (6)_"/>
    <w:link w:val="Bodytext60"/>
    <w:rsid w:val="004742DC"/>
    <w:rPr>
      <w:i/>
      <w:iCs/>
      <w:sz w:val="25"/>
      <w:szCs w:val="25"/>
      <w:shd w:val="clear" w:color="auto" w:fill="FFFFFF"/>
    </w:rPr>
  </w:style>
  <w:style w:type="paragraph" w:customStyle="1" w:styleId="Bodytext60">
    <w:name w:val="Body text (6)"/>
    <w:basedOn w:val="a"/>
    <w:link w:val="Bodytext6"/>
    <w:rsid w:val="004742DC"/>
    <w:pPr>
      <w:widowControl w:val="0"/>
      <w:shd w:val="clear" w:color="auto" w:fill="FFFFFF"/>
      <w:spacing w:before="240" w:line="312" w:lineRule="exact"/>
      <w:jc w:val="both"/>
    </w:pPr>
    <w:rPr>
      <w:i/>
      <w:iCs/>
      <w:sz w:val="25"/>
      <w:szCs w:val="25"/>
      <w:shd w:val="clear" w:color="auto" w:fill="FFFFFF"/>
    </w:rPr>
  </w:style>
  <w:style w:type="paragraph" w:customStyle="1" w:styleId="14">
    <w:name w:val="Без интервала1"/>
    <w:link w:val="NoSpacingChar"/>
    <w:rsid w:val="004742DC"/>
    <w:rPr>
      <w:sz w:val="24"/>
      <w:szCs w:val="24"/>
    </w:rPr>
  </w:style>
  <w:style w:type="paragraph" w:customStyle="1" w:styleId="15">
    <w:name w:val="Абзац списка1"/>
    <w:basedOn w:val="a"/>
    <w:rsid w:val="004742DC"/>
    <w:pPr>
      <w:ind w:left="720"/>
    </w:pPr>
  </w:style>
  <w:style w:type="paragraph" w:customStyle="1" w:styleId="2a">
    <w:name w:val="Без интервала2"/>
    <w:rsid w:val="004742DC"/>
    <w:rPr>
      <w:sz w:val="24"/>
      <w:szCs w:val="24"/>
    </w:rPr>
  </w:style>
  <w:style w:type="character" w:customStyle="1" w:styleId="Arial55pt">
    <w:name w:val="Основной текст + Arial;5;5 pt"/>
    <w:rsid w:val="004742DC"/>
    <w:rPr>
      <w:rFonts w:ascii="Arial" w:eastAsia="Arial" w:hAnsi="Arial" w:cs="Arial"/>
      <w:b w:val="0"/>
      <w:bCs w:val="0"/>
      <w:i w:val="0"/>
      <w:iCs w:val="0"/>
      <w:smallCaps w:val="0"/>
      <w:strike w:val="0"/>
      <w:color w:val="000000"/>
      <w:spacing w:val="0"/>
      <w:w w:val="100"/>
      <w:position w:val="0"/>
      <w:sz w:val="11"/>
      <w:szCs w:val="11"/>
      <w:u w:val="none"/>
      <w:lang w:val="ru-RU"/>
    </w:rPr>
  </w:style>
  <w:style w:type="paragraph" w:customStyle="1" w:styleId="34">
    <w:name w:val="Без интервала3"/>
    <w:rsid w:val="004742DC"/>
    <w:rPr>
      <w:rFonts w:ascii="Calibri" w:hAnsi="Calibri" w:cs="Calibri"/>
      <w:sz w:val="22"/>
      <w:szCs w:val="22"/>
      <w:lang w:eastAsia="en-US"/>
    </w:rPr>
  </w:style>
  <w:style w:type="paragraph" w:customStyle="1" w:styleId="110">
    <w:name w:val="Абзац списка11"/>
    <w:basedOn w:val="a"/>
    <w:rsid w:val="00683539"/>
    <w:pPr>
      <w:ind w:left="720"/>
    </w:pPr>
  </w:style>
  <w:style w:type="character" w:customStyle="1" w:styleId="af2">
    <w:name w:val="Без интервала Знак"/>
    <w:basedOn w:val="a0"/>
    <w:link w:val="af1"/>
    <w:uiPriority w:val="1"/>
    <w:locked/>
    <w:rsid w:val="00683539"/>
    <w:rPr>
      <w:rFonts w:ascii="Calibri" w:eastAsia="Calibri" w:hAnsi="Calibri"/>
      <w:sz w:val="22"/>
      <w:szCs w:val="22"/>
      <w:lang w:val="ru-RU" w:eastAsia="en-US" w:bidi="ar-SA"/>
    </w:rPr>
  </w:style>
  <w:style w:type="character" w:customStyle="1" w:styleId="NoSpacingChar">
    <w:name w:val="No Spacing Char"/>
    <w:basedOn w:val="a0"/>
    <w:link w:val="14"/>
    <w:locked/>
    <w:rsid w:val="00683539"/>
    <w:rPr>
      <w:sz w:val="24"/>
      <w:szCs w:val="24"/>
      <w:lang w:val="ru-RU" w:eastAsia="ru-RU" w:bidi="ar-SA"/>
    </w:rPr>
  </w:style>
  <w:style w:type="character" w:customStyle="1" w:styleId="apple-converted-space">
    <w:name w:val="apple-converted-space"/>
    <w:basedOn w:val="a0"/>
    <w:rsid w:val="00172FB4"/>
  </w:style>
  <w:style w:type="paragraph" w:customStyle="1" w:styleId="ConsPlusCell">
    <w:name w:val="ConsPlusCell"/>
    <w:rsid w:val="00D03C39"/>
    <w:pPr>
      <w:widowControl w:val="0"/>
      <w:autoSpaceDE w:val="0"/>
      <w:autoSpaceDN w:val="0"/>
      <w:adjustRightInd w:val="0"/>
    </w:pPr>
    <w:rPr>
      <w:sz w:val="28"/>
      <w:szCs w:val="28"/>
    </w:rPr>
  </w:style>
  <w:style w:type="paragraph" w:customStyle="1" w:styleId="PreformattedText">
    <w:name w:val="Preformatted Text"/>
    <w:basedOn w:val="a"/>
    <w:rsid w:val="002F0395"/>
    <w:pPr>
      <w:widowControl w:val="0"/>
      <w:suppressAutoHyphens/>
    </w:pPr>
    <w:rPr>
      <w:rFonts w:ascii="Liberation Mono" w:hAnsi="Liberation Mono" w:cs="Liberation Mono"/>
      <w:sz w:val="20"/>
      <w:szCs w:val="20"/>
      <w:lang w:val="en-US" w:eastAsia="zh-CN" w:bidi="hi-IN"/>
    </w:rPr>
  </w:style>
  <w:style w:type="character" w:customStyle="1" w:styleId="a9">
    <w:name w:val="Абзац списка Знак"/>
    <w:aliases w:val="ПАРАГРАФ Знак,Абзац списка3 Знак,Абзац списка31 Знак"/>
    <w:link w:val="a8"/>
    <w:uiPriority w:val="34"/>
    <w:rsid w:val="00EF7E57"/>
    <w:rPr>
      <w:rFonts w:ascii="Calibri" w:eastAsia="Calibri" w:hAnsi="Calibri"/>
      <w:sz w:val="22"/>
    </w:rPr>
  </w:style>
  <w:style w:type="paragraph" w:customStyle="1" w:styleId="p2">
    <w:name w:val="p2"/>
    <w:basedOn w:val="a"/>
    <w:rsid w:val="000B00E9"/>
    <w:pPr>
      <w:spacing w:before="100" w:beforeAutospacing="1" w:after="100" w:afterAutospacing="1"/>
    </w:pPr>
  </w:style>
  <w:style w:type="paragraph" w:customStyle="1" w:styleId="p4">
    <w:name w:val="p4"/>
    <w:basedOn w:val="a"/>
    <w:rsid w:val="000B00E9"/>
    <w:pPr>
      <w:spacing w:before="100" w:beforeAutospacing="1" w:after="100" w:afterAutospacing="1"/>
    </w:pPr>
  </w:style>
  <w:style w:type="character" w:customStyle="1" w:styleId="s7">
    <w:name w:val="s7"/>
    <w:rsid w:val="000B00E9"/>
  </w:style>
  <w:style w:type="paragraph" w:customStyle="1" w:styleId="p5">
    <w:name w:val="p5"/>
    <w:basedOn w:val="a"/>
    <w:rsid w:val="000B00E9"/>
    <w:pPr>
      <w:spacing w:before="100" w:beforeAutospacing="1" w:after="100" w:afterAutospacing="1"/>
    </w:pPr>
  </w:style>
  <w:style w:type="character" w:customStyle="1" w:styleId="s8">
    <w:name w:val="s8"/>
    <w:rsid w:val="000B00E9"/>
  </w:style>
  <w:style w:type="character" w:customStyle="1" w:styleId="blk">
    <w:name w:val="blk"/>
    <w:basedOn w:val="a0"/>
    <w:rsid w:val="00592AAE"/>
  </w:style>
  <w:style w:type="paragraph" w:customStyle="1" w:styleId="Heading21">
    <w:name w:val="Heading 21"/>
    <w:basedOn w:val="a"/>
    <w:rsid w:val="00E62BD9"/>
    <w:pPr>
      <w:widowControl w:val="0"/>
      <w:outlineLvl w:val="2"/>
    </w:pPr>
    <w:rPr>
      <w:rFonts w:eastAsia="Calibri"/>
      <w:b/>
      <w:b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53420">
      <w:bodyDiv w:val="1"/>
      <w:marLeft w:val="0"/>
      <w:marRight w:val="0"/>
      <w:marTop w:val="0"/>
      <w:marBottom w:val="0"/>
      <w:divBdr>
        <w:top w:val="none" w:sz="0" w:space="0" w:color="auto"/>
        <w:left w:val="none" w:sz="0" w:space="0" w:color="auto"/>
        <w:bottom w:val="none" w:sz="0" w:space="0" w:color="auto"/>
        <w:right w:val="none" w:sz="0" w:space="0" w:color="auto"/>
      </w:divBdr>
      <w:divsChild>
        <w:div w:id="1294024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A8D3DADCAAF2E733D17567F9E88E3A2183DE277AFB8E4B39A6689DCA6D05E7CD7A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FF3AAA89B5EEC66E2A8B24A8E289670F3FDBC06638EFB21F56D55519F00BAC4A7280D6163EA21A92B53214L4G1L" TargetMode="External"/><Relationship Id="rId5" Type="http://schemas.openxmlformats.org/officeDocument/2006/relationships/webSettings" Target="webSettings.xml"/><Relationship Id="rId10" Type="http://schemas.openxmlformats.org/officeDocument/2006/relationships/hyperlink" Target="consultantplus://offline/ref=6ED51CD004996C1AED8D956B3A53238B09CD0D7091370BF4C8A2FBC6957AFC558615820A67F2D2BD0C993B8F07AA33F83AD35A87EB9DF7E1yEGCE" TargetMode="External"/><Relationship Id="rId4" Type="http://schemas.openxmlformats.org/officeDocument/2006/relationships/settings" Target="settings.xml"/><Relationship Id="rId9" Type="http://schemas.openxmlformats.org/officeDocument/2006/relationships/hyperlink" Target="https://edu.gov.ru/national-projec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mp\Application%20Data\Microsoft\&#1064;&#1072;&#1073;&#1083;&#1086;&#1085;&#1099;\&#1073;&#1083;&#1072;&#1085;&#1082;%20&#1088;&#1077;&#1096;.&#1044;&#1091;&#1084;&#1099;-&#1048;&#1057;-&#1085;&#1086;&#1074;&#1099;&#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7DE6C-C21F-4C5C-9A74-C7453F6BF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реш.Думы-ИС-новый</Template>
  <TotalTime>8402</TotalTime>
  <Pages>65</Pages>
  <Words>25283</Words>
  <Characters>144119</Characters>
  <Application>Microsoft Office Word</Application>
  <DocSecurity>0</DocSecurity>
  <Lines>1200</Lines>
  <Paragraphs>338</Paragraphs>
  <ScaleCrop>false</ScaleCrop>
  <HeadingPairs>
    <vt:vector size="2" baseType="variant">
      <vt:variant>
        <vt:lpstr>Название</vt:lpstr>
      </vt:variant>
      <vt:variant>
        <vt:i4>1</vt:i4>
      </vt:variant>
    </vt:vector>
  </HeadingPairs>
  <TitlesOfParts>
    <vt:vector size="1" baseType="lpstr">
      <vt:lpstr>__________________________________________ И</vt:lpstr>
    </vt:vector>
  </TitlesOfParts>
  <Company>NhT</Company>
  <LinksUpToDate>false</LinksUpToDate>
  <CharactersWithSpaces>169064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 И</dc:title>
  <dc:creator>VIP</dc:creator>
  <cp:lastModifiedBy>Наталья Витальевна</cp:lastModifiedBy>
  <cp:revision>46</cp:revision>
  <cp:lastPrinted>2019-05-13T11:58:00Z</cp:lastPrinted>
  <dcterms:created xsi:type="dcterms:W3CDTF">2021-01-27T12:36:00Z</dcterms:created>
  <dcterms:modified xsi:type="dcterms:W3CDTF">2022-03-14T09:30:00Z</dcterms:modified>
</cp:coreProperties>
</file>