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pPr>
      <w:bookmarkStart w:id="0" w:name="_GoBack"/>
      <w:bookmarkEnd w:id="0"/>
      <w:r>
        <w:rPr/>
        <w:drawing>
          <wp:inline distT="0" distB="0" distL="0" distR="0">
            <wp:extent cx="403860" cy="51054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403860" cy="510540"/>
                    </a:xfrm>
                    <a:prstGeom prst="rect">
                      <a:avLst/>
                    </a:prstGeom>
                  </pic:spPr>
                </pic:pic>
              </a:graphicData>
            </a:graphic>
          </wp:inline>
        </w:drawing>
      </w:r>
    </w:p>
    <w:p>
      <w:pPr>
        <w:pStyle w:val="Normal"/>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ГЛАВА КАМЫШЛОВСКОГО ГОРОДСКОГО ОКРУГА</w:t>
      </w:r>
    </w:p>
    <w:p>
      <w:pPr>
        <w:pStyle w:val="Normal"/>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П О С Т А Н О В Л Е Н И Е</w:t>
      </w:r>
    </w:p>
    <w:p>
      <w:pPr>
        <w:pStyle w:val="Normal"/>
        <w:pBdr>
          <w:top w:val="thinThickSmallGap" w:sz="24" w:space="1" w:color="000000"/>
        </w:pBd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 xml:space="preserve">                                                         </w:t>
      </w:r>
      <w:r>
        <w:rPr>
          <w:rFonts w:eastAsia="Times New Roman" w:cs="Times New Roman" w:ascii="Times New Roman" w:hAnsi="Times New Roman"/>
          <w:sz w:val="28"/>
          <w:szCs w:val="28"/>
          <w:lang w:val="ru-RU" w:eastAsia="ru-RU"/>
        </w:rPr>
        <w:t>проект</w:t>
      </w:r>
    </w:p>
    <w:p>
      <w:pPr>
        <w:pStyle w:val="Normal"/>
        <w:jc w:val="both"/>
        <w:rPr/>
      </w:pPr>
      <w:r>
        <w:rPr>
          <w:rFonts w:eastAsia="Times New Roman" w:cs="Times New Roman" w:ascii="Times New Roman" w:hAnsi="Times New Roman"/>
          <w:sz w:val="28"/>
          <w:szCs w:val="28"/>
          <w:lang w:val="ru-RU" w:eastAsia="ru-RU"/>
        </w:rPr>
        <w:t>от __.1</w:t>
      </w:r>
      <w:r>
        <w:rPr>
          <w:rFonts w:eastAsia="Times New Roman" w:cs="Times New Roman" w:ascii="Times New Roman" w:hAnsi="Times New Roman"/>
          <w:sz w:val="28"/>
          <w:szCs w:val="28"/>
          <w:lang w:val="ru-RU" w:eastAsia="ru-RU"/>
        </w:rPr>
        <w:t>2</w:t>
      </w:r>
      <w:r>
        <w:rPr>
          <w:rFonts w:eastAsia="Times New Roman" w:cs="Times New Roman" w:ascii="Times New Roman" w:hAnsi="Times New Roman"/>
          <w:sz w:val="28"/>
          <w:szCs w:val="28"/>
          <w:lang w:val="ru-RU" w:eastAsia="ru-RU"/>
        </w:rPr>
        <w:t xml:space="preserve">.2018 года     № </w:t>
      </w:r>
    </w:p>
    <w:p>
      <w:pPr>
        <w:pStyle w:val="Normal"/>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г. Камышлов</w:t>
      </w:r>
    </w:p>
    <w:p>
      <w:pPr>
        <w:pStyle w:val="Normal"/>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jc w:val="center"/>
        <w:rPr>
          <w:lang w:val="ru-RU"/>
        </w:rPr>
      </w:pPr>
      <w:r>
        <w:rPr>
          <w:rFonts w:eastAsia="Times New Roman" w:cs="Times New Roman" w:ascii="Times New Roman" w:hAnsi="Times New Roman"/>
          <w:b/>
          <w:i/>
          <w:sz w:val="28"/>
          <w:szCs w:val="28"/>
          <w:lang w:val="ru-RU" w:eastAsia="ru-RU"/>
        </w:rPr>
        <w:t>Об утверждении, положения регламента и состава</w:t>
      </w:r>
    </w:p>
    <w:p>
      <w:pPr>
        <w:pStyle w:val="Normal"/>
        <w:widowControl w:val="false"/>
        <w:jc w:val="center"/>
        <w:rPr>
          <w:rFonts w:ascii="Times New Roman" w:hAnsi="Times New Roman" w:eastAsia="Times New Roman" w:cs="Times New Roman"/>
          <w:b/>
          <w:b/>
          <w:i/>
          <w:i/>
          <w:sz w:val="28"/>
          <w:szCs w:val="28"/>
          <w:lang w:val="ru-RU" w:eastAsia="ru-RU"/>
        </w:rPr>
      </w:pPr>
      <w:r>
        <w:rPr>
          <w:rFonts w:eastAsia="Times New Roman" w:cs="Times New Roman" w:ascii="Times New Roman" w:hAnsi="Times New Roman"/>
          <w:b/>
          <w:i/>
          <w:sz w:val="28"/>
          <w:szCs w:val="28"/>
          <w:lang w:val="ru-RU" w:eastAsia="ru-RU"/>
        </w:rPr>
        <w:t xml:space="preserve"> </w:t>
      </w:r>
      <w:r>
        <w:rPr>
          <w:rFonts w:eastAsia="Times New Roman" w:cs="Times New Roman" w:ascii="Times New Roman" w:hAnsi="Times New Roman"/>
          <w:b/>
          <w:i/>
          <w:sz w:val="28"/>
          <w:szCs w:val="28"/>
          <w:lang w:val="ru-RU" w:eastAsia="ru-RU"/>
        </w:rPr>
        <w:t xml:space="preserve">антитеррористической   комиссии   Камышловского городского округа </w:t>
      </w:r>
    </w:p>
    <w:p>
      <w:pPr>
        <w:pStyle w:val="Normal"/>
        <w:widowControl w:val="false"/>
        <w:jc w:val="center"/>
        <w:rPr>
          <w:rFonts w:ascii="Times New Roman" w:hAnsi="Times New Roman" w:eastAsia="Times New Roman" w:cs="Times New Roman"/>
          <w:b/>
          <w:b/>
          <w:i/>
          <w:i/>
          <w:sz w:val="28"/>
          <w:szCs w:val="28"/>
          <w:lang w:val="ru-RU" w:eastAsia="ru-RU"/>
        </w:rPr>
      </w:pPr>
      <w:r>
        <w:rPr>
          <w:rFonts w:eastAsia="Times New Roman" w:cs="Times New Roman" w:ascii="Times New Roman" w:hAnsi="Times New Roman"/>
          <w:b/>
          <w:i/>
          <w:sz w:val="28"/>
          <w:szCs w:val="28"/>
          <w:lang w:val="ru-RU" w:eastAsia="ru-RU"/>
        </w:rPr>
      </w:r>
    </w:p>
    <w:p>
      <w:pPr>
        <w:pStyle w:val="2"/>
        <w:shd w:fill="FFFFFF" w:val="clear"/>
        <w:spacing w:lineRule="exact" w:line="307" w:before="0" w:after="0"/>
        <w:ind w:firstLine="740"/>
        <w:jc w:val="both"/>
        <w:rPr>
          <w:sz w:val="28"/>
          <w:szCs w:val="28"/>
          <w:lang w:val="ru-RU" w:eastAsia="ru-RU"/>
        </w:rPr>
      </w:pPr>
      <w:r>
        <w:rPr>
          <w:color w:val="000000"/>
          <w:sz w:val="28"/>
          <w:szCs w:val="28"/>
          <w:lang w:val="ru-RU" w:eastAsia="ru-RU" w:bidi="ru-RU"/>
        </w:rPr>
        <w:t>В соответствии с Федеральным законом от 18 апреля 2018 года № 82-ФЗ «О внесении изменений в статьи 5 и 5.1 Федерального закона «О противодействии терроризму», решением антитеррористической комиссии Свердловской области от 20 сентября 2018 года № 1, для организации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Камышловского городского округа по профилактике терроризма, а также по минимизации и (или) ликвидации последствий его проявлений и (или) для реализации решений антитеррористической комиссии Камышловского городского округа,</w:t>
      </w:r>
    </w:p>
    <w:p>
      <w:pPr>
        <w:pStyle w:val="Normal"/>
        <w:widowControl w:val="false"/>
        <w:ind w:firstLine="720"/>
        <w:jc w:val="both"/>
        <w:rPr>
          <w:lang w:val="ru-RU"/>
        </w:rPr>
      </w:pPr>
      <w:r>
        <w:rPr>
          <w:sz w:val="28"/>
          <w:szCs w:val="28"/>
          <w:lang w:val="ru-RU"/>
        </w:rPr>
        <w:t xml:space="preserve"> </w:t>
      </w:r>
      <w:r>
        <w:rPr>
          <w:rFonts w:eastAsia="Times New Roman" w:cs="Times New Roman" w:ascii="Times New Roman" w:hAnsi="Times New Roman"/>
          <w:b/>
          <w:sz w:val="28"/>
          <w:szCs w:val="28"/>
          <w:lang w:val="ru-RU" w:eastAsia="ru-RU"/>
        </w:rPr>
        <w:t xml:space="preserve">ПОСТАНОВЛЯЮ: </w:t>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1. Утвердить:</w:t>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1.1. Положение об антитеррористической комиссии (прилагается);</w:t>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1.2. Регламент антитеррористической комиссии (прилагается);</w:t>
      </w:r>
    </w:p>
    <w:p>
      <w:pPr>
        <w:pStyle w:val="Normal"/>
        <w:keepNext w:val="true"/>
        <w:keepLines/>
        <w:widowControl w:val="false"/>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1.3. Состав антитеррористической комиссии (прилагается).</w:t>
      </w:r>
    </w:p>
    <w:p>
      <w:pPr>
        <w:pStyle w:val="Normal"/>
        <w:widowControl w:val="false"/>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2. Опубликовать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pPr>
        <w:pStyle w:val="Normal"/>
        <w:ind w:firstLine="708"/>
        <w:jc w:val="both"/>
        <w:rPr>
          <w:lang w:val="ru-RU"/>
        </w:rPr>
      </w:pPr>
      <w:r>
        <w:rPr>
          <w:rFonts w:eastAsia="Times New Roman" w:cs="Times New Roman" w:ascii="Times New Roman" w:hAnsi="Times New Roman"/>
          <w:sz w:val="28"/>
          <w:szCs w:val="28"/>
          <w:lang w:val="ru-RU" w:eastAsia="ru-RU"/>
        </w:rPr>
        <w:t>3. Постановления главы Камышловского городского округа</w:t>
      </w:r>
      <w:r>
        <w:rPr>
          <w:rFonts w:eastAsia="Times New Roman" w:cs="Times New Roman" w:ascii="Times New Roman" w:hAnsi="Times New Roman"/>
          <w:bCs/>
          <w:color w:val="000000"/>
          <w:spacing w:val="4"/>
          <w:sz w:val="28"/>
          <w:szCs w:val="28"/>
          <w:lang w:val="ru-RU" w:eastAsia="ru-RU"/>
        </w:rPr>
        <w:t xml:space="preserve"> </w:t>
      </w:r>
      <w:r>
        <w:rPr>
          <w:rFonts w:eastAsia="Times New Roman" w:cs="Times New Roman" w:ascii="Times New Roman" w:hAnsi="Times New Roman"/>
          <w:sz w:val="28"/>
          <w:szCs w:val="28"/>
          <w:lang w:val="ru-RU" w:eastAsia="ru-RU"/>
        </w:rPr>
        <w:t xml:space="preserve"> от  03.10.2017 года № 899 «Об утверждении положения и регламента антитеррористической   комиссии Камышловского городского округа»; </w:t>
      </w:r>
      <w:r>
        <w:rPr>
          <w:rFonts w:eastAsia="Times New Roman" w:cs="Times New Roman" w:ascii="Times New Roman" w:hAnsi="Times New Roman"/>
          <w:sz w:val="28"/>
          <w:szCs w:val="20"/>
          <w:lang w:val="ru-RU" w:eastAsia="ru-RU"/>
        </w:rPr>
        <w:t xml:space="preserve">от 20.11.2017 года                         </w:t>
      </w:r>
      <w:bookmarkStart w:id="1" w:name="_GoBack1"/>
      <w:bookmarkEnd w:id="1"/>
      <w:r>
        <w:rPr>
          <w:rFonts w:eastAsia="Times New Roman" w:cs="Times New Roman" w:ascii="Times New Roman" w:hAnsi="Times New Roman"/>
          <w:sz w:val="28"/>
          <w:szCs w:val="20"/>
          <w:lang w:val="ru-RU" w:eastAsia="ru-RU"/>
        </w:rPr>
        <w:t xml:space="preserve">№ 1070 </w:t>
      </w:r>
      <w:r>
        <w:rPr>
          <w:rFonts w:eastAsia="Times New Roman" w:cs="Times New Roman" w:ascii="Times New Roman" w:hAnsi="Times New Roman"/>
          <w:sz w:val="28"/>
          <w:szCs w:val="28"/>
          <w:lang w:val="ru-RU" w:eastAsia="ru-RU"/>
        </w:rPr>
        <w:t xml:space="preserve">«Об утверждении состава антитеррористической комиссии Камышловского городского округа» </w:t>
      </w:r>
      <w:r>
        <w:rPr>
          <w:rFonts w:eastAsia="Times New Roman" w:cs="Times New Roman" w:ascii="Times New Roman" w:hAnsi="Times New Roman"/>
          <w:kern w:val="0"/>
          <w:sz w:val="28"/>
          <w:szCs w:val="28"/>
          <w:lang w:val="ru-RU" w:eastAsia="ru-RU" w:bidi="ar-SA"/>
        </w:rPr>
        <w:t>от 09.04.2018 года № 299 «О внесении изменений в состав антитеррористической комиссии Камышловского городского округа</w:t>
      </w:r>
      <w:r>
        <w:rPr>
          <w:rFonts w:eastAsia="Calibri" w:cs="Times New Roman" w:ascii="Times New Roman" w:hAnsi="Times New Roman"/>
          <w:kern w:val="0"/>
          <w:sz w:val="28"/>
          <w:szCs w:val="28"/>
          <w:lang w:val="ru-RU" w:eastAsia="ru-RU" w:bidi="ar-SA"/>
        </w:rPr>
        <w:t>, утвержденной постановлением главы Камышловского городского округа от 20.11.2017 года № 1070»</w:t>
      </w:r>
      <w:r>
        <w:rPr>
          <w:rFonts w:eastAsia="Times New Roman" w:cs="Times New Roman" w:ascii="Times New Roman" w:hAnsi="Times New Roman"/>
          <w:sz w:val="28"/>
          <w:szCs w:val="28"/>
          <w:lang w:val="ru-RU" w:eastAsia="ru-RU"/>
        </w:rPr>
        <w:t xml:space="preserve"> считать утратившим силу.</w:t>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 Контроль исполнения настоящего постановления оставляю за собой.</w:t>
      </w:r>
    </w:p>
    <w:p>
      <w:pPr>
        <w:pStyle w:val="Normal"/>
        <w:widowControl w:val="false"/>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jc w:val="both"/>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t xml:space="preserve">Глава Камышловского городского округа </w:t>
        <w:tab/>
        <w:tab/>
        <w:t xml:space="preserve">                 А.В. Половников      </w:t>
      </w:r>
    </w:p>
    <w:p>
      <w:pPr>
        <w:pStyle w:val="Normal"/>
        <w:ind w:firstLine="851"/>
        <w:jc w:val="both"/>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r>
    </w:p>
    <w:p>
      <w:pPr>
        <w:pStyle w:val="Normal"/>
        <w:widowControl w:val="false"/>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tbl>
      <w:tblPr>
        <w:tblW w:w="9637" w:type="dxa"/>
        <w:jc w:val="left"/>
        <w:tblInd w:w="0" w:type="dxa"/>
        <w:tblBorders/>
        <w:tblCellMar>
          <w:top w:w="0" w:type="dxa"/>
          <w:left w:w="108" w:type="dxa"/>
          <w:bottom w:w="0" w:type="dxa"/>
          <w:right w:w="108" w:type="dxa"/>
        </w:tblCellMar>
        <w:tblLook w:firstRow="0" w:noVBand="0" w:lastRow="0" w:firstColumn="0" w:lastColumn="0" w:noHBand="0" w:val="0000"/>
      </w:tblPr>
      <w:tblGrid>
        <w:gridCol w:w="4788"/>
        <w:gridCol w:w="4848"/>
      </w:tblGrid>
      <w:tr>
        <w:trPr/>
        <w:tc>
          <w:tcPr>
            <w:tcW w:w="4788" w:type="dxa"/>
            <w:tcBorders/>
            <w:shd w:fill="auto" w:val="clear"/>
          </w:tcPr>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tc>
        <w:tc>
          <w:tcPr>
            <w:tcW w:w="4848" w:type="dxa"/>
            <w:tcBorders/>
            <w:shd w:fill="auto" w:val="clear"/>
          </w:tcPr>
          <w:p>
            <w:pPr>
              <w:pStyle w:val="Normal"/>
              <w:widowControl w:val="false"/>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УТВЕРЖДЕНО</w:t>
            </w:r>
          </w:p>
          <w:p>
            <w:pPr>
              <w:pStyle w:val="Normal"/>
              <w:widowControl w:val="false"/>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постановлением главы</w:t>
            </w:r>
          </w:p>
          <w:p>
            <w:pPr>
              <w:pStyle w:val="Normal"/>
              <w:widowControl w:val="false"/>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Камышловского городского округа</w:t>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__.1</w:t>
            </w:r>
            <w:r>
              <w:rPr>
                <w:rFonts w:eastAsia="Times New Roman" w:cs="Times New Roman" w:ascii="Times New Roman" w:hAnsi="Times New Roman"/>
                <w:sz w:val="28"/>
                <w:szCs w:val="28"/>
                <w:lang w:eastAsia="ru-RU"/>
              </w:rPr>
              <w:t>2</w:t>
            </w:r>
            <w:r>
              <w:rPr>
                <w:rFonts w:eastAsia="Times New Roman" w:cs="Times New Roman" w:ascii="Times New Roman" w:hAnsi="Times New Roman"/>
                <w:sz w:val="28"/>
                <w:szCs w:val="28"/>
                <w:lang w:eastAsia="ru-RU"/>
              </w:rPr>
              <w:t>.2018 года  № ____</w:t>
            </w:r>
          </w:p>
        </w:tc>
      </w:tr>
    </w:tbl>
    <w:p>
      <w:pPr>
        <w:pStyle w:val="Normal"/>
        <w:widowControl w:val="fals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ПОЛОЖЕНИЕ</w:t>
      </w:r>
    </w:p>
    <w:p>
      <w:pPr>
        <w:pStyle w:val="Normal"/>
        <w:widowControl w:val="false"/>
        <w:ind w:firstLine="90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об антитеррористической комиссии </w:t>
      </w:r>
    </w:p>
    <w:p>
      <w:pPr>
        <w:pStyle w:val="Normal"/>
        <w:widowControl w:val="false"/>
        <w:ind w:firstLine="90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Камышловского городского округа</w:t>
      </w:r>
    </w:p>
    <w:p>
      <w:pPr>
        <w:pStyle w:val="Normal"/>
        <w:widowControl w:val="false"/>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ind w:firstLine="709"/>
        <w:jc w:val="both"/>
        <w:rPr/>
      </w:pPr>
      <w:r>
        <w:rPr>
          <w:rFonts w:eastAsia="Times New Roman" w:cs="Times New Roman" w:ascii="Times New Roman" w:hAnsi="Times New Roman"/>
          <w:sz w:val="28"/>
          <w:szCs w:val="28"/>
          <w:lang w:val="ru-RU" w:eastAsia="ru-RU"/>
        </w:rPr>
        <w:t>1.</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 xml:space="preserve">Антитеррористическая комиссия в Камышловском городском округе, расположенном на территории Свердловской области (далее – Комиссия) является органом, образованным в целях организации деятельности </w:t>
        <w:br/>
        <w:t xml:space="preserve">по реализации полномочий органов местного самоуправления муниципального образования, расположенного на территории Свердловской области (далее – муниципальное образование), в области противодействия терроризму, предусмотренных </w:t>
      </w:r>
      <w:hyperlink r:id="rId3">
        <w:r>
          <w:rPr>
            <w:rStyle w:val="Style14"/>
            <w:rFonts w:eastAsia="Times New Roman" w:cs="Times New Roman" w:ascii="Times New Roman" w:hAnsi="Times New Roman"/>
            <w:color w:val="000000"/>
            <w:sz w:val="28"/>
            <w:szCs w:val="28"/>
            <w:u w:val="none"/>
            <w:lang w:val="ru-RU" w:eastAsia="ru-RU"/>
          </w:rPr>
          <w:t>статьей 5.2 Федерального закона от 6 марта 2006 года № 35-ФЗ «О противодействии терроризму»</w:t>
        </w:r>
      </w:hyperlink>
      <w:r>
        <w:rPr>
          <w:rFonts w:eastAsia="Times New Roman" w:cs="Times New Roman" w:ascii="Times New Roman" w:hAnsi="Times New Roman"/>
          <w:color w:val="000000"/>
          <w:sz w:val="28"/>
          <w:szCs w:val="28"/>
          <w:lang w:val="ru-RU" w:eastAsia="ru-RU"/>
        </w:rPr>
        <w:t>, в границах (на территории) муниципального образования.</w:t>
      </w:r>
    </w:p>
    <w:p>
      <w:pPr>
        <w:pStyle w:val="Normal"/>
        <w:widowControl w:val="false"/>
        <w:ind w:firstLine="709"/>
        <w:jc w:val="both"/>
        <w:rPr/>
      </w:pPr>
      <w:r>
        <w:rPr>
          <w:rFonts w:eastAsia="Times New Roman" w:cs="Times New Roman" w:ascii="Times New Roman" w:hAnsi="Times New Roman"/>
          <w:color w:val="000000"/>
          <w:sz w:val="28"/>
          <w:szCs w:val="28"/>
          <w:lang w:val="ru-RU" w:eastAsia="ru-RU"/>
        </w:rPr>
        <w:t>2.</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val="ru-RU" w:eastAsia="ru-RU"/>
        </w:rPr>
        <w:t xml:space="preserve">Комиссия в своей деятельности руководствуется </w:t>
      </w:r>
      <w:hyperlink r:id="rId4">
        <w:r>
          <w:rPr>
            <w:rStyle w:val="Style14"/>
            <w:rFonts w:eastAsia="Times New Roman" w:cs="Times New Roman" w:ascii="Times New Roman" w:hAnsi="Times New Roman"/>
            <w:color w:val="000000"/>
            <w:sz w:val="28"/>
            <w:szCs w:val="28"/>
            <w:u w:val="none"/>
            <w:lang w:val="ru-RU" w:eastAsia="ru-RU"/>
          </w:rPr>
          <w:t>Конституцией Российской Федерации</w:t>
        </w:r>
      </w:hyperlink>
      <w:r>
        <w:rPr>
          <w:rFonts w:eastAsia="Times New Roman" w:cs="Times New Roman" w:ascii="Times New Roman" w:hAnsi="Times New Roman"/>
          <w:sz w:val="28"/>
          <w:szCs w:val="28"/>
          <w:lang w:val="ru-RU" w:eastAsia="ru-RU"/>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Свердловской области, муниципальными правовыми актами и решениями антитеррористической комиссии в Свердловской области (далее – АТК), а также настоящим Положением. </w:t>
      </w:r>
    </w:p>
    <w:p>
      <w:pPr>
        <w:pStyle w:val="Normal"/>
        <w:widowControl w:val="false"/>
        <w:shd w:val="clear" w:color="auto" w:fill="FFFFFF"/>
        <w:tabs>
          <w:tab w:val="left" w:pos="1013" w:leader="none"/>
        </w:tabs>
        <w:ind w:firstLine="709"/>
        <w:jc w:val="both"/>
        <w:rPr>
          <w:lang w:val="ru-RU"/>
        </w:rPr>
      </w:pPr>
      <w:r>
        <w:rPr>
          <w:rFonts w:eastAsia="Times New Roman" w:cs="Times New Roman" w:ascii="Times New Roman" w:hAnsi="Times New Roman"/>
          <w:spacing w:val="-8"/>
          <w:sz w:val="28"/>
          <w:szCs w:val="28"/>
          <w:lang w:val="ru-RU" w:eastAsia="ru-RU"/>
        </w:rPr>
        <w:t>3.</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sz w:val="28"/>
          <w:szCs w:val="28"/>
          <w:lang w:val="ru-RU" w:eastAsia="ru-RU"/>
        </w:rPr>
        <w:t>Основными задачами Комиссии являются:</w:t>
      </w:r>
    </w:p>
    <w:p>
      <w:pPr>
        <w:pStyle w:val="Normal"/>
        <w:widowControl w:val="false"/>
        <w:ind w:firstLine="709"/>
        <w:jc w:val="both"/>
        <w:rPr>
          <w:lang w:val="ru-RU"/>
        </w:rPr>
      </w:pPr>
      <w:r>
        <w:rPr>
          <w:rFonts w:eastAsia="Times New Roman" w:cs="Times New Roman" w:ascii="Times New Roman" w:hAnsi="Times New Roman"/>
          <w:spacing w:val="-1"/>
          <w:sz w:val="28"/>
          <w:szCs w:val="28"/>
          <w:lang w:val="ru-RU" w:eastAsia="ru-RU"/>
        </w:rPr>
        <w:t>1)</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sz w:val="28"/>
          <w:szCs w:val="28"/>
          <w:lang w:val="ru-RU" w:eastAsia="ru-RU"/>
        </w:rPr>
        <w:t xml:space="preserve">обеспечение взаимодействия органов местного самоуправления муниципального образования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br/>
        <w:t xml:space="preserve">по профилактике терроризма, минимизации и (или) ликвидации последствий его проявлений на территории муниципального образования; </w:t>
      </w:r>
    </w:p>
    <w:p>
      <w:pPr>
        <w:pStyle w:val="Normal"/>
        <w:widowControl w:val="false"/>
        <w:shd w:val="clear" w:color="auto" w:fill="FFFFFF"/>
        <w:tabs>
          <w:tab w:val="left" w:pos="869" w:leader="none"/>
        </w:tabs>
        <w:ind w:firstLine="709"/>
        <w:jc w:val="both"/>
        <w:rPr>
          <w:lang w:val="ru-RU"/>
        </w:rPr>
      </w:pPr>
      <w:r>
        <w:rPr>
          <w:rFonts w:eastAsia="Times New Roman" w:cs="Times New Roman" w:ascii="Times New Roman" w:hAnsi="Times New Roman"/>
          <w:spacing w:val="-1"/>
          <w:sz w:val="28"/>
          <w:szCs w:val="28"/>
          <w:lang w:val="ru-RU" w:eastAsia="ru-RU"/>
        </w:rPr>
        <w:t>2)</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sz w:val="28"/>
          <w:szCs w:val="28"/>
          <w:lang w:val="ru-RU" w:eastAsia="ru-RU"/>
        </w:rPr>
        <w:t>участие в реализации на территории муниципального образования 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Федерации и Свердловской области в указанной сфере деятельности;</w:t>
      </w:r>
    </w:p>
    <w:p>
      <w:pPr>
        <w:pStyle w:val="Normal"/>
        <w:widowControl w:val="false"/>
        <w:shd w:val="clear" w:color="auto" w:fill="FFFFFF"/>
        <w:tabs>
          <w:tab w:val="left" w:pos="970" w:leader="none"/>
        </w:tabs>
        <w:ind w:firstLine="709"/>
        <w:jc w:val="both"/>
        <w:rPr>
          <w:lang w:val="ru-RU"/>
        </w:rPr>
      </w:pPr>
      <w:r>
        <w:rPr>
          <w:rFonts w:eastAsia="Times New Roman" w:cs="Times New Roman" w:ascii="Times New Roman" w:hAnsi="Times New Roman"/>
          <w:sz w:val="28"/>
          <w:szCs w:val="28"/>
          <w:lang w:val="ru-RU" w:eastAsia="ru-RU"/>
        </w:rPr>
        <w:t>3)</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sz w:val="28"/>
          <w:szCs w:val="28"/>
          <w:lang w:val="ru-RU" w:eastAsia="ru-RU"/>
        </w:rPr>
        <w:t>изучение результатов мониторинга политических, социально-экономических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Комиссии;</w:t>
      </w:r>
    </w:p>
    <w:p>
      <w:pPr>
        <w:pStyle w:val="Normal"/>
        <w:widowControl w:val="false"/>
        <w:shd w:val="clear" w:color="auto" w:fill="FFFFFF"/>
        <w:tabs>
          <w:tab w:val="left" w:pos="970" w:leader="none"/>
        </w:tabs>
        <w:ind w:firstLine="709"/>
        <w:jc w:val="both"/>
        <w:rPr>
          <w:lang w:val="ru-RU"/>
        </w:rPr>
      </w:pPr>
      <w:r>
        <w:rPr>
          <w:rFonts w:eastAsia="Times New Roman" w:cs="Times New Roman" w:ascii="Times New Roman" w:hAnsi="Times New Roman"/>
          <w:spacing w:val="-8"/>
          <w:sz w:val="28"/>
          <w:szCs w:val="28"/>
          <w:lang w:val="ru-RU" w:eastAsia="ru-RU"/>
        </w:rPr>
        <w:t>4)</w:t>
      </w:r>
      <w:r>
        <w:rPr>
          <w:rFonts w:eastAsia="Times New Roman" w:cs="Times New Roman" w:ascii="Times New Roman" w:hAnsi="Times New Roman"/>
          <w:color w:val="000000"/>
          <w:spacing w:val="-8"/>
          <w:sz w:val="28"/>
          <w:szCs w:val="28"/>
          <w:lang w:eastAsia="ru-RU"/>
        </w:rPr>
        <w:t> </w:t>
      </w:r>
      <w:r>
        <w:rPr>
          <w:rFonts w:eastAsia="Times New Roman" w:cs="Times New Roman" w:ascii="Times New Roman" w:hAnsi="Times New Roman"/>
          <w:color w:val="000000"/>
          <w:spacing w:val="-8"/>
          <w:sz w:val="28"/>
          <w:szCs w:val="28"/>
          <w:lang w:val="ru-RU" w:eastAsia="ru-RU"/>
        </w:rPr>
        <w:t xml:space="preserve">информационное сопровождение деятельности Комиссии </w:t>
        <w:br/>
        <w:t xml:space="preserve">по профилактике терроризма, минимизации и (или) ликвидации последствий его проявлений на территории муниципального образования. </w:t>
      </w:r>
    </w:p>
    <w:p>
      <w:pPr>
        <w:pStyle w:val="Normal"/>
        <w:widowControl w:val="false"/>
        <w:shd w:val="clear" w:color="auto" w:fill="FFFFFF"/>
        <w:tabs>
          <w:tab w:val="left" w:pos="850" w:leader="none"/>
        </w:tabs>
        <w:ind w:firstLine="709"/>
        <w:jc w:val="both"/>
        <w:rPr>
          <w:lang w:val="ru-RU"/>
        </w:rPr>
      </w:pPr>
      <w:r>
        <w:rPr>
          <w:rFonts w:eastAsia="Times New Roman" w:cs="Times New Roman" w:ascii="Times New Roman" w:hAnsi="Times New Roman"/>
          <w:spacing w:val="-8"/>
          <w:sz w:val="28"/>
          <w:szCs w:val="28"/>
          <w:lang w:val="ru-RU" w:eastAsia="ru-RU"/>
        </w:rPr>
        <w:t>4.</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Комиссия осуществляет следующие основные функции:</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 </w:t>
      </w:r>
      <w:r>
        <w:rPr>
          <w:rFonts w:cs="Times New Roman" w:ascii="Times New Roman" w:hAnsi="Times New Roman"/>
          <w:sz w:val="28"/>
          <w:szCs w:val="28"/>
          <w:lang w:val="ru-RU"/>
        </w:rPr>
        <w:t xml:space="preserve">организация разработки и реализации муниципальных программ </w:t>
        <w:br/>
        <w:t>в области профилактики терроризма, а также минимизации и (или) ликвидации последствий его проявлений;</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 xml:space="preserve">обеспечение проведения информационно-пропагандистских мероприятий по разъяснению сущности терроризма и его общественной опасности, а также </w:t>
        <w:br/>
        <w:t xml:space="preserve">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pPr>
        <w:pStyle w:val="Normal"/>
        <w:ind w:firstLine="709"/>
        <w:jc w:val="both"/>
        <w:rPr>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 xml:space="preserve">координация исполнения мероприятий по профилактике терроризма, </w:t>
        <w:br/>
        <w:t xml:space="preserve">а также по минимизации и (или) ликвидации последствий его проявлений </w:t>
        <w:br/>
        <w:t xml:space="preserve">на территории </w:t>
      </w:r>
      <w:r>
        <w:rPr>
          <w:rFonts w:eastAsia="Times New Roman" w:cs="Times New Roman" w:ascii="Times New Roman" w:hAnsi="Times New Roman"/>
          <w:sz w:val="28"/>
          <w:szCs w:val="28"/>
          <w:lang w:val="ru-RU" w:eastAsia="ru-RU"/>
        </w:rPr>
        <w:t>муниципального образования</w:t>
      </w:r>
      <w:r>
        <w:rPr>
          <w:rFonts w:cs="Times New Roman" w:ascii="Times New Roman" w:hAnsi="Times New Roman"/>
          <w:sz w:val="28"/>
          <w:szCs w:val="28"/>
          <w:lang w:val="ru-RU"/>
        </w:rPr>
        <w:t xml:space="preserve">, в которых участвуют органы местного самоуправления;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 xml:space="preserve">разработка мер по повышению уровня антитеррористической защищенности объектов, находящихся в муниципальной собственности или </w:t>
        <w:br/>
        <w:t xml:space="preserve">в ведении органов местного самоуправления;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w:t>
      </w:r>
      <w:r>
        <w:rPr>
          <w:rFonts w:cs="Times New Roman" w:ascii="Times New Roman" w:hAnsi="Times New Roman"/>
          <w:sz w:val="28"/>
          <w:szCs w:val="28"/>
        </w:rPr>
        <w:t> </w:t>
      </w:r>
      <w:r>
        <w:rPr>
          <w:rFonts w:cs="Times New Roman" w:ascii="Times New Roman" w:hAnsi="Times New Roman"/>
          <w:sz w:val="28"/>
          <w:szCs w:val="28"/>
          <w:lang w:val="ru-RU"/>
        </w:rPr>
        <w:t xml:space="preserve">разработка предложений исполнительным органам государственной власти Свердловской области по вопросам участия органов местного самоуправления в профилактике терроризма, а также в минимизации и (или) ликвидации последствий его проявлений; </w:t>
      </w:r>
    </w:p>
    <w:p>
      <w:pPr>
        <w:pStyle w:val="Normal"/>
        <w:widowControl w:val="false"/>
        <w:ind w:firstLine="709"/>
        <w:jc w:val="both"/>
        <w:rPr>
          <w:lang w:val="ru-RU"/>
        </w:rPr>
      </w:pPr>
      <w:r>
        <w:rPr>
          <w:rFonts w:eastAsia="Times New Roman" w:cs="Times New Roman" w:ascii="Times New Roman" w:hAnsi="Times New Roman"/>
          <w:sz w:val="28"/>
          <w:szCs w:val="28"/>
          <w:lang w:val="ru-RU" w:eastAsia="ru-RU"/>
        </w:rPr>
        <w:t>6)</w:t>
      </w:r>
      <w:r>
        <w:rPr>
          <w:rFonts w:cs="Times New Roman" w:ascii="Times New Roman" w:hAnsi="Times New Roman"/>
          <w:sz w:val="28"/>
          <w:szCs w:val="28"/>
        </w:rPr>
        <w:t> </w:t>
      </w:r>
      <w:r>
        <w:rPr>
          <w:rFonts w:eastAsia="Times New Roman" w:cs="Times New Roman" w:ascii="Times New Roman" w:hAnsi="Times New Roman"/>
          <w:sz w:val="28"/>
          <w:szCs w:val="28"/>
          <w:lang w:val="ru-RU" w:eastAsia="ru-RU"/>
        </w:rPr>
        <w:t>контроль за исполнением решений Комиссии;</w:t>
      </w:r>
    </w:p>
    <w:p>
      <w:pPr>
        <w:pStyle w:val="Normal"/>
        <w:shd w:val="clear" w:color="auto" w:fill="FFFFFF"/>
        <w:tabs>
          <w:tab w:val="left" w:pos="1013" w:leader="none"/>
        </w:tabs>
        <w:ind w:firstLine="709"/>
        <w:jc w:val="both"/>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t>7)</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val="ru-RU" w:eastAsia="ru-RU"/>
        </w:rPr>
        <w:t xml:space="preserve">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исполнительными органами государственной власти Свердловской области по профилактике терроризма, а также по минимизации </w:t>
        <w:br/>
        <w:t xml:space="preserve">и (или) ликвидации последствий его проявлений в границах (на территории) муниципального образования.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w:t>
      </w:r>
      <w:r>
        <w:rPr>
          <w:rFonts w:cs="Times New Roman" w:ascii="Times New Roman" w:hAnsi="Times New Roman"/>
          <w:sz w:val="28"/>
          <w:szCs w:val="28"/>
        </w:rPr>
        <w:t> </w:t>
      </w:r>
      <w:r>
        <w:rPr>
          <w:rFonts w:cs="Times New Roman" w:ascii="Times New Roman" w:hAnsi="Times New Roman"/>
          <w:sz w:val="28"/>
          <w:szCs w:val="28"/>
          <w:lang w:val="ru-RU"/>
        </w:rPr>
        <w:t xml:space="preserve">Комиссия в пределах своей компетенции и в установленном порядке имеет право: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 </w:t>
      </w:r>
      <w:r>
        <w:rPr>
          <w:rFonts w:cs="Times New Roman" w:ascii="Times New Roman" w:hAnsi="Times New Roman"/>
          <w:sz w:val="28"/>
          <w:szCs w:val="28"/>
          <w:lang w:val="ru-RU"/>
        </w:rPr>
        <w:t xml:space="preserve">принимать решения, касающиеся организации и совершенствования взаимодействия органов местного самоуправления муниципального образования </w:t>
        <w:br/>
        <w:t xml:space="preserve">с подразделениями (представителями) территориальных органов федеральных органов исполнительной власти и исполнительных органов государственной власти Свердловской области по профилактике терроризма, минимизации и (или) ликвидации последствий его проявлений, а также осуществлять контроль </w:t>
        <w:br/>
        <w:t xml:space="preserve">за их исполнением;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 xml:space="preserve">запрашивать и получать необходимые материалы и информацию </w:t>
        <w:br/>
        <w:t xml:space="preserve">от подразделений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общественных объединений, организаций (независимо от форм собственности) и должностных лиц;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 xml:space="preserve">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 xml:space="preserve">привлекать для участия в работе Комиссии должностных лиц </w:t>
        <w:br/>
        <w:t xml:space="preserve">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представителей организаций и общественных объединений по согласованию </w:t>
        <w:br/>
      </w:r>
      <w:r>
        <w:rPr>
          <w:rFonts w:cs="Times New Roman" w:ascii="Times New Roman" w:hAnsi="Times New Roman"/>
          <w:sz w:val="28"/>
          <w:szCs w:val="28"/>
        </w:rPr>
        <w:t xml:space="preserve">с их руководителями; </w:t>
      </w:r>
    </w:p>
    <w:p>
      <w:pPr>
        <w:pStyle w:val="Normal"/>
        <w:widowControl w:val="false"/>
        <w:shd w:val="clear" w:color="auto" w:fill="FFFFFF"/>
        <w:tabs>
          <w:tab w:val="left" w:pos="917" w:leader="none"/>
        </w:tabs>
        <w:ind w:firstLine="709"/>
        <w:jc w:val="both"/>
        <w:rPr>
          <w:rFonts w:ascii="Times New Roman" w:hAnsi="Times New Roman" w:eastAsia="Times New Roman" w:cs="Times New Roman"/>
          <w:spacing w:val="-8"/>
          <w:sz w:val="28"/>
          <w:szCs w:val="28"/>
          <w:lang w:val="ru-RU" w:eastAsia="ru-RU"/>
        </w:rPr>
      </w:pPr>
      <w:r>
        <w:rPr>
          <w:rFonts w:eastAsia="Times New Roman" w:cs="Times New Roman" w:ascii="Times New Roman" w:hAnsi="Times New Roman"/>
          <w:spacing w:val="-8"/>
          <w:sz w:val="28"/>
          <w:szCs w:val="28"/>
          <w:lang w:val="ru-RU" w:eastAsia="ru-RU"/>
        </w:rPr>
        <w:t>5)</w:t>
      </w:r>
      <w:r>
        <w:rPr>
          <w:rFonts w:eastAsia="Times New Roman" w:cs="Times New Roman" w:ascii="Times New Roman" w:hAnsi="Times New Roman"/>
          <w:spacing w:val="-8"/>
          <w:sz w:val="28"/>
          <w:szCs w:val="28"/>
          <w:lang w:eastAsia="ru-RU"/>
        </w:rPr>
        <w:t> </w:t>
      </w:r>
      <w:r>
        <w:rPr>
          <w:rFonts w:eastAsia="Times New Roman" w:cs="Times New Roman" w:ascii="Times New Roman" w:hAnsi="Times New Roman"/>
          <w:spacing w:val="-8"/>
          <w:sz w:val="28"/>
          <w:szCs w:val="28"/>
          <w:lang w:val="ru-RU" w:eastAsia="ru-RU"/>
        </w:rPr>
        <w:t>вносить предложения по вопросам, требующим решения Президента Российской Федерации, Правительства Российской Федерации, Национального антитеррористического комитета, Губернатора Свердловской области и АТК.</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w:t>
      </w:r>
      <w:r>
        <w:rPr>
          <w:rFonts w:cs="Times New Roman" w:ascii="Times New Roman" w:hAnsi="Times New Roman"/>
          <w:sz w:val="28"/>
          <w:szCs w:val="28"/>
        </w:rPr>
        <w:t> </w:t>
      </w:r>
      <w:r>
        <w:rPr>
          <w:rFonts w:cs="Times New Roman" w:ascii="Times New Roman" w:hAnsi="Times New Roman"/>
          <w:sz w:val="28"/>
          <w:szCs w:val="28"/>
          <w:lang w:val="ru-RU"/>
        </w:rPr>
        <w:t xml:space="preserve">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ru-RU"/>
        </w:rPr>
        <w:t>7.</w:t>
      </w:r>
      <w:r>
        <w:rPr>
          <w:rFonts w:cs="Times New Roman" w:ascii="Times New Roman" w:hAnsi="Times New Roman"/>
          <w:sz w:val="28"/>
          <w:szCs w:val="28"/>
        </w:rPr>
        <w:t> </w:t>
      </w:r>
      <w:r>
        <w:rPr>
          <w:rFonts w:cs="Times New Roman" w:ascii="Times New Roman" w:hAnsi="Times New Roman"/>
          <w:sz w:val="28"/>
          <w:szCs w:val="28"/>
          <w:lang w:val="ru-RU"/>
        </w:rPr>
        <w:t xml:space="preserve">Комиссия осуществляет свою деятельность на плановой основе </w:t>
        <w:br/>
        <w:t xml:space="preserve">в соответствии с регламентом, утвержденным правовым актом главы муниципального образования, в соответствии с типовой формой, утвержденной председателем АТК. Заседания Комиссии проводятся не реже одного раза </w:t>
        <w:br/>
        <w:t xml:space="preserve">в квартал. В случае необходимости, по решению </w:t>
      </w:r>
      <w:r>
        <w:rPr>
          <w:rFonts w:cs="Times New Roman" w:ascii="Times New Roman" w:hAnsi="Times New Roman"/>
          <w:sz w:val="28"/>
          <w:szCs w:val="28"/>
        </w:rPr>
        <w:t xml:space="preserve">АТК и председателя Комиссии, могут проводиться внеочередные заседания.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Решение Комиссии принимаются путем голосования на заседаниях Комиссии и оформляются протоколом.</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w:t>
      </w:r>
      <w:r>
        <w:rPr>
          <w:rFonts w:cs="Times New Roman" w:ascii="Times New Roman" w:hAnsi="Times New Roman"/>
          <w:sz w:val="28"/>
          <w:szCs w:val="28"/>
        </w:rPr>
        <w:t> </w:t>
      </w:r>
      <w:r>
        <w:rPr>
          <w:rFonts w:cs="Times New Roman" w:ascii="Times New Roman" w:hAnsi="Times New Roman"/>
          <w:sz w:val="28"/>
          <w:szCs w:val="28"/>
          <w:lang w:val="ru-RU"/>
        </w:rPr>
        <w:t xml:space="preserve">Комиссия информирует АТК по итогам своей деятельности в сроки </w:t>
        <w:br/>
        <w:t xml:space="preserve">и в форме, определяемые аппаратом АТК. </w:t>
      </w:r>
    </w:p>
    <w:p>
      <w:pPr>
        <w:pStyle w:val="Normal"/>
        <w:shd w:val="clear" w:color="auto" w:fill="FFFFFF"/>
        <w:tabs>
          <w:tab w:val="left" w:pos="1056" w:leader="none"/>
        </w:tabs>
        <w:ind w:firstLine="709"/>
        <w:jc w:val="both"/>
        <w:rPr>
          <w:rFonts w:ascii="Times New Roman" w:hAnsi="Times New Roman" w:eastAsia="Times New Roman" w:cs="Times New Roman"/>
          <w:spacing w:val="-8"/>
          <w:sz w:val="28"/>
          <w:szCs w:val="28"/>
          <w:lang w:val="ru-RU" w:eastAsia="ru-RU"/>
        </w:rPr>
      </w:pPr>
      <w:r>
        <w:rPr>
          <w:rFonts w:eastAsia="Times New Roman" w:cs="Times New Roman" w:ascii="Times New Roman" w:hAnsi="Times New Roman"/>
          <w:spacing w:val="-8"/>
          <w:sz w:val="28"/>
          <w:szCs w:val="28"/>
          <w:lang w:val="ru-RU" w:eastAsia="ru-RU"/>
        </w:rPr>
        <w:t>9.</w:t>
      </w:r>
      <w:r>
        <w:rPr>
          <w:rFonts w:eastAsia="Times New Roman" w:cs="Times New Roman" w:ascii="Times New Roman" w:hAnsi="Times New Roman"/>
          <w:spacing w:val="-8"/>
          <w:sz w:val="28"/>
          <w:szCs w:val="28"/>
          <w:lang w:eastAsia="ru-RU"/>
        </w:rPr>
        <w:t> </w:t>
      </w:r>
      <w:r>
        <w:rPr>
          <w:rFonts w:eastAsia="Times New Roman" w:cs="Times New Roman" w:ascii="Times New Roman" w:hAnsi="Times New Roman"/>
          <w:spacing w:val="-8"/>
          <w:sz w:val="28"/>
          <w:szCs w:val="28"/>
          <w:lang w:val="ru-RU" w:eastAsia="ru-RU"/>
        </w:rPr>
        <w:t xml:space="preserve"> Организационное и материально-техническое обеспечение деятельности Комиссии организуется главой муниципального образования путем определения (создания) структурного подразделения администрации муниципального образования (аппарата (секретаря) Комиссии) и назначения должностного лица (руководителя аппарата Комиссии), ответственного за эту работу.</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10.</w:t>
      </w:r>
      <w:r>
        <w:rPr>
          <w:rFonts w:cs="Times New Roman" w:ascii="Times New Roman" w:hAnsi="Times New Roman"/>
          <w:sz w:val="28"/>
          <w:szCs w:val="28"/>
        </w:rPr>
        <w:t> </w:t>
      </w:r>
      <w:r>
        <w:rPr>
          <w:rFonts w:cs="Times New Roman" w:ascii="Times New Roman" w:hAnsi="Times New Roman"/>
          <w:sz w:val="28"/>
          <w:szCs w:val="28"/>
          <w:lang w:val="ru-RU"/>
        </w:rPr>
        <w:t xml:space="preserve"> В комиссию входит председатель Комиссии, два заместителя председателя Комиссии, руководитель аппарата Комиссии (секретарь), члены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Персональный состав Комиссии определяется председателем Комиссии </w:t>
        <w:br/>
        <w:t>и утверждается правовым актом высшего должностного лица муниципального образования (главы муниципального образования).</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Председателем Комиссии по должности является высшее должностное лицо муниципального образования.</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Заместителями председателя Комиссии по должности являются:</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руководитель территориального подразделения Управления Федеральной службы безопасности Российской Федерации по Свердловской области.</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 случае отсутствия на территории муниципального образования территориального подразделения Управления Федеральной службы безопасности Российской Федерации по Свердловской области – руководитель территориального органа Министерства внутренних дел Российской Федерации, на районном уровне подчиненного Главному управлению Министерства внутренних дел Российской Федерации по Свердловской области (по согласованию);</w:t>
      </w:r>
    </w:p>
    <w:p>
      <w:pPr>
        <w:pStyle w:val="Normal"/>
        <w:shd w:val="clear" w:color="auto" w:fill="FFFFFF"/>
        <w:tabs>
          <w:tab w:val="left" w:pos="1056"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заместитель главы муниципального образования.</w:t>
      </w:r>
    </w:p>
    <w:p>
      <w:pPr>
        <w:pStyle w:val="Normal"/>
        <w:ind w:firstLine="709"/>
        <w:jc w:val="both"/>
        <w:rPr>
          <w:lang w:val="ru-RU"/>
        </w:rPr>
      </w:pPr>
      <w:r>
        <w:rPr>
          <w:rFonts w:eastAsia="Times New Roman" w:cs="Times New Roman" w:ascii="Times New Roman" w:hAnsi="Times New Roman"/>
          <w:spacing w:val="-12"/>
          <w:sz w:val="28"/>
          <w:szCs w:val="28"/>
          <w:lang w:val="ru-RU" w:eastAsia="ru-RU"/>
        </w:rPr>
        <w:t>11.</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Председатель Комиссии:</w:t>
      </w:r>
    </w:p>
    <w:p>
      <w:pPr>
        <w:pStyle w:val="Normal"/>
        <w:widowControl w:val="false"/>
        <w:ind w:firstLine="720"/>
        <w:jc w:val="both"/>
        <w:rPr>
          <w:lang w:val="ru-RU"/>
        </w:rPr>
      </w:pPr>
      <w:r>
        <w:rPr>
          <w:rFonts w:eastAsia="Times New Roman" w:cs="Times New Roman" w:ascii="Times New Roman" w:hAnsi="Times New Roman"/>
          <w:sz w:val="28"/>
          <w:szCs w:val="28"/>
          <w:lang w:val="ru-RU" w:eastAsia="ru-RU"/>
        </w:rPr>
        <w:t>1)</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0"/>
          <w:lang w:val="ru-RU" w:eastAsia="ru-RU"/>
        </w:rPr>
        <w:t>организует деятельность Комиссии;</w:t>
      </w:r>
    </w:p>
    <w:p>
      <w:pPr>
        <w:pStyle w:val="Normal"/>
        <w:widowControl w:val="false"/>
        <w:ind w:firstLine="720"/>
        <w:jc w:val="both"/>
        <w:rPr>
          <w:lang w:val="ru-RU"/>
        </w:rPr>
      </w:pPr>
      <w:r>
        <w:rPr>
          <w:rFonts w:eastAsia="Times New Roman" w:cs="Times New Roman" w:ascii="Times New Roman" w:hAnsi="Times New Roman"/>
          <w:sz w:val="28"/>
          <w:szCs w:val="28"/>
          <w:lang w:val="ru-RU" w:eastAsia="ru-RU"/>
        </w:rPr>
        <w:t>2)</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0"/>
          <w:lang w:val="ru-RU" w:eastAsia="ru-RU"/>
        </w:rPr>
        <w:t>ведет заседания Комиссии, подписывает протоколы заседаний Комиссии;</w:t>
      </w:r>
    </w:p>
    <w:p>
      <w:pPr>
        <w:pStyle w:val="Normal"/>
        <w:widowControl w:val="false"/>
        <w:shd w:val="clear" w:color="auto" w:fill="FFFFFF"/>
        <w:tabs>
          <w:tab w:val="left" w:pos="1056" w:leader="none"/>
        </w:tabs>
        <w:ind w:firstLine="709"/>
        <w:jc w:val="both"/>
        <w:rPr>
          <w:lang w:val="ru-RU"/>
        </w:rPr>
      </w:pPr>
      <w:r>
        <w:rPr>
          <w:rFonts w:eastAsia="Times New Roman" w:cs="Times New Roman" w:ascii="Times New Roman" w:hAnsi="Times New Roman"/>
          <w:sz w:val="28"/>
          <w:szCs w:val="28"/>
          <w:lang w:val="ru-RU" w:eastAsia="ru-RU"/>
        </w:rPr>
        <w:t>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осуществляет от имени Комиссии взаимодействие с аппаратом АТК,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муниципального образования, общественными объединениями и организациями;</w:t>
      </w:r>
    </w:p>
    <w:p>
      <w:pPr>
        <w:pStyle w:val="Normal"/>
        <w:tabs>
          <w:tab w:val="right" w:pos="9921"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утверждает планы работы и отчеты Комиссии;</w:t>
      </w:r>
    </w:p>
    <w:p>
      <w:pPr>
        <w:pStyle w:val="Normal"/>
        <w:widowControl w:val="false"/>
        <w:tabs>
          <w:tab w:val="left" w:pos="1080"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5)</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 xml:space="preserve">создает временные рабочие группы для подготовки материалов </w:t>
        <w:br/>
        <w:t>к заседаниям Комиссии;</w:t>
      </w:r>
    </w:p>
    <w:p>
      <w:pPr>
        <w:pStyle w:val="Normal"/>
        <w:widowControl w:val="false"/>
        <w:tabs>
          <w:tab w:val="left" w:pos="1080"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6)</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организует контроль за исполнением решений Комиссии.</w:t>
      </w:r>
    </w:p>
    <w:p>
      <w:pPr>
        <w:pStyle w:val="Normal"/>
        <w:widowControl w:val="false"/>
        <w:shd w:val="clear" w:color="auto" w:fill="FFFFFF"/>
        <w:tabs>
          <w:tab w:val="left" w:pos="941" w:leader="none"/>
        </w:tabs>
        <w:ind w:firstLine="709"/>
        <w:jc w:val="both"/>
        <w:rPr>
          <w:lang w:val="ru-RU"/>
        </w:rPr>
      </w:pPr>
      <w:r>
        <w:rPr>
          <w:rFonts w:eastAsia="Times New Roman" w:cs="Times New Roman" w:ascii="Times New Roman" w:hAnsi="Times New Roman"/>
          <w:spacing w:val="-12"/>
          <w:sz w:val="28"/>
          <w:szCs w:val="28"/>
          <w:lang w:val="ru-RU" w:eastAsia="ru-RU"/>
        </w:rPr>
        <w:t>12.</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В отсутствие председателя Комиссии его полномочия осуществляет один из заместителей председателя Комиссии по решению председателя Комиссии.</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13.</w:t>
      </w:r>
      <w:r>
        <w:rPr>
          <w:rFonts w:cs="Times New Roman" w:ascii="Times New Roman" w:hAnsi="Times New Roman"/>
          <w:sz w:val="28"/>
          <w:szCs w:val="28"/>
        </w:rPr>
        <w:t> </w:t>
      </w:r>
      <w:r>
        <w:rPr>
          <w:rFonts w:cs="Times New Roman" w:ascii="Times New Roman" w:hAnsi="Times New Roman"/>
          <w:sz w:val="28"/>
          <w:szCs w:val="28"/>
          <w:lang w:val="ru-RU"/>
        </w:rPr>
        <w:t xml:space="preserve">Руководитель аппарата Комиссии (секретарь):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 </w:t>
      </w:r>
      <w:r>
        <w:rPr>
          <w:rFonts w:cs="Times New Roman" w:ascii="Times New Roman" w:hAnsi="Times New Roman"/>
          <w:sz w:val="28"/>
          <w:szCs w:val="28"/>
          <w:lang w:val="ru-RU"/>
        </w:rPr>
        <w:t xml:space="preserve">организует работу аппарата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 xml:space="preserve">разрабатывает проекты планов работы Комиссии и готовит отчеты </w:t>
        <w:br/>
        <w:t xml:space="preserve">о результатах деятельности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 xml:space="preserve">обеспечивает подготовку и проведение заседаний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 xml:space="preserve">осуществляет контроль за исполнением решений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w:t>
      </w:r>
      <w:r>
        <w:rPr>
          <w:rFonts w:cs="Times New Roman" w:ascii="Times New Roman" w:hAnsi="Times New Roman"/>
          <w:sz w:val="28"/>
          <w:szCs w:val="28"/>
        </w:rPr>
        <w:t> </w:t>
      </w:r>
      <w:r>
        <w:rPr>
          <w:rFonts w:cs="Times New Roman" w:ascii="Times New Roman" w:hAnsi="Times New Roman"/>
          <w:sz w:val="28"/>
          <w:szCs w:val="28"/>
          <w:lang w:val="ru-RU"/>
        </w:rPr>
        <w:t xml:space="preserve">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в границах </w:t>
        <w:br/>
        <w:t xml:space="preserve">(на территории) муниципального образования, оказывающих влияние на развитие ситуации в сфере профилактики терроризма;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w:t>
      </w:r>
      <w:r>
        <w:rPr>
          <w:rFonts w:cs="Times New Roman" w:ascii="Times New Roman" w:hAnsi="Times New Roman"/>
          <w:sz w:val="28"/>
          <w:szCs w:val="28"/>
        </w:rPr>
        <w:t> </w:t>
      </w:r>
      <w:r>
        <w:rPr>
          <w:rFonts w:cs="Times New Roman" w:ascii="Times New Roman" w:hAnsi="Times New Roman"/>
          <w:sz w:val="28"/>
          <w:szCs w:val="28"/>
          <w:lang w:val="ru-RU"/>
        </w:rPr>
        <w:t xml:space="preserve">обеспечивает взаимодействие Комиссии с АТК и ее аппаратом;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7) </w:t>
      </w:r>
      <w:r>
        <w:rPr>
          <w:rFonts w:cs="Times New Roman" w:ascii="Times New Roman" w:hAnsi="Times New Roman"/>
          <w:sz w:val="28"/>
          <w:szCs w:val="28"/>
        </w:rPr>
        <w:t> </w:t>
      </w:r>
      <w:r>
        <w:rPr>
          <w:rFonts w:cs="Times New Roman" w:ascii="Times New Roman" w:hAnsi="Times New Roman"/>
          <w:sz w:val="28"/>
          <w:szCs w:val="28"/>
          <w:lang w:val="ru-RU"/>
        </w:rPr>
        <w:t xml:space="preserve">обеспечивает деятельность рабочих органов, создаваемых при Комиссии; </w:t>
      </w:r>
    </w:p>
    <w:p>
      <w:pPr>
        <w:pStyle w:val="Normal"/>
        <w:shd w:val="clear" w:color="auto" w:fill="FFFFFF"/>
        <w:tabs>
          <w:tab w:val="left" w:pos="989"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8)</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 xml:space="preserve">организует и ведет делопроизводство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14.</w:t>
      </w:r>
      <w:r>
        <w:rPr>
          <w:rFonts w:cs="Times New Roman" w:ascii="Times New Roman" w:hAnsi="Times New Roman"/>
          <w:sz w:val="28"/>
          <w:szCs w:val="28"/>
        </w:rPr>
        <w:t> </w:t>
      </w:r>
      <w:r>
        <w:rPr>
          <w:rFonts w:cs="Times New Roman" w:ascii="Times New Roman" w:hAnsi="Times New Roman"/>
          <w:sz w:val="28"/>
          <w:szCs w:val="28"/>
          <w:lang w:val="ru-RU"/>
        </w:rPr>
        <w:t xml:space="preserve">Члены Комиссии обязаны: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 </w:t>
      </w:r>
      <w:r>
        <w:rPr>
          <w:rFonts w:cs="Times New Roman" w:ascii="Times New Roman" w:hAnsi="Times New Roman"/>
          <w:sz w:val="28"/>
          <w:szCs w:val="28"/>
          <w:lang w:val="ru-RU"/>
        </w:rPr>
        <w:t xml:space="preserve">организовывать подготовку вопросов, выносимых на рассмотрение Комиссии в соответствии с решениями Комиссии, председателя Комиссии или </w:t>
        <w:br/>
        <w:t xml:space="preserve">по предложениям членов Комиссии, утвержденным протокольным решением;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 xml:space="preserve">организовать в рамках своих должностных полномочий выполнение решений Комиссии;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 xml:space="preserve">выполнять требования правовых актов, регламентирующих деятельность Комиссии; </w:t>
      </w:r>
    </w:p>
    <w:p>
      <w:pPr>
        <w:pStyle w:val="Normal"/>
        <w:ind w:firstLine="709"/>
        <w:jc w:val="both"/>
        <w:rPr>
          <w:lang w:val="ru-RU"/>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 xml:space="preserve">определять в пределах компетенции в органе (организации), представителем которого он является, должностное лицо или подразделение, ответственное за организацию взаимодействия указанного органа (организации) с Комиссией и ее аппаратом (секретарем).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15.</w:t>
      </w:r>
      <w:r>
        <w:rPr>
          <w:rFonts w:cs="Times New Roman" w:ascii="Times New Roman" w:hAnsi="Times New Roman"/>
          <w:sz w:val="28"/>
          <w:szCs w:val="28"/>
        </w:rPr>
        <w:t> </w:t>
      </w:r>
      <w:r>
        <w:rPr>
          <w:rFonts w:cs="Times New Roman" w:ascii="Times New Roman" w:hAnsi="Times New Roman"/>
          <w:sz w:val="28"/>
          <w:szCs w:val="28"/>
          <w:lang w:val="ru-RU"/>
        </w:rPr>
        <w:t xml:space="preserve">Члены Комиссии имеют право: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 </w:t>
      </w:r>
      <w:r>
        <w:rPr>
          <w:rFonts w:cs="Times New Roman" w:ascii="Times New Roman" w:hAnsi="Times New Roman"/>
          <w:sz w:val="28"/>
          <w:szCs w:val="28"/>
          <w:lang w:val="ru-RU"/>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 xml:space="preserve">знакомиться с документами и материалами Комиссии, непосредственно касающимися ее деятельности; </w:t>
      </w:r>
    </w:p>
    <w:p>
      <w:pPr>
        <w:pStyle w:val="Normal"/>
        <w:tabs>
          <w:tab w:val="right" w:pos="9921" w:leader="none"/>
        </w:tabs>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взаимодействовать с руководителем аппарата Комиссии (секретарем);</w:t>
      </w:r>
    </w:p>
    <w:p>
      <w:pPr>
        <w:pStyle w:val="Normal"/>
        <w:ind w:firstLine="709"/>
        <w:jc w:val="both"/>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 xml:space="preserve">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к экспертной, аналитической и иной работе, связанной с деятельностью </w:t>
      </w:r>
      <w:r>
        <w:rPr>
          <w:rFonts w:cs="Times New Roman" w:ascii="Times New Roman" w:hAnsi="Times New Roman"/>
          <w:sz w:val="28"/>
          <w:szCs w:val="28"/>
        </w:rPr>
        <w:t xml:space="preserve">Комиссии, по согласованию с их руководителями; </w:t>
      </w:r>
    </w:p>
    <w:p>
      <w:pPr>
        <w:pStyle w:val="Normal"/>
        <w:ind w:firstLine="709"/>
        <w:jc w:val="both"/>
        <w:rPr>
          <w:lang w:val="ru-RU"/>
        </w:rPr>
      </w:pPr>
      <w:r>
        <w:rPr>
          <w:rFonts w:cs="Times New Roman" w:ascii="Times New Roman" w:hAnsi="Times New Roman"/>
          <w:sz w:val="28"/>
          <w:szCs w:val="28"/>
          <w:lang w:val="ru-RU"/>
        </w:rPr>
        <w:t>5)</w:t>
      </w:r>
      <w:r>
        <w:rPr>
          <w:rFonts w:cs="Times New Roman" w:ascii="Times New Roman" w:hAnsi="Times New Roman"/>
          <w:sz w:val="28"/>
          <w:szCs w:val="28"/>
        </w:rPr>
        <w:t> </w:t>
      </w:r>
      <w:r>
        <w:rPr>
          <w:rFonts w:cs="Times New Roman" w:ascii="Times New Roman" w:hAnsi="Times New Roman"/>
          <w:sz w:val="28"/>
          <w:szCs w:val="28"/>
          <w:lang w:val="ru-RU"/>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 </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16.</w:t>
      </w:r>
      <w:r>
        <w:rPr>
          <w:rFonts w:cs="Times New Roman" w:ascii="Times New Roman" w:hAnsi="Times New Roman"/>
          <w:sz w:val="28"/>
          <w:szCs w:val="28"/>
        </w:rPr>
        <w:t> </w:t>
      </w:r>
      <w:r>
        <w:rPr>
          <w:rFonts w:cs="Times New Roman" w:ascii="Times New Roman" w:hAnsi="Times New Roman"/>
          <w:sz w:val="28"/>
          <w:szCs w:val="28"/>
          <w:lang w:val="ru-RU"/>
        </w:rPr>
        <w:t>Комиссия может иметь бланк со своим наименованием.</w:t>
      </w:r>
    </w:p>
    <w:p>
      <w:pPr>
        <w:pStyle w:val="Normal"/>
        <w:shd w:val="clear" w:color="auto" w:fill="FFFFFF"/>
        <w:tabs>
          <w:tab w:val="left" w:pos="850"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hd w:val="clear" w:color="auto" w:fill="FFFFFF"/>
        <w:tabs>
          <w:tab w:val="left" w:pos="1056"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hd w:val="clear" w:color="auto" w:fill="FFFFFF"/>
        <w:tabs>
          <w:tab w:val="left" w:pos="941"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hd w:val="clear" w:color="auto" w:fill="FFFFFF"/>
        <w:tabs>
          <w:tab w:val="left" w:pos="941"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ind w:firstLine="720"/>
        <w:jc w:val="both"/>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tbl>
      <w:tblPr>
        <w:tblW w:w="9637" w:type="dxa"/>
        <w:jc w:val="left"/>
        <w:tblInd w:w="0" w:type="dxa"/>
        <w:tblBorders/>
        <w:tblCellMar>
          <w:top w:w="0" w:type="dxa"/>
          <w:left w:w="108" w:type="dxa"/>
          <w:bottom w:w="0" w:type="dxa"/>
          <w:right w:w="108" w:type="dxa"/>
        </w:tblCellMar>
        <w:tblLook w:firstRow="0" w:noVBand="0" w:lastRow="0" w:firstColumn="0" w:lastColumn="0" w:noHBand="0" w:val="0000"/>
      </w:tblPr>
      <w:tblGrid>
        <w:gridCol w:w="4788"/>
        <w:gridCol w:w="4848"/>
      </w:tblGrid>
      <w:tr>
        <w:trPr/>
        <w:tc>
          <w:tcPr>
            <w:tcW w:w="4788" w:type="dxa"/>
            <w:tcBorders/>
            <w:shd w:fill="auto" w:val="clear"/>
          </w:tcPr>
          <w:p>
            <w:pPr>
              <w:pStyle w:val="Normal"/>
              <w:widowControl w:val="false"/>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tc>
        <w:tc>
          <w:tcPr>
            <w:tcW w:w="4848" w:type="dxa"/>
            <w:tcBorders/>
            <w:shd w:fill="auto" w:val="clear"/>
          </w:tcPr>
          <w:p>
            <w:pPr>
              <w:pStyle w:val="Normal"/>
              <w:widowControl w:val="false"/>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УТВЕРЖДЕН</w:t>
            </w:r>
          </w:p>
          <w:p>
            <w:pPr>
              <w:pStyle w:val="Normal"/>
              <w:widowControl w:val="false"/>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постановлением главы</w:t>
            </w:r>
          </w:p>
          <w:p>
            <w:pPr>
              <w:pStyle w:val="Normal"/>
              <w:widowControl w:val="false"/>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Камышловского городского округа </w:t>
            </w:r>
          </w:p>
          <w:p>
            <w:pPr>
              <w:pStyle w:val="Normal"/>
              <w:widowControl w:val="false"/>
              <w:rPr/>
            </w:pPr>
            <w:r>
              <w:rPr>
                <w:rFonts w:eastAsia="Times New Roman" w:cs="Times New Roman" w:ascii="Times New Roman" w:hAnsi="Times New Roman"/>
                <w:sz w:val="28"/>
                <w:szCs w:val="28"/>
                <w:lang w:eastAsia="ru-RU"/>
              </w:rPr>
              <w:t>от __.1</w:t>
            </w:r>
            <w:r>
              <w:rPr>
                <w:rFonts w:eastAsia="Times New Roman" w:cs="Times New Roman" w:ascii="Times New Roman" w:hAnsi="Times New Roman"/>
                <w:sz w:val="28"/>
                <w:szCs w:val="28"/>
                <w:lang w:eastAsia="ru-RU"/>
              </w:rPr>
              <w:t>2</w:t>
            </w:r>
            <w:r>
              <w:rPr>
                <w:rFonts w:eastAsia="Times New Roman" w:cs="Times New Roman" w:ascii="Times New Roman" w:hAnsi="Times New Roman"/>
                <w:sz w:val="28"/>
                <w:szCs w:val="28"/>
                <w:lang w:eastAsia="ru-RU"/>
              </w:rPr>
              <w:t>.2018 года  № ____</w:t>
            </w:r>
          </w:p>
        </w:tc>
      </w:tr>
    </w:tbl>
    <w:p>
      <w:pPr>
        <w:pStyle w:val="Normal"/>
        <w:widowControl w:val="false"/>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РЕГЛАМЕНТ</w:t>
      </w:r>
    </w:p>
    <w:p>
      <w:pPr>
        <w:pStyle w:val="Normal"/>
        <w:widowControl w:val="false"/>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антитеррористической комиссии </w:t>
      </w:r>
    </w:p>
    <w:p>
      <w:pPr>
        <w:pStyle w:val="Normal"/>
        <w:widowControl w:val="false"/>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Камышловского городского округа</w:t>
      </w:r>
    </w:p>
    <w:p>
      <w:pPr>
        <w:pStyle w:val="Normal"/>
        <w:widowControl w:val="false"/>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hd w:val="clear" w:color="auto" w:fill="FFFFFF"/>
        <w:jc w:val="center"/>
        <w:rPr/>
      </w:pPr>
      <w:r>
        <w:rPr>
          <w:rFonts w:eastAsia="Times New Roman" w:cs="Times New Roman" w:ascii="Times New Roman" w:hAnsi="Times New Roman"/>
          <w:sz w:val="28"/>
          <w:szCs w:val="28"/>
          <w:lang w:eastAsia="ru-RU"/>
        </w:rPr>
        <w:t>I. Общие положения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lang w:val="ru-RU"/>
        </w:rPr>
      </w:pPr>
      <w:r>
        <w:rPr>
          <w:rFonts w:cs="Times New Roman" w:ascii="Times New Roman" w:hAnsi="Times New Roman"/>
          <w:sz w:val="28"/>
          <w:szCs w:val="28"/>
          <w:lang w:val="ru-RU"/>
        </w:rPr>
        <w:t>1.</w:t>
        <w:tab/>
      </w:r>
      <w:r>
        <w:rPr>
          <w:rFonts w:cs="Times New Roman" w:ascii="Times New Roman" w:hAnsi="Times New Roman"/>
          <w:sz w:val="28"/>
          <w:szCs w:val="28"/>
        </w:rPr>
        <w:t> </w:t>
      </w:r>
      <w:r>
        <w:rPr>
          <w:rFonts w:cs="Times New Roman" w:ascii="Times New Roman" w:hAnsi="Times New Roman"/>
          <w:sz w:val="28"/>
          <w:szCs w:val="28"/>
          <w:lang w:val="ru-RU"/>
        </w:rPr>
        <w:t>Настоящий Регламент устанавливает общие правила организации</w:t>
        <w:br/>
        <w:t xml:space="preserve">деятельности антитеррористической комиссии в </w:t>
      </w:r>
      <w:r>
        <w:rPr>
          <w:rFonts w:eastAsia="Times New Roman" w:cs="Times New Roman" w:ascii="Times New Roman" w:hAnsi="Times New Roman"/>
          <w:sz w:val="28"/>
          <w:szCs w:val="28"/>
          <w:lang w:val="ru-RU" w:eastAsia="ru-RU"/>
        </w:rPr>
        <w:t>Камышловском городском округе</w:t>
      </w:r>
      <w:r>
        <w:rPr>
          <w:rFonts w:cs="Times New Roman" w:ascii="Times New Roman" w:hAnsi="Times New Roman"/>
          <w:sz w:val="28"/>
          <w:szCs w:val="28"/>
          <w:lang w:val="ru-RU"/>
        </w:rPr>
        <w:t xml:space="preserve">, расположенном на территории Свердловской области (далее – Комиссия) по реализации её задач, закреплённых в Положении об антитеррористической комиссии в </w:t>
      </w:r>
      <w:r>
        <w:rPr>
          <w:rFonts w:eastAsia="Times New Roman" w:cs="Times New Roman" w:ascii="Times New Roman" w:hAnsi="Times New Roman"/>
          <w:sz w:val="28"/>
          <w:szCs w:val="28"/>
          <w:lang w:val="ru-RU" w:eastAsia="ru-RU"/>
        </w:rPr>
        <w:t>Камышловском городском округе</w:t>
      </w:r>
      <w:r>
        <w:rPr>
          <w:rFonts w:cs="Times New Roman" w:ascii="Times New Roman" w:hAnsi="Times New Roman"/>
          <w:sz w:val="28"/>
          <w:szCs w:val="28"/>
          <w:lang w:val="ru-RU"/>
        </w:rPr>
        <w:t>, расположенном на территории Свердловской области (далее – Положение), нормативных правовых актах Российской Федерации и Свердловской области.</w:t>
      </w:r>
    </w:p>
    <w:p>
      <w:pPr>
        <w:pStyle w:val="Normal"/>
        <w:ind w:firstLine="708"/>
        <w:jc w:val="both"/>
        <w:rPr>
          <w:lang w:val="ru-RU"/>
        </w:rPr>
      </w:pPr>
      <w:r>
        <w:rPr>
          <w:rFonts w:cs="Times New Roman" w:ascii="Times New Roman" w:hAnsi="Times New Roman"/>
          <w:sz w:val="28"/>
          <w:szCs w:val="28"/>
          <w:lang w:val="ru-RU"/>
        </w:rPr>
        <w:t>2.</w:t>
      </w:r>
      <w:r>
        <w:rPr>
          <w:rFonts w:cs="Times New Roman" w:ascii="Times New Roman" w:hAnsi="Times New Roman"/>
          <w:sz w:val="28"/>
          <w:szCs w:val="28"/>
        </w:rPr>
        <w:t> </w:t>
      </w:r>
      <w:r>
        <w:rPr>
          <w:rFonts w:cs="Times New Roman" w:ascii="Times New Roman" w:hAnsi="Times New Roman"/>
          <w:sz w:val="28"/>
          <w:szCs w:val="28"/>
          <w:lang w:val="ru-RU"/>
        </w:rPr>
        <w:t>Основные направления деятельности Комиссии изложены в Положении о Комиссии, утвержденном председателем АТК.</w:t>
      </w:r>
    </w:p>
    <w:p>
      <w:pPr>
        <w:pStyle w:val="Normal"/>
        <w:shd w:val="clear" w:color="auto" w:fill="FFFFFF"/>
        <w:tabs>
          <w:tab w:val="left" w:pos="864" w:leader="none"/>
        </w:tabs>
        <w:ind w:firstLine="709"/>
        <w:jc w:val="both"/>
        <w:rPr>
          <w:rFonts w:ascii="Times New Roman" w:hAnsi="Times New Roman" w:eastAsia="Times New Roman" w:cs="Times New Roman"/>
          <w:spacing w:val="-36"/>
          <w:sz w:val="28"/>
          <w:szCs w:val="28"/>
          <w:lang w:val="ru-RU" w:eastAsia="ru-RU"/>
        </w:rPr>
      </w:pPr>
      <w:r>
        <w:rPr>
          <w:rFonts w:eastAsia="Times New Roman" w:cs="Times New Roman" w:ascii="Times New Roman" w:hAnsi="Times New Roman"/>
          <w:spacing w:val="-36"/>
          <w:sz w:val="28"/>
          <w:szCs w:val="28"/>
          <w:lang w:val="ru-RU" w:eastAsia="ru-RU"/>
        </w:rPr>
      </w:r>
    </w:p>
    <w:p>
      <w:pPr>
        <w:pStyle w:val="Normal"/>
        <w:shd w:val="clear" w:color="auto" w:fill="FFFFFF"/>
        <w:jc w:val="center"/>
        <w:rPr>
          <w:lang w:val="ru-RU"/>
        </w:rPr>
      </w:pPr>
      <w:r>
        <w:rPr>
          <w:rFonts w:eastAsia="Times New Roman" w:cs="Times New Roman" w:ascii="Times New Roman" w:hAnsi="Times New Roman"/>
          <w:sz w:val="28"/>
          <w:szCs w:val="28"/>
          <w:lang w:eastAsia="ru-RU"/>
        </w:rPr>
        <w:t>II</w:t>
      </w:r>
      <w:r>
        <w:rPr>
          <w:rFonts w:eastAsia="Times New Roman" w:cs="Times New Roman" w:ascii="Times New Roman" w:hAnsi="Times New Roman"/>
          <w:sz w:val="28"/>
          <w:szCs w:val="28"/>
          <w:lang w:val="ru-RU" w:eastAsia="ru-RU"/>
        </w:rPr>
        <w:t>.</w:t>
      </w:r>
      <w:r>
        <w:rPr>
          <w:rFonts w:eastAsia="Times New Roman" w:cs="Times New Roman" w:ascii="Times New Roman" w:hAnsi="Times New Roman"/>
          <w:spacing w:val="-5"/>
          <w:sz w:val="28"/>
          <w:szCs w:val="28"/>
          <w:lang w:val="ru-RU" w:eastAsia="ru-RU"/>
        </w:rPr>
        <w:t xml:space="preserve"> Планирование и организация работы Комиссии</w:t>
      </w:r>
    </w:p>
    <w:p>
      <w:pPr>
        <w:pStyle w:val="Normal"/>
        <w:shd w:val="clear" w:color="auto" w:fill="FFFFFF"/>
        <w:tabs>
          <w:tab w:val="left" w:pos="970" w:leader="none"/>
        </w:tabs>
        <w:ind w:firstLine="709"/>
        <w:jc w:val="both"/>
        <w:rPr>
          <w:rFonts w:ascii="Times New Roman" w:hAnsi="Times New Roman" w:eastAsia="Times New Roman" w:cs="Times New Roman"/>
          <w:spacing w:val="-22"/>
          <w:sz w:val="28"/>
          <w:szCs w:val="28"/>
          <w:lang w:val="ru-RU" w:eastAsia="ru-RU"/>
        </w:rPr>
      </w:pPr>
      <w:r>
        <w:rPr>
          <w:rFonts w:eastAsia="Times New Roman" w:cs="Times New Roman" w:ascii="Times New Roman" w:hAnsi="Times New Roman"/>
          <w:spacing w:val="-22"/>
          <w:sz w:val="28"/>
          <w:szCs w:val="28"/>
          <w:lang w:val="ru-RU" w:eastAsia="ru-RU"/>
        </w:rPr>
      </w:r>
    </w:p>
    <w:p>
      <w:pPr>
        <w:pStyle w:val="Normal"/>
        <w:ind w:firstLine="708"/>
        <w:jc w:val="both"/>
        <w:rPr>
          <w:lang w:val="ru-RU"/>
        </w:rPr>
      </w:pPr>
      <w:r>
        <w:rPr>
          <w:rFonts w:cs="Times New Roman" w:ascii="Times New Roman" w:hAnsi="Times New Roman"/>
          <w:sz w:val="28"/>
          <w:szCs w:val="28"/>
          <w:lang w:val="ru-RU"/>
        </w:rPr>
        <w:t>3.</w:t>
      </w:r>
      <w:r>
        <w:rPr>
          <w:rFonts w:cs="Times New Roman" w:ascii="Times New Roman" w:hAnsi="Times New Roman"/>
          <w:sz w:val="28"/>
          <w:szCs w:val="28"/>
        </w:rPr>
        <w:t> </w:t>
      </w:r>
      <w:r>
        <w:rPr>
          <w:rFonts w:cs="Times New Roman" w:ascii="Times New Roman" w:hAnsi="Times New Roman"/>
          <w:sz w:val="28"/>
          <w:szCs w:val="28"/>
          <w:lang w:val="ru-RU"/>
        </w:rPr>
        <w:t>Комиссия осуществляет свою деятельность в соответствии с планом работы Комиссии (далее – План) на текущий год.</w:t>
      </w:r>
    </w:p>
    <w:p>
      <w:pPr>
        <w:pStyle w:val="Normal"/>
        <w:ind w:firstLine="708"/>
        <w:jc w:val="both"/>
        <w:rPr>
          <w:lang w:val="ru-RU"/>
        </w:rPr>
      </w:pPr>
      <w:r>
        <w:rPr>
          <w:rFonts w:cs="Times New Roman" w:ascii="Times New Roman" w:hAnsi="Times New Roman"/>
          <w:sz w:val="28"/>
          <w:szCs w:val="28"/>
          <w:lang w:val="ru-RU"/>
        </w:rPr>
        <w:t>4.</w:t>
      </w:r>
      <w:r>
        <w:rPr>
          <w:rFonts w:cs="Times New Roman" w:ascii="Times New Roman" w:hAnsi="Times New Roman"/>
          <w:sz w:val="28"/>
          <w:szCs w:val="28"/>
        </w:rPr>
        <w:t> </w:t>
      </w:r>
      <w:r>
        <w:rPr>
          <w:rFonts w:cs="Times New Roman" w:ascii="Times New Roman" w:hAnsi="Times New Roman"/>
          <w:sz w:val="28"/>
          <w:szCs w:val="28"/>
          <w:lang w:val="ru-RU"/>
        </w:rPr>
        <w:t>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расположенного на территории Свердловской области (далее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pPr>
        <w:pStyle w:val="Normal"/>
        <w:ind w:firstLine="708"/>
        <w:jc w:val="both"/>
        <w:rPr>
          <w:lang w:val="ru-RU"/>
        </w:rPr>
      </w:pPr>
      <w:r>
        <w:rPr>
          <w:rFonts w:cs="Times New Roman" w:ascii="Times New Roman" w:hAnsi="Times New Roman"/>
          <w:sz w:val="28"/>
          <w:szCs w:val="28"/>
          <w:lang w:val="ru-RU"/>
        </w:rPr>
        <w:t>5.</w:t>
      </w:r>
      <w:r>
        <w:rPr>
          <w:rFonts w:cs="Times New Roman" w:ascii="Times New Roman" w:hAnsi="Times New Roman"/>
          <w:sz w:val="28"/>
          <w:szCs w:val="28"/>
        </w:rPr>
        <w:t> </w:t>
      </w:r>
      <w:r>
        <w:rPr>
          <w:rFonts w:cs="Times New Roman" w:ascii="Times New Roman" w:hAnsi="Times New Roman"/>
          <w:sz w:val="28"/>
          <w:szCs w:val="28"/>
          <w:lang w:val="ru-RU"/>
        </w:rPr>
        <w:t>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pPr>
        <w:pStyle w:val="Normal"/>
        <w:ind w:firstLine="708"/>
        <w:jc w:val="both"/>
        <w:rPr>
          <w:lang w:val="ru-RU"/>
        </w:rPr>
      </w:pPr>
      <w:r>
        <w:rPr>
          <w:rFonts w:cs="Times New Roman" w:ascii="Times New Roman" w:hAnsi="Times New Roman"/>
          <w:sz w:val="28"/>
          <w:szCs w:val="28"/>
          <w:lang w:val="ru-RU"/>
        </w:rPr>
        <w:t>6.</w:t>
      </w:r>
      <w:r>
        <w:rPr>
          <w:rFonts w:cs="Times New Roman" w:ascii="Times New Roman" w:hAnsi="Times New Roman"/>
          <w:sz w:val="28"/>
          <w:szCs w:val="28"/>
        </w:rPr>
        <w:t> </w:t>
      </w:r>
      <w:r>
        <w:rPr>
          <w:rFonts w:cs="Times New Roman" w:ascii="Times New Roman" w:hAnsi="Times New Roman"/>
          <w:sz w:val="28"/>
          <w:szCs w:val="28"/>
          <w:lang w:val="ru-RU"/>
        </w:rPr>
        <w:t>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pPr>
        <w:pStyle w:val="Normal"/>
        <w:ind w:firstLine="708"/>
        <w:jc w:val="both"/>
        <w:rPr>
          <w:lang w:val="ru-RU"/>
        </w:rPr>
      </w:pPr>
      <w:r>
        <w:rPr>
          <w:rFonts w:cs="Times New Roman" w:ascii="Times New Roman" w:hAnsi="Times New Roman"/>
          <w:sz w:val="28"/>
          <w:szCs w:val="28"/>
          <w:lang w:val="ru-RU"/>
        </w:rPr>
        <w:t>7.</w:t>
      </w:r>
      <w:r>
        <w:rPr>
          <w:rFonts w:cs="Times New Roman" w:ascii="Times New Roman" w:hAnsi="Times New Roman"/>
          <w:sz w:val="28"/>
          <w:szCs w:val="28"/>
        </w:rPr>
        <w:t> </w:t>
      </w:r>
      <w:r>
        <w:rPr>
          <w:rFonts w:cs="Times New Roman" w:ascii="Times New Roman" w:hAnsi="Times New Roman"/>
          <w:sz w:val="28"/>
          <w:szCs w:val="28"/>
          <w:lang w:val="ru-RU"/>
        </w:rPr>
        <w:t xml:space="preserve">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Предложения по рассмотрению вопросов на заседании Комиссии должны содержать:</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а)</w:t>
      </w:r>
      <w:r>
        <w:rPr>
          <w:rFonts w:cs="Times New Roman" w:ascii="Times New Roman" w:hAnsi="Times New Roman"/>
          <w:sz w:val="28"/>
          <w:szCs w:val="28"/>
        </w:rPr>
        <w:t> </w:t>
      </w:r>
      <w:r>
        <w:rPr>
          <w:rFonts w:cs="Times New Roman" w:ascii="Times New Roman" w:hAnsi="Times New Roman"/>
          <w:sz w:val="28"/>
          <w:szCs w:val="28"/>
          <w:lang w:val="ru-RU"/>
        </w:rPr>
        <w:t xml:space="preserve">наименование вопроса и краткое обоснование необходимости </w:t>
        <w:br/>
        <w:t>его рассмотрения на заседании Комиссии;</w:t>
        <w:tab/>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б)</w:t>
      </w:r>
      <w:r>
        <w:rPr>
          <w:rFonts w:cs="Times New Roman" w:ascii="Times New Roman" w:hAnsi="Times New Roman"/>
          <w:sz w:val="28"/>
          <w:szCs w:val="28"/>
        </w:rPr>
        <w:t> </w:t>
      </w:r>
      <w:r>
        <w:rPr>
          <w:rFonts w:cs="Times New Roman" w:ascii="Times New Roman" w:hAnsi="Times New Roman"/>
          <w:sz w:val="28"/>
          <w:szCs w:val="28"/>
          <w:lang w:val="ru-RU"/>
        </w:rPr>
        <w:t>форму и содержание предлагаемого решения;</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w:t>
      </w:r>
      <w:r>
        <w:rPr>
          <w:rFonts w:cs="Times New Roman" w:ascii="Times New Roman" w:hAnsi="Times New Roman"/>
          <w:sz w:val="28"/>
          <w:szCs w:val="28"/>
        </w:rPr>
        <w:t> </w:t>
      </w:r>
      <w:r>
        <w:rPr>
          <w:rFonts w:cs="Times New Roman" w:ascii="Times New Roman" w:hAnsi="Times New Roman"/>
          <w:sz w:val="28"/>
          <w:szCs w:val="28"/>
          <w:lang w:val="ru-RU"/>
        </w:rPr>
        <w:t>наименование органа, ответственного за подготовку вопроса;</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г)</w:t>
      </w:r>
      <w:r>
        <w:rPr>
          <w:rFonts w:cs="Times New Roman" w:ascii="Times New Roman" w:hAnsi="Times New Roman"/>
          <w:sz w:val="28"/>
          <w:szCs w:val="28"/>
        </w:rPr>
        <w:t> </w:t>
      </w:r>
      <w:r>
        <w:rPr>
          <w:rFonts w:cs="Times New Roman" w:ascii="Times New Roman" w:hAnsi="Times New Roman"/>
          <w:sz w:val="28"/>
          <w:szCs w:val="28"/>
          <w:lang w:val="ru-RU"/>
        </w:rPr>
        <w:t>перечень соисполнителей;</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д)</w:t>
      </w:r>
      <w:r>
        <w:rPr>
          <w:rFonts w:cs="Times New Roman" w:ascii="Times New Roman" w:hAnsi="Times New Roman"/>
          <w:sz w:val="28"/>
          <w:szCs w:val="28"/>
        </w:rPr>
        <w:t> </w:t>
      </w:r>
      <w:r>
        <w:rPr>
          <w:rFonts w:cs="Times New Roman" w:ascii="Times New Roman" w:hAnsi="Times New Roman"/>
          <w:sz w:val="28"/>
          <w:szCs w:val="28"/>
          <w:lang w:val="ru-RU"/>
        </w:rPr>
        <w:t xml:space="preserve">срок рассмотрения на заседании Комиссии. </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pPr>
        <w:pStyle w:val="Normal"/>
        <w:ind w:firstLine="708"/>
        <w:jc w:val="both"/>
        <w:rPr>
          <w:lang w:val="ru-RU"/>
        </w:rPr>
      </w:pPr>
      <w:r>
        <w:rPr>
          <w:rFonts w:cs="Times New Roman" w:ascii="Times New Roman" w:hAnsi="Times New Roman"/>
          <w:sz w:val="28"/>
          <w:szCs w:val="28"/>
          <w:lang w:val="ru-RU"/>
        </w:rPr>
        <w:t>8.</w:t>
      </w:r>
      <w:r>
        <w:rPr>
          <w:rFonts w:cs="Times New Roman" w:ascii="Times New Roman" w:hAnsi="Times New Roman"/>
          <w:sz w:val="28"/>
          <w:szCs w:val="28"/>
        </w:rPr>
        <w:t> </w:t>
      </w:r>
      <w:r>
        <w:rPr>
          <w:rFonts w:cs="Times New Roman" w:ascii="Times New Roman" w:hAnsi="Times New Roman"/>
          <w:sz w:val="28"/>
          <w:szCs w:val="28"/>
          <w:lang w:val="ru-RU"/>
        </w:rPr>
        <w:t xml:space="preserve">На основе предложений, поступивших секретарю Комиссии, формируется проект плана работы Комиссии, который, по согласованию </w:t>
        <w:br/>
        <w:t xml:space="preserve">с председателем Комиссии, выносится для обсуждения и утверждения </w:t>
        <w:br/>
        <w:t>на последнем заседании Комиссии текущего года.</w:t>
      </w:r>
    </w:p>
    <w:p>
      <w:pPr>
        <w:pStyle w:val="Normal"/>
        <w:ind w:firstLine="708"/>
        <w:jc w:val="both"/>
        <w:rPr>
          <w:lang w:val="ru-RU"/>
        </w:rPr>
      </w:pPr>
      <w:r>
        <w:rPr>
          <w:rFonts w:cs="Times New Roman" w:ascii="Times New Roman" w:hAnsi="Times New Roman"/>
          <w:sz w:val="28"/>
          <w:szCs w:val="28"/>
          <w:lang w:val="ru-RU"/>
        </w:rPr>
        <w:t>9.</w:t>
      </w:r>
      <w:r>
        <w:rPr>
          <w:rFonts w:cs="Times New Roman" w:ascii="Times New Roman" w:hAnsi="Times New Roman"/>
          <w:sz w:val="28"/>
          <w:szCs w:val="28"/>
        </w:rPr>
        <w:t> </w:t>
      </w:r>
      <w:r>
        <w:rPr>
          <w:rFonts w:cs="Times New Roman" w:ascii="Times New Roman" w:hAnsi="Times New Roman"/>
          <w:sz w:val="28"/>
          <w:szCs w:val="28"/>
          <w:lang w:val="ru-RU"/>
        </w:rPr>
        <w:t>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изменений при необходимости.</w:t>
      </w:r>
    </w:p>
    <w:p>
      <w:pPr>
        <w:pStyle w:val="Normal"/>
        <w:ind w:firstLine="708"/>
        <w:jc w:val="both"/>
        <w:rPr>
          <w:lang w:val="ru-RU"/>
        </w:rPr>
      </w:pPr>
      <w:r>
        <w:rPr>
          <w:rFonts w:cs="Times New Roman" w:ascii="Times New Roman" w:hAnsi="Times New Roman"/>
          <w:sz w:val="28"/>
          <w:szCs w:val="28"/>
          <w:lang w:val="ru-RU"/>
        </w:rPr>
        <w:t xml:space="preserve">10. </w:t>
      </w:r>
      <w:r>
        <w:rPr>
          <w:rFonts w:cs="Times New Roman" w:ascii="Times New Roman" w:hAnsi="Times New Roman"/>
          <w:sz w:val="28"/>
          <w:szCs w:val="28"/>
        </w:rPr>
        <w:t> </w:t>
      </w:r>
      <w:r>
        <w:rPr>
          <w:rFonts w:cs="Times New Roman" w:ascii="Times New Roman" w:hAnsi="Times New Roman"/>
          <w:sz w:val="28"/>
          <w:szCs w:val="28"/>
          <w:lang w:val="ru-RU"/>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pPr>
        <w:pStyle w:val="Normal"/>
        <w:shd w:val="clear" w:color="auto" w:fill="FFFFFF"/>
        <w:tabs>
          <w:tab w:val="left" w:pos="970" w:leader="none"/>
        </w:tabs>
        <w:ind w:firstLine="708"/>
        <w:jc w:val="both"/>
        <w:rPr>
          <w:lang w:val="ru-RU"/>
        </w:rPr>
      </w:pPr>
      <w:r>
        <w:rPr>
          <w:rFonts w:eastAsia="Times New Roman" w:cs="Times New Roman" w:ascii="Times New Roman" w:hAnsi="Times New Roman"/>
          <w:sz w:val="28"/>
          <w:szCs w:val="28"/>
          <w:lang w:val="ru-RU" w:eastAsia="ru-RU"/>
        </w:rPr>
        <w:t xml:space="preserve">11. </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pPr>
        <w:pStyle w:val="Normal"/>
        <w:shd w:val="clear" w:color="auto" w:fill="FFFFFF"/>
        <w:jc w:val="center"/>
        <w:rPr>
          <w:rFonts w:ascii="Times New Roman" w:hAnsi="Times New Roman" w:eastAsia="Times New Roman" w:cs="Times New Roman"/>
          <w:spacing w:val="-2"/>
          <w:sz w:val="28"/>
          <w:szCs w:val="28"/>
          <w:lang w:val="ru-RU" w:eastAsia="ru-RU"/>
        </w:rPr>
      </w:pPr>
      <w:r>
        <w:rPr>
          <w:rFonts w:eastAsia="Times New Roman" w:cs="Times New Roman" w:ascii="Times New Roman" w:hAnsi="Times New Roman"/>
          <w:spacing w:val="-2"/>
          <w:sz w:val="28"/>
          <w:szCs w:val="28"/>
          <w:lang w:val="ru-RU" w:eastAsia="ru-RU"/>
        </w:rPr>
      </w:r>
    </w:p>
    <w:p>
      <w:pPr>
        <w:pStyle w:val="Normal"/>
        <w:shd w:val="clear" w:color="auto" w:fill="FFFFFF"/>
        <w:rPr>
          <w:lang w:val="ru-RU"/>
        </w:rPr>
      </w:pPr>
      <w:r>
        <w:rPr>
          <w:rFonts w:eastAsia="Times New Roman" w:cs="Times New Roman" w:ascii="Times New Roman" w:hAnsi="Times New Roman"/>
          <w:spacing w:val="-2"/>
          <w:sz w:val="28"/>
          <w:szCs w:val="28"/>
          <w:lang w:val="ru-RU" w:eastAsia="ru-RU"/>
        </w:rPr>
        <w:t xml:space="preserve">                               </w:t>
      </w:r>
      <w:r>
        <w:rPr>
          <w:rFonts w:eastAsia="Times New Roman" w:cs="Times New Roman" w:ascii="Times New Roman" w:hAnsi="Times New Roman"/>
          <w:spacing w:val="-2"/>
          <w:sz w:val="28"/>
          <w:szCs w:val="28"/>
          <w:lang w:eastAsia="ru-RU"/>
        </w:rPr>
        <w:t>III</w:t>
      </w:r>
      <w:r>
        <w:rPr>
          <w:rFonts w:eastAsia="Times New Roman" w:cs="Times New Roman" w:ascii="Times New Roman" w:hAnsi="Times New Roman"/>
          <w:spacing w:val="-2"/>
          <w:sz w:val="28"/>
          <w:szCs w:val="28"/>
          <w:lang w:val="ru-RU" w:eastAsia="ru-RU"/>
        </w:rPr>
        <w:t>. Порядок подготовки заседаний Комиссии</w:t>
      </w:r>
    </w:p>
    <w:p>
      <w:pPr>
        <w:pStyle w:val="Normal"/>
        <w:tabs>
          <w:tab w:val="right" w:pos="9921" w:leader="none"/>
        </w:tabs>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right" w:pos="9921" w:leader="none"/>
        </w:tabs>
        <w:ind w:firstLine="709"/>
        <w:jc w:val="both"/>
        <w:rPr>
          <w:lang w:val="ru-RU"/>
        </w:rPr>
      </w:pPr>
      <w:r>
        <w:rPr>
          <w:rFonts w:cs="Times New Roman" w:ascii="Times New Roman" w:hAnsi="Times New Roman"/>
          <w:sz w:val="28"/>
          <w:szCs w:val="28"/>
          <w:lang w:val="ru-RU"/>
        </w:rPr>
        <w:t>12.</w:t>
      </w:r>
      <w:r>
        <w:rPr>
          <w:rFonts w:cs="Times New Roman" w:ascii="Times New Roman" w:hAnsi="Times New Roman"/>
          <w:sz w:val="28"/>
          <w:szCs w:val="28"/>
        </w:rPr>
        <w:t> </w:t>
      </w:r>
      <w:r>
        <w:rPr>
          <w:rFonts w:cs="Times New Roman" w:ascii="Times New Roman" w:hAnsi="Times New Roman"/>
          <w:sz w:val="28"/>
          <w:szCs w:val="28"/>
          <w:lang w:val="ru-RU"/>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br/>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
    <w:p>
      <w:pPr>
        <w:pStyle w:val="Normal"/>
        <w:ind w:firstLine="708"/>
        <w:jc w:val="both"/>
        <w:rPr>
          <w:lang w:val="ru-RU"/>
        </w:rPr>
      </w:pPr>
      <w:r>
        <w:rPr>
          <w:rFonts w:cs="Times New Roman" w:ascii="Times New Roman" w:hAnsi="Times New Roman"/>
          <w:sz w:val="28"/>
          <w:szCs w:val="28"/>
          <w:lang w:val="ru-RU"/>
        </w:rPr>
        <w:t>13.</w:t>
      </w:r>
      <w:r>
        <w:rPr>
          <w:rFonts w:cs="Times New Roman" w:ascii="Times New Roman" w:hAnsi="Times New Roman"/>
          <w:sz w:val="28"/>
          <w:szCs w:val="28"/>
        </w:rPr>
        <w:t> </w:t>
      </w:r>
      <w:r>
        <w:rPr>
          <w:rFonts w:cs="Times New Roman" w:ascii="Times New Roman" w:hAnsi="Times New Roman"/>
          <w:sz w:val="28"/>
          <w:szCs w:val="28"/>
          <w:lang w:val="ru-RU"/>
        </w:rPr>
        <w:t>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pPr>
        <w:pStyle w:val="Normal"/>
        <w:ind w:firstLine="708"/>
        <w:jc w:val="both"/>
        <w:rPr>
          <w:lang w:val="ru-RU"/>
        </w:rPr>
      </w:pPr>
      <w:r>
        <w:rPr>
          <w:rFonts w:cs="Times New Roman" w:ascii="Times New Roman" w:hAnsi="Times New Roman"/>
          <w:sz w:val="28"/>
          <w:szCs w:val="28"/>
          <w:lang w:val="ru-RU"/>
        </w:rPr>
        <w:t>14.</w:t>
      </w:r>
      <w:r>
        <w:rPr>
          <w:rFonts w:cs="Times New Roman" w:ascii="Times New Roman" w:hAnsi="Times New Roman"/>
          <w:sz w:val="28"/>
          <w:szCs w:val="28"/>
        </w:rPr>
        <w:t> </w:t>
      </w:r>
      <w:r>
        <w:rPr>
          <w:rFonts w:cs="Times New Roman" w:ascii="Times New Roman" w:hAnsi="Times New Roman"/>
          <w:sz w:val="28"/>
          <w:szCs w:val="28"/>
          <w:lang w:val="ru-RU"/>
        </w:rPr>
        <w:t xml:space="preserve">Проект повестки дня заседания Комиссии уточняется в процессе подготовки к очередному заседанию и согласовывается секретарём Комиссии </w:t>
        <w:br/>
        <w:t>с председателем Комиссии. Повестка дня заседания Комиссии утверждается непосредственно на заседании решением Комиссии.</w:t>
      </w:r>
    </w:p>
    <w:p>
      <w:pPr>
        <w:pStyle w:val="Normal"/>
        <w:ind w:firstLine="708"/>
        <w:jc w:val="both"/>
        <w:rPr>
          <w:lang w:val="ru-RU"/>
        </w:rPr>
      </w:pPr>
      <w:r>
        <w:rPr>
          <w:rFonts w:cs="Times New Roman" w:ascii="Times New Roman" w:hAnsi="Times New Roman"/>
          <w:sz w:val="28"/>
          <w:szCs w:val="28"/>
          <w:lang w:val="ru-RU"/>
        </w:rPr>
        <w:t>15.</w:t>
      </w:r>
      <w:r>
        <w:rPr>
          <w:rFonts w:cs="Times New Roman" w:ascii="Times New Roman" w:hAnsi="Times New Roman"/>
          <w:sz w:val="28"/>
          <w:szCs w:val="28"/>
        </w:rPr>
        <w:t> </w:t>
      </w:r>
      <w:r>
        <w:rPr>
          <w:rFonts w:cs="Times New Roman" w:ascii="Times New Roman" w:hAnsi="Times New Roman"/>
          <w:sz w:val="28"/>
          <w:szCs w:val="28"/>
          <w:lang w:val="ru-RU"/>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pPr>
        <w:pStyle w:val="Normal"/>
        <w:ind w:firstLine="708"/>
        <w:jc w:val="both"/>
        <w:rPr>
          <w:lang w:val="ru-RU"/>
        </w:rPr>
      </w:pPr>
      <w:r>
        <w:rPr>
          <w:rFonts w:cs="Times New Roman" w:ascii="Times New Roman" w:hAnsi="Times New Roman"/>
          <w:sz w:val="28"/>
          <w:szCs w:val="28"/>
          <w:lang w:val="ru-RU"/>
        </w:rPr>
        <w:t>16.</w:t>
      </w:r>
      <w:r>
        <w:rPr>
          <w:rFonts w:cs="Times New Roman" w:ascii="Times New Roman" w:hAnsi="Times New Roman"/>
          <w:sz w:val="28"/>
          <w:szCs w:val="28"/>
        </w:rPr>
        <w:t> </w:t>
      </w:r>
      <w:r>
        <w:rPr>
          <w:rFonts w:cs="Times New Roman" w:ascii="Times New Roman" w:hAnsi="Times New Roman"/>
          <w:sz w:val="28"/>
          <w:szCs w:val="28"/>
          <w:lang w:val="ru-RU"/>
        </w:rPr>
        <w:t xml:space="preserve">Материалы к заседанию Комиссии представляются секретарю Комиссии, не позднее, чем за 30 дней до даты проведения заседания Комиссии </w:t>
        <w:br/>
        <w:t>и включают в себя:</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а)</w:t>
      </w:r>
      <w:r>
        <w:rPr>
          <w:rFonts w:cs="Times New Roman" w:ascii="Times New Roman" w:hAnsi="Times New Roman"/>
          <w:sz w:val="28"/>
          <w:szCs w:val="28"/>
        </w:rPr>
        <w:t> </w:t>
      </w:r>
      <w:r>
        <w:rPr>
          <w:rFonts w:cs="Times New Roman" w:ascii="Times New Roman" w:hAnsi="Times New Roman"/>
          <w:sz w:val="28"/>
          <w:szCs w:val="28"/>
          <w:lang w:val="ru-RU"/>
        </w:rPr>
        <w:t>информационно-аналитическую справку по рассматриваемому вопросу;</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б)</w:t>
      </w:r>
      <w:r>
        <w:rPr>
          <w:rFonts w:cs="Times New Roman" w:ascii="Times New Roman" w:hAnsi="Times New Roman"/>
          <w:sz w:val="28"/>
          <w:szCs w:val="28"/>
        </w:rPr>
        <w:t> </w:t>
      </w:r>
      <w:r>
        <w:rPr>
          <w:rFonts w:cs="Times New Roman" w:ascii="Times New Roman" w:hAnsi="Times New Roman"/>
          <w:sz w:val="28"/>
          <w:szCs w:val="28"/>
          <w:lang w:val="ru-RU"/>
        </w:rPr>
        <w:t>тезисы выступлений основного докладчика и содокладчиков;</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w:t>
      </w:r>
      <w:r>
        <w:rPr>
          <w:rFonts w:cs="Times New Roman" w:ascii="Times New Roman" w:hAnsi="Times New Roman"/>
          <w:sz w:val="28"/>
          <w:szCs w:val="28"/>
        </w:rPr>
        <w:t> </w:t>
      </w:r>
      <w:r>
        <w:rPr>
          <w:rFonts w:cs="Times New Roman" w:ascii="Times New Roman" w:hAnsi="Times New Roman"/>
          <w:sz w:val="28"/>
          <w:szCs w:val="28"/>
          <w:lang w:val="ru-RU"/>
        </w:rPr>
        <w:t xml:space="preserve">проект решения Комиссии по рассматриваемому вопросу </w:t>
        <w:br/>
        <w:t xml:space="preserve">с указанием исполнителей пунктов решения Комиссии и сроками </w:t>
        <w:br/>
        <w:t>их исполнения;</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г)</w:t>
      </w:r>
      <w:r>
        <w:rPr>
          <w:rFonts w:cs="Times New Roman" w:ascii="Times New Roman" w:hAnsi="Times New Roman"/>
          <w:sz w:val="28"/>
          <w:szCs w:val="28"/>
        </w:rPr>
        <w:t> </w:t>
      </w:r>
      <w:r>
        <w:rPr>
          <w:rFonts w:cs="Times New Roman" w:ascii="Times New Roman" w:hAnsi="Times New Roman"/>
          <w:sz w:val="28"/>
          <w:szCs w:val="28"/>
          <w:lang w:val="ru-RU"/>
        </w:rPr>
        <w:t xml:space="preserve">материалы согласования проекта решения Комиссии </w:t>
        <w:br/>
        <w:t>с заинтересованными органами;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д)</w:t>
      </w:r>
      <w:r>
        <w:rPr>
          <w:rFonts w:cs="Times New Roman" w:ascii="Times New Roman" w:hAnsi="Times New Roman"/>
          <w:sz w:val="28"/>
          <w:szCs w:val="28"/>
        </w:rPr>
        <w:t> </w:t>
      </w:r>
      <w:r>
        <w:rPr>
          <w:rFonts w:cs="Times New Roman" w:ascii="Times New Roman" w:hAnsi="Times New Roman"/>
          <w:sz w:val="28"/>
          <w:szCs w:val="28"/>
          <w:lang w:val="ru-RU"/>
        </w:rPr>
        <w:t>особые мнения по представленному проекту решения Комиссии, если таковые имеются.</w:t>
      </w:r>
    </w:p>
    <w:p>
      <w:pPr>
        <w:pStyle w:val="Normal"/>
        <w:ind w:firstLine="708"/>
        <w:jc w:val="both"/>
        <w:rPr>
          <w:lang w:val="ru-RU"/>
        </w:rPr>
      </w:pPr>
      <w:r>
        <w:rPr>
          <w:rFonts w:cs="Times New Roman" w:ascii="Times New Roman" w:hAnsi="Times New Roman"/>
          <w:sz w:val="28"/>
          <w:szCs w:val="28"/>
          <w:lang w:val="ru-RU"/>
        </w:rPr>
        <w:t>17.</w:t>
      </w:r>
      <w:r>
        <w:rPr>
          <w:rFonts w:cs="Times New Roman" w:ascii="Times New Roman" w:hAnsi="Times New Roman"/>
          <w:sz w:val="28"/>
          <w:szCs w:val="28"/>
        </w:rPr>
        <w:t> </w:t>
      </w:r>
      <w:r>
        <w:rPr>
          <w:rFonts w:cs="Times New Roman" w:ascii="Times New Roman" w:hAnsi="Times New Roman"/>
          <w:sz w:val="28"/>
          <w:szCs w:val="28"/>
          <w:lang w:val="ru-RU"/>
        </w:rPr>
        <w:t>Контроль за своевременностью подготовки и представления материалов для рассмотрения на заседаниях Комиссии осуществляет секретарь Комиссии.</w:t>
      </w:r>
    </w:p>
    <w:p>
      <w:pPr>
        <w:pStyle w:val="Normal"/>
        <w:ind w:firstLine="708"/>
        <w:jc w:val="both"/>
        <w:rPr>
          <w:lang w:val="ru-RU"/>
        </w:rPr>
      </w:pPr>
      <w:r>
        <w:rPr>
          <w:rFonts w:cs="Times New Roman" w:ascii="Times New Roman" w:hAnsi="Times New Roman"/>
          <w:sz w:val="28"/>
          <w:szCs w:val="28"/>
          <w:lang w:val="ru-RU"/>
        </w:rPr>
        <w:t>18.</w:t>
      </w:r>
      <w:r>
        <w:rPr>
          <w:rFonts w:cs="Times New Roman" w:ascii="Times New Roman" w:hAnsi="Times New Roman"/>
          <w:sz w:val="28"/>
          <w:szCs w:val="28"/>
        </w:rPr>
        <w:t> </w:t>
      </w:r>
      <w:r>
        <w:rPr>
          <w:rFonts w:cs="Times New Roman" w:ascii="Times New Roman" w:hAnsi="Times New Roman"/>
          <w:sz w:val="28"/>
          <w:szCs w:val="28"/>
          <w:lang w:val="ru-RU"/>
        </w:rPr>
        <w:t xml:space="preserve">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br/>
        <w:t>на другом заседании по решению председателя Комиссии.</w:t>
      </w:r>
    </w:p>
    <w:p>
      <w:pPr>
        <w:pStyle w:val="Normal"/>
        <w:ind w:firstLine="708"/>
        <w:jc w:val="both"/>
        <w:rPr>
          <w:lang w:val="ru-RU"/>
        </w:rPr>
      </w:pPr>
      <w:r>
        <w:rPr>
          <w:rFonts w:cs="Times New Roman" w:ascii="Times New Roman" w:hAnsi="Times New Roman"/>
          <w:sz w:val="28"/>
          <w:szCs w:val="28"/>
          <w:lang w:val="ru-RU"/>
        </w:rPr>
        <w:t>19.</w:t>
      </w:r>
      <w:r>
        <w:rPr>
          <w:rFonts w:cs="Times New Roman" w:ascii="Times New Roman" w:hAnsi="Times New Roman"/>
          <w:sz w:val="28"/>
          <w:szCs w:val="28"/>
        </w:rPr>
        <w:t> </w:t>
      </w:r>
      <w:r>
        <w:rPr>
          <w:rFonts w:cs="Times New Roman" w:ascii="Times New Roman" w:hAnsi="Times New Roman"/>
          <w:sz w:val="28"/>
          <w:szCs w:val="28"/>
          <w:lang w:val="ru-RU"/>
        </w:rPr>
        <w:t>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pPr>
        <w:pStyle w:val="Normal"/>
        <w:tabs>
          <w:tab w:val="right" w:pos="9921" w:leader="none"/>
        </w:tabs>
        <w:ind w:firstLine="709"/>
        <w:jc w:val="both"/>
        <w:rPr>
          <w:lang w:val="ru-RU"/>
        </w:rPr>
      </w:pPr>
      <w:r>
        <w:rPr>
          <w:rFonts w:cs="Times New Roman" w:ascii="Times New Roman" w:hAnsi="Times New Roman"/>
          <w:sz w:val="28"/>
          <w:szCs w:val="28"/>
          <w:lang w:val="ru-RU"/>
        </w:rPr>
        <w:t>20.</w:t>
      </w:r>
      <w:r>
        <w:rPr>
          <w:rFonts w:cs="Times New Roman" w:ascii="Times New Roman" w:hAnsi="Times New Roman"/>
          <w:sz w:val="28"/>
          <w:szCs w:val="28"/>
        </w:rPr>
        <w:t> </w:t>
      </w:r>
      <w:r>
        <w:rPr>
          <w:rFonts w:cs="Times New Roman" w:ascii="Times New Roman" w:hAnsi="Times New Roman"/>
          <w:sz w:val="28"/>
          <w:szCs w:val="28"/>
          <w:lang w:val="ru-RU"/>
        </w:rPr>
        <w:t>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pPr>
        <w:pStyle w:val="Normal"/>
        <w:ind w:firstLine="708"/>
        <w:jc w:val="both"/>
        <w:rPr>
          <w:lang w:val="ru-RU"/>
        </w:rPr>
      </w:pPr>
      <w:r>
        <w:rPr>
          <w:rFonts w:cs="Times New Roman" w:ascii="Times New Roman" w:hAnsi="Times New Roman"/>
          <w:sz w:val="28"/>
          <w:szCs w:val="28"/>
          <w:lang w:val="ru-RU"/>
        </w:rPr>
        <w:t>21.</w:t>
      </w:r>
      <w:r>
        <w:rPr>
          <w:rFonts w:cs="Times New Roman" w:ascii="Times New Roman" w:hAnsi="Times New Roman"/>
          <w:sz w:val="28"/>
          <w:szCs w:val="28"/>
        </w:rPr>
        <w:t> </w:t>
      </w:r>
      <w:r>
        <w:rPr>
          <w:rFonts w:cs="Times New Roman" w:ascii="Times New Roman" w:hAnsi="Times New Roman"/>
          <w:sz w:val="28"/>
          <w:szCs w:val="28"/>
          <w:lang w:val="ru-RU"/>
        </w:rPr>
        <w:t>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pPr>
        <w:pStyle w:val="Normal"/>
        <w:ind w:firstLine="708"/>
        <w:jc w:val="both"/>
        <w:rPr>
          <w:lang w:val="ru-RU"/>
        </w:rPr>
      </w:pPr>
      <w:r>
        <w:rPr>
          <w:rFonts w:cs="Times New Roman" w:ascii="Times New Roman" w:hAnsi="Times New Roman"/>
          <w:sz w:val="28"/>
          <w:szCs w:val="28"/>
          <w:lang w:val="ru-RU"/>
        </w:rPr>
        <w:t>22.</w:t>
      </w:r>
      <w:r>
        <w:rPr>
          <w:rFonts w:cs="Times New Roman" w:ascii="Times New Roman" w:hAnsi="Times New Roman"/>
          <w:sz w:val="28"/>
          <w:szCs w:val="28"/>
        </w:rPr>
        <w:t> </w:t>
      </w:r>
      <w:r>
        <w:rPr>
          <w:rFonts w:cs="Times New Roman" w:ascii="Times New Roman" w:hAnsi="Times New Roman"/>
          <w:sz w:val="28"/>
          <w:szCs w:val="28"/>
          <w:lang w:val="ru-RU"/>
        </w:rPr>
        <w:t>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pPr>
        <w:pStyle w:val="Normal"/>
        <w:ind w:firstLine="708"/>
        <w:jc w:val="both"/>
        <w:rPr>
          <w:lang w:val="ru-RU"/>
        </w:rPr>
      </w:pPr>
      <w:r>
        <w:rPr>
          <w:rFonts w:cs="Times New Roman" w:ascii="Times New Roman" w:hAnsi="Times New Roman"/>
          <w:sz w:val="28"/>
          <w:szCs w:val="28"/>
          <w:lang w:val="ru-RU"/>
        </w:rPr>
        <w:t>23.</w:t>
      </w:r>
      <w:r>
        <w:rPr>
          <w:rFonts w:cs="Times New Roman" w:ascii="Times New Roman" w:hAnsi="Times New Roman"/>
          <w:sz w:val="28"/>
          <w:szCs w:val="28"/>
        </w:rPr>
        <w:t> </w:t>
      </w:r>
      <w:r>
        <w:rPr>
          <w:rFonts w:cs="Times New Roman" w:ascii="Times New Roman" w:hAnsi="Times New Roman"/>
          <w:sz w:val="28"/>
          <w:szCs w:val="28"/>
          <w:lang w:val="ru-RU"/>
        </w:rPr>
        <w:t xml:space="preserve">Секретарь Комиссии не позднее, чем за 5 дней до даты проведения заседания Комиссии, информирует членов Комиссии и лиц, приглашённых </w:t>
        <w:br/>
        <w:t>на заседание Комиссии, о дате, времени и месте проведения заседания Комиссии.</w:t>
      </w:r>
    </w:p>
    <w:p>
      <w:pPr>
        <w:pStyle w:val="Normal"/>
        <w:ind w:firstLine="708"/>
        <w:jc w:val="both"/>
        <w:rPr>
          <w:lang w:val="ru-RU"/>
        </w:rPr>
      </w:pPr>
      <w:r>
        <w:rPr>
          <w:rFonts w:cs="Times New Roman" w:ascii="Times New Roman" w:hAnsi="Times New Roman"/>
          <w:sz w:val="28"/>
          <w:szCs w:val="28"/>
          <w:lang w:val="ru-RU"/>
        </w:rPr>
        <w:t>24.</w:t>
      </w:r>
      <w:r>
        <w:rPr>
          <w:rFonts w:cs="Times New Roman" w:ascii="Times New Roman" w:hAnsi="Times New Roman"/>
          <w:sz w:val="28"/>
          <w:szCs w:val="28"/>
        </w:rPr>
        <w:t> </w:t>
      </w:r>
      <w:r>
        <w:rPr>
          <w:rFonts w:cs="Times New Roman" w:ascii="Times New Roman" w:hAnsi="Times New Roman"/>
          <w:sz w:val="28"/>
          <w:szCs w:val="28"/>
          <w:lang w:val="ru-RU"/>
        </w:rPr>
        <w:t xml:space="preserve">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br/>
        <w:t>по уважительным причинам (болезнь, командировка, отпуск), докладывается секретарем председателю Комиссии.</w:t>
      </w:r>
    </w:p>
    <w:p>
      <w:pPr>
        <w:pStyle w:val="Normal"/>
        <w:ind w:firstLine="708"/>
        <w:jc w:val="both"/>
        <w:rPr>
          <w:lang w:val="ru-RU"/>
        </w:rPr>
      </w:pPr>
      <w:r>
        <w:rPr>
          <w:rFonts w:cs="Times New Roman" w:ascii="Times New Roman" w:hAnsi="Times New Roman"/>
          <w:sz w:val="28"/>
          <w:szCs w:val="28"/>
          <w:lang w:val="ru-RU"/>
        </w:rPr>
        <w:t>25.</w:t>
      </w:r>
      <w:r>
        <w:rPr>
          <w:rFonts w:cs="Times New Roman" w:ascii="Times New Roman" w:hAnsi="Times New Roman"/>
          <w:sz w:val="28"/>
          <w:szCs w:val="28"/>
        </w:rPr>
        <w:t> </w:t>
      </w:r>
      <w:r>
        <w:rPr>
          <w:rFonts w:cs="Times New Roman" w:ascii="Times New Roman" w:hAnsi="Times New Roman"/>
          <w:sz w:val="28"/>
          <w:szCs w:val="28"/>
          <w:lang w:val="ru-RU"/>
        </w:rPr>
        <w:t>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pPr>
        <w:pStyle w:val="Normal"/>
        <w:shd w:val="clear" w:color="auto" w:fill="FFFFFF"/>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26.</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ru-RU" w:eastAsia="ru-RU"/>
        </w:rPr>
        <w:t xml:space="preserve">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br/>
        <w:t>к заседанию.</w:t>
      </w:r>
    </w:p>
    <w:p>
      <w:pPr>
        <w:pStyle w:val="Normal"/>
        <w:shd w:val="clear" w:color="auto" w:fill="FFFFFF"/>
        <w:jc w:val="center"/>
        <w:rPr>
          <w:rFonts w:ascii="Times New Roman" w:hAnsi="Times New Roman" w:eastAsia="Times New Roman" w:cs="Times New Roman"/>
          <w:spacing w:val="-2"/>
          <w:sz w:val="28"/>
          <w:szCs w:val="28"/>
          <w:lang w:val="ru-RU" w:eastAsia="ru-RU"/>
        </w:rPr>
      </w:pPr>
      <w:r>
        <w:rPr>
          <w:rFonts w:eastAsia="Times New Roman" w:cs="Times New Roman" w:ascii="Times New Roman" w:hAnsi="Times New Roman"/>
          <w:spacing w:val="-2"/>
          <w:sz w:val="28"/>
          <w:szCs w:val="28"/>
          <w:lang w:val="ru-RU" w:eastAsia="ru-RU"/>
        </w:rPr>
      </w:r>
    </w:p>
    <w:p>
      <w:pPr>
        <w:pStyle w:val="Normal"/>
        <w:shd w:val="clear" w:color="auto" w:fill="FFFFFF"/>
        <w:jc w:val="center"/>
        <w:rPr>
          <w:lang w:val="ru-RU"/>
        </w:rPr>
      </w:pPr>
      <w:r>
        <w:rPr>
          <w:rFonts w:eastAsia="Times New Roman" w:cs="Times New Roman" w:ascii="Times New Roman" w:hAnsi="Times New Roman"/>
          <w:spacing w:val="-2"/>
          <w:sz w:val="28"/>
          <w:szCs w:val="28"/>
          <w:lang w:eastAsia="ru-RU"/>
        </w:rPr>
        <w:t>IV</w:t>
      </w:r>
      <w:r>
        <w:rPr>
          <w:rFonts w:eastAsia="Times New Roman" w:cs="Times New Roman" w:ascii="Times New Roman" w:hAnsi="Times New Roman"/>
          <w:spacing w:val="-2"/>
          <w:sz w:val="28"/>
          <w:szCs w:val="28"/>
          <w:lang w:val="ru-RU" w:eastAsia="ru-RU"/>
        </w:rPr>
        <w:t>.</w:t>
      </w:r>
      <w:r>
        <w:rPr>
          <w:rFonts w:eastAsia="Times New Roman" w:cs="Times New Roman" w:ascii="Times New Roman" w:hAnsi="Times New Roman"/>
          <w:sz w:val="28"/>
          <w:szCs w:val="28"/>
          <w:lang w:val="ru-RU" w:eastAsia="ru-RU"/>
        </w:rPr>
        <w:t xml:space="preserve"> Порядок проведения заседаний Комиссии</w:t>
      </w:r>
    </w:p>
    <w:p>
      <w:pPr>
        <w:pStyle w:val="Normal"/>
        <w:shd w:val="clear" w:color="auto" w:fill="FFFFFF"/>
        <w:tabs>
          <w:tab w:val="left" w:pos="946"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ind w:firstLine="708"/>
        <w:jc w:val="both"/>
        <w:rPr>
          <w:lang w:val="ru-RU"/>
        </w:rPr>
      </w:pPr>
      <w:r>
        <w:rPr>
          <w:rFonts w:cs="Times New Roman" w:ascii="Times New Roman" w:hAnsi="Times New Roman"/>
          <w:sz w:val="28"/>
          <w:szCs w:val="28"/>
          <w:lang w:val="ru-RU"/>
        </w:rPr>
        <w:t>27.</w:t>
      </w:r>
      <w:r>
        <w:rPr>
          <w:rFonts w:cs="Times New Roman" w:ascii="Times New Roman" w:hAnsi="Times New Roman"/>
          <w:sz w:val="28"/>
          <w:szCs w:val="28"/>
        </w:rPr>
        <w:t> </w:t>
      </w:r>
      <w:r>
        <w:rPr>
          <w:rFonts w:cs="Times New Roman" w:ascii="Times New Roman" w:hAnsi="Times New Roman"/>
          <w:sz w:val="28"/>
          <w:szCs w:val="28"/>
          <w:lang w:val="ru-RU"/>
        </w:rPr>
        <w:t xml:space="preserve">Заседания Комиссии созываются председателем Комиссии либо, </w:t>
        <w:br/>
        <w:t>по его поручению, секретарём Комиссии.</w:t>
      </w:r>
    </w:p>
    <w:p>
      <w:pPr>
        <w:pStyle w:val="Normal"/>
        <w:ind w:firstLine="708"/>
        <w:jc w:val="both"/>
        <w:rPr>
          <w:lang w:val="ru-RU"/>
        </w:rPr>
      </w:pPr>
      <w:r>
        <w:rPr>
          <w:rFonts w:cs="Times New Roman" w:ascii="Times New Roman" w:hAnsi="Times New Roman"/>
          <w:sz w:val="28"/>
          <w:szCs w:val="28"/>
          <w:lang w:val="ru-RU"/>
        </w:rPr>
        <w:t>28.</w:t>
      </w:r>
      <w:r>
        <w:rPr>
          <w:rFonts w:cs="Times New Roman" w:ascii="Times New Roman" w:hAnsi="Times New Roman"/>
          <w:sz w:val="28"/>
          <w:szCs w:val="28"/>
        </w:rPr>
        <w:t> </w:t>
      </w:r>
      <w:r>
        <w:rPr>
          <w:rFonts w:cs="Times New Roman" w:ascii="Times New Roman" w:hAnsi="Times New Roman"/>
          <w:sz w:val="28"/>
          <w:szCs w:val="28"/>
          <w:lang w:val="ru-RU"/>
        </w:rPr>
        <w:t>Лица, прибывшие для участия в заседаниях Комиссии, регистрируются секретарём Комиссии.</w:t>
      </w:r>
    </w:p>
    <w:p>
      <w:pPr>
        <w:pStyle w:val="Normal"/>
        <w:ind w:firstLine="708"/>
        <w:jc w:val="both"/>
        <w:rPr>
          <w:lang w:val="ru-RU"/>
        </w:rPr>
      </w:pPr>
      <w:r>
        <w:rPr>
          <w:rFonts w:cs="Times New Roman" w:ascii="Times New Roman" w:hAnsi="Times New Roman"/>
          <w:sz w:val="28"/>
          <w:szCs w:val="28"/>
          <w:lang w:val="ru-RU"/>
        </w:rPr>
        <w:t>29.</w:t>
      </w:r>
      <w:r>
        <w:rPr>
          <w:rFonts w:cs="Times New Roman" w:ascii="Times New Roman" w:hAnsi="Times New Roman"/>
          <w:sz w:val="28"/>
          <w:szCs w:val="28"/>
        </w:rPr>
        <w:t> </w:t>
      </w:r>
      <w:r>
        <w:rPr>
          <w:rFonts w:cs="Times New Roman" w:ascii="Times New Roman" w:hAnsi="Times New Roman"/>
          <w:sz w:val="28"/>
          <w:szCs w:val="28"/>
          <w:lang w:val="ru-RU"/>
        </w:rPr>
        <w:t xml:space="preserve">Присутствие на заседании Комиссии её членов обязательно. Члены Комиссии не вправе делегировать свои полномочия иным лицам. </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В случае, если член Комиссии не может присутствовать на заседании Комиссии, он обязан заблаговременно известить об этом председателя Комиссии, </w:t>
        <w:br/>
        <w:t xml:space="preserve">и согласовать с ним, при необходимости, возможность присутствия </w:t>
        <w:br/>
        <w:t>на заседании (с правом совещательного голоса) лица, исполняющего его обязанности.</w:t>
      </w:r>
    </w:p>
    <w:p>
      <w:pPr>
        <w:pStyle w:val="Normal"/>
        <w:tabs>
          <w:tab w:val="right" w:pos="9921" w:leader="none"/>
        </w:tabs>
        <w:ind w:firstLine="709"/>
        <w:jc w:val="both"/>
        <w:rPr>
          <w:lang w:val="ru-RU"/>
        </w:rPr>
      </w:pPr>
      <w:r>
        <w:rPr>
          <w:rFonts w:cs="Times New Roman" w:ascii="Times New Roman" w:hAnsi="Times New Roman"/>
          <w:sz w:val="28"/>
          <w:szCs w:val="28"/>
          <w:lang w:val="ru-RU"/>
        </w:rPr>
        <w:t>30.</w:t>
      </w:r>
      <w:r>
        <w:rPr>
          <w:rFonts w:cs="Times New Roman" w:ascii="Times New Roman" w:hAnsi="Times New Roman"/>
          <w:sz w:val="28"/>
          <w:szCs w:val="28"/>
        </w:rPr>
        <w:t> </w:t>
      </w:r>
      <w:r>
        <w:rPr>
          <w:rFonts w:cs="Times New Roman" w:ascii="Times New Roman" w:hAnsi="Times New Roman"/>
          <w:sz w:val="28"/>
          <w:szCs w:val="28"/>
          <w:lang w:val="ru-RU"/>
        </w:rPr>
        <w:t>Члены Комиссии обладают равными правами при обсуждении рассматриваемых на заседании Комиссии вопросов.</w:t>
      </w:r>
    </w:p>
    <w:p>
      <w:pPr>
        <w:pStyle w:val="Normal"/>
        <w:ind w:firstLine="708"/>
        <w:jc w:val="both"/>
        <w:rPr>
          <w:lang w:val="ru-RU"/>
        </w:rPr>
      </w:pPr>
      <w:r>
        <w:rPr>
          <w:rFonts w:cs="Times New Roman" w:ascii="Times New Roman" w:hAnsi="Times New Roman"/>
          <w:sz w:val="28"/>
          <w:szCs w:val="28"/>
          <w:lang w:val="ru-RU"/>
        </w:rPr>
        <w:t>31.</w:t>
      </w:r>
      <w:r>
        <w:rPr>
          <w:rFonts w:cs="Times New Roman" w:ascii="Times New Roman" w:hAnsi="Times New Roman"/>
          <w:sz w:val="28"/>
          <w:szCs w:val="28"/>
        </w:rPr>
        <w:t> </w:t>
      </w:r>
      <w:r>
        <w:rPr>
          <w:rFonts w:cs="Times New Roman" w:ascii="Times New Roman" w:hAnsi="Times New Roman"/>
          <w:sz w:val="28"/>
          <w:szCs w:val="28"/>
          <w:lang w:val="ru-RU"/>
        </w:rPr>
        <w:t>Заседание Комиссии считается правомочным, если на нём присутствует более половины её членов.</w:t>
      </w:r>
    </w:p>
    <w:p>
      <w:pPr>
        <w:pStyle w:val="Normal"/>
        <w:ind w:firstLine="708"/>
        <w:jc w:val="both"/>
        <w:rPr>
          <w:lang w:val="ru-RU"/>
        </w:rPr>
      </w:pPr>
      <w:r>
        <w:rPr>
          <w:rFonts w:cs="Times New Roman" w:ascii="Times New Roman" w:hAnsi="Times New Roman"/>
          <w:sz w:val="28"/>
          <w:szCs w:val="28"/>
          <w:lang w:val="ru-RU"/>
        </w:rPr>
        <w:t>32.</w:t>
      </w:r>
      <w:r>
        <w:rPr>
          <w:rFonts w:cs="Times New Roman" w:ascii="Times New Roman" w:hAnsi="Times New Roman"/>
          <w:sz w:val="28"/>
          <w:szCs w:val="28"/>
        </w:rPr>
        <w:t> </w:t>
      </w:r>
      <w:r>
        <w:rPr>
          <w:rFonts w:cs="Times New Roman" w:ascii="Times New Roman" w:hAnsi="Times New Roman"/>
          <w:sz w:val="28"/>
          <w:szCs w:val="28"/>
          <w:lang w:val="ru-RU"/>
        </w:rPr>
        <w:t>Заседания проходят под председательством председателя Комиссии либо, по его поручению лица, его замещающего.</w:t>
      </w:r>
    </w:p>
    <w:p>
      <w:pPr>
        <w:pStyle w:val="Normal"/>
        <w:ind w:firstLine="708"/>
        <w:jc w:val="both"/>
        <w:rPr>
          <w:lang w:val="ru-RU"/>
        </w:rPr>
      </w:pPr>
      <w:r>
        <w:rPr>
          <w:rFonts w:cs="Times New Roman" w:ascii="Times New Roman" w:hAnsi="Times New Roman"/>
          <w:sz w:val="28"/>
          <w:szCs w:val="28"/>
          <w:lang w:val="ru-RU"/>
        </w:rPr>
        <w:t>33.</w:t>
      </w:r>
      <w:r>
        <w:rPr>
          <w:rFonts w:cs="Times New Roman" w:ascii="Times New Roman" w:hAnsi="Times New Roman"/>
          <w:sz w:val="28"/>
          <w:szCs w:val="28"/>
        </w:rPr>
        <w:t> </w:t>
      </w:r>
      <w:r>
        <w:rPr>
          <w:rFonts w:cs="Times New Roman" w:ascii="Times New Roman" w:hAnsi="Times New Roman"/>
          <w:sz w:val="28"/>
          <w:szCs w:val="28"/>
          <w:lang w:val="ru-RU"/>
        </w:rPr>
        <w:t>Председатель Комиссии: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а)</w:t>
      </w:r>
      <w:r>
        <w:rPr>
          <w:rFonts w:cs="Times New Roman" w:ascii="Times New Roman" w:hAnsi="Times New Roman"/>
          <w:sz w:val="28"/>
          <w:szCs w:val="28"/>
        </w:rPr>
        <w:t> </w:t>
      </w:r>
      <w:r>
        <w:rPr>
          <w:rFonts w:cs="Times New Roman" w:ascii="Times New Roman" w:hAnsi="Times New Roman"/>
          <w:sz w:val="28"/>
          <w:szCs w:val="28"/>
          <w:lang w:val="ru-RU"/>
        </w:rPr>
        <w:t>ведёт заседание Комиссии;</w:t>
        <w:tab/>
        <w:t xml:space="preserve"> </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б)</w:t>
      </w:r>
      <w:r>
        <w:rPr>
          <w:rFonts w:cs="Times New Roman" w:ascii="Times New Roman" w:hAnsi="Times New Roman"/>
          <w:sz w:val="28"/>
          <w:szCs w:val="28"/>
        </w:rPr>
        <w:t> </w:t>
      </w:r>
      <w:r>
        <w:rPr>
          <w:rFonts w:cs="Times New Roman" w:ascii="Times New Roman" w:hAnsi="Times New Roman"/>
          <w:sz w:val="28"/>
          <w:szCs w:val="28"/>
          <w:lang w:val="ru-RU"/>
        </w:rPr>
        <w:t>организует обсуждение вопросов повестки дня заседания Комиссии;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w:t>
      </w:r>
      <w:r>
        <w:rPr>
          <w:rFonts w:cs="Times New Roman" w:ascii="Times New Roman" w:hAnsi="Times New Roman"/>
          <w:sz w:val="28"/>
          <w:szCs w:val="28"/>
        </w:rPr>
        <w:t> </w:t>
      </w:r>
      <w:r>
        <w:rPr>
          <w:rFonts w:cs="Times New Roman" w:ascii="Times New Roman" w:hAnsi="Times New Roman"/>
          <w:sz w:val="28"/>
          <w:szCs w:val="28"/>
          <w:lang w:val="ru-RU"/>
        </w:rPr>
        <w:t>предоставляет слово для выступления членам Комиссии, а также приглашённым лицам;</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г)</w:t>
      </w:r>
      <w:r>
        <w:rPr>
          <w:rFonts w:cs="Times New Roman" w:ascii="Times New Roman" w:hAnsi="Times New Roman"/>
          <w:sz w:val="28"/>
          <w:szCs w:val="28"/>
        </w:rPr>
        <w:t> </w:t>
      </w:r>
      <w:r>
        <w:rPr>
          <w:rFonts w:cs="Times New Roman" w:ascii="Times New Roman" w:hAnsi="Times New Roman"/>
          <w:sz w:val="28"/>
          <w:szCs w:val="28"/>
          <w:lang w:val="ru-RU"/>
        </w:rPr>
        <w:t>организует голосование и подсчёт голосов, оглашает результаты голосования;</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д)</w:t>
      </w:r>
      <w:r>
        <w:rPr>
          <w:rFonts w:cs="Times New Roman" w:ascii="Times New Roman" w:hAnsi="Times New Roman"/>
          <w:sz w:val="28"/>
          <w:szCs w:val="28"/>
        </w:rPr>
        <w:t> </w:t>
      </w:r>
      <w:r>
        <w:rPr>
          <w:rFonts w:cs="Times New Roman" w:ascii="Times New Roman" w:hAnsi="Times New Roman"/>
          <w:sz w:val="28"/>
          <w:szCs w:val="28"/>
          <w:lang w:val="ru-RU"/>
        </w:rPr>
        <w:t>обеспечивает соблюдение положений настоящего Регламента членами</w:t>
        <w:br/>
        <w:t>Комиссии и приглашёнными лицами;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е)</w:t>
      </w:r>
      <w:r>
        <w:rPr>
          <w:rFonts w:cs="Times New Roman" w:ascii="Times New Roman" w:hAnsi="Times New Roman"/>
          <w:sz w:val="28"/>
          <w:szCs w:val="28"/>
        </w:rPr>
        <w:t> </w:t>
      </w:r>
      <w:r>
        <w:rPr>
          <w:rFonts w:cs="Times New Roman" w:ascii="Times New Roman" w:hAnsi="Times New Roman"/>
          <w:sz w:val="28"/>
          <w:szCs w:val="28"/>
          <w:lang w:val="ru-RU"/>
        </w:rPr>
        <w:t>участвуя в голосовании, голосует последним.</w:t>
      </w:r>
    </w:p>
    <w:p>
      <w:pPr>
        <w:pStyle w:val="Normal"/>
        <w:ind w:firstLine="708"/>
        <w:jc w:val="both"/>
        <w:rPr>
          <w:lang w:val="ru-RU"/>
        </w:rPr>
      </w:pPr>
      <w:r>
        <w:rPr>
          <w:rFonts w:cs="Times New Roman" w:ascii="Times New Roman" w:hAnsi="Times New Roman"/>
          <w:sz w:val="28"/>
          <w:szCs w:val="28"/>
          <w:lang w:val="ru-RU"/>
        </w:rPr>
        <w:t>34.</w:t>
      </w:r>
      <w:r>
        <w:rPr>
          <w:rFonts w:cs="Times New Roman" w:ascii="Times New Roman" w:hAnsi="Times New Roman"/>
          <w:sz w:val="28"/>
          <w:szCs w:val="28"/>
        </w:rPr>
        <w:t> </w:t>
      </w:r>
      <w:r>
        <w:rPr>
          <w:rFonts w:cs="Times New Roman" w:ascii="Times New Roman" w:hAnsi="Times New Roman"/>
          <w:sz w:val="28"/>
          <w:szCs w:val="28"/>
          <w:lang w:val="ru-RU"/>
        </w:rPr>
        <w:t>С докладами на заседаниях Комиссии по вопросам повестки дня</w:t>
        <w:br/>
        <w:t xml:space="preserve">выступают члены Комиссии, приглашенные лица либо, по согласованию </w:t>
        <w:br/>
        <w:t>с председателем Комиссии, в отдельных случаях лица, уполномоченные членами Комиссии.</w:t>
      </w:r>
    </w:p>
    <w:p>
      <w:pPr>
        <w:pStyle w:val="Normal"/>
        <w:ind w:firstLine="708"/>
        <w:jc w:val="both"/>
        <w:rPr>
          <w:lang w:val="ru-RU"/>
        </w:rPr>
      </w:pPr>
      <w:r>
        <w:rPr>
          <w:rFonts w:cs="Times New Roman" w:ascii="Times New Roman" w:hAnsi="Times New Roman"/>
          <w:sz w:val="28"/>
          <w:szCs w:val="28"/>
          <w:lang w:val="ru-RU"/>
        </w:rPr>
        <w:t>35.</w:t>
        <w:tab/>
      </w:r>
      <w:r>
        <w:rPr>
          <w:rFonts w:cs="Times New Roman" w:ascii="Times New Roman" w:hAnsi="Times New Roman"/>
          <w:sz w:val="28"/>
          <w:szCs w:val="28"/>
        </w:rPr>
        <w:t> </w:t>
      </w:r>
      <w:r>
        <w:rPr>
          <w:rFonts w:cs="Times New Roman" w:ascii="Times New Roman" w:hAnsi="Times New Roman"/>
          <w:sz w:val="28"/>
          <w:szCs w:val="28"/>
          <w:lang w:val="ru-RU"/>
        </w:rPr>
        <w:t xml:space="preserve">Регламент заседания Комиссии определяется при подготовке </w:t>
        <w:br/>
        <w:t>к заседанию Комиссии, и утверждается непосредственно на заседании Комиссии.</w:t>
      </w:r>
    </w:p>
    <w:p>
      <w:pPr>
        <w:pStyle w:val="Normal"/>
        <w:ind w:firstLine="708"/>
        <w:jc w:val="both"/>
        <w:rPr>
          <w:lang w:val="ru-RU"/>
        </w:rPr>
      </w:pPr>
      <w:r>
        <w:rPr>
          <w:rFonts w:cs="Times New Roman" w:ascii="Times New Roman" w:hAnsi="Times New Roman"/>
          <w:sz w:val="28"/>
          <w:szCs w:val="28"/>
          <w:lang w:val="ru-RU"/>
        </w:rPr>
        <w:t>36.</w:t>
      </w:r>
      <w:r>
        <w:rPr>
          <w:rFonts w:cs="Times New Roman" w:ascii="Times New Roman" w:hAnsi="Times New Roman"/>
          <w:sz w:val="28"/>
          <w:szCs w:val="28"/>
        </w:rPr>
        <w:t> </w:t>
      </w:r>
      <w:r>
        <w:rPr>
          <w:rFonts w:cs="Times New Roman" w:ascii="Times New Roman" w:hAnsi="Times New Roman"/>
          <w:sz w:val="28"/>
          <w:szCs w:val="28"/>
          <w:lang w:val="ru-RU"/>
        </w:rPr>
        <w:t xml:space="preserve">При голосовании член Комиссии имеет один голос и голосует лично. </w:t>
        <w:br/>
        <w:t xml:space="preserve">Член Комиссии, не согласный с предлагаемым Комиссией решением, вправе </w:t>
        <w:br/>
        <w:t xml:space="preserve">на заседании Комиссии, на котором указанное решение принимается, довести </w:t>
        <w:br/>
        <w:t xml:space="preserve">до сведения членов Комиссии своё особое мнение, которое вносится </w:t>
        <w:br/>
        <w:t>в протокол заседания Комиссии. Особое мнение, изложенное в письменной форме, прилагается к протоколу заседания Комиссии.</w:t>
      </w:r>
    </w:p>
    <w:p>
      <w:pPr>
        <w:pStyle w:val="Normal"/>
        <w:ind w:firstLine="708"/>
        <w:jc w:val="both"/>
        <w:rPr>
          <w:lang w:val="ru-RU"/>
        </w:rPr>
      </w:pPr>
      <w:r>
        <w:rPr>
          <w:rFonts w:cs="Times New Roman" w:ascii="Times New Roman" w:hAnsi="Times New Roman"/>
          <w:sz w:val="28"/>
          <w:szCs w:val="28"/>
          <w:lang w:val="ru-RU"/>
        </w:rPr>
        <w:t>37.</w:t>
      </w:r>
      <w:r>
        <w:rPr>
          <w:rFonts w:cs="Times New Roman" w:ascii="Times New Roman" w:hAnsi="Times New Roman"/>
          <w:sz w:val="28"/>
          <w:szCs w:val="28"/>
        </w:rPr>
        <w:t> </w:t>
      </w:r>
      <w:r>
        <w:rPr>
          <w:rFonts w:cs="Times New Roman" w:ascii="Times New Roman" w:hAnsi="Times New Roman"/>
          <w:sz w:val="28"/>
          <w:szCs w:val="28"/>
          <w:lang w:val="ru-RU"/>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pPr>
        <w:pStyle w:val="Normal"/>
        <w:ind w:firstLine="708"/>
        <w:jc w:val="both"/>
        <w:rPr>
          <w:lang w:val="ru-RU"/>
        </w:rPr>
      </w:pPr>
      <w:r>
        <w:rPr>
          <w:rFonts w:cs="Times New Roman" w:ascii="Times New Roman" w:hAnsi="Times New Roman"/>
          <w:sz w:val="28"/>
          <w:szCs w:val="28"/>
          <w:lang w:val="ru-RU"/>
        </w:rPr>
        <w:t>38.</w:t>
      </w:r>
      <w:r>
        <w:rPr>
          <w:rFonts w:cs="Times New Roman" w:ascii="Times New Roman" w:hAnsi="Times New Roman"/>
          <w:sz w:val="28"/>
          <w:szCs w:val="28"/>
        </w:rPr>
        <w:t> </w:t>
      </w:r>
      <w:r>
        <w:rPr>
          <w:rFonts w:cs="Times New Roman" w:ascii="Times New Roman" w:hAnsi="Times New Roman"/>
          <w:sz w:val="28"/>
          <w:szCs w:val="28"/>
          <w:lang w:val="ru-RU"/>
        </w:rPr>
        <w:t>Результаты голосования, оглашённые председательствующим, вносятся в протокол.</w:t>
      </w:r>
    </w:p>
    <w:p>
      <w:pPr>
        <w:pStyle w:val="Normal"/>
        <w:ind w:firstLine="708"/>
        <w:jc w:val="both"/>
        <w:rPr>
          <w:lang w:val="ru-RU"/>
        </w:rPr>
      </w:pPr>
      <w:r>
        <w:rPr>
          <w:rFonts w:cs="Times New Roman" w:ascii="Times New Roman" w:hAnsi="Times New Roman"/>
          <w:sz w:val="28"/>
          <w:szCs w:val="28"/>
          <w:lang w:val="ru-RU"/>
        </w:rPr>
        <w:t>39.</w:t>
      </w:r>
      <w:r>
        <w:rPr>
          <w:rFonts w:cs="Times New Roman" w:ascii="Times New Roman" w:hAnsi="Times New Roman"/>
          <w:sz w:val="28"/>
          <w:szCs w:val="28"/>
        </w:rPr>
        <w:t> </w:t>
      </w:r>
      <w:r>
        <w:rPr>
          <w:rFonts w:cs="Times New Roman" w:ascii="Times New Roman" w:hAnsi="Times New Roman"/>
          <w:sz w:val="28"/>
          <w:szCs w:val="28"/>
          <w:lang w:val="ru-RU"/>
        </w:rPr>
        <w:t>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pPr>
        <w:pStyle w:val="Normal"/>
        <w:ind w:firstLine="708"/>
        <w:jc w:val="both"/>
        <w:rPr>
          <w:lang w:val="ru-RU"/>
        </w:rPr>
      </w:pPr>
      <w:r>
        <w:rPr>
          <w:rFonts w:cs="Times New Roman" w:ascii="Times New Roman" w:hAnsi="Times New Roman"/>
          <w:sz w:val="28"/>
          <w:szCs w:val="28"/>
          <w:lang w:val="ru-RU"/>
        </w:rPr>
        <w:t>40.</w:t>
      </w:r>
      <w:r>
        <w:rPr>
          <w:rFonts w:cs="Times New Roman" w:ascii="Times New Roman" w:hAnsi="Times New Roman"/>
          <w:sz w:val="28"/>
          <w:szCs w:val="28"/>
        </w:rPr>
        <w:t> </w:t>
      </w:r>
      <w:r>
        <w:rPr>
          <w:rFonts w:cs="Times New Roman" w:ascii="Times New Roman" w:hAnsi="Times New Roman"/>
          <w:sz w:val="28"/>
          <w:szCs w:val="28"/>
          <w:lang w:val="ru-RU"/>
        </w:rPr>
        <w:t xml:space="preserve">Материалы, содержащие сведения, составляющие государственную тайну, вручаются членам Комиссии имеющим соответствующую форму допуска к сведениям, составляющим государственную тайну, под роспись в реестре </w:t>
        <w:br/>
        <w:t xml:space="preserve">во время регистрации перед заседанием Комиссии и подлежат возврату </w:t>
        <w:br/>
        <w:t>по окончании заседания Комиссии.</w:t>
      </w:r>
    </w:p>
    <w:p>
      <w:pPr>
        <w:pStyle w:val="Normal"/>
        <w:tabs>
          <w:tab w:val="right" w:pos="9921" w:leader="none"/>
        </w:tabs>
        <w:ind w:firstLine="709"/>
        <w:jc w:val="both"/>
        <w:rPr>
          <w:lang w:val="ru-RU"/>
        </w:rPr>
      </w:pPr>
      <w:r>
        <w:rPr>
          <w:rFonts w:cs="Times New Roman" w:ascii="Times New Roman" w:hAnsi="Times New Roman"/>
          <w:sz w:val="28"/>
          <w:szCs w:val="28"/>
          <w:lang w:val="ru-RU"/>
        </w:rPr>
        <w:t>41.</w:t>
      </w:r>
      <w:r>
        <w:rPr>
          <w:rFonts w:cs="Times New Roman" w:ascii="Times New Roman" w:hAnsi="Times New Roman"/>
          <w:sz w:val="28"/>
          <w:szCs w:val="28"/>
        </w:rPr>
        <w:t> </w:t>
      </w:r>
      <w:r>
        <w:rPr>
          <w:rFonts w:cs="Times New Roman" w:ascii="Times New Roman" w:hAnsi="Times New Roman"/>
          <w:sz w:val="28"/>
          <w:szCs w:val="28"/>
          <w:lang w:val="ru-RU"/>
        </w:rPr>
        <w:t xml:space="preserve">Присутствие представителей средств массовой информации </w:t>
        <w:br/>
        <w:t xml:space="preserve">и проведение кино-, видео- и фотосъёмок, а также звукозаписи на заседаниях Комиссии организуются в порядке, определяемом председателем или, </w:t>
        <w:br/>
        <w:t>по его поручению, секретарём Комиссии.</w:t>
      </w:r>
    </w:p>
    <w:p>
      <w:pPr>
        <w:pStyle w:val="Normal"/>
        <w:ind w:firstLine="708"/>
        <w:jc w:val="both"/>
        <w:rPr>
          <w:lang w:val="ru-RU"/>
        </w:rPr>
      </w:pPr>
      <w:r>
        <w:rPr>
          <w:rFonts w:cs="Times New Roman" w:ascii="Times New Roman" w:hAnsi="Times New Roman"/>
          <w:sz w:val="28"/>
          <w:szCs w:val="28"/>
          <w:lang w:val="ru-RU"/>
        </w:rPr>
        <w:t>42.</w:t>
      </w:r>
      <w:r>
        <w:rPr>
          <w:rFonts w:cs="Times New Roman" w:ascii="Times New Roman" w:hAnsi="Times New Roman"/>
          <w:sz w:val="28"/>
          <w:szCs w:val="28"/>
        </w:rPr>
        <w:t> </w:t>
      </w:r>
      <w:r>
        <w:rPr>
          <w:rFonts w:cs="Times New Roman" w:ascii="Times New Roman" w:hAnsi="Times New Roman"/>
          <w:sz w:val="28"/>
          <w:szCs w:val="28"/>
          <w:lang w:val="ru-RU"/>
        </w:rPr>
        <w:t>На заседаниях Комиссии по решению председателя Комиссии ведётся стенографическая запись и аудиозапись заседания Комиссии.</w:t>
      </w:r>
    </w:p>
    <w:p>
      <w:pPr>
        <w:pStyle w:val="Normal"/>
        <w:ind w:firstLine="708"/>
        <w:jc w:val="both"/>
        <w:rPr>
          <w:lang w:val="ru-RU"/>
        </w:rPr>
      </w:pPr>
      <w:r>
        <w:rPr>
          <w:rFonts w:cs="Times New Roman" w:ascii="Times New Roman" w:hAnsi="Times New Roman"/>
          <w:sz w:val="28"/>
          <w:szCs w:val="28"/>
          <w:lang w:val="ru-RU"/>
        </w:rPr>
        <w:t>43.</w:t>
      </w:r>
      <w:r>
        <w:rPr>
          <w:rFonts w:cs="Times New Roman" w:ascii="Times New Roman" w:hAnsi="Times New Roman"/>
          <w:sz w:val="28"/>
          <w:szCs w:val="28"/>
        </w:rPr>
        <w:t> </w:t>
      </w:r>
      <w:r>
        <w:rPr>
          <w:rFonts w:cs="Times New Roman" w:ascii="Times New Roman" w:hAnsi="Times New Roman"/>
          <w:sz w:val="28"/>
          <w:szCs w:val="28"/>
          <w:lang w:val="ru-RU"/>
        </w:rPr>
        <w:t xml:space="preserve">Участникам заседания Комиссии и приглашённым лицам </w:t>
        <w:br/>
        <w:t xml:space="preserve">не разрешается приносить на заседание Комиссии кино-, видео- </w:t>
        <w:br/>
        <w:t>и фотоаппаратуру, звукозаписывающие устройства, а также средства связи.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lang w:val="ru-RU"/>
        </w:rPr>
      </w:pPr>
      <w:r>
        <w:rPr>
          <w:rFonts w:cs="Times New Roman" w:ascii="Times New Roman" w:hAnsi="Times New Roman"/>
          <w:sz w:val="28"/>
          <w:szCs w:val="28"/>
        </w:rPr>
        <w:t>V</w:t>
      </w:r>
      <w:r>
        <w:rPr>
          <w:rFonts w:cs="Times New Roman" w:ascii="Times New Roman" w:hAnsi="Times New Roman"/>
          <w:sz w:val="28"/>
          <w:szCs w:val="28"/>
          <w:lang w:val="ru-RU"/>
        </w:rPr>
        <w:t>. Оформление решений, принятых на заседаниях Комиссии</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lang w:val="ru-RU"/>
        </w:rPr>
      </w:pPr>
      <w:r>
        <w:rPr>
          <w:rFonts w:cs="Times New Roman" w:ascii="Times New Roman" w:hAnsi="Times New Roman"/>
          <w:sz w:val="28"/>
          <w:szCs w:val="28"/>
          <w:lang w:val="ru-RU"/>
        </w:rPr>
        <w:t>44.</w:t>
      </w:r>
      <w:r>
        <w:rPr>
          <w:rFonts w:cs="Times New Roman" w:ascii="Times New Roman" w:hAnsi="Times New Roman"/>
          <w:sz w:val="28"/>
          <w:szCs w:val="28"/>
        </w:rPr>
        <w:t> </w:t>
      </w:r>
      <w:r>
        <w:rPr>
          <w:rFonts w:cs="Times New Roman" w:ascii="Times New Roman" w:hAnsi="Times New Roman"/>
          <w:sz w:val="28"/>
          <w:szCs w:val="28"/>
          <w:lang w:val="ru-RU"/>
        </w:rPr>
        <w:t xml:space="preserve">Решения Комиссии оформляется протоколом, который </w:t>
        <w:br/>
        <w:t>в десятидневный срок после даты проведения заседания Комиссии готовится секретарём Комиссии и подписывается председателем Комиссии.</w:t>
      </w:r>
    </w:p>
    <w:p>
      <w:pPr>
        <w:pStyle w:val="Normal"/>
        <w:ind w:firstLine="708"/>
        <w:jc w:val="both"/>
        <w:rPr>
          <w:lang w:val="ru-RU"/>
        </w:rPr>
      </w:pPr>
      <w:r>
        <w:rPr>
          <w:rFonts w:cs="Times New Roman" w:ascii="Times New Roman" w:hAnsi="Times New Roman"/>
          <w:sz w:val="28"/>
          <w:szCs w:val="28"/>
          <w:lang w:val="ru-RU"/>
        </w:rPr>
        <w:t>45.</w:t>
      </w:r>
      <w:r>
        <w:rPr>
          <w:rFonts w:cs="Times New Roman" w:ascii="Times New Roman" w:hAnsi="Times New Roman"/>
          <w:sz w:val="28"/>
          <w:szCs w:val="28"/>
        </w:rPr>
        <w:t> </w:t>
      </w:r>
      <w:r>
        <w:rPr>
          <w:rFonts w:cs="Times New Roman" w:ascii="Times New Roman" w:hAnsi="Times New Roman"/>
          <w:sz w:val="28"/>
          <w:szCs w:val="28"/>
          <w:lang w:val="ru-RU"/>
        </w:rPr>
        <w:t>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pPr>
        <w:pStyle w:val="Normal"/>
        <w:ind w:firstLine="708"/>
        <w:jc w:val="both"/>
        <w:rPr>
          <w:lang w:val="ru-RU"/>
        </w:rPr>
      </w:pPr>
      <w:r>
        <w:rPr>
          <w:rFonts w:cs="Times New Roman" w:ascii="Times New Roman" w:hAnsi="Times New Roman"/>
          <w:sz w:val="28"/>
          <w:szCs w:val="28"/>
          <w:lang w:val="ru-RU"/>
        </w:rPr>
        <w:t>46.</w:t>
      </w:r>
      <w:r>
        <w:rPr>
          <w:rFonts w:cs="Times New Roman" w:ascii="Times New Roman" w:hAnsi="Times New Roman"/>
          <w:sz w:val="28"/>
          <w:szCs w:val="28"/>
        </w:rPr>
        <w:t> </w:t>
      </w:r>
      <w:r>
        <w:rPr>
          <w:rFonts w:cs="Times New Roman" w:ascii="Times New Roman" w:hAnsi="Times New Roman"/>
          <w:sz w:val="28"/>
          <w:szCs w:val="28"/>
          <w:lang w:val="ru-RU"/>
        </w:rPr>
        <w:t xml:space="preserve">В случае необходимости доработки проектов рассмотренных </w:t>
        <w:br/>
        <w:t xml:space="preserve">на заседании Комиссии материалов, по которым высказаны предложения </w:t>
        <w:br/>
        <w:t xml:space="preserve">и замечания, в протоколе заседания Комиссии отражается соответствующее поручение членам Комиссии. Если срок доработки специально </w:t>
        <w:br/>
        <w:t>не оговаривается, то она осуществляется в срок до 10 дней.</w:t>
      </w:r>
    </w:p>
    <w:p>
      <w:pPr>
        <w:pStyle w:val="Normal"/>
        <w:ind w:firstLine="708"/>
        <w:jc w:val="both"/>
        <w:rPr>
          <w:lang w:val="ru-RU"/>
        </w:rPr>
      </w:pPr>
      <w:r>
        <w:rPr>
          <w:rFonts w:cs="Times New Roman" w:ascii="Times New Roman" w:hAnsi="Times New Roman"/>
          <w:sz w:val="28"/>
          <w:szCs w:val="28"/>
          <w:lang w:val="ru-RU"/>
        </w:rPr>
        <w:t>47.</w:t>
      </w:r>
      <w:r>
        <w:rPr>
          <w:rFonts w:cs="Times New Roman" w:ascii="Times New Roman" w:hAnsi="Times New Roman"/>
          <w:sz w:val="28"/>
          <w:szCs w:val="28"/>
        </w:rPr>
        <w:t> </w:t>
      </w:r>
      <w:r>
        <w:rPr>
          <w:rFonts w:cs="Times New Roman" w:ascii="Times New Roman" w:hAnsi="Times New Roman"/>
          <w:sz w:val="28"/>
          <w:szCs w:val="28"/>
          <w:lang w:val="ru-RU"/>
        </w:rPr>
        <w:t xml:space="preserve">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w:t>
        <w:br/>
        <w:t>на официальном сайте муниципального образования в информационно-телекоммуникационной сети «Интернет».</w:t>
      </w:r>
    </w:p>
    <w:p>
      <w:pPr>
        <w:pStyle w:val="Normal"/>
        <w:ind w:firstLine="708"/>
        <w:jc w:val="both"/>
        <w:rPr>
          <w:lang w:val="ru-RU"/>
        </w:rPr>
      </w:pPr>
      <w:r>
        <w:rPr>
          <w:rFonts w:cs="Times New Roman" w:ascii="Times New Roman" w:hAnsi="Times New Roman"/>
          <w:sz w:val="28"/>
          <w:szCs w:val="28"/>
          <w:lang w:val="ru-RU"/>
        </w:rPr>
        <w:t>48.</w:t>
      </w:r>
      <w:r>
        <w:rPr>
          <w:rFonts w:cs="Times New Roman" w:ascii="Times New Roman" w:hAnsi="Times New Roman"/>
          <w:sz w:val="28"/>
          <w:szCs w:val="28"/>
        </w:rPr>
        <w:t> </w:t>
      </w:r>
      <w:r>
        <w:rPr>
          <w:rFonts w:cs="Times New Roman" w:ascii="Times New Roman" w:hAnsi="Times New Roman"/>
          <w:sz w:val="28"/>
          <w:szCs w:val="28"/>
          <w:lang w:val="ru-RU"/>
        </w:rPr>
        <w:t xml:space="preserve">Контроль за исполнением поручений (рекомендаций), содержащихся </w:t>
        <w:br/>
        <w:t>в протоколах заседаний Комиссии, осуществляет секретарь Комиссии.</w:t>
      </w:r>
    </w:p>
    <w:p>
      <w:pPr>
        <w:pStyle w:val="Normal"/>
        <w:ind w:firstLine="708"/>
        <w:jc w:val="both"/>
        <w:rPr>
          <w:lang w:val="ru-RU"/>
        </w:rPr>
      </w:pPr>
      <w:r>
        <w:rPr>
          <w:rFonts w:cs="Times New Roman" w:ascii="Times New Roman" w:hAnsi="Times New Roman"/>
          <w:sz w:val="28"/>
          <w:szCs w:val="28"/>
          <w:lang w:val="ru-RU"/>
        </w:rPr>
        <w:t>49.</w:t>
      </w:r>
      <w:r>
        <w:rPr>
          <w:rFonts w:cs="Times New Roman" w:ascii="Times New Roman" w:hAnsi="Times New Roman"/>
          <w:sz w:val="28"/>
          <w:szCs w:val="28"/>
        </w:rPr>
        <w:t> </w:t>
      </w:r>
      <w:r>
        <w:rPr>
          <w:rFonts w:cs="Times New Roman" w:ascii="Times New Roman" w:hAnsi="Times New Roman"/>
          <w:sz w:val="28"/>
          <w:szCs w:val="28"/>
          <w:lang w:val="ru-RU"/>
        </w:rPr>
        <w:t xml:space="preserve">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pPr>
        <w:pStyle w:val="Normal"/>
        <w:shd w:val="clear" w:color="auto" w:fill="FFFFFF"/>
        <w:tabs>
          <w:tab w:val="right" w:pos="9921" w:leader="none"/>
        </w:tabs>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Основанием снятия поручения с контроля является решение председателя Комиссии, о чём секретарь Комиссии информирует исполнителей.</w: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spacing w:lineRule="auto" w:line="228"/>
        <w:jc w:val="center"/>
        <w:rPr>
          <w:lang w:val="ru-RU"/>
        </w:rPr>
      </w:pPr>
      <w:r>
        <w:rPr>
          <w:rFonts w:eastAsia="Times New Roman" w:cs="Times New Roman" w:ascii="Times New Roman" w:hAnsi="Times New Roman"/>
          <w:b/>
          <w:sz w:val="28"/>
          <w:szCs w:val="28"/>
          <w:lang w:val="ru-RU" w:eastAsia="ru-RU"/>
        </w:rPr>
        <w:t xml:space="preserve">                                               </w:t>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28"/>
        <w:jc w:val="center"/>
        <w:rPr/>
      </w:pPr>
      <w:r>
        <w:rPr>
          <w:rFonts w:eastAsia="Times New Roman" w:cs="Times New Roman" w:ascii="Times New Roman" w:hAnsi="Times New Roman"/>
          <w:b/>
          <w:sz w:val="28"/>
          <w:szCs w:val="28"/>
          <w:lang w:val="ru-RU" w:eastAsia="ru-RU"/>
        </w:rPr>
        <w:t xml:space="preserve">                                             </w:t>
      </w:r>
      <w:r>
        <w:rPr>
          <w:rFonts w:eastAsia="Times New Roman" w:cs="Times New Roman" w:ascii="Times New Roman" w:hAnsi="Times New Roman"/>
          <w:b/>
          <w:sz w:val="28"/>
          <w:szCs w:val="28"/>
          <w:lang w:val="ru-RU" w:eastAsia="ru-RU"/>
        </w:rPr>
        <w:t>УТВЕРЖДЕН</w:t>
      </w:r>
    </w:p>
    <w:p>
      <w:pPr>
        <w:pStyle w:val="Normal"/>
        <w:spacing w:lineRule="auto" w:line="228"/>
        <w:jc w:val="center"/>
        <w:rPr>
          <w:lang w:val="ru-RU"/>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постановлением главы</w:t>
      </w:r>
    </w:p>
    <w:p>
      <w:pPr>
        <w:pStyle w:val="Normal"/>
        <w:spacing w:lineRule="auto" w:line="228"/>
        <w:jc w:val="right"/>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Камышловского городского округа</w:t>
      </w:r>
    </w:p>
    <w:p>
      <w:pPr>
        <w:pStyle w:val="Normal"/>
        <w:spacing w:lineRule="auto" w:line="228"/>
        <w:ind w:firstLine="851"/>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val="ru-RU" w:eastAsia="ru-RU"/>
        </w:rPr>
        <w:t>от __.1</w:t>
      </w:r>
      <w:r>
        <w:rPr>
          <w:rFonts w:eastAsia="Times New Roman" w:cs="Times New Roman" w:ascii="Times New Roman" w:hAnsi="Times New Roman"/>
          <w:sz w:val="28"/>
          <w:szCs w:val="28"/>
          <w:lang w:val="ru-RU" w:eastAsia="ru-RU"/>
        </w:rPr>
        <w:t>2</w:t>
      </w:r>
      <w:r>
        <w:rPr>
          <w:rFonts w:eastAsia="Times New Roman" w:cs="Times New Roman" w:ascii="Times New Roman" w:hAnsi="Times New Roman"/>
          <w:sz w:val="28"/>
          <w:szCs w:val="28"/>
          <w:lang w:val="ru-RU" w:eastAsia="ru-RU"/>
        </w:rPr>
        <w:t xml:space="preserve">.2018  года  № </w:t>
      </w:r>
    </w:p>
    <w:p>
      <w:pPr>
        <w:pStyle w:val="Normal"/>
        <w:spacing w:lineRule="auto" w:line="228"/>
        <w:ind w:firstLine="851"/>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СОСТАВ</w:t>
      </w:r>
    </w:p>
    <w:p>
      <w:pPr>
        <w:pStyle w:val="Normal"/>
        <w:spacing w:lineRule="auto" w:line="228"/>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 xml:space="preserve">антитеррористической   комиссии   Камышловского городского округа </w:t>
      </w:r>
    </w:p>
    <w:p>
      <w:pPr>
        <w:pStyle w:val="Normal"/>
        <w:spacing w:lineRule="auto" w:line="228"/>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pacing w:lineRule="auto" w:line="228"/>
        <w:ind w:firstLine="708"/>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Председатель комиссии:</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Половников Алексей Владимирович - глава Камышловского городского округа;</w:t>
      </w:r>
    </w:p>
    <w:p>
      <w:pPr>
        <w:pStyle w:val="Normal"/>
        <w:spacing w:lineRule="auto" w:line="228"/>
        <w:ind w:firstLine="708"/>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Заместитель председателя комиссии:</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Соболева Алена Александрова- заместитель главы администрации Камышловского городского округа;</w:t>
      </w:r>
    </w:p>
    <w:p>
      <w:pPr>
        <w:pStyle w:val="Normal"/>
        <w:spacing w:lineRule="auto" w:line="228"/>
        <w:ind w:firstLine="708"/>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Заместитель председателя комиссии:</w:t>
      </w:r>
    </w:p>
    <w:p>
      <w:pPr>
        <w:pStyle w:val="Normal"/>
        <w:spacing w:lineRule="auto" w:line="228"/>
        <w:ind w:firstLine="708"/>
        <w:jc w:val="both"/>
        <w:rPr>
          <w:lang w:val="ru-RU"/>
        </w:rPr>
      </w:pPr>
      <w:r>
        <w:rPr>
          <w:rFonts w:eastAsia="Times New Roman" w:cs="Times New Roman" w:ascii="Times New Roman" w:hAnsi="Times New Roman"/>
          <w:sz w:val="28"/>
          <w:szCs w:val="28"/>
          <w:lang w:val="ru-RU" w:eastAsia="ru-RU"/>
        </w:rPr>
        <w:t>Черевко Сергей Павлович - начальник межмуниципального отдела министерства внутренних дел России «Камышловский»</w:t>
      </w:r>
      <w:r>
        <w:rPr>
          <w:rFonts w:eastAsia="Times New Roman" w:ascii="Times New Roman" w:hAnsi="Times New Roman"/>
          <w:sz w:val="28"/>
          <w:szCs w:val="28"/>
          <w:lang w:val="ru-RU" w:eastAsia="ru-RU"/>
        </w:rPr>
        <w:t xml:space="preserve"> (по согласованию)</w:t>
      </w:r>
      <w:r>
        <w:rPr>
          <w:rFonts w:eastAsia="Times New Roman" w:cs="Times New Roman" w:ascii="Times New Roman" w:hAnsi="Times New Roman"/>
          <w:sz w:val="28"/>
          <w:szCs w:val="28"/>
          <w:lang w:val="ru-RU" w:eastAsia="ru-RU"/>
        </w:rPr>
        <w:t xml:space="preserve">;                                                     </w:t>
      </w:r>
    </w:p>
    <w:p>
      <w:pPr>
        <w:pStyle w:val="Normal"/>
        <w:spacing w:lineRule="auto" w:line="228"/>
        <w:ind w:firstLine="708"/>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Секретарь комиссии:</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Удалов Александр Владимирович - начальник отдела гражданской обороны и пожарной безопасности администрации Камышловского городского округа;</w:t>
      </w:r>
    </w:p>
    <w:p>
      <w:pPr>
        <w:pStyle w:val="Normal"/>
        <w:spacing w:lineRule="auto" w:line="228"/>
        <w:ind w:firstLine="708"/>
        <w:jc w:val="both"/>
        <w:rPr>
          <w:lang w:val="ru-RU"/>
        </w:rPr>
      </w:pPr>
      <w:r>
        <w:rPr>
          <w:rFonts w:eastAsia="Times New Roman" w:cs="Times New Roman" w:ascii="Times New Roman" w:hAnsi="Times New Roman"/>
          <w:b/>
          <w:sz w:val="28"/>
          <w:szCs w:val="28"/>
          <w:lang w:val="ru-RU" w:eastAsia="ru-RU"/>
        </w:rPr>
        <w:t>Члены комиссии:</w:t>
      </w:r>
      <w:r>
        <w:rPr>
          <w:rFonts w:eastAsia="Times New Roman" w:cs="Times New Roman" w:ascii="Times New Roman" w:hAnsi="Times New Roman"/>
          <w:sz w:val="28"/>
          <w:szCs w:val="28"/>
          <w:lang w:val="ru-RU" w:eastAsia="ru-RU"/>
        </w:rPr>
        <w:t xml:space="preserve"> </w:t>
      </w:r>
    </w:p>
    <w:p>
      <w:pPr>
        <w:pStyle w:val="Normal"/>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Чикунова Татьяна Анатольевна – председатель думы Камышловского городского округа (по согласованию);  </w:t>
      </w:r>
    </w:p>
    <w:p>
      <w:pPr>
        <w:pStyle w:val="Normal"/>
        <w:tabs>
          <w:tab w:val="left" w:pos="0" w:leader="none"/>
        </w:tabs>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Шевелев Роман Владимирович - начальник Пожарной части №18/6 (по согласованию);</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Ракульцев Алексей Александрович - начальник отдела надзорной деятельности и профилактической работы Камышловского городского округа, МО Камышловский муниципального района, Пышминского городского округа ГУ МЧС России по Свердловской области (по согласованию);</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Закачурина Ирина Валентиновна - главный врач государственного бюджетного учреждения здравоохранения Свердловской области «Камышловская центральная районная больница» (по согласованию);</w:t>
      </w:r>
    </w:p>
    <w:p>
      <w:pPr>
        <w:pStyle w:val="Normal"/>
        <w:spacing w:lineRule="auto" w:line="228"/>
        <w:ind w:firstLine="708"/>
        <w:jc w:val="both"/>
        <w:rPr>
          <w:lang w:val="ru-RU"/>
        </w:rPr>
      </w:pPr>
      <w:r>
        <w:rPr>
          <w:rFonts w:eastAsia="Times New Roman" w:cs="Times New Roman" w:ascii="Times New Roman" w:hAnsi="Times New Roman"/>
          <w:sz w:val="28"/>
          <w:szCs w:val="28"/>
          <w:lang w:val="ru-RU" w:eastAsia="ru-RU"/>
        </w:rPr>
        <w:t xml:space="preserve">- Хромцов Дмитрий Николаевич - начальник отделения Федеральной службы безопасности </w:t>
      </w:r>
      <w:r>
        <w:rPr>
          <w:rFonts w:eastAsia="Times New Roman" w:cs="Times New Roman" w:ascii="Times New Roman" w:hAnsi="Times New Roman"/>
          <w:color w:val="000000"/>
          <w:sz w:val="28"/>
          <w:szCs w:val="28"/>
          <w:highlight w:val="white"/>
          <w:lang w:val="ru-RU" w:eastAsia="ru-RU"/>
        </w:rPr>
        <w:t xml:space="preserve">Российской Федерации </w:t>
      </w:r>
      <w:r>
        <w:rPr>
          <w:rFonts w:eastAsia="Times New Roman" w:cs="Times New Roman" w:ascii="Times New Roman" w:hAnsi="Times New Roman"/>
          <w:sz w:val="28"/>
          <w:szCs w:val="28"/>
          <w:lang w:val="ru-RU" w:eastAsia="ru-RU"/>
        </w:rPr>
        <w:t>в г. Богданович (по согласованию);</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Перепёлкина Елена Александровна – заведующая санитарно-гигиеническим отделом Талицкого филиала федерального бюджетного учреждения здравоохранения «Центр гигиены и эпидемиологии в Свердловской области» (по согласованию);</w:t>
      </w:r>
    </w:p>
    <w:p>
      <w:pPr>
        <w:pStyle w:val="Normal"/>
        <w:spacing w:lineRule="auto" w:line="228"/>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Петухов Андрей Владимирович - начальник Камышловского отдела вневедомственной охраны - филиала федеральное государственное казенное учреждение "Управление вневедомственной охраны войск национальной гвардии России по Свердловской области" (по согласованию).</w:t>
      </w:r>
    </w:p>
    <w:p>
      <w:pPr>
        <w:pStyle w:val="Normal"/>
        <w:ind w:firstLine="567"/>
        <w:jc w:val="both"/>
        <w:rPr/>
      </w:pPr>
      <w:r>
        <w:rPr>
          <w:rFonts w:ascii="Times New Roman" w:hAnsi="Times New Roman"/>
          <w:sz w:val="28"/>
          <w:szCs w:val="28"/>
          <w:lang w:val="ru-RU"/>
        </w:rPr>
        <w:t xml:space="preserve">- </w:t>
      </w:r>
      <w:r>
        <w:rPr>
          <w:lang w:val="ru-RU"/>
        </w:rPr>
        <w:t xml:space="preserve"> </w:t>
      </w:r>
      <w:r>
        <w:rPr>
          <w:rFonts w:ascii="Times New Roman" w:hAnsi="Times New Roman"/>
          <w:sz w:val="28"/>
          <w:szCs w:val="28"/>
          <w:lang w:val="ru-RU"/>
        </w:rPr>
        <w:t>Нифонтов Андрей Александрович</w:t>
      </w:r>
      <w:r>
        <w:rPr>
          <w:lang w:val="ru-RU"/>
        </w:rPr>
        <w:t xml:space="preserve"> </w:t>
      </w:r>
      <w:r>
        <w:rPr>
          <w:rFonts w:ascii="Times New Roman" w:hAnsi="Times New Roman"/>
          <w:sz w:val="28"/>
          <w:szCs w:val="28"/>
          <w:lang w:val="ru-RU"/>
        </w:rPr>
        <w:t xml:space="preserve">- </w:t>
      </w:r>
      <w:r>
        <w:rPr>
          <w:lang w:val="ru-RU"/>
        </w:rPr>
        <w:t xml:space="preserve"> </w:t>
      </w:r>
      <w:r>
        <w:rPr>
          <w:rFonts w:eastAsia="Times New Roman" w:cs="Times New Roman" w:ascii="Times New Roman" w:hAnsi="Times New Roman"/>
          <w:sz w:val="28"/>
          <w:szCs w:val="28"/>
          <w:lang w:val="ru-RU" w:eastAsia="ru-RU"/>
        </w:rPr>
        <w:t xml:space="preserve">начальник линейного пункта полиции на ст. </w:t>
      </w:r>
      <w:r>
        <w:rPr>
          <w:rFonts w:eastAsia="Times New Roman" w:cs="Times New Roman" w:ascii="Times New Roman" w:hAnsi="Times New Roman"/>
          <w:sz w:val="28"/>
          <w:szCs w:val="28"/>
          <w:lang w:eastAsia="ru-RU"/>
        </w:rPr>
        <w:t>Камышлов Тюменского линейного отдела МВД России на транспорте</w:t>
      </w:r>
    </w:p>
    <w:sectPr>
      <w:headerReference w:type="default" r:id="rId5"/>
      <w:type w:val="nextPage"/>
      <w:pgSz w:w="11906" w:h="16838"/>
      <w:pgMar w:left="1418" w:right="851" w:header="0" w:top="1134" w:footer="0" w:bottom="449" w:gutter="0"/>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sdt>
    <w:sdtPr>
      <w:docPartObj>
        <w:docPartGallery w:val="Page Numbers (Top of Page)"/>
        <w:docPartUnique w:val="true"/>
      </w:docPartObj>
      <w:id w:val="103382998"/>
    </w:sdtPr>
    <w:sdtContent>
      <w:p>
        <w:pPr>
          <w:pStyle w:val="Style24"/>
          <w:jc w:val="center"/>
          <w:rPr/>
        </w:pPr>
        <w:r>
          <w:rPr/>
          <w:fldChar w:fldCharType="begin"/>
        </w:r>
        <w:r>
          <w:rPr/>
          <w:instrText> PAGE </w:instrText>
        </w:r>
        <w:r>
          <w:rPr/>
          <w:fldChar w:fldCharType="separate"/>
        </w:r>
        <w:r>
          <w:rPr/>
          <w:t>13</w:t>
        </w:r>
        <w:r>
          <w:rPr/>
          <w:fldChar w:fldCharType="end"/>
        </w:r>
      </w:p>
      <w:p>
        <w:pPr>
          <w:pStyle w:val="Style24"/>
          <w:rPr/>
        </w:pPr>
        <w:r>
          <w:rPr/>
        </w:r>
      </w:p>
    </w:sdtContent>
  </w:sdt>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Pr>
      <w:color w:val="0000FF"/>
      <w:u w:val="single"/>
    </w:rPr>
  </w:style>
  <w:style w:type="character" w:styleId="ListLabel1" w:customStyle="1">
    <w:name w:val="ListLabel 1"/>
    <w:qFormat/>
    <w:rPr>
      <w:rFonts w:ascii="Times New Roman" w:hAnsi="Times New Roman" w:cs="Times New Roman"/>
      <w:color w:val="000000"/>
      <w:sz w:val="28"/>
      <w:szCs w:val="28"/>
      <w:u w:val="none"/>
    </w:rPr>
  </w:style>
  <w:style w:type="character" w:styleId="ListLabel2" w:customStyle="1">
    <w:name w:val="ListLabel 2"/>
    <w:qFormat/>
    <w:rPr>
      <w:rFonts w:ascii="Times New Roman" w:hAnsi="Times New Roman" w:eastAsia="Times New Roman" w:cs="Times New Roman"/>
      <w:color w:val="000000"/>
      <w:sz w:val="28"/>
      <w:szCs w:val="28"/>
      <w:u w:val="none"/>
      <w:lang w:eastAsia="ru-RU"/>
    </w:rPr>
  </w:style>
  <w:style w:type="character" w:styleId="ListLabel3" w:customStyle="1">
    <w:name w:val="ListLabel 3"/>
    <w:qFormat/>
    <w:rPr>
      <w:rFonts w:ascii="Times New Roman" w:hAnsi="Times New Roman" w:eastAsia="Times New Roman" w:cs="Times New Roman"/>
      <w:color w:val="000000"/>
      <w:sz w:val="28"/>
      <w:szCs w:val="28"/>
      <w:u w:val="none"/>
      <w:lang w:eastAsia="ru-RU"/>
    </w:rPr>
  </w:style>
  <w:style w:type="character" w:styleId="ListLabel4" w:customStyle="1">
    <w:name w:val="ListLabel 4"/>
    <w:qFormat/>
    <w:rPr>
      <w:rFonts w:ascii="Times New Roman" w:hAnsi="Times New Roman" w:eastAsia="Times New Roman" w:cs="Times New Roman"/>
      <w:color w:val="000000"/>
      <w:sz w:val="28"/>
      <w:szCs w:val="28"/>
      <w:u w:val="none"/>
      <w:lang w:val="ru-RU" w:eastAsia="ru-RU"/>
    </w:rPr>
  </w:style>
  <w:style w:type="character" w:styleId="Style15" w:customStyle="1">
    <w:name w:val="Верхний колонтитул Знак"/>
    <w:basedOn w:val="DefaultParagraphFont"/>
    <w:link w:val="a9"/>
    <w:uiPriority w:val="99"/>
    <w:qFormat/>
    <w:rsid w:val="00cd31c9"/>
    <w:rPr>
      <w:sz w:val="24"/>
      <w:szCs w:val="21"/>
    </w:rPr>
  </w:style>
  <w:style w:type="character" w:styleId="Style16" w:customStyle="1">
    <w:name w:val="Нижний колонтитул Знак"/>
    <w:basedOn w:val="DefaultParagraphFont"/>
    <w:link w:val="ab"/>
    <w:uiPriority w:val="99"/>
    <w:qFormat/>
    <w:rsid w:val="00cd31c9"/>
    <w:rPr>
      <w:sz w:val="24"/>
      <w:szCs w:val="21"/>
    </w:rPr>
  </w:style>
  <w:style w:type="character" w:styleId="ListLabel5">
    <w:name w:val="ListLabel 5"/>
    <w:qFormat/>
    <w:rPr>
      <w:rFonts w:ascii="Times New Roman" w:hAnsi="Times New Roman" w:eastAsia="Times New Roman" w:cs="Times New Roman"/>
      <w:color w:val="000000"/>
      <w:sz w:val="28"/>
      <w:szCs w:val="28"/>
      <w:u w:val="none"/>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3" w:customStyle="1">
    <w:name w:val="Содержимое таблицы"/>
    <w:basedOn w:val="Normal"/>
    <w:qFormat/>
    <w:pPr>
      <w:suppressLineNumbers/>
    </w:pPr>
    <w:rPr/>
  </w:style>
  <w:style w:type="paragraph" w:styleId="2" w:customStyle="1">
    <w:name w:val="Основной текст (2)"/>
    <w:basedOn w:val="Normal"/>
    <w:qFormat/>
    <w:pPr>
      <w:widowControl w:val="false"/>
      <w:shd w:val="clear" w:color="auto" w:fill="FFFFFF"/>
      <w:spacing w:before="240" w:after="240"/>
      <w:jc w:val="center"/>
    </w:pPr>
    <w:rPr>
      <w:rFonts w:ascii="Times New Roman" w:hAnsi="Times New Roman" w:eastAsia="Times New Roman" w:cs="Times New Roman"/>
      <w:sz w:val="26"/>
      <w:szCs w:val="26"/>
    </w:rPr>
  </w:style>
  <w:style w:type="paragraph" w:styleId="Style24">
    <w:name w:val="Header"/>
    <w:basedOn w:val="Normal"/>
    <w:link w:val="aa"/>
    <w:uiPriority w:val="99"/>
    <w:unhideWhenUsed/>
    <w:rsid w:val="00cd31c9"/>
    <w:pPr>
      <w:tabs>
        <w:tab w:val="center" w:pos="4677" w:leader="none"/>
        <w:tab w:val="right" w:pos="9355" w:leader="none"/>
      </w:tabs>
    </w:pPr>
    <w:rPr>
      <w:szCs w:val="21"/>
    </w:rPr>
  </w:style>
  <w:style w:type="paragraph" w:styleId="Style25">
    <w:name w:val="Footer"/>
    <w:basedOn w:val="Normal"/>
    <w:link w:val="ac"/>
    <w:uiPriority w:val="99"/>
    <w:unhideWhenUsed/>
    <w:rsid w:val="00cd31c9"/>
    <w:pPr>
      <w:tabs>
        <w:tab w:val="center" w:pos="4677" w:leader="none"/>
        <w:tab w:val="right" w:pos="9355" w:leader="none"/>
      </w:tabs>
    </w:pPr>
    <w:rPr>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cs.cntd.ru/document/901970787" TargetMode="External"/><Relationship Id="rId4" Type="http://schemas.openxmlformats.org/officeDocument/2006/relationships/hyperlink" Target="http://docs.cntd.ru/document/9004937"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LibreOffice/6.0.6.2$Windows_X86_64 LibreOffice_project/0c292870b25a325b5ed35f6b45599d2ea4458e77</Application>
  <Pages>13</Pages>
  <Words>3429</Words>
  <Characters>26441</Characters>
  <CharactersWithSpaces>30260</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cp:lastPrinted>2018-12-04T09:29:03Z</cp:lastPrinted>
  <dcterms:modified xsi:type="dcterms:W3CDTF">2018-12-04T09:31:33Z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