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tabs>
          <w:tab w:val="clear" w:pos="708"/>
          <w:tab w:val="left" w:pos="-2775" w:leader="none"/>
        </w:tabs>
        <w:ind w:left="5400" w:hanging="0"/>
        <w:jc w:val="center"/>
        <w:rPr/>
      </w:pPr>
      <w:r>
        <w:rPr>
          <w:rStyle w:val="Style14"/>
          <w:rFonts w:cs="Liberation Serif" w:ascii="Liberation Serif" w:hAnsi="Liberation Serif"/>
          <w:b/>
          <w:sz w:val="28"/>
          <w:szCs w:val="28"/>
        </w:rPr>
        <w:t>Приложение №2</w:t>
      </w:r>
    </w:p>
    <w:p>
      <w:pPr>
        <w:pStyle w:val="Style20"/>
        <w:tabs>
          <w:tab w:val="clear" w:pos="708"/>
          <w:tab w:val="left" w:pos="-2775" w:leader="none"/>
        </w:tabs>
        <w:ind w:left="5400" w:hanging="0"/>
        <w:jc w:val="center"/>
        <w:rPr/>
      </w:pPr>
      <w:r>
        <w:rPr>
          <w:rStyle w:val="Style14"/>
          <w:rFonts w:cs="Liberation Serif" w:ascii="Liberation Serif" w:hAnsi="Liberation Serif"/>
          <w:b/>
          <w:sz w:val="28"/>
          <w:szCs w:val="28"/>
        </w:rPr>
        <w:t>УТВЕРЖДЕН</w:t>
      </w:r>
      <w:r>
        <w:rPr>
          <w:rStyle w:val="Style14"/>
          <w:rFonts w:cs="Liberation Serif" w:ascii="Liberation Serif" w:hAnsi="Liberation Serif"/>
          <w:b/>
          <w:sz w:val="28"/>
          <w:szCs w:val="28"/>
        </w:rPr>
        <w:t>Ы</w:t>
      </w:r>
    </w:p>
    <w:p>
      <w:pPr>
        <w:pStyle w:val="Style20"/>
        <w:tabs>
          <w:tab w:val="clear" w:pos="708"/>
          <w:tab w:val="left" w:pos="-2775" w:leader="none"/>
        </w:tabs>
        <w:ind w:left="5400" w:hanging="0"/>
        <w:jc w:val="center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20"/>
        <w:tabs>
          <w:tab w:val="clear" w:pos="708"/>
          <w:tab w:val="left" w:pos="-2775" w:leader="none"/>
        </w:tabs>
        <w:ind w:left="5400" w:hanging="0"/>
        <w:jc w:val="center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20"/>
        <w:tabs>
          <w:tab w:val="clear" w:pos="708"/>
          <w:tab w:val="left" w:pos="-2775" w:leader="none"/>
        </w:tabs>
        <w:ind w:left="5400" w:hanging="0"/>
        <w:jc w:val="center"/>
        <w:rPr/>
      </w:pPr>
      <w:r>
        <w:rPr>
          <w:rStyle w:val="Style14"/>
          <w:rFonts w:cs="Liberation Serif" w:ascii="Liberation Serif" w:hAnsi="Liberation Serif"/>
          <w:sz w:val="28"/>
          <w:szCs w:val="28"/>
        </w:rPr>
        <w:t>от 29.04.2019 № 380</w:t>
      </w:r>
    </w:p>
    <w:p>
      <w:pPr>
        <w:pStyle w:val="Style2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0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20"/>
        <w:jc w:val="center"/>
        <w:rPr/>
      </w:pPr>
      <w:r>
        <w:rPr>
          <w:rStyle w:val="Style14"/>
          <w:rFonts w:cs="Liberation Serif" w:ascii="Liberation Serif" w:hAnsi="Liberation Serif"/>
          <w:b/>
          <w:sz w:val="28"/>
          <w:szCs w:val="28"/>
        </w:rPr>
        <w:t>Нормы оплаты услуг по обеспечению транспортными средствами участников физкультурных мероприятий и спортивных мероприятий</w:t>
      </w:r>
    </w:p>
    <w:p>
      <w:pPr>
        <w:pStyle w:val="Style2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tbl>
      <w:tblPr>
        <w:tblW w:w="95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2701"/>
        <w:gridCol w:w="3651"/>
        <w:gridCol w:w="2402"/>
      </w:tblGrid>
      <w:tr>
        <w:trPr/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>№</w:t>
            </w:r>
            <w:r>
              <w:rPr>
                <w:rStyle w:val="Style14"/>
                <w:rFonts w:eastAsia="Liberation Serif" w:cs="Liberation Serif"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>Вид транспорта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>Место проведения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>Стоимость услуг в час ( в рублях)</w:t>
            </w:r>
          </w:p>
        </w:tc>
      </w:tr>
      <w:tr>
        <w:trPr/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08"/>
                <w:tab w:val="left" w:pos="4215" w:leader="none"/>
              </w:tabs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>Массовые Физкультурно-спортивные мероприятия, всероссийские соревнования, УТС и при выездах на соревнования</w:t>
            </w:r>
          </w:p>
        </w:tc>
      </w:tr>
      <w:tr>
        <w:trPr/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>Автобус большой  (на 46 мест)</w:t>
            </w:r>
          </w:p>
          <w:p>
            <w:pPr>
              <w:pStyle w:val="Style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  <w:p>
            <w:pPr>
              <w:pStyle w:val="Style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58" w:hanging="0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>Субъекты РФ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 xml:space="preserve">до 1800 </w:t>
            </w:r>
          </w:p>
          <w:p>
            <w:pPr>
              <w:pStyle w:val="Style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>Автобус маленький  (на 19 мест)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0"/>
              <w:tabs>
                <w:tab w:val="clear" w:pos="708"/>
              </w:tabs>
              <w:ind w:left="-108" w:right="-58" w:hanging="0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>Субъекты РФ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>
                <w:rStyle w:val="Style14"/>
                <w:rFonts w:cs="Liberation Serif" w:ascii="Liberation Serif" w:hAnsi="Liberation Serif"/>
                <w:sz w:val="28"/>
                <w:szCs w:val="28"/>
              </w:rPr>
              <w:t>до 1500</w:t>
            </w:r>
          </w:p>
          <w:p>
            <w:pPr>
              <w:pStyle w:val="Style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Style20"/>
        <w:jc w:val="center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1">
    <w:name w:val="Основной шрифт абзаца1"/>
    <w:qFormat/>
    <w:rPr/>
  </w:style>
  <w:style w:type="paragraph" w:styleId="Style15">
    <w:name w:val="Заголовок"/>
    <w:next w:val="Style16"/>
    <w:qFormat/>
    <w:pPr>
      <w:keepNext w:val="true"/>
      <w:widowControl w:val="false"/>
      <w:suppressAutoHyphens w:val="true"/>
      <w:spacing w:before="240" w:after="120"/>
    </w:pPr>
    <w:rPr>
      <w:rFonts w:ascii="Liberation Sans" w:hAnsi="Liberation Sans" w:eastAsia="Microsoft YaHei" w:cs="Lucida Sans"/>
      <w:color w:val="auto"/>
      <w:kern w:val="0"/>
      <w:sz w:val="28"/>
      <w:szCs w:val="28"/>
      <w:lang w:val="ru-RU" w:eastAsia="ru-RU" w:bidi="ar-SA"/>
    </w:rPr>
  </w:style>
  <w:style w:type="paragraph" w:styleId="Style16">
    <w:name w:val="Body Text"/>
    <w:pPr>
      <w:widowControl w:val="false"/>
      <w:suppressAutoHyphens w:val="true"/>
      <w:spacing w:lineRule="auto" w:line="276" w:before="0" w:after="140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17">
    <w:name w:val="List"/>
    <w:basedOn w:val="Style16"/>
    <w:pPr>
      <w:suppressAutoHyphens w:val="true"/>
    </w:pPr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zh-CN" w:bidi="ar-SA"/>
    </w:rPr>
  </w:style>
  <w:style w:type="paragraph" w:styleId="Style21">
    <w:name w:val="Название объекта"/>
    <w:basedOn w:val="Style20"/>
    <w:qFormat/>
    <w:pPr>
      <w:suppressLineNumbers/>
      <w:suppressAutoHyphens w:val="true"/>
      <w:spacing w:before="120" w:after="120"/>
    </w:pPr>
    <w:rPr>
      <w:rFonts w:cs="Lucida Sans"/>
      <w:i/>
      <w:iCs/>
    </w:rPr>
  </w:style>
  <w:style w:type="paragraph" w:styleId="11">
    <w:name w:val="Указатель1"/>
    <w:basedOn w:val="Style20"/>
    <w:qFormat/>
    <w:pPr>
      <w:suppressLineNumbers/>
      <w:suppressAutoHyphens w:val="true"/>
    </w:pPr>
    <w:rPr>
      <w:rFonts w:cs="Lucida Sans"/>
    </w:rPr>
  </w:style>
  <w:style w:type="paragraph" w:styleId="Style22">
    <w:name w:val="Содержимое таблицы"/>
    <w:basedOn w:val="Style20"/>
    <w:qFormat/>
    <w:pPr>
      <w:suppressLineNumbers/>
      <w:suppressAutoHyphens w:val="true"/>
    </w:pPr>
    <w:rPr/>
  </w:style>
  <w:style w:type="paragraph" w:styleId="Style23">
    <w:name w:val="Заголовок таблицы"/>
    <w:basedOn w:val="Style22"/>
    <w:qFormat/>
    <w:pPr>
      <w:suppressAutoHyphens w:val="true"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LibreOffice/6.1.4.2$Windows_X86_64 LibreOffice_project/9d0f32d1f0b509096fd65e0d4bec26ddd1938fd3</Application>
  <Pages>1</Pages>
  <Words>68</Words>
  <Characters>439</Characters>
  <CharactersWithSpaces>492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2019-04-29T07:26:00Z</dcterms:created>
  <dc:creator>User</dc:creator>
  <dc:description/>
  <dc:language>ru-RU</dc:language>
  <cp:lastModifiedBy/>
  <cp:lastPrinted>2019-04-29T14:23:49Z</cp:lastPrinted>
  <dcterms:modified xsi:type="dcterms:W3CDTF">2019-04-29T14:23:52Z</dcterms:modified>
  <cp:revision>4</cp:revision>
  <dc:subject/>
  <dc:title>Приложение 3</dc:title>
</cp:coreProperties>
</file>