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EE4" w:rsidRPr="00262EE4" w:rsidRDefault="00262EE4" w:rsidP="00A82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514350"/>
            <wp:effectExtent l="0" t="0" r="9525" b="0"/>
            <wp:docPr id="1" name="Рисунок 1" descr="Камышлов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Камышлов-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E4" w:rsidRPr="00262EE4" w:rsidRDefault="00262EE4" w:rsidP="00262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КАМЫШЛОВСКОГО ГОРОДСКОГО ОКРУГА</w:t>
      </w:r>
    </w:p>
    <w:p w:rsidR="00262EE4" w:rsidRPr="00262EE4" w:rsidRDefault="00262EE4" w:rsidP="00262E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262EE4" w:rsidRPr="00262EE4" w:rsidRDefault="00262EE4" w:rsidP="00262EE4">
      <w:pPr>
        <w:pBdr>
          <w:top w:val="thinThickSmallGap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EE4" w:rsidRPr="00262EE4" w:rsidRDefault="001B1A5A" w:rsidP="00262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8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23.01.2018 года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A82670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</w:p>
    <w:p w:rsidR="00262EE4" w:rsidRPr="00262EE4" w:rsidRDefault="00262EE4" w:rsidP="00262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Камышлов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r w:rsidRPr="00262E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 обеспечении пожарной безопасности в лесах на территории   Камышл</w:t>
      </w:r>
      <w:r w:rsidR="001B1A5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овского городского округа в 2018</w:t>
      </w:r>
      <w:r w:rsidRPr="00262E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году</w:t>
      </w:r>
    </w:p>
    <w:bookmarkEnd w:id="0"/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исполнение распоряжения Правительства Св</w:t>
      </w:r>
      <w:r w:rsidR="00427A8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ердловской области от 13.12.2017 г. № 904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-РП «Об обеспечении пожарной безопасности в лесах, расположенных на террит</w:t>
      </w:r>
      <w:r w:rsidR="00427A8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 Свердловской области в 2018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году» (Официальный интернет-портал правовой информации Свердловской области http://www.pravo.go</w:t>
      </w:r>
      <w:r w:rsidR="00427A84">
        <w:rPr>
          <w:rFonts w:ascii="Times New Roman" w:eastAsia="Times New Roman" w:hAnsi="Times New Roman" w:cs="Times New Roman"/>
          <w:sz w:val="28"/>
          <w:szCs w:val="28"/>
          <w:lang w:eastAsia="ru-RU"/>
        </w:rPr>
        <w:t>v66.ru, 15.12.2017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), в соответствии с требованиями Лесного Кодекса Российской Федерации от 4 декабря 2006 года № 200-ФЗ ("Российская газета", N 277, 08.12.2006), Федерального закона от 21 декабря 1994 года № 69-ФЗ «О пожарной безопасности» ("Собрание законодательства РФ", 26.12.1994, N 35, ст. 3649), Федерального закона от 06.10.2003 г. № 131-ФЗ «Об общих принципах организации местного самоуправления в Российской Федерации» ("Собрание законодательства РФ", 06.10.2003, N 40, ст. 3822), Правил пожарной безопасности в лесах, утвержденными постановлением Правительства Российской Федерации от 30.06.2007 г. № 417 ("Собрание законодательства РФ", 09.07.2007, N 28, ст. 3432), Уставом Камышловского городского округа, в целях реализации возложенных полномочий по охране лес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с учетом анализа работы 2017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</w:t>
      </w:r>
      <w:r w:rsidRPr="00262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62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ПОСТАНОВЛЯЮ:</w:t>
      </w:r>
    </w:p>
    <w:p w:rsidR="00262EE4" w:rsidRPr="00262EE4" w:rsidRDefault="00262EE4" w:rsidP="00262E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Утвердить: </w:t>
      </w:r>
    </w:p>
    <w:p w:rsidR="00262EE4" w:rsidRPr="00262EE4" w:rsidRDefault="00262EE4" w:rsidP="00262E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Схему организации сбора и обмена информации по оперативной обстановке с лесными и торфяными пожарами (прилагается). </w:t>
      </w:r>
    </w:p>
    <w:p w:rsidR="00262EE4" w:rsidRPr="00262EE4" w:rsidRDefault="00262EE4" w:rsidP="00262EE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План тушения лесных пожаров на территории Камышл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овского городского округа в 2018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(прилагается). </w:t>
      </w:r>
    </w:p>
    <w:p w:rsidR="00262EE4" w:rsidRPr="00262EE4" w:rsidRDefault="00262EE4" w:rsidP="00262EE4">
      <w:pPr>
        <w:tabs>
          <w:tab w:val="left" w:pos="1244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</w:pP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2.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Руководителю ЕДДС Камышловского городского округа (Куз</w:t>
      </w:r>
      <w:r w:rsidR="00E5472E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ь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миных Ю.В.)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силами Единой дежурно-диспетчерской службы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 Камышловского городского округа организовать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своевременные сбор и передачу информации о лесных и торфяных пожарах на землях,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находящихся в ведении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 Камышловского городского округа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, в течение всего пожароопасного периода в Региональную диспетчерскую службу лесного хозяйства Свердловской области, а также в ЦУКС Главного управления МЧС России по Свердловской области;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Рекомендовать:  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Руководителям предприятий, организаций, учреждений и садово-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огородническим кооперативам расположенных на территории Камышловского городского округа в срок до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апреля 2018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создать противопожарные барьеры вокруг производственных объектов, в местах примыкания к лесным массивам.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Начальнику железнодорожной станции Камышлов (</w:t>
      </w:r>
      <w:proofErr w:type="spellStart"/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Бырина</w:t>
      </w:r>
      <w:proofErr w:type="spellEnd"/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B1A5A" w:rsidRPr="008144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B1A5A" w:rsidRPr="008144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62EE4" w:rsidRPr="00262EE4" w:rsidRDefault="00262EE4" w:rsidP="00262EE4">
      <w:pPr>
        <w:tabs>
          <w:tab w:val="left" w:pos="97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</w:pP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3.2.1.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до начала пожароопасного периода обеспечить очистку придорожных полос железной дороги от горючих материалов, обеспечить устройство минерализованных полос и уход за ними;</w:t>
      </w:r>
    </w:p>
    <w:p w:rsidR="00262EE4" w:rsidRPr="00262EE4" w:rsidRDefault="00262EE4" w:rsidP="00262EE4">
      <w:pPr>
        <w:tabs>
          <w:tab w:val="left" w:pos="1100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</w:pP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3.2.2.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организовать своевременную передачу информации о лесных и торфяных пожарах в Един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ую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дежурно-диспетчерск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ую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служб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у Камышловского городского округа,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незамедлительно принимать меры по тушению загораний в полосе отвода железной дороги;</w:t>
      </w:r>
    </w:p>
    <w:p w:rsidR="00262EE4" w:rsidRPr="00262EE4" w:rsidRDefault="00262EE4" w:rsidP="00262EE4">
      <w:pPr>
        <w:tabs>
          <w:tab w:val="left" w:pos="1028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</w:pP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3.2.3.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передавать по радио на вокзал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е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информацию о закрытии доступа населения в леса в районах с чрезвычайной пожарной ситуацией по представлению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 администрации Камышловского городского округа.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Директору организации, занимающейся содержанием </w:t>
      </w:r>
      <w:r w:rsidR="0052705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 дор</w:t>
      </w:r>
      <w:r w:rsidR="0052705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ожной сети</w:t>
      </w:r>
      <w:r w:rsidR="0052705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2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52705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УДС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срок до 10.04.2018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провести очистку полос отвода автомобильных дорог от горючих материалов и мусора.  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3.4. Начальнику  Камышловский район коммунальных электрический сетей  ПАО «Облкоммунэнерго» Клементьеву А.Ю., начальнику  комплексной эксплуатационной службы (Далее - КЭС) г. Камышлова АО «ГАЗЭКС» Зуеву С.А., </w:t>
      </w:r>
      <w:r w:rsidR="005270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конкурсному управляющему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МУП «Ресурсоснабжающая организация»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Матвееву А.А.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начальнику линейно-технического цеха Камышловский район  ПАО   «Ростелеком» Ч</w:t>
      </w:r>
      <w:r w:rsidR="001B1A5A">
        <w:rPr>
          <w:rFonts w:ascii="Times New Roman" w:eastAsia="Times New Roman" w:hAnsi="Times New Roman" w:cs="Times New Roman"/>
          <w:sz w:val="28"/>
          <w:szCs w:val="28"/>
          <w:lang w:eastAsia="ru-RU"/>
        </w:rPr>
        <w:t>удской Н.В. в срок до 15.04.2018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провести очистку от мусора, горючих материалов и окашивание травы в радиусе </w:t>
      </w:r>
      <w:smartTag w:uri="urn:schemas-microsoft-com:office:smarttags" w:element="metricconverter">
        <w:smartTagPr>
          <w:attr w:name="ProductID" w:val="10 м"/>
        </w:smartTagPr>
        <w:r w:rsidRPr="00262E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м</w:t>
        </w:r>
      </w:smartTag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местах прохождения линий электропередач и связи, газопровода, тепловых сетей по территории города в жилых кварталах в непосредственной близости от лесных массивов.  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Руков</w:t>
      </w:r>
      <w:r w:rsidR="002914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 ООО «</w:t>
      </w:r>
      <w:proofErr w:type="spellStart"/>
      <w:r w:rsidR="002914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КамТВ</w:t>
      </w:r>
      <w:proofErr w:type="spellEnd"/>
      <w:r w:rsidR="0029146D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="0029146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Литвинчук</w:t>
      </w:r>
      <w:proofErr w:type="spellEnd"/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46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146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.), ООО «Восток Медиа» (Чикерский М.В.), редакции газеты «Камышловские известия» (Озорнину С.В.)  организовать публикацию материалов (сюжетов) по противопожарной тематике, в сводках о погоде давать информацию о классе пожарной опасности в лесах Камышловского городского округа и Свердловской области.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Начальнику Межмуниципального отдела МВД России «Камышловский» (п-к</w:t>
      </w:r>
      <w:r w:rsidR="00D8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Черевко С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83491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62EE4" w:rsidRPr="00262EE4" w:rsidRDefault="00262EE4" w:rsidP="00262EE4">
      <w:pPr>
        <w:tabs>
          <w:tab w:val="left" w:pos="1023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</w:pP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          3.6.1.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в период высокой и чрезвычайной пожарной опасности в местах въезда в леса организовать контрольно-пропускные пункты, создать мобильные группы для проведения патрулирования в наиболее опасных в пожарном отношении лесных участках;</w:t>
      </w:r>
    </w:p>
    <w:p w:rsidR="00262EE4" w:rsidRPr="00262EE4" w:rsidRDefault="00262EE4" w:rsidP="00262EE4">
      <w:pPr>
        <w:tabs>
          <w:tab w:val="left" w:pos="1095"/>
        </w:tabs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</w:pPr>
      <w:r w:rsidRPr="00262EE4">
        <w:rPr>
          <w:rFonts w:ascii="Times New Roman" w:eastAsia="Times New Roman" w:hAnsi="Times New Roman" w:cs="Times New Roman"/>
          <w:spacing w:val="2"/>
          <w:sz w:val="25"/>
          <w:szCs w:val="25"/>
          <w:shd w:val="clear" w:color="auto" w:fill="FFFFFF"/>
          <w:lang w:eastAsia="x-none"/>
        </w:rPr>
        <w:t xml:space="preserve"> 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3.6.2.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обеспечить своевременное и эффективное расследование дел по лесным и торфяным пожарам, информацию о результатах расследований ежемесячно направлять в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комиссию Камышловского городского округа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по предупреждению и ликвидации чрезвычайных ситуаций и обеспечению пожарной безопасности.</w:t>
      </w:r>
    </w:p>
    <w:p w:rsidR="00262EE4" w:rsidRPr="00262EE4" w:rsidRDefault="00262EE4" w:rsidP="00262EE4">
      <w:pPr>
        <w:tabs>
          <w:tab w:val="left" w:pos="1100"/>
        </w:tabs>
        <w:spacing w:after="0" w:line="240" w:lineRule="auto"/>
        <w:ind w:right="6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</w:pP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lastRenderedPageBreak/>
        <w:t xml:space="preserve"> 3.7. Н</w:t>
      </w:r>
      <w:proofErr w:type="spellStart"/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ачальнику</w:t>
      </w:r>
      <w:proofErr w:type="spellEnd"/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линейно-техническ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ого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цех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а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Камышловский район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 xml:space="preserve">ПАО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«Ростелеком» 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(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Чу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д</w:t>
      </w:r>
      <w:proofErr w:type="spellStart"/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>ской</w:t>
      </w:r>
      <w:proofErr w:type="spellEnd"/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Н.В.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)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обеспечить в пожароопасный период 201</w:t>
      </w:r>
      <w:r w:rsidR="00D83491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eastAsia="x-none"/>
        </w:rPr>
        <w:t>8</w:t>
      </w:r>
      <w:r w:rsidRPr="00262EE4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  <w:lang w:val="x-none" w:eastAsia="x-none"/>
        </w:rPr>
        <w:t xml:space="preserve"> года бесперебойную работу связи в лесничествах, авиаотделениях, организациях - лесопользователях, на торфопредприятиях в зоне ответственности филиала.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Населению воздержаться от посещения лесов, загородных дач, расположенных в лесных массивах, с момента схода снежного покрова. 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Директору Муниципального казенного учреждения «Центр обеспечения деятельности администрации» (</w:t>
      </w:r>
      <w:proofErr w:type="spellStart"/>
      <w:r w:rsidR="004809C3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Мяготин</w:t>
      </w:r>
      <w:proofErr w:type="spellEnd"/>
      <w:r w:rsidR="0048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Э.В.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62EE4" w:rsidRPr="00262EE4" w:rsidRDefault="00D83491" w:rsidP="00262E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 срок до 01.04.2018</w:t>
      </w:r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262EE4" w:rsidRPr="00262EE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заключение договоров на тушение лесных и торфяных пожаров на территории Камышловского городского округа с ГБУ СО</w:t>
      </w:r>
      <w:r w:rsidR="00262EE4" w:rsidRPr="00262EE4">
        <w:rPr>
          <w:rFonts w:ascii="Times New Roman" w:eastAsia="Times New Roman" w:hAnsi="Times New Roman" w:cs="Times New Roman"/>
          <w:lang w:eastAsia="ru-RU"/>
        </w:rPr>
        <w:t xml:space="preserve"> </w:t>
      </w:r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«Уральская база авиационной охраны лесов»;</w:t>
      </w:r>
    </w:p>
    <w:p w:rsidR="00262EE4" w:rsidRPr="00262EE4" w:rsidRDefault="00D83491" w:rsidP="00262E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срок до 10.04.2018</w:t>
      </w:r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организовать работы по устройству противопожарных разрывов в местах примыкания лесных массивов к районам жилых и хозяйственных построек.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5. Руководителям организаций, задействованных согласно плана тушения лесных пожаров на территории Камышл</w:t>
      </w:r>
      <w:r w:rsidR="00D83491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овского городского округа в 2018</w:t>
      </w: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обеспечить неукоснительное исполнение возложенных обязанностей.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Опубликовать настоящее постановление в газете «Камышловские известия» и на официальном сайте в сети «Интернет».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Контроль за исполнением настоящего постановления оставляю за собой.</w:t>
      </w:r>
    </w:p>
    <w:p w:rsidR="00262EE4" w:rsidRPr="00262EE4" w:rsidRDefault="00262EE4" w:rsidP="00262EE4">
      <w:pPr>
        <w:widowControl w:val="0"/>
        <w:tabs>
          <w:tab w:val="num" w:pos="18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D83491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</w:t>
      </w:r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Камышловского городского округа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 Половников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670" w:rsidRPr="00262EE4" w:rsidRDefault="00A82670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9C3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262EE4" w:rsidRPr="00262EE4" w:rsidRDefault="00A82670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="00262EE4" w:rsidRPr="00262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УТВЕРЖДЕНА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постановлением главы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Камышловского городского округа</w:t>
      </w:r>
    </w:p>
    <w:p w:rsidR="00262EE4" w:rsidRPr="00262EE4" w:rsidRDefault="00D83491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</w:t>
      </w:r>
      <w:r w:rsidR="00A82670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.01. 2018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A82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670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сбора и обмена информацией при угрозе возникновения чрезвычайной лесопожарной ситуации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6500" cy="5029200"/>
            <wp:effectExtent l="0" t="0" r="0" b="571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главы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Камышловского городского округа</w:t>
      </w:r>
    </w:p>
    <w:p w:rsidR="00262EE4" w:rsidRPr="00262EE4" w:rsidRDefault="00D83491" w:rsidP="00262EE4">
      <w:pPr>
        <w:widowControl w:val="0"/>
        <w:autoSpaceDE w:val="0"/>
        <w:autoSpaceDN w:val="0"/>
        <w:adjustRightInd w:val="0"/>
        <w:spacing w:after="0" w:line="240" w:lineRule="auto"/>
        <w:ind w:left="52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82670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.01.2018</w:t>
      </w:r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 №</w:t>
      </w:r>
      <w:proofErr w:type="gramEnd"/>
      <w:r w:rsidR="00262EE4" w:rsidRPr="00262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670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</w:p>
    <w:p w:rsidR="00262EE4" w:rsidRPr="00262EE4" w:rsidRDefault="00262EE4" w:rsidP="00262EE4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62EE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62EE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62EE4" w:rsidRPr="00262EE4" w:rsidRDefault="00262EE4" w:rsidP="00262EE4">
      <w:pPr>
        <w:widowControl w:val="0"/>
        <w:autoSpaceDE w:val="0"/>
        <w:autoSpaceDN w:val="0"/>
        <w:adjustRightInd w:val="0"/>
        <w:spacing w:after="326" w:line="200" w:lineRule="exact"/>
        <w:ind w:left="100"/>
        <w:jc w:val="center"/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</w:pPr>
      <w:r w:rsidRPr="00262EE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</w:p>
    <w:p w:rsidR="00EC1546" w:rsidRPr="00EC1546" w:rsidRDefault="00262EE4" w:rsidP="00EC154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62EE4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="00EC1546" w:rsidRPr="00EC1546">
        <w:rPr>
          <w:rFonts w:ascii="Times New Roman" w:eastAsia="Calibri" w:hAnsi="Times New Roman" w:cs="Times New Roman"/>
          <w:sz w:val="24"/>
          <w:szCs w:val="24"/>
        </w:rPr>
        <w:t>Согласовано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Директор МКУ «ЦОДА»</w:t>
      </w:r>
    </w:p>
    <w:p w:rsidR="00EC1546" w:rsidRPr="00EC1546" w:rsidRDefault="00EC1546" w:rsidP="00EC1546">
      <w:pPr>
        <w:tabs>
          <w:tab w:val="left" w:pos="567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________________ Э.В. </w:t>
      </w:r>
      <w:proofErr w:type="spellStart"/>
      <w:r w:rsidRPr="00EC1546">
        <w:rPr>
          <w:rFonts w:ascii="Times New Roman" w:eastAsia="Calibri" w:hAnsi="Times New Roman" w:cs="Times New Roman"/>
          <w:sz w:val="24"/>
          <w:szCs w:val="24"/>
        </w:rPr>
        <w:t>Мяготин</w:t>
      </w:r>
      <w:proofErr w:type="spellEnd"/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Начальник ПЧ 18/6</w:t>
      </w:r>
    </w:p>
    <w:p w:rsidR="00EC1546" w:rsidRPr="00EC1546" w:rsidRDefault="00EC1546" w:rsidP="00EC1546">
      <w:pPr>
        <w:tabs>
          <w:tab w:val="left" w:pos="5670"/>
          <w:tab w:val="left" w:pos="7513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___________________Р.В. Шевелев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Директор МУП «Водоканал Камышлов»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_________________ </w:t>
      </w:r>
      <w:proofErr w:type="spellStart"/>
      <w:r w:rsidRPr="00EC1546">
        <w:rPr>
          <w:rFonts w:ascii="Times New Roman" w:eastAsia="Calibri" w:hAnsi="Times New Roman" w:cs="Times New Roman"/>
          <w:sz w:val="24"/>
          <w:szCs w:val="24"/>
        </w:rPr>
        <w:t>А.Г.Малышев</w:t>
      </w:r>
      <w:proofErr w:type="spellEnd"/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Начальник ЕДДС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_________________ Ю.В. Кузьминых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"/>
          <w:sz w:val="32"/>
          <w:szCs w:val="32"/>
        </w:rPr>
      </w:pPr>
      <w:bookmarkStart w:id="1" w:name="bookmark0"/>
      <w:r w:rsidRPr="00EC1546">
        <w:rPr>
          <w:rFonts w:ascii="Times New Roman" w:eastAsia="Times New Roman" w:hAnsi="Times New Roman" w:cs="Times New Roman"/>
          <w:b/>
          <w:color w:val="000000"/>
          <w:spacing w:val="68"/>
          <w:sz w:val="32"/>
          <w:szCs w:val="32"/>
          <w:shd w:val="clear" w:color="auto" w:fill="FFFFFF"/>
        </w:rPr>
        <w:t>ПЛАН</w:t>
      </w:r>
      <w:bookmarkEnd w:id="1"/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</w:pPr>
      <w:r w:rsidRPr="00EC1546">
        <w:rPr>
          <w:rFonts w:ascii="Times New Roman" w:eastAsia="Times New Roman" w:hAnsi="Times New Roman" w:cs="Times New Roman"/>
          <w:b/>
          <w:bCs/>
          <w:spacing w:val="3"/>
          <w:sz w:val="32"/>
          <w:szCs w:val="32"/>
        </w:rPr>
        <w:t>тушения лесных пожаров на территории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Камышловского городского лесничества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EC1546">
        <w:rPr>
          <w:rFonts w:ascii="Times New Roman" w:eastAsia="Calibri" w:hAnsi="Times New Roman" w:cs="Times New Roman"/>
          <w:sz w:val="18"/>
          <w:szCs w:val="18"/>
        </w:rPr>
        <w:t>(наименование лесничества (лесопарка))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Камышловского городского округа Свердловской области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EC1546">
        <w:rPr>
          <w:rFonts w:ascii="Times New Roman" w:eastAsia="Calibri" w:hAnsi="Times New Roman" w:cs="Times New Roman"/>
          <w:sz w:val="18"/>
          <w:szCs w:val="18"/>
        </w:rPr>
        <w:t>(наименование субъекта Российской Федерации)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</w:rPr>
        <w:t>на период пожароопасного сезона 2018 года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  <w:t>г. Камышлов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</w:rPr>
        <w:t>2017 год</w:t>
      </w:r>
    </w:p>
    <w:p w:rsid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lastRenderedPageBreak/>
        <w:t>I. Общие положения</w:t>
      </w:r>
    </w:p>
    <w:p w:rsidR="00EC1546" w:rsidRPr="00EC1546" w:rsidRDefault="00EC1546" w:rsidP="00EC1546">
      <w:pPr>
        <w:widowControl w:val="0"/>
        <w:numPr>
          <w:ilvl w:val="0"/>
          <w:numId w:val="17"/>
        </w:numPr>
        <w:tabs>
          <w:tab w:val="left" w:pos="1056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Общая характеристика лесов на территории лесничества (лесопарка)</w:t>
      </w:r>
    </w:p>
    <w:p w:rsidR="00EC1546" w:rsidRPr="00EC1546" w:rsidRDefault="00EC1546" w:rsidP="00EC1546">
      <w:pPr>
        <w:widowControl w:val="0"/>
        <w:tabs>
          <w:tab w:val="left" w:pos="105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  <w:t xml:space="preserve">Общая площадь лесничества </w:t>
      </w:r>
      <w:smartTag w:uri="urn:schemas-microsoft-com:office:smarttags" w:element="metricconverter">
        <w:smartTagPr>
          <w:attr w:name="ProductID" w:val="2512,4 га"/>
        </w:smartTagPr>
        <w:r w:rsidRPr="00EC1546">
          <w:rPr>
            <w:rFonts w:ascii="Times New Roman" w:eastAsia="Calibri" w:hAnsi="Times New Roman" w:cs="Times New Roman"/>
            <w:color w:val="000000"/>
            <w:spacing w:val="4"/>
            <w:sz w:val="24"/>
            <w:szCs w:val="24"/>
            <w:u w:val="single"/>
            <w:lang w:eastAsia="ru-RU"/>
          </w:rPr>
          <w:t>2512,4 га</w:t>
        </w:r>
      </w:smartTag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  <w:t xml:space="preserve">, лесопокрытая </w:t>
      </w:r>
      <w:smartTag w:uri="urn:schemas-microsoft-com:office:smarttags" w:element="metricconverter">
        <w:smartTagPr>
          <w:attr w:name="ProductID" w:val="2152 га"/>
        </w:smartTagPr>
        <w:r w:rsidRPr="00EC1546">
          <w:rPr>
            <w:rFonts w:ascii="Times New Roman" w:eastAsia="Calibri" w:hAnsi="Times New Roman" w:cs="Times New Roman"/>
            <w:color w:val="000000"/>
            <w:spacing w:val="4"/>
            <w:sz w:val="24"/>
            <w:szCs w:val="24"/>
            <w:u w:val="single"/>
            <w:lang w:eastAsia="ru-RU"/>
          </w:rPr>
          <w:t>2152 га</w:t>
        </w:r>
      </w:smartTag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  <w:t xml:space="preserve"> в том числе сосна 91% 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EC1546">
        <w:rPr>
          <w:rFonts w:ascii="Times New Roman" w:eastAsia="Calibri" w:hAnsi="Times New Roman" w:cs="Times New Roman"/>
          <w:sz w:val="18"/>
          <w:szCs w:val="18"/>
        </w:rPr>
        <w:t>(породный состав насаждений, площадь лесов, классы природной)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лиственные 9 %. Распределение по классам пожарной опасности: 2 – </w:t>
      </w:r>
      <w:smartTag w:uri="urn:schemas-microsoft-com:office:smarttags" w:element="metricconverter">
        <w:smartTagPr>
          <w:attr w:name="ProductID" w:val="158 га"/>
        </w:smartTagPr>
        <w:r w:rsidRPr="00EC1546">
          <w:rPr>
            <w:rFonts w:ascii="Times New Roman" w:eastAsia="Calibri" w:hAnsi="Times New Roman" w:cs="Times New Roman"/>
            <w:sz w:val="24"/>
            <w:szCs w:val="24"/>
            <w:u w:val="single"/>
          </w:rPr>
          <w:t>158 га</w:t>
        </w:r>
      </w:smartTag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, 3- </w:t>
      </w:r>
      <w:smartTag w:uri="urn:schemas-microsoft-com:office:smarttags" w:element="metricconverter">
        <w:smartTagPr>
          <w:attr w:name="ProductID" w:val="2206,4 га"/>
        </w:smartTagPr>
        <w:r w:rsidRPr="00EC1546">
          <w:rPr>
            <w:rFonts w:ascii="Times New Roman" w:eastAsia="Calibri" w:hAnsi="Times New Roman" w:cs="Times New Roman"/>
            <w:sz w:val="24"/>
            <w:szCs w:val="24"/>
            <w:u w:val="single"/>
          </w:rPr>
          <w:t>2206,4 га</w:t>
        </w:r>
      </w:smartTag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, 6 </w:t>
      </w:r>
    </w:p>
    <w:p w:rsidR="00EC1546" w:rsidRPr="00EC1546" w:rsidRDefault="00EC1546" w:rsidP="00EC1546">
      <w:pPr>
        <w:widowControl w:val="0"/>
        <w:spacing w:after="0" w:line="200" w:lineRule="exact"/>
        <w:ind w:left="16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 xml:space="preserve">пожарной опасности, описание основных условий, определяющих </w:t>
      </w:r>
      <w:proofErr w:type="spellStart"/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горимость</w:t>
      </w:r>
      <w:proofErr w:type="spellEnd"/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 xml:space="preserve"> лесов.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– </w:t>
      </w:r>
      <w:smartTag w:uri="urn:schemas-microsoft-com:office:smarttags" w:element="metricconverter">
        <w:smartTagPr>
          <w:attr w:name="ProductID" w:val="148 га"/>
        </w:smartTagPr>
        <w:r w:rsidRPr="00EC1546">
          <w:rPr>
            <w:rFonts w:ascii="Times New Roman" w:eastAsia="Calibri" w:hAnsi="Times New Roman" w:cs="Times New Roman"/>
            <w:sz w:val="24"/>
            <w:szCs w:val="24"/>
            <w:u w:val="single"/>
          </w:rPr>
          <w:t>148 га</w:t>
        </w:r>
      </w:smartTag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, средний класс 3,1. Степень природной пожарной опасности </w:t>
      </w:r>
      <w:proofErr w:type="gramStart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средняя._</w:t>
      </w:r>
      <w:proofErr w:type="gramEnd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__________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Средние сроки пожара опасного сезона с 25 апреля по 25 </w:t>
      </w:r>
      <w:proofErr w:type="gramStart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октября._</w:t>
      </w:r>
      <w:proofErr w:type="gramEnd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____________________</w:t>
      </w:r>
    </w:p>
    <w:p w:rsidR="00EC1546" w:rsidRPr="00EC1546" w:rsidRDefault="00EC1546" w:rsidP="00EC1546">
      <w:pPr>
        <w:widowControl w:val="0"/>
        <w:spacing w:after="0" w:line="200" w:lineRule="exact"/>
        <w:ind w:left="16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средние статистические сроки пожароопасного сезона в соответствии со сведениями,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Наибольшую опасность для лесов на территории лесничества представляют низовые </w:t>
      </w:r>
    </w:p>
    <w:p w:rsidR="00EC1546" w:rsidRPr="00EC1546" w:rsidRDefault="00EC1546" w:rsidP="00EC1546">
      <w:pPr>
        <w:widowControl w:val="0"/>
        <w:spacing w:after="0" w:line="274" w:lineRule="exact"/>
        <w:ind w:left="160" w:firstLine="680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содержащимися в лесохозяйственном регламенте лесничества (лесопарка))</w:t>
      </w:r>
    </w:p>
    <w:p w:rsidR="00EC1546" w:rsidRPr="00EC1546" w:rsidRDefault="00EC1546" w:rsidP="00EC1546">
      <w:pPr>
        <w:widowControl w:val="0"/>
        <w:spacing w:after="0" w:line="274" w:lineRule="exact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  <w:t>беглые пожары, переходящие в лесные массивы с поймы р. Пышма в весенний период и низовые устойчивые пожары в засушливые периоды. Угроза возникновения верховых пожаров минимальна из-за отсутствия подроста хвойных пород, наличия густого подлеска из черемухи, рябины, устойчивых к возгоранию и отсутствия вертикальной сомкнутости крон насаждения.</w:t>
      </w:r>
    </w:p>
    <w:p w:rsidR="00EC1546" w:rsidRPr="00EC1546" w:rsidRDefault="00EC1546" w:rsidP="00EC1546">
      <w:pPr>
        <w:widowControl w:val="0"/>
        <w:spacing w:after="0" w:line="274" w:lineRule="exact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</w:pPr>
    </w:p>
    <w:p w:rsidR="00EC1546" w:rsidRPr="00EC1546" w:rsidRDefault="00EC1546" w:rsidP="00EC1546">
      <w:pPr>
        <w:widowControl w:val="0"/>
        <w:numPr>
          <w:ilvl w:val="0"/>
          <w:numId w:val="17"/>
        </w:numPr>
        <w:tabs>
          <w:tab w:val="left" w:pos="1106"/>
        </w:tabs>
        <w:spacing w:after="0" w:line="274" w:lineRule="exact"/>
        <w:ind w:right="540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Информация об органах государственной власти, их территориальных подразделениях, осуществляющих организацию тушения лесных пожаров, а также о государственных учреждениях и других организациях, осуществляющих работы по тушению лесных пожаров и осуществлению мер пожарной безопасности</w:t>
      </w:r>
    </w:p>
    <w:p w:rsidR="00EC1546" w:rsidRPr="00EC1546" w:rsidRDefault="00EC1546" w:rsidP="00EC1546">
      <w:pPr>
        <w:widowControl w:val="0"/>
        <w:spacing w:after="0" w:line="274" w:lineRule="exact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  <w:t>Администрация Камышловского городского округа. Город Камышлов, ул. Свердлова, 41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C1546">
        <w:rPr>
          <w:rFonts w:ascii="Times New Roman" w:eastAsia="Calibri" w:hAnsi="Times New Roman" w:cs="Times New Roman"/>
          <w:sz w:val="20"/>
          <w:szCs w:val="20"/>
        </w:rPr>
        <w:t>наименование органа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глава Половников Алексей Владимирович телефон 2-01-91</w:t>
      </w:r>
    </w:p>
    <w:p w:rsidR="00EC1546" w:rsidRPr="00EC1546" w:rsidRDefault="00EC1546" w:rsidP="00EC1546">
      <w:pPr>
        <w:widowControl w:val="0"/>
        <w:spacing w:after="0" w:line="200" w:lineRule="exact"/>
        <w:ind w:left="16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или подведомственного ему государственного учреждения (организации, отобранной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_________________________</w:t>
      </w:r>
    </w:p>
    <w:p w:rsidR="00EC1546" w:rsidRPr="00EC1546" w:rsidRDefault="00EC1546" w:rsidP="00EC1546">
      <w:pPr>
        <w:widowControl w:val="0"/>
        <w:spacing w:after="0" w:line="200" w:lineRule="exact"/>
        <w:ind w:left="1680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в установленном порядке), его адрес, контактные данные,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  <w:t>Муниципальное казенное учреждение «Центр обеспечения деятельности администрации Камышловского городского округа»</w:t>
      </w: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директор </w:t>
      </w:r>
      <w:proofErr w:type="spellStart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Мяготин</w:t>
      </w:r>
      <w:proofErr w:type="spellEnd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Эдуард Валерьевич телефон 2-55-26,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C1546">
        <w:rPr>
          <w:rFonts w:ascii="Times New Roman" w:eastAsia="Calibri" w:hAnsi="Times New Roman" w:cs="Times New Roman"/>
          <w:sz w:val="20"/>
          <w:szCs w:val="20"/>
        </w:rPr>
        <w:t>(фамилия, имя, отчество руководителя)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инженер по лесопользованию МКУ «ЦОДА </w:t>
      </w:r>
      <w:proofErr w:type="spellStart"/>
      <w:proofErr w:type="gramStart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КГО»Кудринских</w:t>
      </w:r>
      <w:proofErr w:type="spellEnd"/>
      <w:proofErr w:type="gramEnd"/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Александр Васильевич телефон 89530094339.</w:t>
      </w:r>
    </w:p>
    <w:p w:rsidR="00EC1546" w:rsidRPr="00EC1546" w:rsidRDefault="00EC1546" w:rsidP="00EC1546">
      <w:pPr>
        <w:widowControl w:val="0"/>
        <w:numPr>
          <w:ilvl w:val="0"/>
          <w:numId w:val="17"/>
        </w:numPr>
        <w:spacing w:after="0" w:line="276" w:lineRule="exact"/>
        <w:ind w:right="540"/>
        <w:contextualSpacing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Информация о лицах, ответственных за организацию тушения лесных пожаров на территории лесничества (лесопарка)</w:t>
      </w:r>
    </w:p>
    <w:p w:rsidR="00EC1546" w:rsidRPr="00EC1546" w:rsidRDefault="00EC1546" w:rsidP="00EC1546">
      <w:pPr>
        <w:widowControl w:val="0"/>
        <w:spacing w:after="0" w:line="276" w:lineRule="exact"/>
        <w:ind w:left="720" w:right="540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3250"/>
        <w:gridCol w:w="2674"/>
        <w:gridCol w:w="2280"/>
      </w:tblGrid>
      <w:tr w:rsidR="00EC1546" w:rsidRPr="00EC1546" w:rsidTr="00EC1546">
        <w:trPr>
          <w:trHeight w:hRule="exact" w:val="394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6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1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</w:t>
            </w:r>
          </w:p>
        </w:tc>
      </w:tr>
      <w:tr w:rsidR="00EC1546" w:rsidRPr="00EC1546" w:rsidTr="00EC1546">
        <w:trPr>
          <w:trHeight w:hRule="exact" w:val="587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Александр Васильевич</w:t>
            </w:r>
          </w:p>
        </w:tc>
        <w:tc>
          <w:tcPr>
            <w:tcW w:w="26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Инженер по лесопользованию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89530094339</w:t>
            </w:r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1546">
        <w:rPr>
          <w:rFonts w:ascii="Times New Roman" w:eastAsia="Calibri" w:hAnsi="Times New Roman" w:cs="Times New Roman"/>
          <w:sz w:val="28"/>
          <w:szCs w:val="28"/>
        </w:rPr>
        <w:t>II. Противопожарное обустройство лесов на территории лесничества (лесопарка)</w:t>
      </w:r>
    </w:p>
    <w:p w:rsidR="00EC1546" w:rsidRPr="00EC1546" w:rsidRDefault="00EC1546" w:rsidP="00EC1546">
      <w:pPr>
        <w:widowControl w:val="0"/>
        <w:spacing w:after="0" w:line="200" w:lineRule="exact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EC1546">
        <w:rPr>
          <w:rFonts w:ascii="Times New Roman" w:eastAsia="Times New Roman" w:hAnsi="Times New Roman" w:cs="Times New Roman"/>
          <w:spacing w:val="4"/>
          <w:sz w:val="24"/>
          <w:szCs w:val="24"/>
        </w:rPr>
        <w:t>1. Лесные дороги, предназначенные для охраны лесов от пожаров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4"/>
        <w:gridCol w:w="2280"/>
        <w:gridCol w:w="2016"/>
        <w:gridCol w:w="2045"/>
        <w:gridCol w:w="1862"/>
      </w:tblGrid>
      <w:tr w:rsidR="00EC1546" w:rsidRPr="00EC1546" w:rsidTr="00EC1546">
        <w:trPr>
          <w:trHeight w:hRule="exact" w:val="1128"/>
        </w:trPr>
        <w:tc>
          <w:tcPr>
            <w:tcW w:w="9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(участковое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кварталы)</w:t>
            </w:r>
          </w:p>
        </w:tc>
        <w:tc>
          <w:tcPr>
            <w:tcW w:w="20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и протяженность (км)</w:t>
            </w:r>
          </w:p>
        </w:tc>
        <w:tc>
          <w:tcPr>
            <w:tcW w:w="20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C1546" w:rsidRPr="00EC1546" w:rsidTr="00EC1546">
        <w:trPr>
          <w:trHeight w:hRule="exact" w:val="942"/>
        </w:trPr>
        <w:tc>
          <w:tcPr>
            <w:tcW w:w="9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Камышловское городское лесничество</w:t>
            </w:r>
          </w:p>
        </w:tc>
        <w:tc>
          <w:tcPr>
            <w:tcW w:w="20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Удовлетворительное, </w:t>
            </w:r>
            <w:smartTag w:uri="urn:schemas-microsoft-com:office:smarttags" w:element="metricconverter">
              <w:smartTagPr>
                <w:attr w:name="ProductID" w:val="28,5 км"/>
              </w:smartTagPr>
              <w:r w:rsidRPr="00EC1546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eastAsia="ru-RU"/>
                </w:rPr>
                <w:t>28,5 км</w:t>
              </w:r>
            </w:smartTag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  <w:tc>
          <w:tcPr>
            <w:tcW w:w="186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widowControl w:val="0"/>
        <w:spacing w:after="0" w:line="278" w:lineRule="exact"/>
        <w:ind w:firstLine="70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78" w:lineRule="exact"/>
        <w:ind w:firstLine="70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78" w:lineRule="exact"/>
        <w:ind w:firstLine="70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78" w:lineRule="exact"/>
        <w:ind w:firstLine="70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78" w:lineRule="exact"/>
        <w:ind w:firstLine="70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2. Посадочные площадки для самолетов и вертолетов, используемых в целях проведения авиационных работ по охране и защите лесов 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u w:val="single"/>
          <w:lang w:eastAsia="ru-RU"/>
        </w:rPr>
        <w:t>нет.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7"/>
        <w:gridCol w:w="2285"/>
        <w:gridCol w:w="1738"/>
        <w:gridCol w:w="1546"/>
        <w:gridCol w:w="1694"/>
        <w:gridCol w:w="1296"/>
      </w:tblGrid>
      <w:tr w:rsidR="00EC1546" w:rsidRPr="00EC1546" w:rsidTr="00EC1546">
        <w:trPr>
          <w:trHeight w:hRule="exact" w:val="2251"/>
        </w:trPr>
        <w:tc>
          <w:tcPr>
            <w:tcW w:w="78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пункт)</w:t>
            </w:r>
          </w:p>
        </w:tc>
        <w:tc>
          <w:tcPr>
            <w:tcW w:w="17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ind w:right="18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Тип воздушного судна, которое может осуществлять приземление, взлет</w:t>
            </w:r>
          </w:p>
        </w:tc>
        <w:tc>
          <w:tcPr>
            <w:tcW w:w="154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ind w:left="2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Состояние</w:t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ind w:left="2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посадочной</w:t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площадки</w:t>
            </w: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29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ind w:left="3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EC1546" w:rsidRPr="00EC1546" w:rsidTr="00EC1546">
        <w:trPr>
          <w:trHeight w:hRule="exact" w:val="288"/>
        </w:trPr>
        <w:tc>
          <w:tcPr>
            <w:tcW w:w="78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9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numPr>
          <w:ilvl w:val="0"/>
          <w:numId w:val="20"/>
        </w:numPr>
        <w:tabs>
          <w:tab w:val="left" w:pos="0"/>
        </w:tabs>
        <w:spacing w:after="0" w:line="269" w:lineRule="exact"/>
        <w:ind w:left="0" w:right="740" w:firstLine="720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Просеки, противопожарные разрывы, противопожарные минерализованные полосы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9"/>
        <w:gridCol w:w="2126"/>
        <w:gridCol w:w="2400"/>
        <w:gridCol w:w="1958"/>
        <w:gridCol w:w="1867"/>
      </w:tblGrid>
      <w:tr w:rsidR="00EC1546" w:rsidRPr="00EC1546" w:rsidTr="00EC1546">
        <w:trPr>
          <w:trHeight w:hRule="exact" w:val="1272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6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</w:t>
            </w:r>
          </w:p>
          <w:p w:rsidR="00EC1546" w:rsidRPr="00EC1546" w:rsidRDefault="00EC1546" w:rsidP="00EC1546">
            <w:pPr>
              <w:widowControl w:val="0"/>
              <w:spacing w:before="6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(участковое лесничество, квартал и выдел)</w:t>
            </w: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объект</w:t>
            </w: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C1546" w:rsidRPr="00EC1546" w:rsidTr="00EC1546">
        <w:trPr>
          <w:trHeight w:hRule="exact" w:val="1038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Уход за мин. полосами</w:t>
            </w: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Вдоль поймы р. Пышма кв. 71, 80. 81. 87, 88, 89, 90, 85, 86</w:t>
            </w: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9,5 км"/>
              </w:smartTagPr>
              <w:r w:rsidRPr="00EC1546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eastAsia="ru-RU"/>
                </w:rPr>
                <w:t>9,5 км</w:t>
              </w:r>
            </w:smartTag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C1546" w:rsidRPr="00EC1546" w:rsidTr="00EC1546">
        <w:trPr>
          <w:trHeight w:hRule="exact" w:val="1142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Вдоль авто дороги Камышлов –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Скатинское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кв. 15; 16; 26; 36; 37; 47;48;38</w:t>
            </w: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8 км"/>
              </w:smartTagPr>
              <w:r w:rsidRPr="00EC1546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eastAsia="ru-RU"/>
                </w:rPr>
                <w:t>8 км</w:t>
              </w:r>
            </w:smartTag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C1546" w:rsidRPr="00EC1546" w:rsidTr="00EC1546">
        <w:trPr>
          <w:trHeight w:hRule="exact" w:val="713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Квартал 46,47,48, от поля </w:t>
            </w: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EC1546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eastAsia="ru-RU"/>
                </w:rPr>
                <w:t>5 км</w:t>
              </w:r>
            </w:smartTag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C1546" w:rsidRPr="00EC1546" w:rsidTr="00EC1546">
        <w:trPr>
          <w:trHeight w:hRule="exact" w:val="302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Квартал 1 от поля</w:t>
            </w: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EC1546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eastAsia="ru-RU"/>
                </w:rPr>
                <w:t>2 км</w:t>
              </w:r>
            </w:smartTag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C1546" w:rsidRPr="00EC1546" w:rsidTr="00EC1546">
        <w:trPr>
          <w:trHeight w:hRule="exact" w:val="607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Квартал 54, 57, 58</w:t>
            </w: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ind w:left="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1 км"/>
              </w:smartTagPr>
              <w:r w:rsidRPr="00EC1546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eastAsia="ru-RU"/>
                </w:rPr>
                <w:t>1,1 км</w:t>
              </w:r>
            </w:smartTag>
          </w:p>
        </w:tc>
      </w:tr>
      <w:tr w:rsidR="00EC1546" w:rsidRPr="00EC1546" w:rsidTr="00EC1546">
        <w:trPr>
          <w:trHeight w:hRule="exact" w:val="302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546" w:rsidRPr="00EC1546" w:rsidTr="00EC1546">
        <w:trPr>
          <w:trHeight w:hRule="exact" w:val="302"/>
        </w:trPr>
        <w:tc>
          <w:tcPr>
            <w:tcW w:w="9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0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EC1546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  <w:lang w:eastAsia="ru-RU"/>
                </w:rPr>
                <w:t>25,6 км</w:t>
              </w:r>
            </w:smartTag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numPr>
          <w:ilvl w:val="0"/>
          <w:numId w:val="20"/>
        </w:numPr>
        <w:tabs>
          <w:tab w:val="left" w:pos="0"/>
        </w:tabs>
        <w:spacing w:after="0" w:line="278" w:lineRule="exact"/>
        <w:ind w:left="0" w:right="1120" w:firstLine="709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lastRenderedPageBreak/>
        <w:t>Пожарные наблюдательные пункты (вышки, мачты, павильоны и другие наблюдательные пункты), пункты сосредоточения противопожарного инвентаря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540"/>
        <w:gridCol w:w="2683"/>
        <w:gridCol w:w="1829"/>
        <w:gridCol w:w="1550"/>
        <w:gridCol w:w="1157"/>
      </w:tblGrid>
      <w:tr w:rsidR="00EC1546" w:rsidRPr="00EC1546" w:rsidTr="00EC1546">
        <w:trPr>
          <w:trHeight w:hRule="exact" w:val="1693"/>
        </w:trPr>
        <w:tc>
          <w:tcPr>
            <w:tcW w:w="57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4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Наимено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26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Местоположение (географические координаты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182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ind w:left="2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Характери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стика объекта</w:t>
            </w:r>
          </w:p>
        </w:tc>
        <w:tc>
          <w:tcPr>
            <w:tcW w:w="15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ное за объект</w:t>
            </w:r>
          </w:p>
        </w:tc>
        <w:tc>
          <w:tcPr>
            <w:tcW w:w="115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ind w:left="2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EC1546" w:rsidRPr="00EC1546" w:rsidTr="00EC1546">
        <w:trPr>
          <w:trHeight w:hRule="exact" w:val="2278"/>
        </w:trPr>
        <w:tc>
          <w:tcPr>
            <w:tcW w:w="577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0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Вышки сотовой связи с круговым теле наблюдением</w:t>
            </w:r>
          </w:p>
        </w:tc>
        <w:tc>
          <w:tcPr>
            <w:tcW w:w="26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Район ЗСМ 1 шт.</w:t>
            </w:r>
          </w:p>
        </w:tc>
        <w:tc>
          <w:tcPr>
            <w:tcW w:w="1829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shd w:val="clear" w:color="auto" w:fill="FFFFFF"/>
              <w:spacing w:before="600" w:after="255" w:line="240" w:lineRule="auto"/>
              <w:outlineLvl w:val="1"/>
              <w:rPr>
                <w:rFonts w:ascii="Tahoma" w:eastAsia="Calibri" w:hAnsi="Tahoma" w:cs="Tahoma"/>
                <w:color w:val="555555"/>
                <w:sz w:val="43"/>
                <w:szCs w:val="43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lang w:eastAsia="ru-RU"/>
              </w:rPr>
              <w:t xml:space="preserve">Сайт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lang w:eastAsia="ru-RU"/>
              </w:rPr>
              <w:t>Лесохранитель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lang w:eastAsia="ru-RU"/>
              </w:rPr>
              <w:t>системадистанционного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555555"/>
                <w:sz w:val="24"/>
                <w:szCs w:val="24"/>
                <w:lang w:eastAsia="ru-RU"/>
              </w:rPr>
              <w:t xml:space="preserve"> мониторинга лесных пожаров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546" w:rsidRPr="00EC1546" w:rsidTr="00EC1546">
        <w:trPr>
          <w:trHeight w:hRule="exact" w:val="1133"/>
        </w:trPr>
        <w:tc>
          <w:tcPr>
            <w:tcW w:w="577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районе деревни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Кокшарова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1 шт.</w:t>
            </w:r>
          </w:p>
        </w:tc>
        <w:tc>
          <w:tcPr>
            <w:tcW w:w="1829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Пожарные водоемы и подъезды к источникам противопожарного водоснабжения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127"/>
        <w:gridCol w:w="1834"/>
        <w:gridCol w:w="2179"/>
        <w:gridCol w:w="1325"/>
        <w:gridCol w:w="1473"/>
        <w:gridCol w:w="859"/>
      </w:tblGrid>
      <w:tr w:rsidR="00EC1546" w:rsidRPr="00EC1546" w:rsidTr="00EC1546">
        <w:trPr>
          <w:trHeight w:hRule="exact" w:val="4195"/>
        </w:trPr>
        <w:tc>
          <w:tcPr>
            <w:tcW w:w="57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2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мено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объек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8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Местоположе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ние (географи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ческие координаты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 ближайший населенный пункт, участковое лесничество, квартал и выдел)</w:t>
            </w:r>
          </w:p>
        </w:tc>
        <w:tc>
          <w:tcPr>
            <w:tcW w:w="217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Характеристики объекта(для забора воды наземными средствами - объем в м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 для забора воды авиационными средствами - глубина в м, площадка для работы воздушного судна - размеры в м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2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2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Состояние противо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пожарного водоема и подъезда к источнику водоснаб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жения</w:t>
            </w:r>
          </w:p>
        </w:tc>
        <w:tc>
          <w:tcPr>
            <w:tcW w:w="147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ответ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ственное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за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8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ind w:left="2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Приме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EC1546" w:rsidRPr="00EC1546" w:rsidTr="00EC1546">
        <w:trPr>
          <w:trHeight w:hRule="exact" w:val="1489"/>
        </w:trPr>
        <w:tc>
          <w:tcPr>
            <w:tcW w:w="57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Пожарные гидранты</w:t>
            </w:r>
          </w:p>
        </w:tc>
        <w:tc>
          <w:tcPr>
            <w:tcW w:w="18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г. Камышлов</w:t>
            </w:r>
          </w:p>
        </w:tc>
        <w:tc>
          <w:tcPr>
            <w:tcW w:w="217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32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47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МУП «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Водаканал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Камышлов» </w:t>
            </w: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А.Г.Малышев</w:t>
            </w:r>
            <w:proofErr w:type="spellEnd"/>
          </w:p>
        </w:tc>
        <w:tc>
          <w:tcPr>
            <w:tcW w:w="8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widowControl w:val="0"/>
        <w:spacing w:after="0" w:line="200" w:lineRule="exact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lastRenderedPageBreak/>
        <w:t>6. Работы по гидромелиорации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3"/>
        <w:gridCol w:w="1395"/>
        <w:gridCol w:w="1437"/>
        <w:gridCol w:w="1402"/>
        <w:gridCol w:w="1411"/>
        <w:gridCol w:w="1406"/>
        <w:gridCol w:w="1440"/>
      </w:tblGrid>
      <w:tr w:rsidR="00EC1546" w:rsidRPr="00EC1546" w:rsidTr="00EC1546">
        <w:trPr>
          <w:trHeight w:hRule="exact" w:val="2213"/>
        </w:trPr>
        <w:tc>
          <w:tcPr>
            <w:tcW w:w="8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right="32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39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1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1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нование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1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3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6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EC1546" w:rsidRPr="00EC1546" w:rsidRDefault="00EC1546" w:rsidP="00EC1546">
            <w:pPr>
              <w:widowControl w:val="0"/>
              <w:spacing w:before="6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0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4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ственное за осущест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вление работ</w:t>
            </w:r>
          </w:p>
        </w:tc>
      </w:tr>
      <w:tr w:rsidR="00EC1546" w:rsidRPr="00EC1546" w:rsidTr="00EC1546">
        <w:trPr>
          <w:trHeight w:hRule="exact" w:val="603"/>
        </w:trPr>
        <w:tc>
          <w:tcPr>
            <w:tcW w:w="8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 проводится</w:t>
            </w:r>
          </w:p>
        </w:tc>
        <w:tc>
          <w:tcPr>
            <w:tcW w:w="143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546" w:rsidRPr="00EC1546" w:rsidTr="00EC1546">
        <w:trPr>
          <w:trHeight w:hRule="exact" w:val="298"/>
        </w:trPr>
        <w:tc>
          <w:tcPr>
            <w:tcW w:w="8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7. Снижение природной пожарной опасности лесов путем регулирования породного состава лесных насаждений и проведения санитарно-оздоровительных мероприятий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1436"/>
        <w:gridCol w:w="1694"/>
        <w:gridCol w:w="1402"/>
        <w:gridCol w:w="1267"/>
        <w:gridCol w:w="1550"/>
        <w:gridCol w:w="1296"/>
      </w:tblGrid>
      <w:tr w:rsidR="00EC1546" w:rsidRPr="00EC1546" w:rsidTr="00EC1546">
        <w:trPr>
          <w:trHeight w:hRule="exact" w:val="2395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3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Наимено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меро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приятия</w:t>
            </w: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0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60" w:line="200" w:lineRule="exact"/>
              <w:ind w:left="3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EC1546" w:rsidRPr="00EC1546" w:rsidRDefault="00EC1546" w:rsidP="00EC1546">
            <w:pPr>
              <w:widowControl w:val="0"/>
              <w:spacing w:before="6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5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29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ственное за осуще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ствление меро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приятия</w:t>
            </w:r>
          </w:p>
        </w:tc>
      </w:tr>
      <w:tr w:rsidR="00EC1546" w:rsidRPr="00EC1546" w:rsidTr="00EC1546">
        <w:trPr>
          <w:trHeight w:hRule="exact" w:val="751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Сплошная сан рубка</w:t>
            </w: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Кв. 57, 71, 89</w:t>
            </w:r>
          </w:p>
        </w:tc>
        <w:tc>
          <w:tcPr>
            <w:tcW w:w="140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Га/м куб.</w:t>
            </w:r>
          </w:p>
        </w:tc>
        <w:tc>
          <w:tcPr>
            <w:tcW w:w="12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3,8/1270</w:t>
            </w:r>
          </w:p>
        </w:tc>
        <w:tc>
          <w:tcPr>
            <w:tcW w:w="15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9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</w:tr>
      <w:tr w:rsidR="00EC1546" w:rsidRPr="00EC1546" w:rsidTr="00EC1546">
        <w:trPr>
          <w:trHeight w:hRule="exact" w:val="563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Выборочная сан рубка</w:t>
            </w: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Кв. 80 </w:t>
            </w:r>
          </w:p>
        </w:tc>
        <w:tc>
          <w:tcPr>
            <w:tcW w:w="140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Га/м куб.</w:t>
            </w:r>
          </w:p>
        </w:tc>
        <w:tc>
          <w:tcPr>
            <w:tcW w:w="12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4,8/430</w:t>
            </w:r>
          </w:p>
        </w:tc>
        <w:tc>
          <w:tcPr>
            <w:tcW w:w="15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96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</w:tr>
      <w:tr w:rsidR="00EC1546" w:rsidRPr="00EC1546" w:rsidTr="00EC1546">
        <w:trPr>
          <w:trHeight w:hRule="exact" w:val="854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8. 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</w:r>
    </w:p>
    <w:p w:rsidR="00EC1546" w:rsidRPr="00EC1546" w:rsidRDefault="00EC1546" w:rsidP="00EC1546">
      <w:pPr>
        <w:widowControl w:val="0"/>
        <w:spacing w:after="0" w:line="200" w:lineRule="exact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1446"/>
        <w:gridCol w:w="1685"/>
        <w:gridCol w:w="1416"/>
        <w:gridCol w:w="1262"/>
        <w:gridCol w:w="1272"/>
        <w:gridCol w:w="1574"/>
      </w:tblGrid>
      <w:tr w:rsidR="00EC1546" w:rsidRPr="00EC1546" w:rsidTr="00EC1546">
        <w:trPr>
          <w:trHeight w:hRule="exact" w:val="2462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4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нование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меро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приятия</w:t>
            </w:r>
          </w:p>
        </w:tc>
        <w:tc>
          <w:tcPr>
            <w:tcW w:w="16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выдел)</w:t>
            </w:r>
          </w:p>
        </w:tc>
        <w:tc>
          <w:tcPr>
            <w:tcW w:w="14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6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60" w:line="200" w:lineRule="exact"/>
              <w:ind w:left="3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EC1546" w:rsidRPr="00EC1546" w:rsidRDefault="00EC1546" w:rsidP="00EC1546">
            <w:pPr>
              <w:widowControl w:val="0"/>
              <w:spacing w:before="6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27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испол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нения</w:t>
            </w:r>
          </w:p>
        </w:tc>
        <w:tc>
          <w:tcPr>
            <w:tcW w:w="15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вление мероприятия</w:t>
            </w:r>
          </w:p>
        </w:tc>
      </w:tr>
      <w:tr w:rsidR="00EC1546" w:rsidRPr="00EC1546" w:rsidTr="00EC1546">
        <w:trPr>
          <w:trHeight w:hRule="exact" w:val="933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планируется </w:t>
            </w:r>
          </w:p>
        </w:tc>
        <w:tc>
          <w:tcPr>
            <w:tcW w:w="16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numPr>
          <w:ilvl w:val="0"/>
          <w:numId w:val="23"/>
        </w:numPr>
        <w:tabs>
          <w:tab w:val="left" w:pos="110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Иные меры, определенные в соответствии с постановлением Правительства Российской Федерации от 16 апреля </w:t>
      </w:r>
      <w:smartTag w:uri="urn:schemas-microsoft-com:office:smarttags" w:element="metricconverter">
        <w:smartTagPr>
          <w:attr w:name="ProductID" w:val="1 га"/>
        </w:smartTagPr>
        <w:r w:rsidRPr="00EC1546">
          <w:rPr>
            <w:rFonts w:ascii="Times New Roman" w:eastAsia="Calibri" w:hAnsi="Times New Roman" w:cs="Times New Roman"/>
            <w:color w:val="000000"/>
            <w:spacing w:val="4"/>
            <w:sz w:val="24"/>
            <w:szCs w:val="24"/>
            <w:lang w:eastAsia="ru-RU"/>
          </w:rPr>
          <w:t>2011 г</w:t>
        </w:r>
      </w:smartTag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. № 281</w:t>
      </w:r>
    </w:p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439"/>
        <w:gridCol w:w="1829"/>
        <w:gridCol w:w="1416"/>
        <w:gridCol w:w="1258"/>
        <w:gridCol w:w="1416"/>
        <w:gridCol w:w="1435"/>
      </w:tblGrid>
      <w:tr w:rsidR="00EC1546" w:rsidRPr="00EC1546" w:rsidTr="00EC1546">
        <w:trPr>
          <w:trHeight w:hRule="exact" w:val="2602"/>
        </w:trPr>
        <w:tc>
          <w:tcPr>
            <w:tcW w:w="57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right="32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3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нование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меро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приятия</w:t>
            </w:r>
          </w:p>
        </w:tc>
        <w:tc>
          <w:tcPr>
            <w:tcW w:w="182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firstLine="280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 проведения (участковое лесничество, квартал и выдел, ближайший населенный пункт)</w:t>
            </w:r>
          </w:p>
        </w:tc>
        <w:tc>
          <w:tcPr>
            <w:tcW w:w="14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2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60" w:line="200" w:lineRule="exact"/>
              <w:ind w:left="3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Объем</w:t>
            </w:r>
          </w:p>
          <w:p w:rsidR="00EC1546" w:rsidRPr="00EC1546" w:rsidRDefault="00EC1546" w:rsidP="00EC1546">
            <w:pPr>
              <w:widowControl w:val="0"/>
              <w:spacing w:before="6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4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исполнения</w:t>
            </w:r>
          </w:p>
        </w:tc>
        <w:tc>
          <w:tcPr>
            <w:tcW w:w="143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ное за объект (за осущест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вление меро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приятия)</w:t>
            </w:r>
          </w:p>
        </w:tc>
      </w:tr>
      <w:tr w:rsidR="00EC1546" w:rsidRPr="00EC1546" w:rsidTr="00EC1546">
        <w:trPr>
          <w:trHeight w:hRule="exact" w:val="971"/>
        </w:trPr>
        <w:tc>
          <w:tcPr>
            <w:tcW w:w="577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  <w:tc>
          <w:tcPr>
            <w:tcW w:w="1439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планируется </w:t>
            </w:r>
          </w:p>
        </w:tc>
        <w:tc>
          <w:tcPr>
            <w:tcW w:w="1829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  <w:tc>
          <w:tcPr>
            <w:tcW w:w="1435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numPr>
          <w:ilvl w:val="0"/>
          <w:numId w:val="23"/>
        </w:numPr>
        <w:tabs>
          <w:tab w:val="left" w:pos="128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Карта-схема противопожарного обустройства лесов на территории </w:t>
      </w:r>
      <w:proofErr w:type="spellStart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Камышловкого</w:t>
      </w:r>
      <w:proofErr w:type="spellEnd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 городского лесничества (лесопарка) </w:t>
      </w:r>
      <w:proofErr w:type="spellStart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приводитсяв</w:t>
      </w:r>
      <w:proofErr w:type="spellEnd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 приложении № 1.</w:t>
      </w:r>
    </w:p>
    <w:p w:rsidR="00EC1546" w:rsidRPr="00EC1546" w:rsidRDefault="00EC1546" w:rsidP="00EC1546">
      <w:pPr>
        <w:widowControl w:val="0"/>
        <w:tabs>
          <w:tab w:val="left" w:pos="1281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numPr>
          <w:ilvl w:val="0"/>
          <w:numId w:val="23"/>
        </w:numPr>
        <w:tabs>
          <w:tab w:val="left" w:pos="128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Мероприятия по контролю за осуществлением лицами, использующими леса, мер противопожарного обустройства лесов</w:t>
      </w:r>
    </w:p>
    <w:p w:rsidR="00EC1546" w:rsidRPr="00EC1546" w:rsidRDefault="00EC1546" w:rsidP="00EC1546">
      <w:pPr>
        <w:widowControl w:val="0"/>
        <w:tabs>
          <w:tab w:val="left" w:pos="128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на лесных участках, предоставленных в постоянное (бессрочное) пользование, в аренду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3245"/>
        <w:gridCol w:w="2534"/>
        <w:gridCol w:w="2280"/>
      </w:tblGrid>
      <w:tr w:rsidR="00EC1546" w:rsidRPr="00EC1546" w:rsidTr="00EC1546">
        <w:trPr>
          <w:trHeight w:hRule="exact" w:val="1258"/>
        </w:trPr>
        <w:tc>
          <w:tcPr>
            <w:tcW w:w="113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EC1546" w:rsidRPr="00EC1546" w:rsidTr="00EC1546">
        <w:trPr>
          <w:trHeight w:hRule="exact" w:val="657"/>
        </w:trPr>
        <w:tc>
          <w:tcPr>
            <w:tcW w:w="113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Контроль за очисткой мест рубок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</w:tr>
      <w:tr w:rsidR="00EC1546" w:rsidRPr="00EC1546" w:rsidTr="00EC1546">
        <w:trPr>
          <w:trHeight w:hRule="exact" w:val="577"/>
        </w:trPr>
        <w:tc>
          <w:tcPr>
            <w:tcW w:w="113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Освидетельствование мест рубок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C1546">
              <w:rPr>
                <w:rFonts w:ascii="Calibri" w:eastAsia="Calibri" w:hAnsi="Calibri" w:cs="Times New Roman"/>
                <w:sz w:val="24"/>
                <w:szCs w:val="24"/>
              </w:rPr>
              <w:t>2018 год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spacing w:after="0" w:line="278" w:lineRule="exact"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III. Организация мониторинга пожарной опасности в лесах и лесных пожаров</w:t>
      </w:r>
    </w:p>
    <w:p w:rsidR="00EC1546" w:rsidRPr="00EC1546" w:rsidRDefault="00EC1546" w:rsidP="00EC1546">
      <w:pPr>
        <w:widowControl w:val="0"/>
        <w:tabs>
          <w:tab w:val="left" w:pos="1186"/>
        </w:tabs>
        <w:spacing w:after="0" w:line="264" w:lineRule="exact"/>
        <w:ind w:left="240" w:right="720" w:firstLine="720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p w:rsidR="00EC1546" w:rsidRPr="00EC1546" w:rsidRDefault="00EC1546" w:rsidP="00EC1546">
      <w:pPr>
        <w:widowControl w:val="0"/>
        <w:tabs>
          <w:tab w:val="left" w:pos="1186"/>
        </w:tabs>
        <w:spacing w:after="0" w:line="264" w:lineRule="exact"/>
        <w:ind w:left="240" w:right="720" w:firstLine="720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EC1546">
        <w:rPr>
          <w:rFonts w:ascii="Times New Roman" w:eastAsia="Times New Roman" w:hAnsi="Times New Roman" w:cs="Times New Roman"/>
          <w:spacing w:val="4"/>
          <w:sz w:val="24"/>
          <w:szCs w:val="24"/>
        </w:rPr>
        <w:t>1.</w:t>
      </w:r>
      <w:r w:rsidRPr="00EC1546">
        <w:rPr>
          <w:rFonts w:ascii="Times New Roman" w:eastAsia="Times New Roman" w:hAnsi="Times New Roman" w:cs="Times New Roman"/>
          <w:spacing w:val="4"/>
          <w:sz w:val="24"/>
          <w:szCs w:val="24"/>
        </w:rPr>
        <w:tab/>
        <w:t>Орган (организация)</w:t>
      </w:r>
      <w:r w:rsidRPr="00EC1546">
        <w:rPr>
          <w:rFonts w:ascii="Times New Roman" w:eastAsia="Times New Roman" w:hAnsi="Times New Roman" w:cs="Times New Roman"/>
          <w:spacing w:val="4"/>
          <w:sz w:val="24"/>
          <w:szCs w:val="24"/>
          <w:vertAlign w:val="superscript"/>
        </w:rPr>
        <w:t>3</w:t>
      </w:r>
      <w:r w:rsidRPr="00EC1546">
        <w:rPr>
          <w:rFonts w:ascii="Times New Roman" w:eastAsia="Times New Roman" w:hAnsi="Times New Roman" w:cs="Times New Roman"/>
          <w:spacing w:val="4"/>
          <w:sz w:val="24"/>
          <w:szCs w:val="24"/>
        </w:rPr>
        <w:t>, осуществляющий мониторинг пожарной опасности в лесах и лесных пожаров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2966"/>
        <w:gridCol w:w="2818"/>
        <w:gridCol w:w="2275"/>
      </w:tblGrid>
      <w:tr w:rsidR="00EC1546" w:rsidRPr="00EC1546" w:rsidTr="00EC1546">
        <w:trPr>
          <w:trHeight w:hRule="exact" w:val="1690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органа (организации) , осуществляющего мониторинг пожарной опасности в лесах и лесных пожаров</w:t>
            </w:r>
          </w:p>
        </w:tc>
        <w:tc>
          <w:tcPr>
            <w:tcW w:w="281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мониторинг (участкое лесничество, кварталы)</w:t>
            </w:r>
          </w:p>
        </w:tc>
        <w:tc>
          <w:tcPr>
            <w:tcW w:w="227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EC1546" w:rsidRPr="00EC1546" w:rsidTr="00EC1546">
        <w:trPr>
          <w:trHeight w:hRule="exact" w:val="1208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МКУ «Центр обеспечения деятельности администрации КГО» </w:t>
            </w:r>
          </w:p>
        </w:tc>
        <w:tc>
          <w:tcPr>
            <w:tcW w:w="281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Камышловское городское лесничество</w:t>
            </w:r>
          </w:p>
        </w:tc>
        <w:tc>
          <w:tcPr>
            <w:tcW w:w="227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Инженер по лесопользованию 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numPr>
          <w:ilvl w:val="0"/>
          <w:numId w:val="24"/>
        </w:numPr>
        <w:tabs>
          <w:tab w:val="left" w:pos="1090"/>
        </w:tabs>
        <w:spacing w:after="0" w:line="274" w:lineRule="exact"/>
        <w:ind w:right="190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Перечень мероприятий по организации наблюдения и контроля за пожарной опасностью в лесах и лесными пожарами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3245"/>
        <w:gridCol w:w="2534"/>
        <w:gridCol w:w="2280"/>
      </w:tblGrid>
      <w:tr w:rsidR="00EC1546" w:rsidRPr="00EC1546" w:rsidTr="00EC1546">
        <w:trPr>
          <w:trHeight w:hRule="exact" w:val="1267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lastRenderedPageBreak/>
              <w:t>№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EC1546" w:rsidRPr="00EC1546" w:rsidTr="00EC1546">
        <w:trPr>
          <w:trHeight w:hRule="exact" w:val="1015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Ежедневное определение комплексного показателя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Весенне-летний пожароопасный период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Инженер по лесопользованию 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</w:tr>
      <w:tr w:rsidR="00EC1546" w:rsidRPr="00EC1546" w:rsidTr="00EC1546">
        <w:trPr>
          <w:trHeight w:hRule="exact" w:val="1837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случаи возникновения высокой пожарной опасности вынесения представления о закрытии доступа в леса организация патрулирования и др. меры.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Весенне-летний пожароопасный период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Инженер по лесопользованию 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</w:p>
        </w:tc>
      </w:tr>
    </w:tbl>
    <w:p w:rsidR="00EC1546" w:rsidRPr="00EC1546" w:rsidRDefault="00EC1546" w:rsidP="00EC1546">
      <w:pPr>
        <w:widowControl w:val="0"/>
        <w:spacing w:after="0" w:line="271" w:lineRule="exact"/>
        <w:ind w:left="140" w:right="300" w:firstLine="76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71" w:lineRule="exact"/>
        <w:ind w:left="140" w:right="300" w:firstLine="76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3. Перечень мероприятий по организации системы обнаружения и учета лесных пожаров, системы наблюдения за их развитием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3245"/>
        <w:gridCol w:w="2534"/>
        <w:gridCol w:w="2275"/>
      </w:tblGrid>
      <w:tr w:rsidR="00EC1546" w:rsidRPr="00EC1546" w:rsidTr="00EC1546">
        <w:trPr>
          <w:trHeight w:hRule="exact" w:val="1267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 мероприятия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 проведения</w:t>
            </w:r>
          </w:p>
        </w:tc>
        <w:tc>
          <w:tcPr>
            <w:tcW w:w="227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EC1546" w:rsidRPr="00EC1546" w:rsidTr="00EC1546">
        <w:trPr>
          <w:trHeight w:hRule="exact" w:val="727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Видеонаблюдения с вышек сотовой связи</w:t>
            </w:r>
          </w:p>
        </w:tc>
        <w:tc>
          <w:tcPr>
            <w:tcW w:w="25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Весенне-летний пожароопасный период</w:t>
            </w:r>
          </w:p>
        </w:tc>
        <w:tc>
          <w:tcPr>
            <w:tcW w:w="227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Начальник ЕДДС Кузьминых Ю.В.</w:t>
            </w:r>
          </w:p>
        </w:tc>
      </w:tr>
    </w:tbl>
    <w:p w:rsidR="00EC1546" w:rsidRPr="00EC1546" w:rsidRDefault="00EC1546" w:rsidP="00EC1546">
      <w:pPr>
        <w:widowControl w:val="0"/>
        <w:spacing w:after="0" w:line="200" w:lineRule="exact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</w:p>
    <w:p w:rsidR="00EC1546" w:rsidRPr="00EC1546" w:rsidRDefault="00EC1546" w:rsidP="00EC1546">
      <w:pPr>
        <w:widowControl w:val="0"/>
        <w:spacing w:after="0" w:line="200" w:lineRule="exact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 xml:space="preserve">4. 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Организация патрулирования лесов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"/>
        <w:gridCol w:w="1622"/>
        <w:gridCol w:w="1272"/>
        <w:gridCol w:w="2386"/>
        <w:gridCol w:w="1694"/>
        <w:gridCol w:w="1435"/>
      </w:tblGrid>
      <w:tr w:rsidR="00EC1546" w:rsidRPr="00EC1546" w:rsidTr="00EC1546">
        <w:trPr>
          <w:trHeight w:hRule="exact" w:val="2602"/>
        </w:trPr>
        <w:tc>
          <w:tcPr>
            <w:tcW w:w="78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2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(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органи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зация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)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осущест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вляющий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патрули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рование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лесов</w:t>
            </w:r>
          </w:p>
        </w:tc>
        <w:tc>
          <w:tcPr>
            <w:tcW w:w="127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firstLine="200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 патру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лирова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ния (назем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ное, авиа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ционное)</w:t>
            </w:r>
          </w:p>
        </w:tc>
        <w:tc>
          <w:tcPr>
            <w:tcW w:w="238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Территория, на которой осуществляется патрулирование (участковое лесничество, кварталы)</w:t>
            </w: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firstLine="140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Период патрули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рования, частота и время проведения</w:t>
            </w:r>
          </w:p>
        </w:tc>
        <w:tc>
          <w:tcPr>
            <w:tcW w:w="143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ственное за осуще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ствление меро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приятия</w:t>
            </w:r>
          </w:p>
        </w:tc>
      </w:tr>
      <w:tr w:rsidR="00EC1546" w:rsidRPr="00EC1546" w:rsidTr="00EC1546">
        <w:trPr>
          <w:trHeight w:hRule="exact" w:val="2457"/>
        </w:trPr>
        <w:tc>
          <w:tcPr>
            <w:tcW w:w="78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МКУ «ЦОДА»</w:t>
            </w:r>
          </w:p>
        </w:tc>
        <w:tc>
          <w:tcPr>
            <w:tcW w:w="127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наземное </w:t>
            </w:r>
          </w:p>
        </w:tc>
        <w:tc>
          <w:tcPr>
            <w:tcW w:w="238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доль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поймы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р. Пышма ул. Боровая </w:t>
            </w:r>
          </w:p>
        </w:tc>
        <w:tc>
          <w:tcPr>
            <w:tcW w:w="16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период высокой и чрезвычайной пожарной опасности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10ч 00 мин.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15 ч. 00 мин.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20 ч. 00 мин.</w:t>
            </w:r>
          </w:p>
        </w:tc>
        <w:tc>
          <w:tcPr>
            <w:tcW w:w="143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Инженер по лесопользованию 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</w:t>
            </w: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EC1546" w:rsidRPr="00EC1546" w:rsidRDefault="00EC1546" w:rsidP="00EC154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Сводная информация о наземном патрулировании лесов, сводная информация об</w:t>
      </w:r>
    </w:p>
    <w:p w:rsidR="00EC1546" w:rsidRPr="00EC1546" w:rsidRDefault="00EC1546" w:rsidP="00EC154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авиационном патрулировании лесов, карта-схема маршрутов наземного патрулирования лесов, карта-схема авиационного патрулирования лесов</w:t>
      </w:r>
    </w:p>
    <w:p w:rsidR="00EC1546" w:rsidRPr="00EC1546" w:rsidRDefault="00EC1546" w:rsidP="00EC1546">
      <w:pPr>
        <w:widowControl w:val="0"/>
        <w:tabs>
          <w:tab w:val="left" w:leader="underscore" w:pos="38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Камышловского городского лесничества (лесопарка) приводятся в</w:t>
      </w:r>
    </w:p>
    <w:p w:rsidR="00EC1546" w:rsidRPr="00EC1546" w:rsidRDefault="00EC1546" w:rsidP="00EC154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приложениях № 2 - 3.</w:t>
      </w:r>
    </w:p>
    <w:p w:rsidR="00EC1546" w:rsidRPr="00EC1546" w:rsidRDefault="00EC1546" w:rsidP="00EC1546">
      <w:pPr>
        <w:widowControl w:val="0"/>
        <w:tabs>
          <w:tab w:val="left" w:pos="1081"/>
        </w:tabs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5. Прием и учет сообщений о лесных пожарах, а также оповещение населения и противопожарных служб о пожарной опасности в лесах и лесных пожарах:</w:t>
      </w:r>
    </w:p>
    <w:p w:rsidR="00EC1546" w:rsidRPr="00EC1546" w:rsidRDefault="00EC1546" w:rsidP="00EC1546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lastRenderedPageBreak/>
        <w:t>прием и учет сообщений о лесных пожарах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5563"/>
        <w:gridCol w:w="2885"/>
      </w:tblGrid>
      <w:tr w:rsidR="00EC1546" w:rsidRPr="00EC1546" w:rsidTr="00EC1546">
        <w:trPr>
          <w:trHeight w:hRule="exact" w:val="1267"/>
        </w:trPr>
        <w:tc>
          <w:tcPr>
            <w:tcW w:w="8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6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37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О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(организация), осуществляющий прием и учет сообщений о лесных пожарах</w:t>
            </w:r>
          </w:p>
        </w:tc>
        <w:tc>
          <w:tcPr>
            <w:tcW w:w="28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Способы приема сообщений и контактные данные</w:t>
            </w:r>
          </w:p>
        </w:tc>
      </w:tr>
      <w:tr w:rsidR="00EC1546" w:rsidRPr="00EC1546" w:rsidTr="00EC1546">
        <w:trPr>
          <w:trHeight w:hRule="exact" w:val="745"/>
        </w:trPr>
        <w:tc>
          <w:tcPr>
            <w:tcW w:w="8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6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Единая дежурно-диспетчерская служба </w:t>
            </w:r>
          </w:p>
        </w:tc>
        <w:tc>
          <w:tcPr>
            <w:tcW w:w="28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телефону 2-45-42,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47-5-94, 89122940112</w:t>
            </w:r>
          </w:p>
        </w:tc>
      </w:tr>
      <w:tr w:rsidR="00EC1546" w:rsidRPr="00EC1546" w:rsidTr="00EC1546">
        <w:trPr>
          <w:trHeight w:hRule="exact" w:val="288"/>
        </w:trPr>
        <w:tc>
          <w:tcPr>
            <w:tcW w:w="8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6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ПЧ-18/6</w:t>
            </w:r>
          </w:p>
        </w:tc>
        <w:tc>
          <w:tcPr>
            <w:tcW w:w="28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</w:tr>
      <w:tr w:rsidR="00EC1546" w:rsidRPr="00EC1546" w:rsidTr="00EC1546">
        <w:trPr>
          <w:trHeight w:hRule="exact" w:val="1046"/>
        </w:trPr>
        <w:tc>
          <w:tcPr>
            <w:tcW w:w="9259" w:type="dxa"/>
            <w:gridSpan w:val="3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ind w:left="160" w:firstLine="7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2) оповещение населения и противопожарных служб о пожарной опасности в лесах и лесных пожарах</w:t>
            </w:r>
          </w:p>
        </w:tc>
      </w:tr>
      <w:tr w:rsidR="00EC1546" w:rsidRPr="00EC1546" w:rsidTr="00EC1546">
        <w:trPr>
          <w:trHeight w:hRule="exact" w:val="1262"/>
        </w:trPr>
        <w:tc>
          <w:tcPr>
            <w:tcW w:w="8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right="24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6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(организация)', осуществляющий оповещение населения и противопожарных служб о пожарной опасности в лесах и лесных пожарах</w:t>
            </w:r>
          </w:p>
        </w:tc>
        <w:tc>
          <w:tcPr>
            <w:tcW w:w="28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Способы оповещения</w:t>
            </w:r>
          </w:p>
        </w:tc>
      </w:tr>
      <w:tr w:rsidR="00EC1546" w:rsidRPr="00EC1546" w:rsidTr="00EC1546">
        <w:trPr>
          <w:trHeight w:hRule="exact" w:val="353"/>
        </w:trPr>
        <w:tc>
          <w:tcPr>
            <w:tcW w:w="8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right="24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6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Кам ТВ</w:t>
            </w:r>
          </w:p>
        </w:tc>
        <w:tc>
          <w:tcPr>
            <w:tcW w:w="28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Телевидение</w:t>
            </w:r>
          </w:p>
        </w:tc>
      </w:tr>
      <w:tr w:rsidR="00EC1546" w:rsidRPr="00EC1546" w:rsidTr="00EC1546">
        <w:trPr>
          <w:trHeight w:hRule="exact" w:val="353"/>
        </w:trPr>
        <w:tc>
          <w:tcPr>
            <w:tcW w:w="8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right="24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6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Газета «Камышловские известия»</w:t>
            </w:r>
          </w:p>
        </w:tc>
        <w:tc>
          <w:tcPr>
            <w:tcW w:w="28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публикации</w:t>
            </w:r>
          </w:p>
        </w:tc>
      </w:tr>
      <w:tr w:rsidR="00EC1546" w:rsidRPr="00EC1546" w:rsidTr="00EC1546">
        <w:trPr>
          <w:trHeight w:hRule="exact" w:val="353"/>
        </w:trPr>
        <w:tc>
          <w:tcPr>
            <w:tcW w:w="8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right="24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6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МКУ «ЦОДА КГО»</w:t>
            </w:r>
          </w:p>
        </w:tc>
        <w:tc>
          <w:tcPr>
            <w:tcW w:w="288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Уличное радио вещание</w:t>
            </w:r>
          </w:p>
        </w:tc>
      </w:tr>
    </w:tbl>
    <w:p w:rsidR="00EC1546" w:rsidRPr="00EC1546" w:rsidRDefault="00EC1546" w:rsidP="00EC1546">
      <w:pPr>
        <w:widowControl w:val="0"/>
        <w:tabs>
          <w:tab w:val="left" w:pos="1118"/>
        </w:tabs>
        <w:spacing w:after="0" w:line="200" w:lineRule="exact"/>
        <w:ind w:left="72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numPr>
          <w:ilvl w:val="0"/>
          <w:numId w:val="20"/>
        </w:numPr>
        <w:tabs>
          <w:tab w:val="left" w:pos="1118"/>
        </w:tabs>
        <w:spacing w:after="0" w:line="200" w:lineRule="exact"/>
        <w:contextualSpacing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Информация о специализированной диспетчерской службе</w:t>
      </w:r>
    </w:p>
    <w:tbl>
      <w:tblPr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276"/>
        <w:gridCol w:w="1559"/>
        <w:gridCol w:w="2155"/>
        <w:gridCol w:w="2759"/>
        <w:gridCol w:w="1134"/>
        <w:gridCol w:w="675"/>
      </w:tblGrid>
      <w:tr w:rsidR="00EC1546" w:rsidRPr="00EC1546" w:rsidTr="00EC1546">
        <w:tc>
          <w:tcPr>
            <w:tcW w:w="392" w:type="dxa"/>
          </w:tcPr>
          <w:p w:rsidR="00EC1546" w:rsidRPr="00EC1546" w:rsidRDefault="00EC1546" w:rsidP="00EC1546">
            <w:pPr>
              <w:widowControl w:val="0"/>
              <w:spacing w:after="0" w:line="210" w:lineRule="exact"/>
              <w:rPr>
                <w:rFonts w:ascii="Segoe UI" w:eastAsia="Calibri" w:hAnsi="Segoe UI" w:cs="Segoe UI"/>
                <w:sz w:val="21"/>
                <w:szCs w:val="21"/>
              </w:rPr>
            </w:pPr>
            <w:r w:rsidRPr="00EC1546">
              <w:rPr>
                <w:rFonts w:ascii="Segoe UI" w:eastAsia="Calibri" w:hAnsi="Segoe UI" w:cs="Segoe UI"/>
                <w:sz w:val="21"/>
                <w:szCs w:val="21"/>
              </w:rPr>
              <w:t>№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низация)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 обеспечи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вающий функциони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рование специали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зированной диспет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черской службы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Контакт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ные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специа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лизирован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ной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диспетчер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ской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службы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(адрес,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телефоны,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иные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данные)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55" w:type="dxa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Фамилии,</w:t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имена,</w:t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отчества</w:t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ответствен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дежурных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759" w:type="dxa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right="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 данные органов государственной власти, органов местного самоуправления, организаций, с которыми специализи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рованная диспетчерская служба осуществляет взаимодействие (включая адрес, телефон и т.д.)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Лицо,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ответ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ственное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функци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ониро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вание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специали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зирован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ной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диспет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черской</w:t>
            </w:r>
            <w:proofErr w:type="spellEnd"/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службы</w:t>
            </w:r>
          </w:p>
        </w:tc>
        <w:tc>
          <w:tcPr>
            <w:tcW w:w="675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C1546" w:rsidRPr="00EC1546" w:rsidTr="00EC1546">
        <w:tc>
          <w:tcPr>
            <w:tcW w:w="392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1276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МКУ «ЦОДА КГО»</w:t>
            </w:r>
          </w:p>
        </w:tc>
        <w:tc>
          <w:tcPr>
            <w:tcW w:w="1559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2-45-42,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47-5-94, 89122940112</w:t>
            </w:r>
          </w:p>
        </w:tc>
        <w:tc>
          <w:tcPr>
            <w:tcW w:w="2155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Гнатюк С.В.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Клементьева</w:t>
            </w:r>
            <w:proofErr w:type="spellEnd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Дегтярева Е.В.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Чертовикова</w:t>
            </w:r>
            <w:proofErr w:type="spellEnd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</w:t>
            </w:r>
          </w:p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Клещева</w:t>
            </w:r>
            <w:proofErr w:type="spellEnd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759" w:type="dxa"/>
          </w:tcPr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КГО </w:t>
            </w: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ул.Свердлова</w:t>
            </w:r>
            <w:proofErr w:type="spellEnd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41 </w:t>
            </w:r>
          </w:p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тел. </w:t>
            </w: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2-01-91;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ГБУ СО «Уральская база авиационной охраны лесов» ул. Шадринская 20</w:t>
            </w:r>
          </w:p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тел. 2-49-52;</w:t>
            </w:r>
          </w:p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ГКУ СО «Камышловское лесничество» </w:t>
            </w:r>
          </w:p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Шадринская 20 </w:t>
            </w:r>
          </w:p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тел. 2-37-20;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Пожарная часть ПЧ 18/6 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ул. Урицкого 12 тел.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2-08-70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01;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ГБУЗ Станция Скорой Медицинской Помощи ул. Карла Маркса 23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тел. 2-08-89;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ООО «Азурит Сервис»</w:t>
            </w:r>
          </w:p>
          <w:p w:rsidR="00EC1546" w:rsidRPr="00EC1546" w:rsidRDefault="00EC1546" w:rsidP="00EC1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ул. Шадринская 9</w:t>
            </w:r>
          </w:p>
          <w:p w:rsidR="00EC1546" w:rsidRPr="00EC1546" w:rsidRDefault="00EC1546" w:rsidP="00EC1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тел. 9122084044;</w:t>
            </w:r>
          </w:p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МУП «Водоканал Камышлов» ул. 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Урицкого 11 б1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тел. 2-38-98</w:t>
            </w:r>
          </w:p>
        </w:tc>
        <w:tc>
          <w:tcPr>
            <w:tcW w:w="1134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Кузьминых Ю.В.</w:t>
            </w:r>
          </w:p>
        </w:tc>
        <w:tc>
          <w:tcPr>
            <w:tcW w:w="675" w:type="dxa"/>
          </w:tcPr>
          <w:p w:rsidR="00EC1546" w:rsidRPr="00EC1546" w:rsidRDefault="00EC1546" w:rsidP="00EC15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-</w:t>
            </w:r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A82670" w:rsidRDefault="00A82670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A82670" w:rsidRDefault="00A82670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A82670" w:rsidRPr="00EC1546" w:rsidRDefault="00A82670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numPr>
          <w:ilvl w:val="0"/>
          <w:numId w:val="28"/>
        </w:numPr>
        <w:tabs>
          <w:tab w:val="left" w:pos="1082"/>
        </w:tabs>
        <w:spacing w:after="0" w:line="240" w:lineRule="auto"/>
        <w:ind w:firstLine="658"/>
        <w:jc w:val="center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  <w:lastRenderedPageBreak/>
        <w:t>Перечень и состав лесопожарных формирований, пожарной техники и оборудования, противопожарного снаряжения и инвентаря, иных средств предупреждения и тушения лесных пожаров на соответствующей территории, условия привлечения и использования таких средств в соответствии с уровнем пожарной опасности в лесах</w:t>
      </w:r>
    </w:p>
    <w:p w:rsidR="00EC1546" w:rsidRPr="00EC1546" w:rsidRDefault="00EC1546" w:rsidP="00EC1546">
      <w:pPr>
        <w:widowControl w:val="0"/>
        <w:tabs>
          <w:tab w:val="left" w:pos="1082"/>
        </w:tabs>
        <w:spacing w:after="0" w:line="276" w:lineRule="exact"/>
        <w:ind w:left="720" w:right="60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numPr>
          <w:ilvl w:val="0"/>
          <w:numId w:val="29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Информация об организации лесопожарных формирований, необходимых для тушения лесных пожаров в зависимости от уровня пожарной опасности на территории лесничества (лесопарка)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4"/>
        <w:gridCol w:w="997"/>
        <w:gridCol w:w="1413"/>
        <w:gridCol w:w="709"/>
        <w:gridCol w:w="1701"/>
        <w:gridCol w:w="2551"/>
        <w:gridCol w:w="821"/>
      </w:tblGrid>
      <w:tr w:rsidR="00EC1546" w:rsidRPr="00EC1546" w:rsidTr="00EC1546">
        <w:trPr>
          <w:trHeight w:hRule="exact" w:val="3330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480" w:line="180" w:lineRule="exact"/>
              <w:ind w:left="1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</w:p>
          <w:p w:rsidR="00EC1546" w:rsidRPr="00EC1546" w:rsidRDefault="00EC1546" w:rsidP="00EC1546">
            <w:pPr>
              <w:widowControl w:val="0"/>
              <w:spacing w:before="480"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Уровень пожар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ной опаснос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ти в лесах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необ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ходи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мых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лесо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пожар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ных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right="22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рова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ний</w:t>
            </w:r>
            <w:proofErr w:type="spellEnd"/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Состав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лесо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пожар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ного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рования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необходимых сотрудников лесопожарных формирований, осуществля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ющих тушение лесных пожаров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right="20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мого снаряже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ния и инвентаря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необходи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мых пожарной техники и оборудо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вания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EC1546" w:rsidRPr="00EC1546" w:rsidTr="00EC1546">
        <w:trPr>
          <w:trHeight w:hRule="exact" w:val="571"/>
        </w:trPr>
        <w:tc>
          <w:tcPr>
            <w:tcW w:w="9336" w:type="dxa"/>
            <w:gridSpan w:val="7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 площади пожара с начала тушения до одного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га.и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скорости ветра 0,5 м/с</w:t>
            </w:r>
          </w:p>
        </w:tc>
      </w:tr>
      <w:tr w:rsidR="00EC1546" w:rsidRPr="00EC1546" w:rsidTr="00EC1546">
        <w:trPr>
          <w:trHeight w:hRule="exact" w:val="424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C1546" w:rsidRPr="00EC1546" w:rsidTr="00EC1546">
        <w:trPr>
          <w:trHeight w:hRule="exact" w:val="577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  <w:t>IV-V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пожарная автоцистерна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C1546" w:rsidRPr="00EC1546" w:rsidTr="00EC1546">
        <w:trPr>
          <w:trHeight w:hRule="exact" w:val="422"/>
        </w:trPr>
        <w:tc>
          <w:tcPr>
            <w:tcW w:w="9336" w:type="dxa"/>
            <w:gridSpan w:val="7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га и скорости ветра 0-5 м/с</w:t>
            </w:r>
          </w:p>
        </w:tc>
      </w:tr>
      <w:tr w:rsidR="00EC1546" w:rsidRPr="00EC1546" w:rsidTr="00EC1546">
        <w:trPr>
          <w:trHeight w:hRule="exact" w:val="285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  <w:t>III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C1546" w:rsidRPr="00EC1546" w:rsidTr="00EC1546">
        <w:trPr>
          <w:trHeight w:hRule="exact" w:val="571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IV-V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8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8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пожарная авто цистерна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C1546" w:rsidRPr="00EC1546" w:rsidTr="00EC1546">
        <w:trPr>
          <w:trHeight w:hRule="exact" w:val="403"/>
        </w:trPr>
        <w:tc>
          <w:tcPr>
            <w:tcW w:w="9336" w:type="dxa"/>
            <w:gridSpan w:val="7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до 1  га и скорости ветра 6-12 м/с</w:t>
            </w:r>
          </w:p>
        </w:tc>
      </w:tr>
      <w:tr w:rsidR="00EC1546" w:rsidRPr="00EC1546" w:rsidTr="00EC1546">
        <w:trPr>
          <w:trHeight w:hRule="exact" w:val="423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5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5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1 трактор с плугом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EC1546" w:rsidRPr="00EC1546" w:rsidTr="00EC1546">
        <w:trPr>
          <w:trHeight w:hRule="exact" w:val="539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IV-V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8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8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пожарная авто цистерна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  <w:tr w:rsidR="00EC1546" w:rsidRPr="00EC1546" w:rsidTr="00EC1546">
        <w:trPr>
          <w:trHeight w:hRule="exact" w:val="399"/>
        </w:trPr>
        <w:tc>
          <w:tcPr>
            <w:tcW w:w="9336" w:type="dxa"/>
            <w:gridSpan w:val="7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При площади пожара с начала тушения более 1  га и скорости ветра 6-12 м/с</w:t>
            </w:r>
          </w:p>
        </w:tc>
      </w:tr>
      <w:tr w:rsidR="00EC1546" w:rsidRPr="00EC1546" w:rsidTr="00EC1546">
        <w:trPr>
          <w:trHeight w:hRule="exact" w:val="563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8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8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 трактор с плугом</w:t>
            </w:r>
          </w:p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  пожарная авто цистерна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C1546" w:rsidRPr="00EC1546" w:rsidTr="00EC1546">
        <w:trPr>
          <w:trHeight w:hRule="exact" w:val="693"/>
        </w:trPr>
        <w:tc>
          <w:tcPr>
            <w:tcW w:w="1144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IV-V</w:t>
            </w:r>
          </w:p>
        </w:tc>
        <w:tc>
          <w:tcPr>
            <w:tcW w:w="997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54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12 чел с РЛО</w:t>
            </w:r>
          </w:p>
        </w:tc>
        <w:tc>
          <w:tcPr>
            <w:tcW w:w="70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12 РЛО</w:t>
            </w:r>
          </w:p>
        </w:tc>
        <w:tc>
          <w:tcPr>
            <w:tcW w:w="25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 Трактора с плугом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 пожарных автоцистерны 1 водовозка</w:t>
            </w:r>
          </w:p>
        </w:tc>
        <w:tc>
          <w:tcPr>
            <w:tcW w:w="8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numPr>
          <w:ilvl w:val="0"/>
          <w:numId w:val="29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lastRenderedPageBreak/>
        <w:t>Лесопожарные формирования, на которые возложено тушение лесных пожаров на территории лесничества (лесопарка)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1489"/>
        <w:gridCol w:w="1123"/>
        <w:gridCol w:w="1215"/>
        <w:gridCol w:w="992"/>
        <w:gridCol w:w="1843"/>
        <w:gridCol w:w="1417"/>
        <w:gridCol w:w="724"/>
      </w:tblGrid>
      <w:tr w:rsidR="00EC1546" w:rsidRPr="00EC1546" w:rsidTr="00EC1546">
        <w:trPr>
          <w:trHeight w:hRule="exact" w:val="3125"/>
        </w:trPr>
        <w:tc>
          <w:tcPr>
            <w:tcW w:w="43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24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18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18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нование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18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форми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18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рования</w:t>
            </w:r>
            <w:proofErr w:type="spellEnd"/>
          </w:p>
        </w:tc>
        <w:tc>
          <w:tcPr>
            <w:tcW w:w="112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нахож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дение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21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ind w:right="22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Реквизиты лицензии на тушение лесных пожаров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hanging="20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ККоличество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сотрудников, имеющих право на тушение лесных пожаров</w:t>
            </w:r>
          </w:p>
        </w:tc>
        <w:tc>
          <w:tcPr>
            <w:tcW w:w="184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снаря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жения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инвен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таря</w:t>
            </w:r>
            <w:proofErr w:type="spellEnd"/>
          </w:p>
        </w:tc>
        <w:tc>
          <w:tcPr>
            <w:tcW w:w="141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right="20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чество пожар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ной тех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ники и обору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дова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72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4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40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меча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ние</w:t>
            </w:r>
            <w:proofErr w:type="spellEnd"/>
          </w:p>
        </w:tc>
      </w:tr>
      <w:tr w:rsidR="00EC1546" w:rsidRPr="00EC1546" w:rsidTr="00EC1546">
        <w:trPr>
          <w:trHeight w:hRule="exact" w:val="4652"/>
        </w:trPr>
        <w:tc>
          <w:tcPr>
            <w:tcW w:w="43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Камышловский участок наземной охраны лесов ГБУ СО «Уральская база авиационной охраны лесов»</w:t>
            </w:r>
          </w:p>
        </w:tc>
        <w:tc>
          <w:tcPr>
            <w:tcW w:w="112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г. Камышлов, ул. Шадринская, 20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Тел. 2-49-52, 89221394956</w:t>
            </w:r>
          </w:p>
        </w:tc>
        <w:tc>
          <w:tcPr>
            <w:tcW w:w="121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Планируется заключить договор</w:t>
            </w:r>
          </w:p>
        </w:tc>
        <w:tc>
          <w:tcPr>
            <w:tcW w:w="99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Мотопомпы 2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Бензопила 1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Воздуходувка 2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Зажигательный аппарат 5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Пожарная емкость 1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Ранцевые опрыскиватели 12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Лопаты 12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Топоры 6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Радиостанции 4 ши.</w:t>
            </w:r>
          </w:p>
        </w:tc>
        <w:tc>
          <w:tcPr>
            <w:tcW w:w="141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Трактор МТЗ 82 – 1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Уаз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390945 – 1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Пожарная автоцистерна 1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Мотовездеход 1 шт.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Плуг ПКЛ70- 1 шт.</w:t>
            </w:r>
          </w:p>
        </w:tc>
        <w:tc>
          <w:tcPr>
            <w:tcW w:w="72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tabs>
          <w:tab w:val="left" w:pos="106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3. Сводная информация о наличии противопожарного снаряжения и инвентаря, пожарной техники и оборудования в организации, на которую возложено </w:t>
      </w:r>
      <w:proofErr w:type="spellStart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тушениелесных</w:t>
      </w:r>
      <w:proofErr w:type="spellEnd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 пожаров на территории Камышловского городского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ab/>
        <w:t xml:space="preserve"> лесничества (лесопарка), приводится </w:t>
      </w:r>
      <w:proofErr w:type="spellStart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вприложении</w:t>
      </w:r>
      <w:proofErr w:type="spellEnd"/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 № 4.</w:t>
      </w: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tabs>
          <w:tab w:val="left" w:pos="106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4. Информация о лицах, допущенных к руководству тушения лесных пожаров (руководителях тушения лесных пожаров)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2611"/>
        <w:gridCol w:w="2016"/>
        <w:gridCol w:w="2026"/>
        <w:gridCol w:w="1838"/>
      </w:tblGrid>
      <w:tr w:rsidR="00EC1546" w:rsidRPr="00EC1546" w:rsidTr="00EC1546">
        <w:trPr>
          <w:trHeight w:hRule="exact" w:val="1133"/>
        </w:trPr>
        <w:tc>
          <w:tcPr>
            <w:tcW w:w="83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6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Фамилия, имя, отчество</w:t>
            </w:r>
          </w:p>
        </w:tc>
        <w:tc>
          <w:tcPr>
            <w:tcW w:w="20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Стаж работы руководителем тушения лесных пожаров</w:t>
            </w:r>
          </w:p>
        </w:tc>
        <w:tc>
          <w:tcPr>
            <w:tcW w:w="20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Контактные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8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2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C1546" w:rsidRPr="00EC1546" w:rsidTr="00EC1546">
        <w:trPr>
          <w:trHeight w:hRule="exact" w:val="917"/>
        </w:trPr>
        <w:tc>
          <w:tcPr>
            <w:tcW w:w="83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1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Савина Людмила Владимировна</w:t>
            </w:r>
          </w:p>
        </w:tc>
        <w:tc>
          <w:tcPr>
            <w:tcW w:w="201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20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2-49-50, 9221394956, 9089075862</w:t>
            </w:r>
          </w:p>
        </w:tc>
        <w:tc>
          <w:tcPr>
            <w:tcW w:w="18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tabs>
          <w:tab w:val="left" w:pos="2893"/>
        </w:tabs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val="en-US" w:eastAsia="ru-RU"/>
        </w:rPr>
        <w:lastRenderedPageBreak/>
        <w:t>V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  <w:t>. Мероприятия по координации работ, связанных с тушением лесных пожаров</w:t>
      </w:r>
    </w:p>
    <w:p w:rsidR="00EC1546" w:rsidRPr="00EC1546" w:rsidRDefault="00EC1546" w:rsidP="00EC1546">
      <w:pPr>
        <w:widowControl w:val="0"/>
        <w:tabs>
          <w:tab w:val="left" w:pos="2893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EC1546" w:rsidRPr="00EC1546" w:rsidRDefault="00EC1546" w:rsidP="00EC1546">
      <w:pPr>
        <w:numPr>
          <w:ilvl w:val="0"/>
          <w:numId w:val="3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Информация об организации и функционировании соответствующих комиссий, штабов, групп по тушению лесных пожаров (включая их персональный состав, график работы и т.д.)</w:t>
      </w:r>
    </w:p>
    <w:p w:rsidR="00EC1546" w:rsidRPr="00EC1546" w:rsidRDefault="00EC1546" w:rsidP="00EC1546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>Комиссия по чрезвычайным ситуациям, ликвидация стихийных бедствий и обеспечению пожарной безопасностью Камышловского городского округа. Заседание по мере необходимости. Председатель комиссии исполняющий обязанности главы Камышловского городского округа Половников Алексей Владимирович</w:t>
      </w:r>
    </w:p>
    <w:p w:rsidR="00EC1546" w:rsidRPr="00EC1546" w:rsidRDefault="00EC1546" w:rsidP="00EC1546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widowControl w:val="0"/>
        <w:numPr>
          <w:ilvl w:val="0"/>
          <w:numId w:val="32"/>
        </w:numPr>
        <w:tabs>
          <w:tab w:val="left" w:pos="104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Перечень органов государственной власти, органов местного самоуправления, организаций, оказывающих содействие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vertAlign w:val="superscript"/>
          <w:lang w:eastAsia="ru-RU"/>
        </w:rPr>
        <w:t>3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 xml:space="preserve"> в тушении лесных пожаров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3413"/>
        <w:gridCol w:w="1358"/>
        <w:gridCol w:w="1176"/>
        <w:gridCol w:w="1680"/>
        <w:gridCol w:w="950"/>
      </w:tblGrid>
      <w:tr w:rsidR="00EC1546" w:rsidRPr="00EC1546" w:rsidTr="00EC1546">
        <w:trPr>
          <w:trHeight w:hRule="exact" w:val="2952"/>
        </w:trPr>
        <w:tc>
          <w:tcPr>
            <w:tcW w:w="58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Наименование соответствующих органов государственной власти, органов местного самоуправления, организаций</w:t>
            </w:r>
          </w:p>
        </w:tc>
        <w:tc>
          <w:tcPr>
            <w:tcW w:w="13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ind w:left="300" w:firstLine="1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 содейст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вия, его объем</w:t>
            </w:r>
          </w:p>
        </w:tc>
        <w:tc>
          <w:tcPr>
            <w:tcW w:w="117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тактные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данные</w:t>
            </w:r>
          </w:p>
        </w:tc>
        <w:tc>
          <w:tcPr>
            <w:tcW w:w="16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оказание содействия</w:t>
            </w:r>
          </w:p>
        </w:tc>
        <w:tc>
          <w:tcPr>
            <w:tcW w:w="9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При-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*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-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EC1546" w:rsidRPr="00EC1546" w:rsidTr="00EC1546">
        <w:trPr>
          <w:trHeight w:hRule="exact" w:val="288"/>
        </w:trPr>
        <w:tc>
          <w:tcPr>
            <w:tcW w:w="58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numPr>
          <w:ilvl w:val="0"/>
          <w:numId w:val="3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Схема маневрирования лесопожарных формирований, пожарной техники и оборудования </w:t>
      </w:r>
      <w:r w:rsidRPr="00EC154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не разработана 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numPr>
          <w:ilvl w:val="0"/>
          <w:numId w:val="32"/>
        </w:num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Мероприятия по недопущению распространения лесных пожаров на земли населенных пунктов, земли иных категорий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8"/>
        <w:gridCol w:w="1834"/>
        <w:gridCol w:w="1589"/>
        <w:gridCol w:w="2357"/>
        <w:gridCol w:w="2280"/>
      </w:tblGrid>
      <w:tr w:rsidR="00EC1546" w:rsidRPr="00EC1546" w:rsidTr="00EC1546">
        <w:trPr>
          <w:trHeight w:hRule="exact" w:val="2746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35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EC1546" w:rsidRPr="00EC1546" w:rsidTr="00EC1546">
        <w:trPr>
          <w:trHeight w:hRule="exact" w:val="2109"/>
        </w:trPr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 лесных дорог, предназначенных для охраны лесов от пожаров.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Май – сентябрь 2018 год</w:t>
            </w:r>
          </w:p>
        </w:tc>
        <w:tc>
          <w:tcPr>
            <w:tcW w:w="235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МКУ «ЦОДА КГО»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Мяготин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Э.В.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numPr>
          <w:ilvl w:val="0"/>
          <w:numId w:val="3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lastRenderedPageBreak/>
        <w:t>Мероприятия по недопущению распространения пожаров, возникших на землях населенных пунктов, землях сельскохозяйственного назначения и землях иных категорий, в леса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2250"/>
        <w:gridCol w:w="1594"/>
        <w:gridCol w:w="2218"/>
        <w:gridCol w:w="2280"/>
      </w:tblGrid>
      <w:tr w:rsidR="00EC1546" w:rsidRPr="00EC1546" w:rsidTr="00EC1546">
        <w:trPr>
          <w:trHeight w:hRule="exact" w:val="2525"/>
        </w:trPr>
        <w:tc>
          <w:tcPr>
            <w:tcW w:w="86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15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Срок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221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Органы государственной власти, органы местного самоуправления, организации, привлекаемые к осуществлению мероприятий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Лицо, ответственное за осуществление мероприятия</w:t>
            </w:r>
          </w:p>
        </w:tc>
      </w:tr>
      <w:tr w:rsidR="00EC1546" w:rsidRPr="00EC1546" w:rsidTr="00EC1546">
        <w:trPr>
          <w:trHeight w:hRule="exact" w:val="1064"/>
        </w:trPr>
        <w:tc>
          <w:tcPr>
            <w:tcW w:w="86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Уход за мин. полосами 25, 6 км.</w:t>
            </w:r>
          </w:p>
        </w:tc>
        <w:tc>
          <w:tcPr>
            <w:tcW w:w="159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Апрель – май 2018 года</w:t>
            </w:r>
          </w:p>
        </w:tc>
        <w:tc>
          <w:tcPr>
            <w:tcW w:w="221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МКУ «ЦОДА КГО»</w:t>
            </w:r>
          </w:p>
        </w:tc>
        <w:tc>
          <w:tcPr>
            <w:tcW w:w="228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Кудринских А.В. 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211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numPr>
          <w:ilvl w:val="0"/>
          <w:numId w:val="34"/>
        </w:numPr>
        <w:tabs>
          <w:tab w:val="left" w:pos="510"/>
        </w:tabs>
        <w:spacing w:after="0" w:line="240" w:lineRule="auto"/>
        <w:ind w:left="567" w:hanging="567"/>
        <w:contextualSpacing/>
        <w:jc w:val="center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  <w:t>Меры по созданию резерва пожарной техники и оборудования, противопожарного снаряжения и инвентаря, транспортных средств и горюче-смазочных материалов</w:t>
      </w:r>
    </w:p>
    <w:p w:rsidR="00EC1546" w:rsidRPr="00EC1546" w:rsidRDefault="00EC1546" w:rsidP="00EC1546">
      <w:pPr>
        <w:numPr>
          <w:ilvl w:val="0"/>
          <w:numId w:val="35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Резерв пожарной техники и оборудования, противопожарного снаряжения и инвентаря, а также горюче-смазочных материалов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2544"/>
        <w:gridCol w:w="1805"/>
        <w:gridCol w:w="1992"/>
        <w:gridCol w:w="2006"/>
      </w:tblGrid>
      <w:tr w:rsidR="00EC1546" w:rsidRPr="00EC1546" w:rsidTr="00EC1546">
        <w:trPr>
          <w:trHeight w:hRule="exact" w:val="2506"/>
        </w:trPr>
        <w:tc>
          <w:tcPr>
            <w:tcW w:w="8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54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Вид пожарной техники, оборудования, противопожарного снаряжения, инвентаря, тип горюче-смазочных материалов</w:t>
            </w:r>
          </w:p>
        </w:tc>
        <w:tc>
          <w:tcPr>
            <w:tcW w:w="180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единица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99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Местонахож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дение резерва (населенный пункт, адрес)</w:t>
            </w:r>
          </w:p>
        </w:tc>
        <w:tc>
          <w:tcPr>
            <w:tcW w:w="200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Лица, ответственные за формирование и сохранность резерва (фамилия, имя, отчество, контактные данные)</w:t>
            </w:r>
          </w:p>
        </w:tc>
      </w:tr>
      <w:tr w:rsidR="00EC1546" w:rsidRPr="00EC1546" w:rsidTr="00EC1546">
        <w:trPr>
          <w:trHeight w:hRule="exact" w:val="1795"/>
        </w:trPr>
        <w:tc>
          <w:tcPr>
            <w:tcW w:w="8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54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Трактор МТЗ-82 с плугом ПКЛ-70</w:t>
            </w:r>
          </w:p>
        </w:tc>
        <w:tc>
          <w:tcPr>
            <w:tcW w:w="180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ООО «Азурит Сервис»</w:t>
            </w:r>
          </w:p>
          <w:p w:rsidR="00EC1546" w:rsidRPr="00EC1546" w:rsidRDefault="00EC1546" w:rsidP="00EC1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624860,Свердловская</w:t>
            </w:r>
            <w:proofErr w:type="gramEnd"/>
            <w:r w:rsidRPr="00EC15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область, г. Камышлов,                              ул. Шадринская, 9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Захаров А.М.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тел. 9122084044</w:t>
            </w:r>
          </w:p>
        </w:tc>
      </w:tr>
    </w:tbl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A82670">
      <w:pPr>
        <w:widowControl w:val="0"/>
        <w:numPr>
          <w:ilvl w:val="0"/>
          <w:numId w:val="34"/>
        </w:numPr>
        <w:tabs>
          <w:tab w:val="left" w:pos="906"/>
        </w:tabs>
        <w:spacing w:after="0" w:line="240" w:lineRule="auto"/>
        <w:ind w:left="851" w:hanging="851"/>
        <w:contextualSpacing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  <w:t>Мероприятия по привлечению сил и средств подразделений пожарной охраны и аварийно-спасательных формирований, иных сил и средств</w:t>
      </w:r>
    </w:p>
    <w:p w:rsidR="00EC1546" w:rsidRPr="00EC1546" w:rsidRDefault="00EC1546" w:rsidP="00EC1546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Привлечение сил и средств подразделений пожарной охраны и аварийно- спасательных формирований, иных сил и средств в зависимости от уровня пожарной опасности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4"/>
        <w:gridCol w:w="2587"/>
        <w:gridCol w:w="1661"/>
        <w:gridCol w:w="1949"/>
        <w:gridCol w:w="1910"/>
      </w:tblGrid>
      <w:tr w:rsidR="00EC1546" w:rsidRPr="00EC1546" w:rsidTr="00EC1546">
        <w:trPr>
          <w:trHeight w:hRule="exact" w:val="2256"/>
        </w:trPr>
        <w:tc>
          <w:tcPr>
            <w:tcW w:w="14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ind w:left="280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Уровень</w:t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ind w:left="280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пожарной</w:t>
            </w:r>
          </w:p>
          <w:p w:rsidR="00EC1546" w:rsidRPr="00EC1546" w:rsidRDefault="00EC1546" w:rsidP="00EC1546">
            <w:pPr>
              <w:widowControl w:val="0"/>
              <w:spacing w:after="0" w:line="278" w:lineRule="exact"/>
              <w:ind w:right="240"/>
              <w:jc w:val="right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опасности</w:t>
            </w:r>
          </w:p>
        </w:tc>
        <w:tc>
          <w:tcPr>
            <w:tcW w:w="258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Привлекаемые силы и средства подразделений пожарной охраны и аварийно- спасательных формирований, иных сил и средств</w:t>
            </w:r>
          </w:p>
        </w:tc>
        <w:tc>
          <w:tcPr>
            <w:tcW w:w="166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120" w:line="200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Контактные</w:t>
            </w:r>
          </w:p>
          <w:p w:rsidR="00EC1546" w:rsidRPr="00EC1546" w:rsidRDefault="00EC1546" w:rsidP="00EC1546">
            <w:pPr>
              <w:widowControl w:val="0"/>
              <w:spacing w:before="120" w:after="0" w:line="200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данные</w:t>
            </w:r>
          </w:p>
        </w:tc>
        <w:tc>
          <w:tcPr>
            <w:tcW w:w="194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8" w:lineRule="exact"/>
              <w:ind w:left="220" w:firstLine="460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Лицо, ответственное за привлечение</w:t>
            </w:r>
          </w:p>
        </w:tc>
        <w:tc>
          <w:tcPr>
            <w:tcW w:w="191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20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Примечание</w:t>
            </w:r>
          </w:p>
        </w:tc>
      </w:tr>
      <w:tr w:rsidR="00EC1546" w:rsidRPr="00EC1546" w:rsidTr="00EC1546">
        <w:trPr>
          <w:trHeight w:hRule="exact" w:val="1188"/>
        </w:trPr>
        <w:tc>
          <w:tcPr>
            <w:tcW w:w="14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класс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Высокая и чрезвычайная</w:t>
            </w:r>
          </w:p>
        </w:tc>
        <w:tc>
          <w:tcPr>
            <w:tcW w:w="258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Пожарная часть ПЧ 18/6</w:t>
            </w:r>
          </w:p>
        </w:tc>
        <w:tc>
          <w:tcPr>
            <w:tcW w:w="166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2-08-70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4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Начальник ПЧ 18/</w:t>
            </w:r>
            <w:proofErr w:type="gram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  Шевелев</w:t>
            </w:r>
            <w:proofErr w:type="gram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Р.В.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Тел. 9122486765</w:t>
            </w:r>
          </w:p>
        </w:tc>
        <w:tc>
          <w:tcPr>
            <w:tcW w:w="191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spacing w:after="0" w:line="240" w:lineRule="auto"/>
        <w:ind w:left="211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numPr>
          <w:ilvl w:val="0"/>
          <w:numId w:val="36"/>
        </w:numPr>
        <w:tabs>
          <w:tab w:val="left" w:pos="1081"/>
          <w:tab w:val="left" w:leader="underscore" w:pos="29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Информация о наличии противопожарного снаряжения и инвентаря, пожарной техники и оборудования в подразделениях пожарной охраны и аварийно- спасательных формированиях, которые привлекаются для тушения лесных пожаров на территории Камышловского городского лесничества (лесопарка), приводится в приложении № 5.</w:t>
      </w:r>
    </w:p>
    <w:p w:rsidR="00EC1546" w:rsidRPr="00EC1546" w:rsidRDefault="00EC1546" w:rsidP="00EC1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3.</w:t>
      </w:r>
      <w:r w:rsidRPr="00EC1546">
        <w:rPr>
          <w:rFonts w:ascii="Times New Roman" w:eastAsia="Calibri" w:hAnsi="Times New Roman" w:cs="Times New Roman"/>
          <w:sz w:val="24"/>
          <w:szCs w:val="24"/>
        </w:rPr>
        <w:tab/>
        <w:t xml:space="preserve">Информация о наличии противопожарного снаряжения и инвентаря, пожарной техники и оборудования в иных организациях, которые могут </w:t>
      </w:r>
      <w:proofErr w:type="spellStart"/>
      <w:r w:rsidRPr="00EC1546">
        <w:rPr>
          <w:rFonts w:ascii="Times New Roman" w:eastAsia="Calibri" w:hAnsi="Times New Roman" w:cs="Times New Roman"/>
          <w:sz w:val="24"/>
          <w:szCs w:val="24"/>
        </w:rPr>
        <w:t>привлекатьсядля</w:t>
      </w:r>
      <w:proofErr w:type="spellEnd"/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 тушения лесных пожаров на территории</w:t>
      </w:r>
      <w:r w:rsidRPr="00EC1546">
        <w:rPr>
          <w:rFonts w:ascii="Times New Roman" w:eastAsia="Calibri" w:hAnsi="Times New Roman" w:cs="Times New Roman"/>
          <w:sz w:val="24"/>
          <w:szCs w:val="24"/>
        </w:rPr>
        <w:tab/>
        <w:t>Камышловского городского лесничества (лесопарка), приводится в приложении № 6.</w:t>
      </w:r>
    </w:p>
    <w:p w:rsidR="00EC1546" w:rsidRPr="00EC1546" w:rsidRDefault="00EC1546" w:rsidP="00EC154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4. Информация об организациях добровольной пожарной охраны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Не организованы.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5.</w:t>
      </w:r>
      <w:r w:rsidRPr="00EC1546">
        <w:rPr>
          <w:rFonts w:ascii="Times New Roman" w:eastAsia="Calibri" w:hAnsi="Times New Roman" w:cs="Times New Roman"/>
          <w:sz w:val="24"/>
          <w:szCs w:val="24"/>
        </w:rPr>
        <w:tab/>
        <w:t>Обеспечение сил и средств, привлекаемых для тушения лесных пожаров, водой, продовольствием, медицинским обслуживанием, картографическим материалом, иными необходимыми материалами и средствами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9"/>
        <w:gridCol w:w="2665"/>
        <w:gridCol w:w="1978"/>
        <w:gridCol w:w="2251"/>
        <w:gridCol w:w="1824"/>
      </w:tblGrid>
      <w:tr w:rsidR="00EC1546" w:rsidRPr="00EC1546" w:rsidTr="00EC1546">
        <w:trPr>
          <w:trHeight w:hRule="exact" w:val="1680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320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266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Вид обеспечения</w:t>
            </w:r>
          </w:p>
        </w:tc>
        <w:tc>
          <w:tcPr>
            <w:tcW w:w="19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Количество,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единица</w:t>
            </w:r>
          </w:p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измерения</w:t>
            </w:r>
          </w:p>
        </w:tc>
        <w:tc>
          <w:tcPr>
            <w:tcW w:w="22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jc w:val="center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Ответственное лицо (должность, фамилия, имя, отчество, контактные данные)</w:t>
            </w:r>
          </w:p>
        </w:tc>
        <w:tc>
          <w:tcPr>
            <w:tcW w:w="182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00" w:lineRule="exact"/>
              <w:ind w:left="280"/>
              <w:rPr>
                <w:rFonts w:ascii="Times New Roman" w:eastAsia="Calibri" w:hAnsi="Times New Roman" w:cs="Times New Roman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shd w:val="clear" w:color="auto" w:fill="FFFFFF"/>
                <w:lang w:eastAsia="ru-RU"/>
              </w:rPr>
              <w:t>Примечание</w:t>
            </w:r>
          </w:p>
        </w:tc>
      </w:tr>
      <w:tr w:rsidR="00EC1546" w:rsidRPr="00EC1546" w:rsidTr="00EC1546">
        <w:trPr>
          <w:trHeight w:hRule="exact" w:val="1418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6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картографический материал</w:t>
            </w:r>
          </w:p>
        </w:tc>
        <w:tc>
          <w:tcPr>
            <w:tcW w:w="19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5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Инженер по лесопользованию МКУ «ЦОДА КГО»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Кудринских А.В. 8953-00-94-339</w:t>
            </w:r>
          </w:p>
        </w:tc>
        <w:tc>
          <w:tcPr>
            <w:tcW w:w="182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546" w:rsidRPr="00EC1546" w:rsidTr="00EC1546">
        <w:trPr>
          <w:trHeight w:hRule="exact" w:val="1430"/>
        </w:trPr>
        <w:tc>
          <w:tcPr>
            <w:tcW w:w="71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вода для тушения лесных пожаров</w:t>
            </w:r>
          </w:p>
        </w:tc>
        <w:tc>
          <w:tcPr>
            <w:tcW w:w="19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м.куб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51" w:type="dxa"/>
            <w:shd w:val="clear" w:color="auto" w:fill="FFFFFF"/>
          </w:tcPr>
          <w:p w:rsidR="00EC1546" w:rsidRPr="00EC1546" w:rsidRDefault="00EC1546" w:rsidP="00EC15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МУП «Водоканал Камышлов»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>А.Г.Малышев</w:t>
            </w:r>
            <w:proofErr w:type="spellEnd"/>
            <w:r w:rsidRPr="00EC1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2-38-98</w:t>
            </w:r>
          </w:p>
        </w:tc>
        <w:tc>
          <w:tcPr>
            <w:tcW w:w="182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 необходимости</w:t>
            </w:r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C1546">
        <w:rPr>
          <w:rFonts w:ascii="Times New Roman" w:eastAsia="Calibri" w:hAnsi="Times New Roman" w:cs="Times New Roman"/>
        </w:rPr>
        <w:t xml:space="preserve">Исполнил: инженер по лесопользованию 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C1546">
        <w:rPr>
          <w:rFonts w:ascii="Times New Roman" w:eastAsia="Calibri" w:hAnsi="Times New Roman" w:cs="Times New Roman"/>
        </w:rPr>
        <w:t>Муниципальное казенное учреждение</w:t>
      </w: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</w:rPr>
      </w:pPr>
      <w:r w:rsidRPr="00EC1546">
        <w:rPr>
          <w:rFonts w:ascii="Times New Roman" w:eastAsia="Calibri" w:hAnsi="Times New Roman" w:cs="Times New Roman"/>
        </w:rPr>
        <w:t xml:space="preserve">«Центр обеспечения деятельности администрации Камышловского городского округа»       </w:t>
      </w: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</w:rPr>
      </w:pPr>
    </w:p>
    <w:p w:rsidR="00EC1546" w:rsidRPr="00EC1546" w:rsidRDefault="00EC1546" w:rsidP="00EC1546">
      <w:pPr>
        <w:spacing w:after="0" w:line="240" w:lineRule="auto"/>
        <w:rPr>
          <w:rFonts w:ascii="Times New Roman" w:eastAsia="Calibri" w:hAnsi="Times New Roman" w:cs="Times New Roman"/>
        </w:rPr>
      </w:pPr>
      <w:r w:rsidRPr="00EC1546">
        <w:rPr>
          <w:rFonts w:ascii="Times New Roman" w:eastAsia="Calibri" w:hAnsi="Times New Roman" w:cs="Times New Roman"/>
        </w:rPr>
        <w:t>Кудринских А.В.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C1546">
        <w:rPr>
          <w:rFonts w:ascii="Times New Roman" w:eastAsia="Calibri" w:hAnsi="Times New Roman" w:cs="Times New Roman"/>
          <w:sz w:val="20"/>
          <w:szCs w:val="20"/>
        </w:rPr>
        <w:t>1</w:t>
      </w:r>
      <w:r w:rsidRPr="00EC1546">
        <w:rPr>
          <w:rFonts w:ascii="Times New Roman" w:eastAsia="Calibri" w:hAnsi="Times New Roman" w:cs="Times New Roman"/>
          <w:sz w:val="20"/>
          <w:szCs w:val="20"/>
        </w:rPr>
        <w:tab/>
        <w:t>Указывается в случае привлечения сил и средств подразделений пожарной охраны и аварийно-спасательных формирований территориальных органов Министерства Российской Федерации по делам гражданской обороны, чрезвычайным ситуациям и ликвидации последствий стихийных бедствий по субъектам Российской Федерации и иных федеральных органов исполнительной власти.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C1546">
        <w:rPr>
          <w:rFonts w:ascii="Times New Roman" w:eastAsia="Calibri" w:hAnsi="Times New Roman" w:cs="Times New Roman"/>
          <w:sz w:val="20"/>
          <w:szCs w:val="20"/>
        </w:rPr>
        <w:t>2</w:t>
      </w:r>
      <w:r w:rsidRPr="00EC1546">
        <w:rPr>
          <w:rFonts w:ascii="Times New Roman" w:eastAsia="Calibri" w:hAnsi="Times New Roman" w:cs="Times New Roman"/>
          <w:sz w:val="20"/>
          <w:szCs w:val="20"/>
        </w:rPr>
        <w:tab/>
        <w:t>Географические координаты в обязательном порядке указываются с 1 января 2013 г. В случае отсутствия данных о географических координатах до 1 января 2013 г. указывается ближайший населенный пункт.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C1546">
        <w:rPr>
          <w:rFonts w:ascii="Times New Roman" w:eastAsia="Calibri" w:hAnsi="Times New Roman" w:cs="Times New Roman"/>
          <w:sz w:val="20"/>
          <w:szCs w:val="20"/>
        </w:rPr>
        <w:t>3Орган государственной власти, его территориальное подразделение, государственное учреждение, другая организация, осуществляющие работы по тушению лесных пожаров и осуществлению мер пожарной безопасности в установленном порядке.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C1546">
        <w:rPr>
          <w:rFonts w:ascii="Times New Roman" w:eastAsia="Calibri" w:hAnsi="Times New Roman" w:cs="Times New Roman"/>
          <w:sz w:val="20"/>
          <w:szCs w:val="20"/>
        </w:rPr>
        <w:t>4</w:t>
      </w:r>
      <w:r w:rsidRPr="00EC1546">
        <w:rPr>
          <w:rFonts w:ascii="Times New Roman" w:eastAsia="Calibri" w:hAnsi="Times New Roman" w:cs="Times New Roman"/>
          <w:sz w:val="20"/>
          <w:szCs w:val="20"/>
        </w:rPr>
        <w:tab/>
        <w:t>Указывается после 1 января 2012 г.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C1546">
        <w:rPr>
          <w:rFonts w:ascii="Times New Roman" w:eastAsia="Calibri" w:hAnsi="Times New Roman" w:cs="Times New Roman"/>
          <w:sz w:val="20"/>
          <w:szCs w:val="20"/>
        </w:rPr>
        <w:t>5</w:t>
      </w:r>
      <w:r w:rsidRPr="00EC1546">
        <w:rPr>
          <w:rFonts w:ascii="Times New Roman" w:eastAsia="Calibri" w:hAnsi="Times New Roman" w:cs="Times New Roman"/>
          <w:sz w:val="20"/>
          <w:szCs w:val="20"/>
        </w:rPr>
        <w:tab/>
        <w:t>Содействие в обеспечении водой, продовольствием, медицинским обслуживанием, картографическим материалом, иными необходимыми материалами или средствами.</w:t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tabs>
          <w:tab w:val="left" w:pos="1905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EC1546"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ab/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sectPr w:rsidR="00EC1546" w:rsidRPr="00EC1546" w:rsidSect="00A8267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EC1546" w:rsidRPr="00EC1546" w:rsidRDefault="00EC1546" w:rsidP="00EC1546">
      <w:pPr>
        <w:widowControl w:val="0"/>
        <w:spacing w:after="0" w:line="322" w:lineRule="exact"/>
        <w:ind w:left="20"/>
        <w:jc w:val="right"/>
        <w:rPr>
          <w:rFonts w:ascii="Times New Roman" w:eastAsia="Calibri" w:hAnsi="Times New Roman" w:cs="Times New Roman"/>
          <w:color w:val="000000"/>
          <w:spacing w:val="5"/>
          <w:sz w:val="25"/>
          <w:szCs w:val="25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5"/>
          <w:sz w:val="25"/>
          <w:szCs w:val="25"/>
          <w:lang w:eastAsia="ru-RU"/>
        </w:rPr>
        <w:lastRenderedPageBreak/>
        <w:t>ПРИЛОЖЕНИЕ № 1</w:t>
      </w:r>
    </w:p>
    <w:p w:rsidR="00EC1546" w:rsidRPr="00EC1546" w:rsidRDefault="00EC1546" w:rsidP="00EC1546">
      <w:pPr>
        <w:widowControl w:val="0"/>
        <w:spacing w:after="0" w:line="322" w:lineRule="exact"/>
        <w:ind w:left="20"/>
        <w:jc w:val="right"/>
        <w:rPr>
          <w:rFonts w:ascii="Times New Roman" w:eastAsia="Calibri" w:hAnsi="Times New Roman" w:cs="Times New Roman"/>
          <w:color w:val="000000"/>
          <w:spacing w:val="5"/>
          <w:sz w:val="25"/>
          <w:szCs w:val="25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5"/>
          <w:sz w:val="25"/>
          <w:szCs w:val="25"/>
          <w:lang w:eastAsia="ru-RU"/>
        </w:rPr>
        <w:t>к плану тушения лесных пожаров</w:t>
      </w:r>
    </w:p>
    <w:p w:rsidR="00EC1546" w:rsidRPr="00EC1546" w:rsidRDefault="00EC1546" w:rsidP="00EC1546">
      <w:pPr>
        <w:widowControl w:val="0"/>
        <w:spacing w:after="0" w:line="274" w:lineRule="exact"/>
        <w:ind w:left="180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lang w:eastAsia="ru-RU"/>
        </w:rPr>
      </w:pPr>
      <w:r w:rsidRPr="00EC1546">
        <w:rPr>
          <w:rFonts w:ascii="Times New Roman" w:eastAsia="Calibri" w:hAnsi="Times New Roman" w:cs="Times New Roman"/>
          <w:b/>
          <w:bCs/>
          <w:color w:val="000000"/>
          <w:spacing w:val="3"/>
          <w:lang w:eastAsia="ru-RU"/>
        </w:rPr>
        <w:t>Карта-схема противопожарного обустройства лесов</w:t>
      </w:r>
    </w:p>
    <w:p w:rsidR="00EC1546" w:rsidRPr="00EC1546" w:rsidRDefault="00EC1546" w:rsidP="00EC1546">
      <w:pPr>
        <w:widowControl w:val="0"/>
        <w:tabs>
          <w:tab w:val="left" w:leader="underscore" w:pos="9233"/>
        </w:tabs>
        <w:spacing w:after="0" w:line="274" w:lineRule="exact"/>
        <w:ind w:left="18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</w:p>
    <w:p w:rsidR="00EC1546" w:rsidRPr="00EC1546" w:rsidRDefault="00EC1546" w:rsidP="00EC1546">
      <w:pPr>
        <w:widowControl w:val="0"/>
        <w:tabs>
          <w:tab w:val="left" w:leader="underscore" w:pos="12154"/>
        </w:tabs>
        <w:spacing w:after="0" w:line="274" w:lineRule="exact"/>
        <w:ind w:left="2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 w:rsidR="00EC1546" w:rsidRPr="00EC1546" w:rsidRDefault="00EC1546" w:rsidP="00EC1546">
      <w:pPr>
        <w:widowControl w:val="0"/>
        <w:tabs>
          <w:tab w:val="left" w:leader="underscore" w:pos="3396"/>
        </w:tabs>
        <w:spacing w:after="0" w:line="274" w:lineRule="exact"/>
        <w:ind w:left="18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на пожароопасный сезон 2018 года</w:t>
      </w:r>
    </w:p>
    <w:p w:rsidR="00EC1546" w:rsidRPr="00EC1546" w:rsidRDefault="00EC1546" w:rsidP="00EC1546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7877175" cy="435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Условные </w:t>
      </w:r>
      <w:proofErr w:type="gramStart"/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обозначения:   </w:t>
      </w:r>
      <w:proofErr w:type="gramEnd"/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                           противопожарные минерализованные полосы</w:t>
      </w:r>
    </w:p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Масштаб </w:t>
      </w:r>
      <w:proofErr w:type="gramStart"/>
      <w:r w:rsidRPr="00EC1546">
        <w:rPr>
          <w:rFonts w:ascii="Times New Roman" w:eastAsia="Calibri" w:hAnsi="Times New Roman" w:cs="Times New Roman"/>
          <w:sz w:val="24"/>
          <w:szCs w:val="24"/>
        </w:rPr>
        <w:t>1 :</w:t>
      </w:r>
      <w:proofErr w:type="gramEnd"/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 500 000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2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к плану тушения лесных пожаров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spacing w:after="0" w:line="220" w:lineRule="exact"/>
        <w:jc w:val="center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EC1546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Сводная информация о наземном патрулировании лесов</w:t>
      </w:r>
    </w:p>
    <w:p w:rsidR="00EC1546" w:rsidRPr="00EC1546" w:rsidRDefault="00EC1546" w:rsidP="00EC1546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EC1546">
        <w:rPr>
          <w:rFonts w:ascii="Times New Roman" w:eastAsia="Times New Roman" w:hAnsi="Times New Roman" w:cs="Times New Roman"/>
          <w:spacing w:val="4"/>
          <w:sz w:val="24"/>
          <w:szCs w:val="24"/>
        </w:rPr>
        <w:t>на территории Камышловского городского лесничества</w:t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EC1546">
        <w:rPr>
          <w:rFonts w:ascii="Times New Roman" w:eastAsia="Times New Roman" w:hAnsi="Times New Roman" w:cs="Times New Roman"/>
          <w:spacing w:val="4"/>
          <w:sz w:val="24"/>
          <w:szCs w:val="24"/>
        </w:rPr>
        <w:t>Камышловского городского округа Свердловской области</w:t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EC1546">
        <w:rPr>
          <w:rFonts w:ascii="Times New Roman" w:eastAsia="Times New Roman" w:hAnsi="Times New Roman" w:cs="Times New Roman"/>
          <w:spacing w:val="4"/>
          <w:sz w:val="24"/>
          <w:szCs w:val="24"/>
        </w:rPr>
        <w:t>на пожароопасный сезон 2018 года</w:t>
      </w:r>
    </w:p>
    <w:tbl>
      <w:tblPr>
        <w:tblW w:w="14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8"/>
        <w:gridCol w:w="1999"/>
        <w:gridCol w:w="1421"/>
        <w:gridCol w:w="1555"/>
        <w:gridCol w:w="1426"/>
        <w:gridCol w:w="1555"/>
        <w:gridCol w:w="1570"/>
        <w:gridCol w:w="1565"/>
        <w:gridCol w:w="1613"/>
      </w:tblGrid>
      <w:tr w:rsidR="00EC1546" w:rsidRPr="00EC1546" w:rsidTr="00EC1546">
        <w:trPr>
          <w:trHeight w:hRule="exact" w:val="2770"/>
        </w:trPr>
        <w:tc>
          <w:tcPr>
            <w:tcW w:w="2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6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Муниципальное</w:t>
            </w:r>
          </w:p>
          <w:p w:rsidR="00EC1546" w:rsidRPr="00EC1546" w:rsidRDefault="00EC1546" w:rsidP="00EC1546">
            <w:pPr>
              <w:widowControl w:val="0"/>
              <w:spacing w:before="60" w:after="0" w:line="20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99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Лесни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чество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,</w:t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участковое</w:t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лесничество</w:t>
            </w:r>
          </w:p>
        </w:tc>
        <w:tc>
          <w:tcPr>
            <w:tcW w:w="14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ind w:left="2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Маршрут</w:t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ind w:left="2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наземного</w:t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патрули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рования</w:t>
            </w:r>
            <w:proofErr w:type="spellEnd"/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Поворотные пункты (наимено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вание географи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ческого места или участковое лесничество и квартал)</w:t>
            </w:r>
          </w:p>
        </w:tc>
        <w:tc>
          <w:tcPr>
            <w:tcW w:w="14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Коорди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наты поворот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ных точек</w:t>
            </w:r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6" w:lineRule="exact"/>
              <w:ind w:left="2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Протяжен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ность, км</w:t>
            </w:r>
          </w:p>
        </w:tc>
        <w:tc>
          <w:tcPr>
            <w:tcW w:w="157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Количество и состав привлека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емых ресурсов для проведения наземного патрули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рования лесов</w:t>
            </w:r>
          </w:p>
        </w:tc>
        <w:tc>
          <w:tcPr>
            <w:tcW w:w="156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Время и периодич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ность проведения</w:t>
            </w:r>
          </w:p>
        </w:tc>
        <w:tc>
          <w:tcPr>
            <w:tcW w:w="161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74" w:lineRule="exact"/>
              <w:ind w:right="46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Орган (органи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softHyphen/>
              <w:t>зация) - исполнитель работ</w:t>
            </w:r>
          </w:p>
        </w:tc>
      </w:tr>
      <w:tr w:rsidR="00EC1546" w:rsidRPr="00EC1546" w:rsidTr="00EC1546">
        <w:trPr>
          <w:trHeight w:hRule="exact" w:val="810"/>
        </w:trPr>
        <w:tc>
          <w:tcPr>
            <w:tcW w:w="2278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Камышловский городской округ</w:t>
            </w:r>
          </w:p>
        </w:tc>
        <w:tc>
          <w:tcPr>
            <w:tcW w:w="1999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Камышловское городское лесничество</w:t>
            </w:r>
          </w:p>
        </w:tc>
        <w:tc>
          <w:tcPr>
            <w:tcW w:w="14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ул. Боровая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дороге в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доль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поймы р. Пышма</w:t>
            </w:r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Квартал 54, 55, 61, 62, 71</w:t>
            </w:r>
          </w:p>
        </w:tc>
        <w:tc>
          <w:tcPr>
            <w:tcW w:w="1426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2.2 км.</w:t>
            </w:r>
          </w:p>
        </w:tc>
        <w:tc>
          <w:tcPr>
            <w:tcW w:w="1570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Легковой автомобиль</w:t>
            </w:r>
          </w:p>
        </w:tc>
        <w:tc>
          <w:tcPr>
            <w:tcW w:w="1565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10 часов 00 мин,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15 часов 00 мин, </w:t>
            </w: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20 часов 00 мин.</w:t>
            </w:r>
          </w:p>
        </w:tc>
        <w:tc>
          <w:tcPr>
            <w:tcW w:w="1613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Инженер по лесопользованию Кудринских А.В.</w:t>
            </w:r>
          </w:p>
        </w:tc>
      </w:tr>
      <w:tr w:rsidR="00EC1546" w:rsidRPr="00EC1546" w:rsidTr="00EC1546">
        <w:trPr>
          <w:trHeight w:hRule="exact" w:val="1104"/>
        </w:trPr>
        <w:tc>
          <w:tcPr>
            <w:tcW w:w="2278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99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дороге в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доль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поймы р. Пышма</w:t>
            </w:r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Квартал 71,80,87, 88, 89, 90, 85, 86, 79</w:t>
            </w:r>
          </w:p>
        </w:tc>
        <w:tc>
          <w:tcPr>
            <w:tcW w:w="1426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7,0 км.</w:t>
            </w:r>
          </w:p>
        </w:tc>
        <w:tc>
          <w:tcPr>
            <w:tcW w:w="1570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546" w:rsidRPr="00EC1546" w:rsidTr="00EC1546">
        <w:trPr>
          <w:trHeight w:hRule="exact" w:val="650"/>
        </w:trPr>
        <w:tc>
          <w:tcPr>
            <w:tcW w:w="2278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99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6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0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к плану тушения лесных пожаров</w:t>
      </w:r>
    </w:p>
    <w:p w:rsidR="00EC1546" w:rsidRPr="00EC1546" w:rsidRDefault="00EC1546" w:rsidP="00EC1546">
      <w:pPr>
        <w:widowControl w:val="0"/>
        <w:spacing w:after="0" w:line="240" w:lineRule="auto"/>
        <w:ind w:left="198"/>
        <w:jc w:val="center"/>
        <w:outlineLvl w:val="1"/>
        <w:rPr>
          <w:rFonts w:ascii="Times New Roman" w:eastAsia="Calibri" w:hAnsi="Times New Roman" w:cs="Times New Roman"/>
          <w:b/>
          <w:bCs/>
          <w:color w:val="000000"/>
          <w:spacing w:val="3"/>
          <w:lang w:eastAsia="ru-RU"/>
        </w:rPr>
      </w:pPr>
      <w:bookmarkStart w:id="2" w:name="bookmark1"/>
      <w:r w:rsidRPr="00EC1546">
        <w:rPr>
          <w:rFonts w:ascii="Times New Roman" w:eastAsia="Calibri" w:hAnsi="Times New Roman" w:cs="Times New Roman"/>
          <w:b/>
          <w:bCs/>
          <w:color w:val="000000"/>
          <w:spacing w:val="3"/>
          <w:lang w:eastAsia="ru-RU"/>
        </w:rPr>
        <w:t>Карта-схема маршрутов наземного патрулирования лесов</w:t>
      </w:r>
      <w:bookmarkEnd w:id="2"/>
    </w:p>
    <w:p w:rsidR="00EC1546" w:rsidRPr="00EC1546" w:rsidRDefault="00EC1546" w:rsidP="00EC1546">
      <w:pPr>
        <w:widowControl w:val="0"/>
        <w:tabs>
          <w:tab w:val="left" w:leader="underscore" w:pos="9233"/>
        </w:tabs>
        <w:spacing w:after="0" w:line="274" w:lineRule="exact"/>
        <w:ind w:left="18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 xml:space="preserve">Территории Камышловского городского лесничества </w:t>
      </w:r>
      <w:proofErr w:type="spellStart"/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лесничества</w:t>
      </w:r>
      <w:proofErr w:type="spellEnd"/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 xml:space="preserve"> (лесопарка)</w:t>
      </w:r>
    </w:p>
    <w:p w:rsidR="00EC1546" w:rsidRPr="00EC1546" w:rsidRDefault="00EC1546" w:rsidP="00EC1546">
      <w:pPr>
        <w:widowControl w:val="0"/>
        <w:tabs>
          <w:tab w:val="left" w:leader="underscore" w:pos="12154"/>
        </w:tabs>
        <w:spacing w:after="0" w:line="274" w:lineRule="exact"/>
        <w:ind w:left="2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субъекта Российской Федерации Камышловского городского округа свердловской области</w:t>
      </w:r>
    </w:p>
    <w:p w:rsidR="00EC1546" w:rsidRPr="00EC1546" w:rsidRDefault="00EC1546" w:rsidP="00EC1546">
      <w:pPr>
        <w:widowControl w:val="0"/>
        <w:tabs>
          <w:tab w:val="left" w:leader="underscore" w:pos="3396"/>
        </w:tabs>
        <w:spacing w:after="0" w:line="274" w:lineRule="exact"/>
        <w:ind w:left="18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на пожароопасный сезон 2018 года</w:t>
      </w:r>
    </w:p>
    <w:p w:rsidR="00EC1546" w:rsidRPr="00EC1546" w:rsidRDefault="00EC1546" w:rsidP="00EC1546">
      <w:pPr>
        <w:widowControl w:val="0"/>
        <w:tabs>
          <w:tab w:val="left" w:leader="underscore" w:pos="3396"/>
        </w:tabs>
        <w:spacing w:after="0" w:line="274" w:lineRule="exact"/>
        <w:ind w:left="180"/>
        <w:jc w:val="center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</w:p>
    <w:p w:rsidR="00EC1546" w:rsidRPr="00EC1546" w:rsidRDefault="00EC1546" w:rsidP="00EC1546">
      <w:pPr>
        <w:spacing w:after="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 w:rsidRPr="00EC1546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7877175" cy="435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46" w:rsidRPr="00EC1546" w:rsidRDefault="00EC1546" w:rsidP="00EC1546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 xml:space="preserve">Условные </w:t>
      </w:r>
      <w:proofErr w:type="gramStart"/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обозначения: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vertAlign w:val="superscript"/>
          <w:lang w:eastAsia="ru-RU"/>
        </w:rPr>
        <w:t xml:space="preserve">   </w:t>
      </w:r>
      <w:proofErr w:type="gramEnd"/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vertAlign w:val="superscript"/>
          <w:lang w:eastAsia="ru-RU"/>
        </w:rPr>
        <w:t xml:space="preserve">                                                           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маршрут патрулирования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8"/>
          <w:szCs w:val="28"/>
          <w:vertAlign w:val="superscript"/>
          <w:lang w:eastAsia="ru-RU"/>
        </w:rPr>
        <w:t xml:space="preserve"> 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8"/>
          <w:szCs w:val="28"/>
          <w:lang w:eastAsia="ru-RU"/>
        </w:rPr>
        <w:t xml:space="preserve">                                                                                 </w:t>
      </w:r>
      <w:r w:rsidRPr="00EC1546">
        <w:rPr>
          <w:rFonts w:ascii="Times New Roman" w:eastAsia="Calibri" w:hAnsi="Times New Roman" w:cs="Times New Roman"/>
          <w:color w:val="000000"/>
          <w:spacing w:val="4"/>
          <w:sz w:val="20"/>
          <w:szCs w:val="20"/>
          <w:lang w:eastAsia="ru-RU"/>
        </w:rPr>
        <w:t>Масштаб 1 : 500 000</w:t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322" w:lineRule="exact"/>
        <w:jc w:val="right"/>
        <w:rPr>
          <w:rFonts w:ascii="Times New Roman" w:eastAsia="Calibri" w:hAnsi="Times New Roman" w:cs="Times New Roman"/>
          <w:noProof/>
          <w:spacing w:val="5"/>
          <w:sz w:val="25"/>
          <w:szCs w:val="25"/>
          <w:shd w:val="clear" w:color="auto" w:fill="FFFFFF"/>
          <w:lang w:eastAsia="ru-RU"/>
        </w:rPr>
      </w:pPr>
      <w:r w:rsidRPr="00EC1546">
        <w:rPr>
          <w:rFonts w:ascii="Times New Roman" w:eastAsia="Calibri" w:hAnsi="Times New Roman" w:cs="Times New Roman"/>
          <w:noProof/>
          <w:spacing w:val="5"/>
          <w:sz w:val="25"/>
          <w:szCs w:val="25"/>
          <w:shd w:val="clear" w:color="auto" w:fill="FFFFFF"/>
          <w:lang w:eastAsia="ru-RU"/>
        </w:rPr>
        <w:t>ПРИЛОЖЕНИЕ № 5</w:t>
      </w:r>
    </w:p>
    <w:p w:rsidR="00EC1546" w:rsidRPr="00EC1546" w:rsidRDefault="00EC1546" w:rsidP="00EC1546">
      <w:pPr>
        <w:widowControl w:val="0"/>
        <w:spacing w:after="0" w:line="322" w:lineRule="exact"/>
        <w:jc w:val="right"/>
        <w:rPr>
          <w:rFonts w:ascii="Times New Roman" w:eastAsia="Calibri" w:hAnsi="Times New Roman" w:cs="Times New Roman"/>
          <w:noProof/>
          <w:spacing w:val="5"/>
          <w:sz w:val="25"/>
          <w:szCs w:val="25"/>
          <w:shd w:val="clear" w:color="auto" w:fill="FFFFFF"/>
          <w:lang w:eastAsia="ru-RU"/>
        </w:rPr>
      </w:pPr>
      <w:r w:rsidRPr="00EC1546">
        <w:rPr>
          <w:rFonts w:ascii="Times New Roman" w:eastAsia="Calibri" w:hAnsi="Times New Roman" w:cs="Times New Roman"/>
          <w:noProof/>
          <w:spacing w:val="5"/>
          <w:sz w:val="25"/>
          <w:szCs w:val="25"/>
          <w:shd w:val="clear" w:color="auto" w:fill="FFFFFF"/>
          <w:lang w:eastAsia="ru-RU"/>
        </w:rPr>
        <w:t>к плану тушения лесных пожаров</w:t>
      </w:r>
    </w:p>
    <w:p w:rsidR="00EC1546" w:rsidRPr="00EC1546" w:rsidRDefault="00EC1546" w:rsidP="00EC1546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1546">
        <w:rPr>
          <w:rFonts w:ascii="Times New Roman" w:eastAsia="Calibri" w:hAnsi="Times New Roman" w:cs="Times New Roman"/>
          <w:b/>
          <w:sz w:val="28"/>
          <w:szCs w:val="28"/>
        </w:rPr>
        <w:t>Силы и средства пожарной охраны и аварийно-спасательных формирований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на территории Камышловского городского лесничества Камышловского городского округа Свердловской области </w:t>
      </w:r>
    </w:p>
    <w:p w:rsidR="00EC1546" w:rsidRPr="00EC1546" w:rsidRDefault="00EC1546" w:rsidP="00EC154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на пожароопасный сезон 2018 года</w:t>
      </w:r>
    </w:p>
    <w:tbl>
      <w:tblPr>
        <w:tblW w:w="15836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1138"/>
        <w:gridCol w:w="1138"/>
        <w:gridCol w:w="566"/>
        <w:gridCol w:w="566"/>
        <w:gridCol w:w="288"/>
        <w:gridCol w:w="278"/>
        <w:gridCol w:w="293"/>
        <w:gridCol w:w="250"/>
        <w:gridCol w:w="259"/>
        <w:gridCol w:w="259"/>
        <w:gridCol w:w="254"/>
        <w:gridCol w:w="259"/>
        <w:gridCol w:w="278"/>
        <w:gridCol w:w="254"/>
        <w:gridCol w:w="283"/>
        <w:gridCol w:w="326"/>
        <w:gridCol w:w="254"/>
        <w:gridCol w:w="254"/>
        <w:gridCol w:w="250"/>
        <w:gridCol w:w="254"/>
        <w:gridCol w:w="254"/>
        <w:gridCol w:w="259"/>
        <w:gridCol w:w="254"/>
        <w:gridCol w:w="254"/>
        <w:gridCol w:w="254"/>
        <w:gridCol w:w="254"/>
        <w:gridCol w:w="250"/>
        <w:gridCol w:w="250"/>
        <w:gridCol w:w="254"/>
        <w:gridCol w:w="250"/>
        <w:gridCol w:w="250"/>
        <w:gridCol w:w="254"/>
        <w:gridCol w:w="307"/>
        <w:gridCol w:w="269"/>
        <w:gridCol w:w="432"/>
        <w:gridCol w:w="1733"/>
        <w:gridCol w:w="1891"/>
      </w:tblGrid>
      <w:tr w:rsidR="00EC1546" w:rsidRPr="00EC1546" w:rsidTr="00EC1546">
        <w:trPr>
          <w:trHeight w:hRule="exact" w:val="451"/>
        </w:trPr>
        <w:tc>
          <w:tcPr>
            <w:tcW w:w="466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2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138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1138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Район ответствен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  <w:t>ности (наименование участкового лесничества, номера лесных кварталов)</w:t>
            </w:r>
          </w:p>
        </w:tc>
        <w:tc>
          <w:tcPr>
            <w:tcW w:w="1132" w:type="dxa"/>
            <w:gridSpan w:val="2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35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 w:rsidR="00EC1546" w:rsidRPr="00EC1546" w:rsidRDefault="00EC1546" w:rsidP="00EC1546">
            <w:pPr>
              <w:widowControl w:val="0"/>
              <w:spacing w:after="0" w:line="235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 w:rsidR="00EC1546" w:rsidRPr="00EC1546" w:rsidRDefault="00EC1546" w:rsidP="00EC1546">
            <w:pPr>
              <w:widowControl w:val="0"/>
              <w:spacing w:after="0" w:line="235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пожаротуше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35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ния</w:t>
            </w:r>
            <w:proofErr w:type="spellEnd"/>
          </w:p>
        </w:tc>
        <w:tc>
          <w:tcPr>
            <w:tcW w:w="8338" w:type="dxa"/>
            <w:gridSpan w:val="31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(единиц)</w:t>
            </w:r>
          </w:p>
        </w:tc>
        <w:tc>
          <w:tcPr>
            <w:tcW w:w="1733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Позывные радиостанций, радиочастоты, фамилия, имя, отчество и телефоны ответственного дежурного</w:t>
            </w:r>
          </w:p>
        </w:tc>
        <w:tc>
          <w:tcPr>
            <w:tcW w:w="1891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Руководитель (фамилия, имя, отчество), номера телефонов (рабочий, домашний, сотовый)</w:t>
            </w:r>
          </w:p>
        </w:tc>
      </w:tr>
      <w:tr w:rsidR="00A82670" w:rsidRPr="00EC1546" w:rsidTr="00EC1546">
        <w:trPr>
          <w:trHeight w:hRule="exact" w:val="749"/>
        </w:trPr>
        <w:tc>
          <w:tcPr>
            <w:tcW w:w="466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2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автоцистерны (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машины)</w:t>
            </w:r>
          </w:p>
        </w:tc>
        <w:tc>
          <w:tcPr>
            <w:tcW w:w="278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тракторы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</w:p>
        </w:tc>
        <w:tc>
          <w:tcPr>
            <w:tcW w:w="293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59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59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59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8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83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8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3"/>
                <w:sz w:val="18"/>
                <w:szCs w:val="18"/>
                <w:lang w:eastAsia="ru-RU"/>
              </w:rPr>
              <w:t>вертолетные водосливные устройства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-16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326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59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автобусы,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вахтовки</w:t>
            </w:r>
            <w:proofErr w:type="spellEnd"/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УКВ-диапазона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радиостанции КВ-диапазона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вертолеты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307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самолеты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269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специализированная гусеничная техника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432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катера, моторные лодки</w:t>
            </w:r>
          </w:p>
        </w:tc>
        <w:tc>
          <w:tcPr>
            <w:tcW w:w="1733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82670" w:rsidRPr="00EC1546" w:rsidTr="00EC1546">
        <w:trPr>
          <w:trHeight w:hRule="exact" w:val="3754"/>
        </w:trPr>
        <w:tc>
          <w:tcPr>
            <w:tcW w:w="466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человек</w:t>
            </w:r>
          </w:p>
        </w:tc>
        <w:tc>
          <w:tcPr>
            <w:tcW w:w="566" w:type="dxa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 (отрядов)</w:t>
            </w:r>
          </w:p>
        </w:tc>
        <w:tc>
          <w:tcPr>
            <w:tcW w:w="288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3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7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91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A82670" w:rsidRPr="00EC1546" w:rsidTr="00EC1546">
        <w:trPr>
          <w:trHeight w:hRule="exact" w:val="245"/>
        </w:trPr>
        <w:tc>
          <w:tcPr>
            <w:tcW w:w="4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right="16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2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14"/>
                <w:szCs w:val="1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14"/>
                <w:szCs w:val="1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14"/>
                <w:szCs w:val="1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0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6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3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73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89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38</w:t>
            </w:r>
          </w:p>
        </w:tc>
      </w:tr>
      <w:tr w:rsidR="00A82670" w:rsidRPr="00EC1546" w:rsidTr="00EC1546">
        <w:trPr>
          <w:trHeight w:hRule="exact" w:val="254"/>
        </w:trPr>
        <w:tc>
          <w:tcPr>
            <w:tcW w:w="4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ПЧ-18/6</w:t>
            </w:r>
          </w:p>
        </w:tc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1-90</w:t>
            </w:r>
          </w:p>
        </w:tc>
        <w:tc>
          <w:tcPr>
            <w:tcW w:w="5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Шевелев Р.В.</w:t>
            </w:r>
          </w:p>
        </w:tc>
      </w:tr>
      <w:tr w:rsidR="00A82670" w:rsidRPr="00EC1546" w:rsidTr="00EC1546">
        <w:trPr>
          <w:trHeight w:hRule="exact" w:val="293"/>
        </w:trPr>
        <w:tc>
          <w:tcPr>
            <w:tcW w:w="4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13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6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0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73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89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EC1546" w:rsidRPr="00EC1546" w:rsidRDefault="00EC1546" w:rsidP="00EC154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C1546">
        <w:rPr>
          <w:rFonts w:ascii="Times New Roman" w:eastAsia="Calibri" w:hAnsi="Times New Roman" w:cs="Times New Roman"/>
          <w:sz w:val="24"/>
          <w:szCs w:val="24"/>
        </w:rPr>
        <w:t>Условия  привлечения</w:t>
      </w:r>
      <w:proofErr w:type="gramEnd"/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: Площадь лесного пожара более 1 га, </w:t>
      </w:r>
      <w:r w:rsidRPr="00EC1546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EC1546">
        <w:rPr>
          <w:rFonts w:ascii="Times New Roman" w:eastAsia="Calibri" w:hAnsi="Times New Roman" w:cs="Times New Roman"/>
          <w:sz w:val="24"/>
          <w:szCs w:val="24"/>
        </w:rPr>
        <w:t>-</w:t>
      </w:r>
      <w:r w:rsidRPr="00EC1546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EC1546">
        <w:rPr>
          <w:rFonts w:ascii="Times New Roman" w:eastAsia="Calibri" w:hAnsi="Times New Roman" w:cs="Times New Roman"/>
          <w:sz w:val="24"/>
          <w:szCs w:val="24"/>
        </w:rPr>
        <w:t>класс пожарной опасности</w:t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sectPr w:rsidR="00EC1546" w:rsidRPr="00EC1546" w:rsidSect="00EC1546"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8</w:t>
      </w:r>
    </w:p>
    <w:p w:rsidR="00EC1546" w:rsidRPr="00EC1546" w:rsidRDefault="00EC1546" w:rsidP="00EC154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>к плану тушения лесных пожаров</w:t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</w:pPr>
      <w:r w:rsidRPr="00EC1546">
        <w:rPr>
          <w:rFonts w:ascii="Times New Roman" w:eastAsia="Calibri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Силы и средства, которые могут быть привлечены для борьбы с лесными пожарами</w:t>
      </w:r>
    </w:p>
    <w:p w:rsidR="00EC1546" w:rsidRPr="00EC1546" w:rsidRDefault="00EC1546" w:rsidP="00EC1546">
      <w:pPr>
        <w:widowControl w:val="0"/>
        <w:spacing w:after="4" w:line="200" w:lineRule="exact"/>
        <w:ind w:left="200"/>
        <w:jc w:val="both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на территории Камышловского городского лесничества Камышловского городского округа Свердловской области</w:t>
      </w:r>
    </w:p>
    <w:p w:rsidR="00EC1546" w:rsidRPr="00EC1546" w:rsidRDefault="00EC1546" w:rsidP="00EC154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</w:pPr>
      <w:r w:rsidRPr="00EC1546">
        <w:rPr>
          <w:rFonts w:ascii="Times New Roman" w:eastAsia="Calibri" w:hAnsi="Times New Roman" w:cs="Times New Roman"/>
          <w:color w:val="000000"/>
          <w:spacing w:val="4"/>
          <w:sz w:val="24"/>
          <w:szCs w:val="24"/>
          <w:lang w:eastAsia="ru-RU"/>
        </w:rPr>
        <w:t>на пожароопасный сезон 2018 года</w:t>
      </w:r>
    </w:p>
    <w:tbl>
      <w:tblPr>
        <w:tblW w:w="10287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1301"/>
        <w:gridCol w:w="965"/>
        <w:gridCol w:w="629"/>
        <w:gridCol w:w="355"/>
        <w:gridCol w:w="418"/>
        <w:gridCol w:w="283"/>
        <w:gridCol w:w="283"/>
        <w:gridCol w:w="254"/>
        <w:gridCol w:w="250"/>
        <w:gridCol w:w="259"/>
        <w:gridCol w:w="254"/>
        <w:gridCol w:w="254"/>
        <w:gridCol w:w="274"/>
        <w:gridCol w:w="254"/>
        <w:gridCol w:w="278"/>
        <w:gridCol w:w="326"/>
        <w:gridCol w:w="250"/>
        <w:gridCol w:w="254"/>
        <w:gridCol w:w="250"/>
        <w:gridCol w:w="254"/>
        <w:gridCol w:w="245"/>
        <w:gridCol w:w="254"/>
        <w:gridCol w:w="254"/>
        <w:gridCol w:w="250"/>
        <w:gridCol w:w="250"/>
        <w:gridCol w:w="254"/>
        <w:gridCol w:w="250"/>
        <w:gridCol w:w="250"/>
        <w:gridCol w:w="198"/>
      </w:tblGrid>
      <w:tr w:rsidR="00EC1546" w:rsidRPr="00EC1546" w:rsidTr="00EC1546">
        <w:trPr>
          <w:trHeight w:hRule="exact" w:val="485"/>
        </w:trPr>
        <w:tc>
          <w:tcPr>
            <w:tcW w:w="437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301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Орган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(организация),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место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дислокации</w:t>
            </w:r>
          </w:p>
          <w:p w:rsidR="00EC1546" w:rsidRPr="00EC1546" w:rsidRDefault="00EC1546" w:rsidP="00EC1546">
            <w:pPr>
              <w:widowControl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(адрес)</w:t>
            </w:r>
          </w:p>
        </w:tc>
        <w:tc>
          <w:tcPr>
            <w:tcW w:w="965" w:type="dxa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Район</w:t>
            </w:r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ответствен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ности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(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наимено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вание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участко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  <w:t>вого лесни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  <w:t>чества, номера лесных кварталов)</w:t>
            </w:r>
          </w:p>
        </w:tc>
        <w:tc>
          <w:tcPr>
            <w:tcW w:w="984" w:type="dxa"/>
            <w:gridSpan w:val="2"/>
            <w:vMerge w:val="restart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2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</w:t>
            </w:r>
          </w:p>
          <w:p w:rsidR="00EC1546" w:rsidRPr="00EC1546" w:rsidRDefault="00EC1546" w:rsidP="00EC1546">
            <w:pPr>
              <w:widowControl w:val="0"/>
              <w:spacing w:after="0" w:line="242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сил</w:t>
            </w:r>
          </w:p>
          <w:p w:rsidR="00EC1546" w:rsidRPr="00EC1546" w:rsidRDefault="00EC1546" w:rsidP="00EC1546">
            <w:pPr>
              <w:widowControl w:val="0"/>
              <w:spacing w:after="0" w:line="242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пожаро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42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тушения</w:t>
            </w:r>
          </w:p>
        </w:tc>
        <w:tc>
          <w:tcPr>
            <w:tcW w:w="6600" w:type="dxa"/>
            <w:gridSpan w:val="25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right="6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Техника, оборудование и средства для тушения лесных пожаров (ед.)</w:t>
            </w:r>
          </w:p>
        </w:tc>
      </w:tr>
      <w:tr w:rsidR="00EC1546" w:rsidRPr="00EC1546" w:rsidTr="00EC1546">
        <w:trPr>
          <w:trHeight w:hRule="exact" w:val="528"/>
        </w:trPr>
        <w:tc>
          <w:tcPr>
            <w:tcW w:w="437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4" w:type="dxa"/>
            <w:gridSpan w:val="2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автоцистерны (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 машины)</w:t>
            </w:r>
          </w:p>
        </w:tc>
        <w:tc>
          <w:tcPr>
            <w:tcW w:w="283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тракторы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лесопожарные</w:t>
            </w:r>
            <w:proofErr w:type="spellEnd"/>
          </w:p>
        </w:tc>
        <w:tc>
          <w:tcPr>
            <w:tcW w:w="283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бульдозеры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плуги лесные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трейлеры</w:t>
            </w:r>
          </w:p>
        </w:tc>
        <w:tc>
          <w:tcPr>
            <w:tcW w:w="259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мотопомпы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бензопилы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воздуходувки</w:t>
            </w:r>
          </w:p>
        </w:tc>
        <w:tc>
          <w:tcPr>
            <w:tcW w:w="27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беспилотные летательные аппараты (комплексы)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зажигательные аппараты</w:t>
            </w:r>
          </w:p>
        </w:tc>
        <w:tc>
          <w:tcPr>
            <w:tcW w:w="278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вертолетные водосливные устройства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326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авиационные пожарные емкости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трактор гусеничный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трактор колесный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пожарные автоцистерны (машины)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экскаваторы</w:t>
            </w:r>
          </w:p>
        </w:tc>
        <w:tc>
          <w:tcPr>
            <w:tcW w:w="245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вездеходы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грузовые машины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 xml:space="preserve">автобус^, </w:t>
            </w: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вахтовки</w:t>
            </w:r>
            <w:proofErr w:type="spellEnd"/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легковые машины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тралы</w:t>
            </w:r>
          </w:p>
        </w:tc>
        <w:tc>
          <w:tcPr>
            <w:tcW w:w="254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пожарные емкости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ранцевые лесные огнетушители</w:t>
            </w:r>
          </w:p>
        </w:tc>
        <w:tc>
          <w:tcPr>
            <w:tcW w:w="250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лопаты</w:t>
            </w:r>
          </w:p>
        </w:tc>
        <w:tc>
          <w:tcPr>
            <w:tcW w:w="198" w:type="dxa"/>
            <w:vMerge w:val="restart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топоры-мотыги</w:t>
            </w:r>
          </w:p>
        </w:tc>
      </w:tr>
      <w:tr w:rsidR="00EC1546" w:rsidRPr="00EC1546" w:rsidTr="00EC1546">
        <w:trPr>
          <w:trHeight w:hRule="exact" w:val="3821"/>
        </w:trPr>
        <w:tc>
          <w:tcPr>
            <w:tcW w:w="437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vMerge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Коли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proofErr w:type="spellStart"/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чество</w:t>
            </w:r>
            <w:proofErr w:type="spellEnd"/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чело</w:t>
            </w: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softHyphen/>
            </w:r>
          </w:p>
          <w:p w:rsidR="00EC1546" w:rsidRPr="00EC1546" w:rsidRDefault="00EC1546" w:rsidP="00EC1546">
            <w:pPr>
              <w:widowControl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век</w:t>
            </w:r>
          </w:p>
        </w:tc>
        <w:tc>
          <w:tcPr>
            <w:tcW w:w="355" w:type="dxa"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Количество групп</w:t>
            </w:r>
          </w:p>
        </w:tc>
        <w:tc>
          <w:tcPr>
            <w:tcW w:w="418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5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" w:type="dxa"/>
            <w:vMerge/>
            <w:shd w:val="clear" w:color="auto" w:fill="FFFFFF"/>
            <w:textDirection w:val="btLr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  <w:tr w:rsidR="00EC1546" w:rsidRPr="00EC1546" w:rsidTr="00EC1546">
        <w:trPr>
          <w:trHeight w:hRule="exact" w:val="197"/>
        </w:trPr>
        <w:tc>
          <w:tcPr>
            <w:tcW w:w="43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right="160"/>
              <w:jc w:val="right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both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8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10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6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9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ind w:left="40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30</w:t>
            </w:r>
          </w:p>
        </w:tc>
      </w:tr>
      <w:tr w:rsidR="00EC1546" w:rsidRPr="00EC1546" w:rsidTr="00EC1546">
        <w:trPr>
          <w:trHeight w:hRule="exact" w:val="1082"/>
        </w:trPr>
        <w:tc>
          <w:tcPr>
            <w:tcW w:w="43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</w:p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20"/>
                <w:szCs w:val="20"/>
                <w:lang w:eastAsia="ru-RU"/>
              </w:rPr>
              <w:t>МУП «Водоканал Камышлов»</w:t>
            </w:r>
          </w:p>
        </w:tc>
        <w:tc>
          <w:tcPr>
            <w:tcW w:w="96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1-90</w:t>
            </w:r>
          </w:p>
        </w:tc>
        <w:tc>
          <w:tcPr>
            <w:tcW w:w="62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C1546" w:rsidRPr="00EC1546" w:rsidTr="00EC1546">
        <w:trPr>
          <w:trHeight w:hRule="exact" w:val="374"/>
        </w:trPr>
        <w:tc>
          <w:tcPr>
            <w:tcW w:w="437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01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160" w:lineRule="exact"/>
              <w:jc w:val="center"/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</w:pPr>
            <w:r w:rsidRPr="00EC1546">
              <w:rPr>
                <w:rFonts w:ascii="Times New Roman" w:eastAsia="Calibri" w:hAnsi="Times New Roman" w:cs="Times New Roman"/>
                <w:color w:val="000000"/>
                <w:spacing w:val="4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6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62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5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3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9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7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26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45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4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50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98" w:type="dxa"/>
            <w:shd w:val="clear" w:color="auto" w:fill="FFFFFF"/>
          </w:tcPr>
          <w:p w:rsidR="00EC1546" w:rsidRPr="00EC1546" w:rsidRDefault="00EC1546" w:rsidP="00EC1546">
            <w:pPr>
              <w:widowControl w:val="0"/>
              <w:spacing w:after="0" w:line="240" w:lineRule="auto"/>
              <w:rPr>
                <w:rFonts w:ascii="Courier New" w:eastAsia="Calibri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262EE4" w:rsidRPr="00262EE4" w:rsidRDefault="00EC1546" w:rsidP="00262EE4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</w:pPr>
      <w:r w:rsidRPr="00EC1546">
        <w:rPr>
          <w:rFonts w:ascii="Times New Roman" w:eastAsia="Calibri" w:hAnsi="Times New Roman" w:cs="Times New Roman"/>
          <w:sz w:val="24"/>
          <w:szCs w:val="24"/>
        </w:rPr>
        <w:t xml:space="preserve">Условия привлечения: Площадь лесного пожара более 1 га, </w:t>
      </w:r>
      <w:r w:rsidRPr="00EC1546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EC1546">
        <w:rPr>
          <w:rFonts w:ascii="Times New Roman" w:eastAsia="Calibri" w:hAnsi="Times New Roman" w:cs="Times New Roman"/>
          <w:sz w:val="24"/>
          <w:szCs w:val="24"/>
        </w:rPr>
        <w:t>-</w:t>
      </w:r>
      <w:r w:rsidRPr="00EC1546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EC1546">
        <w:rPr>
          <w:rFonts w:ascii="Times New Roman" w:eastAsia="Calibri" w:hAnsi="Times New Roman" w:cs="Times New Roman"/>
          <w:sz w:val="24"/>
          <w:szCs w:val="24"/>
        </w:rPr>
        <w:t>класс пожарной опасност</w:t>
      </w:r>
      <w:r w:rsidR="00A82670">
        <w:rPr>
          <w:rFonts w:ascii="Times New Roman" w:eastAsia="Calibri" w:hAnsi="Times New Roman" w:cs="Times New Roman"/>
          <w:sz w:val="24"/>
          <w:szCs w:val="24"/>
        </w:rPr>
        <w:t>и</w:t>
      </w:r>
    </w:p>
    <w:sectPr w:rsidR="00262EE4" w:rsidRPr="00262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7BC4"/>
    <w:multiLevelType w:val="multilevel"/>
    <w:tmpl w:val="20B876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B553F5"/>
    <w:multiLevelType w:val="hybridMultilevel"/>
    <w:tmpl w:val="0F163A2E"/>
    <w:lvl w:ilvl="0" w:tplc="1010AD34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" w15:restartNumberingAfterBreak="0">
    <w:nsid w:val="18505BD8"/>
    <w:multiLevelType w:val="multilevel"/>
    <w:tmpl w:val="B6C2BEC6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A40109"/>
    <w:multiLevelType w:val="multilevel"/>
    <w:tmpl w:val="E2E895E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1E1147"/>
    <w:multiLevelType w:val="hybridMultilevel"/>
    <w:tmpl w:val="6D2CD298"/>
    <w:lvl w:ilvl="0" w:tplc="D01C5530">
      <w:start w:val="2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5" w15:restartNumberingAfterBreak="0">
    <w:nsid w:val="1FC02EC2"/>
    <w:multiLevelType w:val="hybridMultilevel"/>
    <w:tmpl w:val="D55E16AE"/>
    <w:lvl w:ilvl="0" w:tplc="1C74D362">
      <w:start w:val="1"/>
      <w:numFmt w:val="decimal"/>
      <w:lvlText w:val="%1."/>
      <w:lvlJc w:val="left"/>
      <w:pPr>
        <w:tabs>
          <w:tab w:val="num" w:pos="1834"/>
        </w:tabs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22D74F42"/>
    <w:multiLevelType w:val="hybridMultilevel"/>
    <w:tmpl w:val="3E92C5BE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078A6"/>
    <w:multiLevelType w:val="hybridMultilevel"/>
    <w:tmpl w:val="6F1CF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90E28"/>
    <w:multiLevelType w:val="multilevel"/>
    <w:tmpl w:val="87E25CBE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86A22BE"/>
    <w:multiLevelType w:val="multilevel"/>
    <w:tmpl w:val="D2FCBC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6C16A3"/>
    <w:multiLevelType w:val="multilevel"/>
    <w:tmpl w:val="8FCC068A"/>
    <w:lvl w:ilvl="0">
      <w:start w:val="2"/>
      <w:numFmt w:val="decimal"/>
      <w:lvlText w:val="%1"/>
      <w:lvlJc w:val="left"/>
      <w:pPr>
        <w:ind w:left="4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1" w15:restartNumberingAfterBreak="0">
    <w:nsid w:val="2D025ECC"/>
    <w:multiLevelType w:val="hybridMultilevel"/>
    <w:tmpl w:val="9F9E0AEA"/>
    <w:lvl w:ilvl="0" w:tplc="95D0BC8A">
      <w:start w:val="5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467D9B"/>
    <w:multiLevelType w:val="hybridMultilevel"/>
    <w:tmpl w:val="446AF9AE"/>
    <w:lvl w:ilvl="0" w:tplc="2E4A1FDA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787E4A"/>
    <w:multiLevelType w:val="multilevel"/>
    <w:tmpl w:val="D2FCBC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82078B"/>
    <w:multiLevelType w:val="multilevel"/>
    <w:tmpl w:val="D67C0A2C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6D6883"/>
    <w:multiLevelType w:val="hybridMultilevel"/>
    <w:tmpl w:val="2A264752"/>
    <w:lvl w:ilvl="0" w:tplc="175EB304">
      <w:start w:val="3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6" w15:restartNumberingAfterBreak="0">
    <w:nsid w:val="34F85A72"/>
    <w:multiLevelType w:val="multilevel"/>
    <w:tmpl w:val="D2FCBC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0546B5"/>
    <w:multiLevelType w:val="hybridMultilevel"/>
    <w:tmpl w:val="162E2450"/>
    <w:lvl w:ilvl="0" w:tplc="5260A010">
      <w:start w:val="6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A802F9"/>
    <w:multiLevelType w:val="hybridMultilevel"/>
    <w:tmpl w:val="01AC7A5A"/>
    <w:lvl w:ilvl="0" w:tplc="551EB478">
      <w:start w:val="2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9" w15:restartNumberingAfterBreak="0">
    <w:nsid w:val="3BB418A1"/>
    <w:multiLevelType w:val="multilevel"/>
    <w:tmpl w:val="F9F6FCA4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6923D7"/>
    <w:multiLevelType w:val="hybridMultilevel"/>
    <w:tmpl w:val="1870E42C"/>
    <w:lvl w:ilvl="0" w:tplc="0808867E">
      <w:start w:val="1"/>
      <w:numFmt w:val="decimal"/>
      <w:lvlText w:val="%1."/>
      <w:lvlJc w:val="left"/>
      <w:pPr>
        <w:ind w:left="2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99" w:hanging="360"/>
      </w:pPr>
    </w:lvl>
    <w:lvl w:ilvl="2" w:tplc="0419001B" w:tentative="1">
      <w:start w:val="1"/>
      <w:numFmt w:val="lowerRoman"/>
      <w:lvlText w:val="%3."/>
      <w:lvlJc w:val="right"/>
      <w:pPr>
        <w:ind w:left="3919" w:hanging="180"/>
      </w:pPr>
    </w:lvl>
    <w:lvl w:ilvl="3" w:tplc="0419000F" w:tentative="1">
      <w:start w:val="1"/>
      <w:numFmt w:val="decimal"/>
      <w:lvlText w:val="%4."/>
      <w:lvlJc w:val="left"/>
      <w:pPr>
        <w:ind w:left="4639" w:hanging="360"/>
      </w:pPr>
    </w:lvl>
    <w:lvl w:ilvl="4" w:tplc="04190019" w:tentative="1">
      <w:start w:val="1"/>
      <w:numFmt w:val="lowerLetter"/>
      <w:lvlText w:val="%5."/>
      <w:lvlJc w:val="left"/>
      <w:pPr>
        <w:ind w:left="5359" w:hanging="360"/>
      </w:pPr>
    </w:lvl>
    <w:lvl w:ilvl="5" w:tplc="0419001B" w:tentative="1">
      <w:start w:val="1"/>
      <w:numFmt w:val="lowerRoman"/>
      <w:lvlText w:val="%6."/>
      <w:lvlJc w:val="right"/>
      <w:pPr>
        <w:ind w:left="6079" w:hanging="180"/>
      </w:pPr>
    </w:lvl>
    <w:lvl w:ilvl="6" w:tplc="0419000F" w:tentative="1">
      <w:start w:val="1"/>
      <w:numFmt w:val="decimal"/>
      <w:lvlText w:val="%7."/>
      <w:lvlJc w:val="left"/>
      <w:pPr>
        <w:ind w:left="6799" w:hanging="360"/>
      </w:pPr>
    </w:lvl>
    <w:lvl w:ilvl="7" w:tplc="04190019" w:tentative="1">
      <w:start w:val="1"/>
      <w:numFmt w:val="lowerLetter"/>
      <w:lvlText w:val="%8."/>
      <w:lvlJc w:val="left"/>
      <w:pPr>
        <w:ind w:left="7519" w:hanging="360"/>
      </w:pPr>
    </w:lvl>
    <w:lvl w:ilvl="8" w:tplc="0419001B" w:tentative="1">
      <w:start w:val="1"/>
      <w:numFmt w:val="lowerRoman"/>
      <w:lvlText w:val="%9."/>
      <w:lvlJc w:val="right"/>
      <w:pPr>
        <w:ind w:left="8239" w:hanging="180"/>
      </w:pPr>
    </w:lvl>
  </w:abstractNum>
  <w:abstractNum w:abstractNumId="21" w15:restartNumberingAfterBreak="0">
    <w:nsid w:val="3F2E0F6D"/>
    <w:multiLevelType w:val="hybridMultilevel"/>
    <w:tmpl w:val="2AB0F3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F3B6A20"/>
    <w:multiLevelType w:val="multilevel"/>
    <w:tmpl w:val="D2FCBC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6946A67"/>
    <w:multiLevelType w:val="hybridMultilevel"/>
    <w:tmpl w:val="26BEA448"/>
    <w:lvl w:ilvl="0" w:tplc="E862BFFC">
      <w:start w:val="3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75C6372"/>
    <w:multiLevelType w:val="hybridMultilevel"/>
    <w:tmpl w:val="9D82FA62"/>
    <w:lvl w:ilvl="0" w:tplc="ABAA2758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81B022B"/>
    <w:multiLevelType w:val="hybridMultilevel"/>
    <w:tmpl w:val="A6163EEE"/>
    <w:lvl w:ilvl="0" w:tplc="9FE45490">
      <w:start w:val="1"/>
      <w:numFmt w:val="decimal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D84323"/>
    <w:multiLevelType w:val="multilevel"/>
    <w:tmpl w:val="2CD2B9A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1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B47052D"/>
    <w:multiLevelType w:val="hybridMultilevel"/>
    <w:tmpl w:val="4912A7CA"/>
    <w:lvl w:ilvl="0" w:tplc="0419000F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C1120C"/>
    <w:multiLevelType w:val="hybridMultilevel"/>
    <w:tmpl w:val="CF2698D6"/>
    <w:lvl w:ilvl="0" w:tplc="A914EDB4">
      <w:start w:val="2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9" w15:restartNumberingAfterBreak="0">
    <w:nsid w:val="5E005D4E"/>
    <w:multiLevelType w:val="hybridMultilevel"/>
    <w:tmpl w:val="C33C83F4"/>
    <w:lvl w:ilvl="0" w:tplc="60B0DD24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8B2DD8"/>
    <w:multiLevelType w:val="hybridMultilevel"/>
    <w:tmpl w:val="80861498"/>
    <w:lvl w:ilvl="0" w:tplc="F3884754">
      <w:start w:val="1"/>
      <w:numFmt w:val="decimal"/>
      <w:lvlText w:val="%1."/>
      <w:lvlJc w:val="left"/>
      <w:pPr>
        <w:tabs>
          <w:tab w:val="num" w:pos="1658"/>
        </w:tabs>
        <w:ind w:left="1658" w:hanging="948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63EF15F1"/>
    <w:multiLevelType w:val="multilevel"/>
    <w:tmpl w:val="D2FCBC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181745"/>
    <w:multiLevelType w:val="multilevel"/>
    <w:tmpl w:val="C62E78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801287"/>
    <w:multiLevelType w:val="hybridMultilevel"/>
    <w:tmpl w:val="5DA4C612"/>
    <w:lvl w:ilvl="0" w:tplc="69D21E4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4" w15:restartNumberingAfterBreak="0">
    <w:nsid w:val="66E36A64"/>
    <w:multiLevelType w:val="hybridMultilevel"/>
    <w:tmpl w:val="04B60EE0"/>
    <w:lvl w:ilvl="0" w:tplc="37F2A874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AC02196"/>
    <w:multiLevelType w:val="multilevel"/>
    <w:tmpl w:val="73CCD5B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B4A455F"/>
    <w:multiLevelType w:val="hybridMultilevel"/>
    <w:tmpl w:val="0C6AB47A"/>
    <w:lvl w:ilvl="0" w:tplc="764EF1DC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25B858B2">
      <w:numFmt w:val="none"/>
      <w:lvlText w:val=""/>
      <w:lvlJc w:val="left"/>
      <w:pPr>
        <w:tabs>
          <w:tab w:val="num" w:pos="360"/>
        </w:tabs>
      </w:pPr>
    </w:lvl>
    <w:lvl w:ilvl="2" w:tplc="3AEA8D74">
      <w:numFmt w:val="none"/>
      <w:lvlText w:val=""/>
      <w:lvlJc w:val="left"/>
      <w:pPr>
        <w:tabs>
          <w:tab w:val="num" w:pos="360"/>
        </w:tabs>
      </w:pPr>
    </w:lvl>
    <w:lvl w:ilvl="3" w:tplc="1CE252D0">
      <w:numFmt w:val="none"/>
      <w:lvlText w:val=""/>
      <w:lvlJc w:val="left"/>
      <w:pPr>
        <w:tabs>
          <w:tab w:val="num" w:pos="360"/>
        </w:tabs>
      </w:pPr>
    </w:lvl>
    <w:lvl w:ilvl="4" w:tplc="8A36DC46">
      <w:numFmt w:val="none"/>
      <w:lvlText w:val=""/>
      <w:lvlJc w:val="left"/>
      <w:pPr>
        <w:tabs>
          <w:tab w:val="num" w:pos="360"/>
        </w:tabs>
      </w:pPr>
    </w:lvl>
    <w:lvl w:ilvl="5" w:tplc="F01E3902">
      <w:numFmt w:val="none"/>
      <w:lvlText w:val=""/>
      <w:lvlJc w:val="left"/>
      <w:pPr>
        <w:tabs>
          <w:tab w:val="num" w:pos="360"/>
        </w:tabs>
      </w:pPr>
    </w:lvl>
    <w:lvl w:ilvl="6" w:tplc="6E0EA646">
      <w:numFmt w:val="none"/>
      <w:lvlText w:val=""/>
      <w:lvlJc w:val="left"/>
      <w:pPr>
        <w:tabs>
          <w:tab w:val="num" w:pos="360"/>
        </w:tabs>
      </w:pPr>
    </w:lvl>
    <w:lvl w:ilvl="7" w:tplc="64E652E0">
      <w:numFmt w:val="none"/>
      <w:lvlText w:val=""/>
      <w:lvlJc w:val="left"/>
      <w:pPr>
        <w:tabs>
          <w:tab w:val="num" w:pos="360"/>
        </w:tabs>
      </w:pPr>
    </w:lvl>
    <w:lvl w:ilvl="8" w:tplc="BF9A2058">
      <w:numFmt w:val="none"/>
      <w:lvlText w:val=""/>
      <w:lvlJc w:val="left"/>
      <w:pPr>
        <w:tabs>
          <w:tab w:val="num" w:pos="360"/>
        </w:tabs>
      </w:pPr>
    </w:lvl>
  </w:abstractNum>
  <w:abstractNum w:abstractNumId="37" w15:restartNumberingAfterBreak="0">
    <w:nsid w:val="6BDA471F"/>
    <w:multiLevelType w:val="hybridMultilevel"/>
    <w:tmpl w:val="8FCC068A"/>
    <w:lvl w:ilvl="0" w:tplc="B0BEE696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 w15:restartNumberingAfterBreak="0">
    <w:nsid w:val="771E7BE5"/>
    <w:multiLevelType w:val="multilevel"/>
    <w:tmpl w:val="BFE2C41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7B506B"/>
    <w:multiLevelType w:val="hybridMultilevel"/>
    <w:tmpl w:val="AD5ACB10"/>
    <w:lvl w:ilvl="0" w:tplc="1D7A25E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 w:val="0"/>
      </w:rPr>
    </w:lvl>
    <w:lvl w:ilvl="1" w:tplc="6E8EB2E4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595CAE6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6E203028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D21CF386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FB5A5C8C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C18E0A0A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819CA84A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95EC1F34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0" w15:restartNumberingAfterBreak="0">
    <w:nsid w:val="7BB522E4"/>
    <w:multiLevelType w:val="multilevel"/>
    <w:tmpl w:val="0DDC2BD4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74373F"/>
    <w:multiLevelType w:val="hybridMultilevel"/>
    <w:tmpl w:val="3B4671BC"/>
    <w:lvl w:ilvl="0" w:tplc="91143B1E">
      <w:start w:val="2"/>
      <w:numFmt w:val="decimal"/>
      <w:lvlText w:val="%1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42" w15:restartNumberingAfterBreak="0">
    <w:nsid w:val="7F8E48CB"/>
    <w:multiLevelType w:val="hybridMultilevel"/>
    <w:tmpl w:val="F62235E8"/>
    <w:lvl w:ilvl="0" w:tplc="CD721990">
      <w:start w:val="1"/>
      <w:numFmt w:val="decimal"/>
      <w:lvlText w:val="%1."/>
      <w:lvlJc w:val="left"/>
      <w:pPr>
        <w:ind w:left="1395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num w:numId="1">
    <w:abstractNumId w:val="6"/>
  </w:num>
  <w:num w:numId="2">
    <w:abstractNumId w:val="39"/>
  </w:num>
  <w:num w:numId="3">
    <w:abstractNumId w:val="21"/>
  </w:num>
  <w:num w:numId="4">
    <w:abstractNumId w:val="5"/>
  </w:num>
  <w:num w:numId="5">
    <w:abstractNumId w:val="30"/>
  </w:num>
  <w:num w:numId="6">
    <w:abstractNumId w:val="15"/>
  </w:num>
  <w:num w:numId="7">
    <w:abstractNumId w:val="36"/>
  </w:num>
  <w:num w:numId="8">
    <w:abstractNumId w:val="29"/>
  </w:num>
  <w:num w:numId="9">
    <w:abstractNumId w:val="27"/>
  </w:num>
  <w:num w:numId="10">
    <w:abstractNumId w:val="1"/>
  </w:num>
  <w:num w:numId="11">
    <w:abstractNumId w:val="42"/>
  </w:num>
  <w:num w:numId="12">
    <w:abstractNumId w:val="33"/>
  </w:num>
  <w:num w:numId="13">
    <w:abstractNumId w:val="12"/>
  </w:num>
  <w:num w:numId="14">
    <w:abstractNumId w:val="40"/>
  </w:num>
  <w:num w:numId="15">
    <w:abstractNumId w:val="26"/>
  </w:num>
  <w:num w:numId="16">
    <w:abstractNumId w:val="8"/>
  </w:num>
  <w:num w:numId="17">
    <w:abstractNumId w:val="0"/>
  </w:num>
  <w:num w:numId="18">
    <w:abstractNumId w:val="31"/>
  </w:num>
  <w:num w:numId="19">
    <w:abstractNumId w:val="13"/>
  </w:num>
  <w:num w:numId="20">
    <w:abstractNumId w:val="23"/>
  </w:num>
  <w:num w:numId="21">
    <w:abstractNumId w:val="22"/>
  </w:num>
  <w:num w:numId="22">
    <w:abstractNumId w:val="37"/>
  </w:num>
  <w:num w:numId="23">
    <w:abstractNumId w:val="14"/>
  </w:num>
  <w:num w:numId="24">
    <w:abstractNumId w:val="38"/>
  </w:num>
  <w:num w:numId="25">
    <w:abstractNumId w:val="16"/>
  </w:num>
  <w:num w:numId="26">
    <w:abstractNumId w:val="25"/>
  </w:num>
  <w:num w:numId="27">
    <w:abstractNumId w:val="9"/>
  </w:num>
  <w:num w:numId="28">
    <w:abstractNumId w:val="2"/>
  </w:num>
  <w:num w:numId="29">
    <w:abstractNumId w:val="7"/>
  </w:num>
  <w:num w:numId="30">
    <w:abstractNumId w:val="3"/>
  </w:num>
  <w:num w:numId="31">
    <w:abstractNumId w:val="19"/>
  </w:num>
  <w:num w:numId="32">
    <w:abstractNumId w:val="24"/>
  </w:num>
  <w:num w:numId="33">
    <w:abstractNumId w:val="32"/>
  </w:num>
  <w:num w:numId="34">
    <w:abstractNumId w:val="17"/>
  </w:num>
  <w:num w:numId="35">
    <w:abstractNumId w:val="20"/>
  </w:num>
  <w:num w:numId="36">
    <w:abstractNumId w:val="34"/>
  </w:num>
  <w:num w:numId="37">
    <w:abstractNumId w:val="35"/>
  </w:num>
  <w:num w:numId="38">
    <w:abstractNumId w:val="11"/>
  </w:num>
  <w:num w:numId="39">
    <w:abstractNumId w:val="10"/>
  </w:num>
  <w:num w:numId="40">
    <w:abstractNumId w:val="18"/>
  </w:num>
  <w:num w:numId="41">
    <w:abstractNumId w:val="4"/>
  </w:num>
  <w:num w:numId="42">
    <w:abstractNumId w:val="4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276"/>
    <w:rsid w:val="001B1A5A"/>
    <w:rsid w:val="00262EE4"/>
    <w:rsid w:val="0029146D"/>
    <w:rsid w:val="00427A84"/>
    <w:rsid w:val="004809C3"/>
    <w:rsid w:val="004A6276"/>
    <w:rsid w:val="00527054"/>
    <w:rsid w:val="006A5514"/>
    <w:rsid w:val="00A82670"/>
    <w:rsid w:val="00D83491"/>
    <w:rsid w:val="00E5472E"/>
    <w:rsid w:val="00EC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E7D1BC"/>
  <w15:chartTrackingRefBased/>
  <w15:docId w15:val="{B1869301-FF4C-4ED0-A285-F66A2ADD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62EE4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262EE4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262EE4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9"/>
    <w:unhideWhenUsed/>
    <w:qFormat/>
    <w:rsid w:val="00262EE4"/>
    <w:pPr>
      <w:keepNext/>
      <w:spacing w:before="240" w:after="60" w:line="240" w:lineRule="auto"/>
      <w:outlineLvl w:val="3"/>
    </w:pPr>
    <w:rPr>
      <w:rFonts w:ascii="Calibri" w:eastAsia="Calibri" w:hAnsi="Calibri" w:cs="Times New Roman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9"/>
    <w:unhideWhenUsed/>
    <w:qFormat/>
    <w:rsid w:val="00262EE4"/>
    <w:pPr>
      <w:spacing w:before="240" w:after="60" w:line="240" w:lineRule="auto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uiPriority w:val="99"/>
    <w:unhideWhenUsed/>
    <w:qFormat/>
    <w:rsid w:val="00262EE4"/>
    <w:pPr>
      <w:spacing w:before="240" w:after="60" w:line="240" w:lineRule="auto"/>
      <w:outlineLvl w:val="5"/>
    </w:pPr>
    <w:rPr>
      <w:rFonts w:ascii="Calibri" w:eastAsia="Calibri" w:hAnsi="Calibri" w:cs="Times New Roman"/>
      <w:b/>
      <w:bCs/>
      <w:lang w:val="x-none"/>
    </w:rPr>
  </w:style>
  <w:style w:type="paragraph" w:styleId="7">
    <w:name w:val="heading 7"/>
    <w:basedOn w:val="a"/>
    <w:next w:val="a"/>
    <w:link w:val="70"/>
    <w:uiPriority w:val="99"/>
    <w:unhideWhenUsed/>
    <w:qFormat/>
    <w:rsid w:val="00262EE4"/>
    <w:p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  <w:lang w:val="x-none"/>
    </w:rPr>
  </w:style>
  <w:style w:type="paragraph" w:styleId="8">
    <w:name w:val="heading 8"/>
    <w:basedOn w:val="a"/>
    <w:next w:val="a"/>
    <w:link w:val="80"/>
    <w:uiPriority w:val="99"/>
    <w:unhideWhenUsed/>
    <w:qFormat/>
    <w:rsid w:val="00262EE4"/>
    <w:pPr>
      <w:spacing w:before="240" w:after="60" w:line="240" w:lineRule="auto"/>
      <w:outlineLvl w:val="7"/>
    </w:pPr>
    <w:rPr>
      <w:rFonts w:ascii="Calibri" w:eastAsia="Calibri" w:hAnsi="Calibri" w:cs="Times New Roman"/>
      <w:i/>
      <w:iCs/>
      <w:sz w:val="24"/>
      <w:szCs w:val="24"/>
      <w:lang w:val="x-none"/>
    </w:rPr>
  </w:style>
  <w:style w:type="paragraph" w:styleId="9">
    <w:name w:val="heading 9"/>
    <w:basedOn w:val="a"/>
    <w:next w:val="a"/>
    <w:link w:val="90"/>
    <w:uiPriority w:val="99"/>
    <w:unhideWhenUsed/>
    <w:qFormat/>
    <w:rsid w:val="00262EE4"/>
    <w:pPr>
      <w:spacing w:before="240" w:after="60" w:line="240" w:lineRule="auto"/>
      <w:outlineLvl w:val="8"/>
    </w:pPr>
    <w:rPr>
      <w:rFonts w:ascii="Cambria" w:eastAsia="Times New Roman" w:hAnsi="Cambria" w:cs="Times New Roman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2EE4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62EE4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9"/>
    <w:rsid w:val="00262EE4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9"/>
    <w:rsid w:val="00262EE4"/>
    <w:rPr>
      <w:rFonts w:ascii="Calibri" w:eastAsia="Calibri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link w:val="5"/>
    <w:uiPriority w:val="99"/>
    <w:rsid w:val="00262EE4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9"/>
    <w:rsid w:val="00262EE4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9"/>
    <w:rsid w:val="00262EE4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9"/>
    <w:rsid w:val="00262EE4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9"/>
    <w:rsid w:val="00262EE4"/>
    <w:rPr>
      <w:rFonts w:ascii="Cambria" w:eastAsia="Times New Roman" w:hAnsi="Cambria" w:cs="Times New Roman"/>
      <w:lang w:val="x-none"/>
    </w:rPr>
  </w:style>
  <w:style w:type="numbering" w:customStyle="1" w:styleId="11">
    <w:name w:val="Нет списка1"/>
    <w:next w:val="a2"/>
    <w:uiPriority w:val="99"/>
    <w:semiHidden/>
    <w:rsid w:val="00262EE4"/>
  </w:style>
  <w:style w:type="paragraph" w:styleId="a3">
    <w:name w:val="header"/>
    <w:basedOn w:val="a"/>
    <w:link w:val="a4"/>
    <w:uiPriority w:val="99"/>
    <w:rsid w:val="00262E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2E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62EE4"/>
  </w:style>
  <w:style w:type="paragraph" w:customStyle="1" w:styleId="a6">
    <w:name w:val="Знак"/>
    <w:basedOn w:val="a"/>
    <w:rsid w:val="00262EE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262E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99"/>
    <w:rsid w:val="00262E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rsid w:val="00262E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262E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b"/>
    <w:rsid w:val="00262EE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262E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262EE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262E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262EE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262E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Знак"/>
    <w:basedOn w:val="a"/>
    <w:rsid w:val="00262EE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262E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"/>
    <w:rsid w:val="00262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262EE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62E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262EE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2E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rsid w:val="00262EE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paragraph" w:customStyle="1" w:styleId="310">
    <w:name w:val="Основной текст с отступом 31"/>
    <w:basedOn w:val="a"/>
    <w:rsid w:val="00262EE4"/>
    <w:pPr>
      <w:suppressAutoHyphens/>
      <w:spacing w:after="0" w:line="240" w:lineRule="auto"/>
      <w:ind w:right="-902"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262EE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3">
    <w:name w:val="Body Text 3"/>
    <w:basedOn w:val="a"/>
    <w:link w:val="34"/>
    <w:rsid w:val="00262EE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262E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3">
    <w:name w:val="FR3"/>
    <w:rsid w:val="00262EE4"/>
    <w:pPr>
      <w:widowControl w:val="0"/>
      <w:autoSpaceDE w:val="0"/>
      <w:autoSpaceDN w:val="0"/>
      <w:adjustRightInd w:val="0"/>
      <w:spacing w:before="180" w:after="0" w:line="340" w:lineRule="auto"/>
      <w:ind w:right="600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af0">
    <w:name w:val="Знак Знак Знак Знак Знак Знак Знак"/>
    <w:basedOn w:val="a"/>
    <w:rsid w:val="00262EE4"/>
    <w:pPr>
      <w:spacing w:after="0" w:line="240" w:lineRule="auto"/>
    </w:pPr>
    <w:rPr>
      <w:rFonts w:ascii="Verdana" w:eastAsia="Times New Roman" w:hAnsi="Verdana" w:cs="Verdana"/>
      <w:sz w:val="24"/>
      <w:szCs w:val="24"/>
    </w:rPr>
  </w:style>
  <w:style w:type="character" w:styleId="af1">
    <w:name w:val="Hyperlink"/>
    <w:rsid w:val="00262EE4"/>
    <w:rPr>
      <w:color w:val="0000FF"/>
      <w:u w:val="single"/>
    </w:rPr>
  </w:style>
  <w:style w:type="character" w:customStyle="1" w:styleId="af2">
    <w:name w:val="Основной текст_"/>
    <w:link w:val="12"/>
    <w:uiPriority w:val="99"/>
    <w:rsid w:val="00262EE4"/>
    <w:rPr>
      <w:spacing w:val="2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2"/>
    <w:uiPriority w:val="99"/>
    <w:rsid w:val="00262EE4"/>
    <w:pPr>
      <w:shd w:val="clear" w:color="auto" w:fill="FFFFFF"/>
      <w:spacing w:after="0" w:line="0" w:lineRule="atLeast"/>
    </w:pPr>
    <w:rPr>
      <w:spacing w:val="2"/>
      <w:sz w:val="25"/>
      <w:szCs w:val="25"/>
      <w:shd w:val="clear" w:color="auto" w:fill="FFFFFF"/>
    </w:rPr>
  </w:style>
  <w:style w:type="character" w:customStyle="1" w:styleId="25">
    <w:name w:val="Основной текст (2)_"/>
    <w:link w:val="26"/>
    <w:uiPriority w:val="99"/>
    <w:rsid w:val="00262EE4"/>
    <w:rPr>
      <w:sz w:val="25"/>
      <w:szCs w:val="25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262EE4"/>
    <w:pPr>
      <w:shd w:val="clear" w:color="auto" w:fill="FFFFFF"/>
      <w:spacing w:after="0" w:line="0" w:lineRule="atLeast"/>
    </w:pPr>
    <w:rPr>
      <w:sz w:val="25"/>
      <w:szCs w:val="25"/>
      <w:shd w:val="clear" w:color="auto" w:fill="FFFFFF"/>
    </w:rPr>
  </w:style>
  <w:style w:type="character" w:customStyle="1" w:styleId="35">
    <w:name w:val="Основной текст (3)_"/>
    <w:link w:val="36"/>
    <w:rsid w:val="00262EE4"/>
    <w:rPr>
      <w:sz w:val="19"/>
      <w:szCs w:val="19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262EE4"/>
    <w:pPr>
      <w:shd w:val="clear" w:color="auto" w:fill="FFFFFF"/>
      <w:spacing w:after="0" w:line="0" w:lineRule="atLeast"/>
      <w:jc w:val="center"/>
    </w:pPr>
    <w:rPr>
      <w:sz w:val="19"/>
      <w:szCs w:val="19"/>
    </w:rPr>
  </w:style>
  <w:style w:type="character" w:customStyle="1" w:styleId="95pt">
    <w:name w:val="Основной текст + 9;5 pt"/>
    <w:rsid w:val="00262EE4"/>
    <w:rPr>
      <w:spacing w:val="2"/>
      <w:sz w:val="19"/>
      <w:szCs w:val="19"/>
      <w:shd w:val="clear" w:color="auto" w:fill="FFFFFF"/>
      <w:lang w:bidi="ar-SA"/>
    </w:rPr>
  </w:style>
  <w:style w:type="character" w:customStyle="1" w:styleId="105pt0pt">
    <w:name w:val="Основной текст + 10;5 pt;Полужирный;Интервал 0 pt"/>
    <w:rsid w:val="00262EE4"/>
    <w:rPr>
      <w:b/>
      <w:bCs/>
      <w:spacing w:val="-10"/>
      <w:sz w:val="21"/>
      <w:szCs w:val="21"/>
      <w:shd w:val="clear" w:color="auto" w:fill="FFFFFF"/>
      <w:lang w:bidi="ar-SA"/>
    </w:rPr>
  </w:style>
  <w:style w:type="character" w:styleId="af3">
    <w:name w:val="Strong"/>
    <w:uiPriority w:val="99"/>
    <w:qFormat/>
    <w:rsid w:val="00262EE4"/>
    <w:rPr>
      <w:b/>
      <w:bCs/>
    </w:rPr>
  </w:style>
  <w:style w:type="paragraph" w:styleId="af4">
    <w:name w:val="Title"/>
    <w:basedOn w:val="a"/>
    <w:next w:val="a"/>
    <w:link w:val="af5"/>
    <w:uiPriority w:val="99"/>
    <w:qFormat/>
    <w:rsid w:val="00262EE4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af5">
    <w:name w:val="Заголовок Знак"/>
    <w:basedOn w:val="a0"/>
    <w:link w:val="af4"/>
    <w:uiPriority w:val="99"/>
    <w:rsid w:val="00262EE4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styleId="af6">
    <w:name w:val="Subtitle"/>
    <w:basedOn w:val="a"/>
    <w:next w:val="a"/>
    <w:link w:val="af7"/>
    <w:uiPriority w:val="99"/>
    <w:qFormat/>
    <w:rsid w:val="00262EE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af7">
    <w:name w:val="Подзаголовок Знак"/>
    <w:basedOn w:val="a0"/>
    <w:link w:val="af6"/>
    <w:uiPriority w:val="99"/>
    <w:rsid w:val="00262EE4"/>
    <w:rPr>
      <w:rFonts w:ascii="Cambria" w:eastAsia="Times New Roman" w:hAnsi="Cambria" w:cs="Times New Roman"/>
      <w:sz w:val="24"/>
      <w:szCs w:val="24"/>
      <w:lang w:val="x-none"/>
    </w:rPr>
  </w:style>
  <w:style w:type="character" w:styleId="af8">
    <w:name w:val="Emphasis"/>
    <w:uiPriority w:val="99"/>
    <w:qFormat/>
    <w:rsid w:val="00262EE4"/>
    <w:rPr>
      <w:rFonts w:ascii="Calibri" w:hAnsi="Calibri"/>
      <w:b/>
      <w:i/>
      <w:iCs/>
    </w:rPr>
  </w:style>
  <w:style w:type="paragraph" w:styleId="af9">
    <w:name w:val="No Spacing"/>
    <w:basedOn w:val="a"/>
    <w:uiPriority w:val="99"/>
    <w:qFormat/>
    <w:rsid w:val="00262EE4"/>
    <w:pPr>
      <w:spacing w:after="0" w:line="240" w:lineRule="auto"/>
    </w:pPr>
    <w:rPr>
      <w:rFonts w:ascii="Calibri" w:eastAsia="Calibri" w:hAnsi="Calibri" w:cs="Times New Roman"/>
      <w:sz w:val="24"/>
      <w:szCs w:val="32"/>
    </w:rPr>
  </w:style>
  <w:style w:type="paragraph" w:styleId="afa">
    <w:name w:val="List Paragraph"/>
    <w:basedOn w:val="a"/>
    <w:uiPriority w:val="99"/>
    <w:qFormat/>
    <w:rsid w:val="00262EE4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styleId="27">
    <w:name w:val="Quote"/>
    <w:basedOn w:val="a"/>
    <w:next w:val="a"/>
    <w:link w:val="28"/>
    <w:uiPriority w:val="99"/>
    <w:qFormat/>
    <w:rsid w:val="00262EE4"/>
    <w:pPr>
      <w:spacing w:after="0" w:line="240" w:lineRule="auto"/>
    </w:pPr>
    <w:rPr>
      <w:rFonts w:ascii="Calibri" w:eastAsia="Calibri" w:hAnsi="Calibri" w:cs="Times New Roman"/>
      <w:i/>
      <w:sz w:val="24"/>
      <w:szCs w:val="24"/>
      <w:lang w:val="x-none"/>
    </w:rPr>
  </w:style>
  <w:style w:type="character" w:customStyle="1" w:styleId="28">
    <w:name w:val="Цитата 2 Знак"/>
    <w:basedOn w:val="a0"/>
    <w:link w:val="27"/>
    <w:uiPriority w:val="99"/>
    <w:rsid w:val="00262EE4"/>
    <w:rPr>
      <w:rFonts w:ascii="Calibri" w:eastAsia="Calibri" w:hAnsi="Calibri" w:cs="Times New Roman"/>
      <w:i/>
      <w:sz w:val="24"/>
      <w:szCs w:val="24"/>
      <w:lang w:val="x-none"/>
    </w:rPr>
  </w:style>
  <w:style w:type="paragraph" w:styleId="afb">
    <w:name w:val="Intense Quote"/>
    <w:basedOn w:val="a"/>
    <w:next w:val="a"/>
    <w:link w:val="afc"/>
    <w:uiPriority w:val="99"/>
    <w:qFormat/>
    <w:rsid w:val="00262EE4"/>
    <w:pPr>
      <w:spacing w:after="0" w:line="240" w:lineRule="auto"/>
      <w:ind w:left="720" w:right="720"/>
    </w:pPr>
    <w:rPr>
      <w:rFonts w:ascii="Calibri" w:eastAsia="Calibri" w:hAnsi="Calibri" w:cs="Times New Roman"/>
      <w:b/>
      <w:i/>
      <w:sz w:val="24"/>
      <w:lang w:val="x-none"/>
    </w:rPr>
  </w:style>
  <w:style w:type="character" w:customStyle="1" w:styleId="afc">
    <w:name w:val="Выделенная цитата Знак"/>
    <w:basedOn w:val="a0"/>
    <w:link w:val="afb"/>
    <w:uiPriority w:val="99"/>
    <w:rsid w:val="00262EE4"/>
    <w:rPr>
      <w:rFonts w:ascii="Calibri" w:eastAsia="Calibri" w:hAnsi="Calibri" w:cs="Times New Roman"/>
      <w:b/>
      <w:i/>
      <w:sz w:val="24"/>
      <w:lang w:val="x-none"/>
    </w:rPr>
  </w:style>
  <w:style w:type="character" w:styleId="afd">
    <w:name w:val="Subtle Emphasis"/>
    <w:uiPriority w:val="99"/>
    <w:qFormat/>
    <w:rsid w:val="00262EE4"/>
    <w:rPr>
      <w:i/>
      <w:color w:val="5A5A5A"/>
    </w:rPr>
  </w:style>
  <w:style w:type="character" w:styleId="afe">
    <w:name w:val="Intense Emphasis"/>
    <w:uiPriority w:val="99"/>
    <w:qFormat/>
    <w:rsid w:val="00262EE4"/>
    <w:rPr>
      <w:b/>
      <w:i/>
      <w:sz w:val="24"/>
      <w:szCs w:val="24"/>
      <w:u w:val="single"/>
    </w:rPr>
  </w:style>
  <w:style w:type="character" w:styleId="aff">
    <w:name w:val="Subtle Reference"/>
    <w:uiPriority w:val="99"/>
    <w:qFormat/>
    <w:rsid w:val="00262EE4"/>
    <w:rPr>
      <w:sz w:val="24"/>
      <w:szCs w:val="24"/>
      <w:u w:val="single"/>
    </w:rPr>
  </w:style>
  <w:style w:type="character" w:styleId="aff0">
    <w:name w:val="Intense Reference"/>
    <w:uiPriority w:val="99"/>
    <w:qFormat/>
    <w:rsid w:val="00262EE4"/>
    <w:rPr>
      <w:b/>
      <w:sz w:val="24"/>
      <w:u w:val="single"/>
    </w:rPr>
  </w:style>
  <w:style w:type="character" w:styleId="aff1">
    <w:name w:val="Book Title"/>
    <w:uiPriority w:val="99"/>
    <w:qFormat/>
    <w:rsid w:val="00262EE4"/>
    <w:rPr>
      <w:rFonts w:ascii="Cambria" w:eastAsia="Times New Roman" w:hAnsi="Cambria"/>
      <w:b/>
      <w:i/>
      <w:sz w:val="24"/>
      <w:szCs w:val="24"/>
    </w:rPr>
  </w:style>
  <w:style w:type="paragraph" w:customStyle="1" w:styleId="29">
    <w:name w:val="Основной текст2"/>
    <w:basedOn w:val="a"/>
    <w:uiPriority w:val="99"/>
    <w:rsid w:val="00262EE4"/>
    <w:pPr>
      <w:widowControl w:val="0"/>
      <w:shd w:val="clear" w:color="auto" w:fill="FFFFFF"/>
      <w:spacing w:after="1320" w:line="281" w:lineRule="exact"/>
      <w:ind w:hanging="1220"/>
      <w:jc w:val="center"/>
    </w:pPr>
    <w:rPr>
      <w:rFonts w:ascii="Times New Roman" w:eastAsia="Times New Roman" w:hAnsi="Times New Roman" w:cs="Times New Roman"/>
      <w:spacing w:val="4"/>
      <w:sz w:val="20"/>
      <w:szCs w:val="20"/>
    </w:rPr>
  </w:style>
  <w:style w:type="character" w:customStyle="1" w:styleId="13">
    <w:name w:val="Заголовок №1_"/>
    <w:link w:val="14"/>
    <w:uiPriority w:val="99"/>
    <w:rsid w:val="00262EE4"/>
    <w:rPr>
      <w:spacing w:val="4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262EE4"/>
    <w:pPr>
      <w:widowControl w:val="0"/>
      <w:shd w:val="clear" w:color="auto" w:fill="FFFFFF"/>
      <w:spacing w:before="900" w:after="240" w:line="0" w:lineRule="atLeast"/>
      <w:jc w:val="center"/>
      <w:outlineLvl w:val="0"/>
    </w:pPr>
    <w:rPr>
      <w:spacing w:val="4"/>
    </w:rPr>
  </w:style>
  <w:style w:type="character" w:customStyle="1" w:styleId="13pt">
    <w:name w:val="Заголовок №1 + Интервал 3 pt"/>
    <w:uiPriority w:val="99"/>
    <w:rsid w:val="00262EE4"/>
    <w:rPr>
      <w:color w:val="000000"/>
      <w:spacing w:val="68"/>
      <w:w w:val="100"/>
      <w:position w:val="0"/>
      <w:shd w:val="clear" w:color="auto" w:fill="FFFFFF"/>
      <w:lang w:val="ru-RU"/>
    </w:rPr>
  </w:style>
  <w:style w:type="character" w:customStyle="1" w:styleId="310pt0pt">
    <w:name w:val="Основной текст (3) + 10 pt;Интервал 0 pt"/>
    <w:rsid w:val="00262E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character" w:customStyle="1" w:styleId="aff2">
    <w:name w:val="Подпись к таблице_"/>
    <w:link w:val="aff3"/>
    <w:uiPriority w:val="99"/>
    <w:rsid w:val="00262EE4"/>
    <w:rPr>
      <w:spacing w:val="4"/>
      <w:shd w:val="clear" w:color="auto" w:fill="FFFFFF"/>
    </w:rPr>
  </w:style>
  <w:style w:type="paragraph" w:customStyle="1" w:styleId="aff3">
    <w:name w:val="Подпись к таблице"/>
    <w:basedOn w:val="a"/>
    <w:link w:val="aff2"/>
    <w:uiPriority w:val="99"/>
    <w:rsid w:val="00262EE4"/>
    <w:pPr>
      <w:widowControl w:val="0"/>
      <w:shd w:val="clear" w:color="auto" w:fill="FFFFFF"/>
      <w:spacing w:after="0" w:line="0" w:lineRule="atLeast"/>
    </w:pPr>
    <w:rPr>
      <w:spacing w:val="4"/>
    </w:rPr>
  </w:style>
  <w:style w:type="character" w:customStyle="1" w:styleId="aff4">
    <w:name w:val="Сноска_"/>
    <w:link w:val="aff5"/>
    <w:uiPriority w:val="99"/>
    <w:rsid w:val="00262EE4"/>
    <w:rPr>
      <w:spacing w:val="4"/>
      <w:shd w:val="clear" w:color="auto" w:fill="FFFFFF"/>
    </w:rPr>
  </w:style>
  <w:style w:type="paragraph" w:customStyle="1" w:styleId="aff5">
    <w:name w:val="Сноска"/>
    <w:basedOn w:val="a"/>
    <w:link w:val="aff4"/>
    <w:uiPriority w:val="99"/>
    <w:rsid w:val="00262EE4"/>
    <w:pPr>
      <w:widowControl w:val="0"/>
      <w:shd w:val="clear" w:color="auto" w:fill="FFFFFF"/>
      <w:spacing w:after="0" w:line="264" w:lineRule="exact"/>
    </w:pPr>
    <w:rPr>
      <w:spacing w:val="4"/>
    </w:rPr>
  </w:style>
  <w:style w:type="character" w:customStyle="1" w:styleId="51">
    <w:name w:val="Основной текст (5)_"/>
    <w:link w:val="52"/>
    <w:uiPriority w:val="99"/>
    <w:rsid w:val="00262EE4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262EE4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21"/>
      <w:szCs w:val="21"/>
    </w:rPr>
  </w:style>
  <w:style w:type="paragraph" w:styleId="aff6">
    <w:name w:val="Balloon Text"/>
    <w:basedOn w:val="a"/>
    <w:link w:val="aff7"/>
    <w:uiPriority w:val="99"/>
    <w:unhideWhenUsed/>
    <w:rsid w:val="00262EE4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ff7">
    <w:name w:val="Текст выноски Знак"/>
    <w:basedOn w:val="a0"/>
    <w:link w:val="aff6"/>
    <w:uiPriority w:val="99"/>
    <w:rsid w:val="00262EE4"/>
    <w:rPr>
      <w:rFonts w:ascii="Tahoma" w:eastAsia="Calibri" w:hAnsi="Tahoma" w:cs="Times New Roman"/>
      <w:sz w:val="16"/>
      <w:szCs w:val="16"/>
      <w:lang w:val="x-none"/>
    </w:rPr>
  </w:style>
  <w:style w:type="paragraph" w:styleId="aff8">
    <w:name w:val="TOC Heading"/>
    <w:basedOn w:val="1"/>
    <w:next w:val="a"/>
    <w:uiPriority w:val="99"/>
    <w:qFormat/>
    <w:rsid w:val="00262EE4"/>
    <w:pPr>
      <w:spacing w:before="240" w:after="60"/>
      <w:jc w:val="left"/>
      <w:outlineLvl w:val="9"/>
    </w:pPr>
    <w:rPr>
      <w:rFonts w:ascii="Cambria" w:eastAsia="Times New Roman" w:hAnsi="Cambria"/>
      <w:kern w:val="32"/>
      <w:sz w:val="32"/>
      <w:szCs w:val="32"/>
    </w:rPr>
  </w:style>
  <w:style w:type="character" w:customStyle="1" w:styleId="310pt">
    <w:name w:val="Основной текст (3) + 10 pt"/>
    <w:aliases w:val="Интервал 0 pt"/>
    <w:uiPriority w:val="99"/>
    <w:rsid w:val="00262EE4"/>
    <w:rPr>
      <w:rFonts w:ascii="Times New Roman" w:hAnsi="Times New Roman" w:cs="Times New Roman"/>
      <w:color w:val="000000"/>
      <w:spacing w:val="4"/>
      <w:w w:val="100"/>
      <w:position w:val="0"/>
      <w:sz w:val="20"/>
      <w:szCs w:val="20"/>
      <w:u w:val="none"/>
      <w:lang w:val="ru-RU"/>
    </w:rPr>
  </w:style>
  <w:style w:type="numbering" w:customStyle="1" w:styleId="2a">
    <w:name w:val="Нет списка2"/>
    <w:next w:val="a2"/>
    <w:uiPriority w:val="99"/>
    <w:semiHidden/>
    <w:unhideWhenUsed/>
    <w:rsid w:val="00EC1546"/>
  </w:style>
  <w:style w:type="table" w:customStyle="1" w:styleId="15">
    <w:name w:val="Сетка таблицы1"/>
    <w:basedOn w:val="a1"/>
    <w:next w:val="a7"/>
    <w:uiPriority w:val="99"/>
    <w:rsid w:val="00EC15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9">
    <w:name w:val="Колонтитул_"/>
    <w:basedOn w:val="a0"/>
    <w:link w:val="affa"/>
    <w:uiPriority w:val="99"/>
    <w:locked/>
    <w:rsid w:val="00EC1546"/>
    <w:rPr>
      <w:rFonts w:cs="Times New Roman"/>
      <w:spacing w:val="5"/>
      <w:sz w:val="25"/>
      <w:szCs w:val="25"/>
      <w:shd w:val="clear" w:color="auto" w:fill="FFFFFF"/>
    </w:rPr>
  </w:style>
  <w:style w:type="paragraph" w:customStyle="1" w:styleId="affa">
    <w:name w:val="Колонтитул"/>
    <w:basedOn w:val="a"/>
    <w:link w:val="aff9"/>
    <w:uiPriority w:val="99"/>
    <w:rsid w:val="00EC1546"/>
    <w:pPr>
      <w:widowControl w:val="0"/>
      <w:shd w:val="clear" w:color="auto" w:fill="FFFFFF"/>
      <w:spacing w:after="0" w:line="240" w:lineRule="atLeast"/>
    </w:pPr>
    <w:rPr>
      <w:rFonts w:cs="Times New Roman"/>
      <w:spacing w:val="5"/>
      <w:sz w:val="25"/>
      <w:szCs w:val="25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1FC615-7CC7-4A0F-A5AA-410D709E83E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1A17A97-A07F-4DE6-8D75-367654BA584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Глава Камышловского городского округа</a:t>
          </a:r>
          <a:endParaRPr lang="ru-RU" smtClean="0"/>
        </a:p>
      </dgm:t>
    </dgm:pt>
    <dgm:pt modelId="{A26374F6-7CF9-4A6B-B258-0FF30900E874}" type="parTrans" cxnId="{7A222B8E-AC26-4E45-BFA8-E67E0AA61FF7}">
      <dgm:prSet/>
      <dgm:spPr/>
    </dgm:pt>
    <dgm:pt modelId="{B5E7D277-D91B-4CEF-8B6A-80AD1FA8E0D9}" type="sibTrans" cxnId="{7A222B8E-AC26-4E45-BFA8-E67E0AA61FF7}">
      <dgm:prSet/>
      <dgm:spPr/>
    </dgm:pt>
    <dgm:pt modelId="{E936C15E-A169-468E-B165-D021F7DF5F6B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Объекты экономики, привлекаемые к тушению (по оперативному плану)</a:t>
          </a:r>
          <a:endParaRPr lang="ru-RU" smtClean="0"/>
        </a:p>
      </dgm:t>
    </dgm:pt>
    <dgm:pt modelId="{977D260F-8FEB-49DD-B017-FE17E33EC603}" type="parTrans" cxnId="{B7BCC0DD-CEF9-49F2-AF3C-414FB3867C94}">
      <dgm:prSet/>
      <dgm:spPr/>
    </dgm:pt>
    <dgm:pt modelId="{AFB1E493-2894-45FB-B342-8E8D77926C89}" type="sibTrans" cxnId="{B7BCC0DD-CEF9-49F2-AF3C-414FB3867C94}">
      <dgm:prSet/>
      <dgm:spPr/>
    </dgm:pt>
    <dgm:pt modelId="{3E605B16-A385-440F-BFAC-6214CFC95F5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КЧС и ОПБ Камышловского городского округа</a:t>
          </a:r>
        </a:p>
        <a:p>
          <a:pPr marR="0" algn="ctr" rtl="0"/>
          <a:endParaRPr lang="ru-RU" b="0" i="0" u="none" strike="noStrike" baseline="0" smtClean="0">
            <a:latin typeface="Calibri" panose="020F0502020204030204" pitchFamily="34" charset="0"/>
          </a:endParaRPr>
        </a:p>
      </dgm:t>
    </dgm:pt>
    <dgm:pt modelId="{F44A2466-43DC-41AB-AF60-D06CA7DEBBF1}" type="parTrans" cxnId="{4FAC2580-E170-4670-A332-F731868EBE1F}">
      <dgm:prSet/>
      <dgm:spPr/>
    </dgm:pt>
    <dgm:pt modelId="{9A782BAE-4DAA-49D2-95F4-F30D641E0525}" type="sibTrans" cxnId="{4FAC2580-E170-4670-A332-F731868EBE1F}">
      <dgm:prSet/>
      <dgm:spPr/>
    </dgm:pt>
    <dgm:pt modelId="{0A9433E9-4EAB-49E8-BCCF-146176A0998A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КЧС и ОПБ Свердловской области</a:t>
          </a:r>
        </a:p>
      </dgm:t>
    </dgm:pt>
    <dgm:pt modelId="{FA23BBB4-E5A9-431B-814A-48727F91658E}" type="parTrans" cxnId="{8765710B-188B-4D92-9DC0-718519C3707D}">
      <dgm:prSet/>
      <dgm:spPr/>
    </dgm:pt>
    <dgm:pt modelId="{EA814230-C054-4BD4-8A07-DCDDBDBBEB93}" type="sibTrans" cxnId="{8765710B-188B-4D92-9DC0-718519C3707D}">
      <dgm:prSet/>
      <dgm:spPr/>
    </dgm:pt>
    <dgm:pt modelId="{2C555FEA-AE6D-4647-BFF7-583EB3EBA4CB}">
      <dgm:prSet/>
      <dgm:spPr/>
      <dgm:t>
        <a:bodyPr/>
        <a:lstStyle/>
        <a:p>
          <a:pPr marR="0" algn="l" rtl="0"/>
          <a:r>
            <a:rPr lang="ru-RU" b="0" i="0" u="none" strike="noStrike" baseline="0" smtClean="0">
              <a:latin typeface="Calibri" panose="020F0502020204030204" pitchFamily="34" charset="0"/>
            </a:rPr>
            <a:t>Пожарная часть № 18/6</a:t>
          </a:r>
          <a:endParaRPr lang="ru-RU" b="0" i="0" u="none" strike="noStrike" baseline="0" smtClean="0">
            <a:latin typeface="Times New Roman" panose="02020603050405020304" pitchFamily="18" charset="0"/>
          </a:endParaRPr>
        </a:p>
      </dgm:t>
    </dgm:pt>
    <dgm:pt modelId="{53F2EE94-8674-4A52-ADDC-2E536B76FCE3}" type="parTrans" cxnId="{97E5D763-CB46-4B5A-A771-7D97DB929B56}">
      <dgm:prSet/>
      <dgm:spPr/>
    </dgm:pt>
    <dgm:pt modelId="{00BC503F-4755-4DEF-A8A0-A280FD2A1AB1}" type="sibTrans" cxnId="{97E5D763-CB46-4B5A-A771-7D97DB929B56}">
      <dgm:prSet/>
      <dgm:spPr/>
    </dgm:pt>
    <dgm:pt modelId="{6E773EEF-2BD8-40A7-9467-FDBC8240D9F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ЕДДС</a:t>
          </a:r>
          <a:endParaRPr lang="ru-RU" smtClean="0"/>
        </a:p>
      </dgm:t>
    </dgm:pt>
    <dgm:pt modelId="{311BF466-00BB-4806-B904-777BEEEFD8D0}" type="parTrans" cxnId="{468315DF-AEEA-425D-8E43-FF7DA3A8DB0E}">
      <dgm:prSet/>
      <dgm:spPr/>
    </dgm:pt>
    <dgm:pt modelId="{4377765F-D6A4-484A-A393-16E60AF5FBFD}" type="sibTrans" cxnId="{468315DF-AEEA-425D-8E43-FF7DA3A8DB0E}">
      <dgm:prSet/>
      <dgm:spPr/>
    </dgm:pt>
    <dgm:pt modelId="{A76546C1-9CB5-45EB-B5F2-F8656A59C33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Дежурный МО МВД</a:t>
          </a:r>
        </a:p>
      </dgm:t>
    </dgm:pt>
    <dgm:pt modelId="{57E8519C-7406-421E-8E26-898FD1A2DE21}" type="parTrans" cxnId="{745C27DF-400A-4722-9B26-7870A7C5C796}">
      <dgm:prSet/>
      <dgm:spPr/>
    </dgm:pt>
    <dgm:pt modelId="{3F31B380-6272-489A-9084-331E7399B464}" type="sibTrans" cxnId="{745C27DF-400A-4722-9B26-7870A7C5C796}">
      <dgm:prSet/>
      <dgm:spPr/>
    </dgm:pt>
    <dgm:pt modelId="{80D34C20-29F2-4803-9546-5B0C748F5C4C}">
      <dgm:prSet/>
      <dgm:spPr/>
      <dgm:t>
        <a:bodyPr/>
        <a:lstStyle/>
        <a:p>
          <a:pPr marR="0" algn="l" rtl="0"/>
          <a:r>
            <a:rPr lang="ru-RU" b="0" i="0" u="none" strike="noStrike" baseline="0" smtClean="0">
              <a:latin typeface="Calibri" panose="020F0502020204030204" pitchFamily="34" charset="0"/>
            </a:rPr>
            <a:t>Скорая мед. помощь</a:t>
          </a:r>
          <a:endParaRPr lang="ru-RU" smtClean="0"/>
        </a:p>
      </dgm:t>
    </dgm:pt>
    <dgm:pt modelId="{07B8169D-7002-4E00-B6A5-8C7D38F6B388}" type="parTrans" cxnId="{C0A6FB0B-E0DC-416A-AACF-BF2DE4851DAE}">
      <dgm:prSet/>
      <dgm:spPr/>
    </dgm:pt>
    <dgm:pt modelId="{6C651E65-791B-48AD-8FF9-F1E173AF0156}" type="sibTrans" cxnId="{C0A6FB0B-E0DC-416A-AACF-BF2DE4851DAE}">
      <dgm:prSet/>
      <dgm:spPr/>
    </dgm:pt>
    <dgm:pt modelId="{9C9931D9-8124-4486-96A7-F0B8E6BCD0A2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Оперативный дежурный ГУ МЧС РФ по Свердловской области</a:t>
          </a:r>
        </a:p>
      </dgm:t>
    </dgm:pt>
    <dgm:pt modelId="{41FA30F5-CF83-4F1A-BF4C-74A162E67A30}" type="parTrans" cxnId="{F78DCF61-2925-4290-8401-10AF3DA339B4}">
      <dgm:prSet/>
      <dgm:spPr/>
    </dgm:pt>
    <dgm:pt modelId="{3ABA4BD2-CFFF-43FC-A855-450F8CC9B562}" type="sibTrans" cxnId="{F78DCF61-2925-4290-8401-10AF3DA339B4}">
      <dgm:prSet/>
      <dgm:spPr/>
    </dgm:pt>
    <dgm:pt modelId="{1D5B8AC1-94EA-44C6-85D6-B790EA4D69DD}" type="pres">
      <dgm:prSet presAssocID="{191FC615-7CC7-4A0F-A5AA-410D709E83E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8B3D3C3-ACC2-41C0-B7A5-49E96935C894}" type="pres">
      <dgm:prSet presAssocID="{61A17A97-A07F-4DE6-8D75-367654BA584C}" presName="hierRoot1" presStyleCnt="0">
        <dgm:presLayoutVars>
          <dgm:hierBranch/>
        </dgm:presLayoutVars>
      </dgm:prSet>
      <dgm:spPr/>
    </dgm:pt>
    <dgm:pt modelId="{49D5BF41-267C-44CF-9B5A-BAF6B281ACE0}" type="pres">
      <dgm:prSet presAssocID="{61A17A97-A07F-4DE6-8D75-367654BA584C}" presName="rootComposite1" presStyleCnt="0"/>
      <dgm:spPr/>
    </dgm:pt>
    <dgm:pt modelId="{90453901-E0A4-4222-AAE1-9D8F4200DEDC}" type="pres">
      <dgm:prSet presAssocID="{61A17A97-A07F-4DE6-8D75-367654BA584C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F585F3-33B2-4B18-9E9B-BBF1E1279898}" type="pres">
      <dgm:prSet presAssocID="{61A17A97-A07F-4DE6-8D75-367654BA584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BB10315-BD9F-4A0F-A389-67AB22A413F7}" type="pres">
      <dgm:prSet presAssocID="{61A17A97-A07F-4DE6-8D75-367654BA584C}" presName="hierChild2" presStyleCnt="0"/>
      <dgm:spPr/>
    </dgm:pt>
    <dgm:pt modelId="{C9D515E9-8F66-408E-BFD5-09A718A77E01}" type="pres">
      <dgm:prSet presAssocID="{977D260F-8FEB-49DD-B017-FE17E33EC603}" presName="Name35" presStyleLbl="parChTrans1D2" presStyleIdx="0" presStyleCnt="3"/>
      <dgm:spPr/>
    </dgm:pt>
    <dgm:pt modelId="{20EBC461-6B49-4C60-928D-F741F7384E67}" type="pres">
      <dgm:prSet presAssocID="{E936C15E-A169-468E-B165-D021F7DF5F6B}" presName="hierRoot2" presStyleCnt="0">
        <dgm:presLayoutVars>
          <dgm:hierBranch/>
        </dgm:presLayoutVars>
      </dgm:prSet>
      <dgm:spPr/>
    </dgm:pt>
    <dgm:pt modelId="{A01E226A-95A8-46E3-8D2D-0D506E28747E}" type="pres">
      <dgm:prSet presAssocID="{E936C15E-A169-468E-B165-D021F7DF5F6B}" presName="rootComposite" presStyleCnt="0"/>
      <dgm:spPr/>
    </dgm:pt>
    <dgm:pt modelId="{A4DE9DE3-FBCB-4BCE-BC16-FAF1CFBFD718}" type="pres">
      <dgm:prSet presAssocID="{E936C15E-A169-468E-B165-D021F7DF5F6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C56ECC-4C1C-4ADF-9B9E-E658E5DAF9EB}" type="pres">
      <dgm:prSet presAssocID="{E936C15E-A169-468E-B165-D021F7DF5F6B}" presName="rootConnector" presStyleLbl="node2" presStyleIdx="0" presStyleCnt="3"/>
      <dgm:spPr/>
      <dgm:t>
        <a:bodyPr/>
        <a:lstStyle/>
        <a:p>
          <a:endParaRPr lang="ru-RU"/>
        </a:p>
      </dgm:t>
    </dgm:pt>
    <dgm:pt modelId="{4B8C6B26-E72C-4E0C-9665-CDFE428570B3}" type="pres">
      <dgm:prSet presAssocID="{E936C15E-A169-468E-B165-D021F7DF5F6B}" presName="hierChild4" presStyleCnt="0"/>
      <dgm:spPr/>
    </dgm:pt>
    <dgm:pt modelId="{6235174A-7740-49A7-92C0-2C687BE89A5D}" type="pres">
      <dgm:prSet presAssocID="{E936C15E-A169-468E-B165-D021F7DF5F6B}" presName="hierChild5" presStyleCnt="0"/>
      <dgm:spPr/>
    </dgm:pt>
    <dgm:pt modelId="{639DADB9-4D36-4B8E-9A59-46191BC8C2FC}" type="pres">
      <dgm:prSet presAssocID="{F44A2466-43DC-41AB-AF60-D06CA7DEBBF1}" presName="Name35" presStyleLbl="parChTrans1D2" presStyleIdx="1" presStyleCnt="3"/>
      <dgm:spPr/>
    </dgm:pt>
    <dgm:pt modelId="{3ADF7E77-A10E-46D8-9A5A-95FEDEE46839}" type="pres">
      <dgm:prSet presAssocID="{3E605B16-A385-440F-BFAC-6214CFC95F56}" presName="hierRoot2" presStyleCnt="0">
        <dgm:presLayoutVars>
          <dgm:hierBranch/>
        </dgm:presLayoutVars>
      </dgm:prSet>
      <dgm:spPr/>
    </dgm:pt>
    <dgm:pt modelId="{2CB41241-BB6D-4375-9707-D0325FE9E973}" type="pres">
      <dgm:prSet presAssocID="{3E605B16-A385-440F-BFAC-6214CFC95F56}" presName="rootComposite" presStyleCnt="0"/>
      <dgm:spPr/>
    </dgm:pt>
    <dgm:pt modelId="{0C5E1EA4-9D2B-4C8B-9472-355E8D98479C}" type="pres">
      <dgm:prSet presAssocID="{3E605B16-A385-440F-BFAC-6214CFC95F56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7C30B6-28CA-45A0-8758-01FA4ED2FB81}" type="pres">
      <dgm:prSet presAssocID="{3E605B16-A385-440F-BFAC-6214CFC95F56}" presName="rootConnector" presStyleLbl="node2" presStyleIdx="1" presStyleCnt="3"/>
      <dgm:spPr/>
      <dgm:t>
        <a:bodyPr/>
        <a:lstStyle/>
        <a:p>
          <a:endParaRPr lang="ru-RU"/>
        </a:p>
      </dgm:t>
    </dgm:pt>
    <dgm:pt modelId="{04D0A351-7C46-43BD-96D0-C5FB6F63AF56}" type="pres">
      <dgm:prSet presAssocID="{3E605B16-A385-440F-BFAC-6214CFC95F56}" presName="hierChild4" presStyleCnt="0"/>
      <dgm:spPr/>
    </dgm:pt>
    <dgm:pt modelId="{03B04646-6FAF-40FC-9A6B-CF1E82C60F43}" type="pres">
      <dgm:prSet presAssocID="{FA23BBB4-E5A9-431B-814A-48727F91658E}" presName="Name35" presStyleLbl="parChTrans1D3" presStyleIdx="0" presStyleCnt="5"/>
      <dgm:spPr/>
    </dgm:pt>
    <dgm:pt modelId="{F052C014-EE38-49BB-AA12-8DF5B3D788D3}" type="pres">
      <dgm:prSet presAssocID="{0A9433E9-4EAB-49E8-BCCF-146176A0998A}" presName="hierRoot2" presStyleCnt="0">
        <dgm:presLayoutVars>
          <dgm:hierBranch val="r"/>
        </dgm:presLayoutVars>
      </dgm:prSet>
      <dgm:spPr/>
    </dgm:pt>
    <dgm:pt modelId="{52881E45-2BE9-4BF7-B2FF-AB4D5B7E0A7C}" type="pres">
      <dgm:prSet presAssocID="{0A9433E9-4EAB-49E8-BCCF-146176A0998A}" presName="rootComposite" presStyleCnt="0"/>
      <dgm:spPr/>
    </dgm:pt>
    <dgm:pt modelId="{E0EB0454-EE78-44B2-8765-B25019574C75}" type="pres">
      <dgm:prSet presAssocID="{0A9433E9-4EAB-49E8-BCCF-146176A0998A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02ACDE-A4A0-4DEE-B9D5-C06FF9A2B9A7}" type="pres">
      <dgm:prSet presAssocID="{0A9433E9-4EAB-49E8-BCCF-146176A0998A}" presName="rootConnector" presStyleLbl="node3" presStyleIdx="0" presStyleCnt="5"/>
      <dgm:spPr/>
      <dgm:t>
        <a:bodyPr/>
        <a:lstStyle/>
        <a:p>
          <a:endParaRPr lang="ru-RU"/>
        </a:p>
      </dgm:t>
    </dgm:pt>
    <dgm:pt modelId="{1BE08A5B-2A15-4ACF-A667-908794D31722}" type="pres">
      <dgm:prSet presAssocID="{0A9433E9-4EAB-49E8-BCCF-146176A0998A}" presName="hierChild4" presStyleCnt="0"/>
      <dgm:spPr/>
    </dgm:pt>
    <dgm:pt modelId="{111EC4DF-3720-495D-9248-6286D4F9BCF7}" type="pres">
      <dgm:prSet presAssocID="{0A9433E9-4EAB-49E8-BCCF-146176A0998A}" presName="hierChild5" presStyleCnt="0"/>
      <dgm:spPr/>
    </dgm:pt>
    <dgm:pt modelId="{7709130C-9775-4241-99E0-7946CE51B605}" type="pres">
      <dgm:prSet presAssocID="{53F2EE94-8674-4A52-ADDC-2E536B76FCE3}" presName="Name35" presStyleLbl="parChTrans1D3" presStyleIdx="1" presStyleCnt="5"/>
      <dgm:spPr/>
    </dgm:pt>
    <dgm:pt modelId="{73212AFB-71CC-470A-BF97-631B51AFC5BE}" type="pres">
      <dgm:prSet presAssocID="{2C555FEA-AE6D-4647-BFF7-583EB3EBA4CB}" presName="hierRoot2" presStyleCnt="0">
        <dgm:presLayoutVars>
          <dgm:hierBranch val="r"/>
        </dgm:presLayoutVars>
      </dgm:prSet>
      <dgm:spPr/>
    </dgm:pt>
    <dgm:pt modelId="{DAD3F9DF-6F42-4EA2-9B32-36229B1EDAE2}" type="pres">
      <dgm:prSet presAssocID="{2C555FEA-AE6D-4647-BFF7-583EB3EBA4CB}" presName="rootComposite" presStyleCnt="0"/>
      <dgm:spPr/>
    </dgm:pt>
    <dgm:pt modelId="{E620653B-E7AF-422F-B747-CE6102C5435B}" type="pres">
      <dgm:prSet presAssocID="{2C555FEA-AE6D-4647-BFF7-583EB3EBA4CB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FC4E250-3228-481A-9AE7-9EF64D8064EF}" type="pres">
      <dgm:prSet presAssocID="{2C555FEA-AE6D-4647-BFF7-583EB3EBA4CB}" presName="rootConnector" presStyleLbl="node3" presStyleIdx="1" presStyleCnt="5"/>
      <dgm:spPr/>
      <dgm:t>
        <a:bodyPr/>
        <a:lstStyle/>
        <a:p>
          <a:endParaRPr lang="ru-RU"/>
        </a:p>
      </dgm:t>
    </dgm:pt>
    <dgm:pt modelId="{EEAAEE1F-C42A-464A-BBF7-7B9D165E7865}" type="pres">
      <dgm:prSet presAssocID="{2C555FEA-AE6D-4647-BFF7-583EB3EBA4CB}" presName="hierChild4" presStyleCnt="0"/>
      <dgm:spPr/>
    </dgm:pt>
    <dgm:pt modelId="{440E1C72-F604-4D87-8E27-BBC501DEADC4}" type="pres">
      <dgm:prSet presAssocID="{2C555FEA-AE6D-4647-BFF7-583EB3EBA4CB}" presName="hierChild5" presStyleCnt="0"/>
      <dgm:spPr/>
    </dgm:pt>
    <dgm:pt modelId="{8F0B0E3D-13CE-4B66-9758-B01B0BA9EE53}" type="pres">
      <dgm:prSet presAssocID="{3E605B16-A385-440F-BFAC-6214CFC95F56}" presName="hierChild5" presStyleCnt="0"/>
      <dgm:spPr/>
    </dgm:pt>
    <dgm:pt modelId="{4439DD41-E2CC-4D89-958C-D9511769489C}" type="pres">
      <dgm:prSet presAssocID="{311BF466-00BB-4806-B904-777BEEEFD8D0}" presName="Name35" presStyleLbl="parChTrans1D2" presStyleIdx="2" presStyleCnt="3"/>
      <dgm:spPr/>
    </dgm:pt>
    <dgm:pt modelId="{A6C27F8A-7236-41D9-8BC3-4A06042F1CD2}" type="pres">
      <dgm:prSet presAssocID="{6E773EEF-2BD8-40A7-9467-FDBC8240D9F6}" presName="hierRoot2" presStyleCnt="0">
        <dgm:presLayoutVars>
          <dgm:hierBranch val="r"/>
        </dgm:presLayoutVars>
      </dgm:prSet>
      <dgm:spPr/>
    </dgm:pt>
    <dgm:pt modelId="{4FEAC9B0-905B-4848-9E2D-C865FA741476}" type="pres">
      <dgm:prSet presAssocID="{6E773EEF-2BD8-40A7-9467-FDBC8240D9F6}" presName="rootComposite" presStyleCnt="0"/>
      <dgm:spPr/>
    </dgm:pt>
    <dgm:pt modelId="{31E0D3A6-BF96-4A78-8FD0-0870A36DB374}" type="pres">
      <dgm:prSet presAssocID="{6E773EEF-2BD8-40A7-9467-FDBC8240D9F6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5A21BA-6155-4009-AB97-1DE1D941B386}" type="pres">
      <dgm:prSet presAssocID="{6E773EEF-2BD8-40A7-9467-FDBC8240D9F6}" presName="rootConnector" presStyleLbl="node2" presStyleIdx="2" presStyleCnt="3"/>
      <dgm:spPr/>
      <dgm:t>
        <a:bodyPr/>
        <a:lstStyle/>
        <a:p>
          <a:endParaRPr lang="ru-RU"/>
        </a:p>
      </dgm:t>
    </dgm:pt>
    <dgm:pt modelId="{D87E257B-D221-43C7-B11E-175CDC32A2FE}" type="pres">
      <dgm:prSet presAssocID="{6E773EEF-2BD8-40A7-9467-FDBC8240D9F6}" presName="hierChild4" presStyleCnt="0"/>
      <dgm:spPr/>
    </dgm:pt>
    <dgm:pt modelId="{D86A24A4-B2C2-49A4-9BC6-6C98A9DBEF5A}" type="pres">
      <dgm:prSet presAssocID="{57E8519C-7406-421E-8E26-898FD1A2DE21}" presName="Name50" presStyleLbl="parChTrans1D3" presStyleIdx="2" presStyleCnt="5"/>
      <dgm:spPr/>
    </dgm:pt>
    <dgm:pt modelId="{283548AE-E22D-4706-8EC3-D6D47058549C}" type="pres">
      <dgm:prSet presAssocID="{A76546C1-9CB5-45EB-B5F2-F8656A59C33C}" presName="hierRoot2" presStyleCnt="0">
        <dgm:presLayoutVars>
          <dgm:hierBranch val="r"/>
        </dgm:presLayoutVars>
      </dgm:prSet>
      <dgm:spPr/>
    </dgm:pt>
    <dgm:pt modelId="{97FB27C3-5378-449A-A1E5-D7865F4922AC}" type="pres">
      <dgm:prSet presAssocID="{A76546C1-9CB5-45EB-B5F2-F8656A59C33C}" presName="rootComposite" presStyleCnt="0"/>
      <dgm:spPr/>
    </dgm:pt>
    <dgm:pt modelId="{438120EA-01A8-4DBF-9CAE-8A707E0A7D39}" type="pres">
      <dgm:prSet presAssocID="{A76546C1-9CB5-45EB-B5F2-F8656A59C33C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0022B6-B6A4-4E63-A5E3-3357EBA21134}" type="pres">
      <dgm:prSet presAssocID="{A76546C1-9CB5-45EB-B5F2-F8656A59C33C}" presName="rootConnector" presStyleLbl="node3" presStyleIdx="2" presStyleCnt="5"/>
      <dgm:spPr/>
      <dgm:t>
        <a:bodyPr/>
        <a:lstStyle/>
        <a:p>
          <a:endParaRPr lang="ru-RU"/>
        </a:p>
      </dgm:t>
    </dgm:pt>
    <dgm:pt modelId="{2BC42FA2-E698-4CD6-B1D9-24F25DF086A0}" type="pres">
      <dgm:prSet presAssocID="{A76546C1-9CB5-45EB-B5F2-F8656A59C33C}" presName="hierChild4" presStyleCnt="0"/>
      <dgm:spPr/>
    </dgm:pt>
    <dgm:pt modelId="{0DDCF8E6-3182-4730-868F-AB041B3DD1C2}" type="pres">
      <dgm:prSet presAssocID="{A76546C1-9CB5-45EB-B5F2-F8656A59C33C}" presName="hierChild5" presStyleCnt="0"/>
      <dgm:spPr/>
    </dgm:pt>
    <dgm:pt modelId="{34EE0F7E-877E-4DDE-9814-AE92947F8E58}" type="pres">
      <dgm:prSet presAssocID="{07B8169D-7002-4E00-B6A5-8C7D38F6B388}" presName="Name50" presStyleLbl="parChTrans1D3" presStyleIdx="3" presStyleCnt="5"/>
      <dgm:spPr/>
    </dgm:pt>
    <dgm:pt modelId="{B320BCE8-7399-4DA6-98A9-791EC332803F}" type="pres">
      <dgm:prSet presAssocID="{80D34C20-29F2-4803-9546-5B0C748F5C4C}" presName="hierRoot2" presStyleCnt="0">
        <dgm:presLayoutVars>
          <dgm:hierBranch val="r"/>
        </dgm:presLayoutVars>
      </dgm:prSet>
      <dgm:spPr/>
    </dgm:pt>
    <dgm:pt modelId="{A62EDF1B-B3AA-441C-90BE-8725CE17AD3F}" type="pres">
      <dgm:prSet presAssocID="{80D34C20-29F2-4803-9546-5B0C748F5C4C}" presName="rootComposite" presStyleCnt="0"/>
      <dgm:spPr/>
    </dgm:pt>
    <dgm:pt modelId="{419AF0C8-D103-42BF-8841-8537448499BA}" type="pres">
      <dgm:prSet presAssocID="{80D34C20-29F2-4803-9546-5B0C748F5C4C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0870F2B-9F8B-4C6B-9598-4156099DAEAA}" type="pres">
      <dgm:prSet presAssocID="{80D34C20-29F2-4803-9546-5B0C748F5C4C}" presName="rootConnector" presStyleLbl="node3" presStyleIdx="3" presStyleCnt="5"/>
      <dgm:spPr/>
      <dgm:t>
        <a:bodyPr/>
        <a:lstStyle/>
        <a:p>
          <a:endParaRPr lang="ru-RU"/>
        </a:p>
      </dgm:t>
    </dgm:pt>
    <dgm:pt modelId="{342ACA21-1C26-497E-98D8-6FFD6CA536E1}" type="pres">
      <dgm:prSet presAssocID="{80D34C20-29F2-4803-9546-5B0C748F5C4C}" presName="hierChild4" presStyleCnt="0"/>
      <dgm:spPr/>
    </dgm:pt>
    <dgm:pt modelId="{73972DE8-5981-4464-847E-8C3318394087}" type="pres">
      <dgm:prSet presAssocID="{80D34C20-29F2-4803-9546-5B0C748F5C4C}" presName="hierChild5" presStyleCnt="0"/>
      <dgm:spPr/>
    </dgm:pt>
    <dgm:pt modelId="{B8CB4EE2-A9E0-41AD-9AE1-39CBDD0C420F}" type="pres">
      <dgm:prSet presAssocID="{41FA30F5-CF83-4F1A-BF4C-74A162E67A30}" presName="Name50" presStyleLbl="parChTrans1D3" presStyleIdx="4" presStyleCnt="5"/>
      <dgm:spPr/>
    </dgm:pt>
    <dgm:pt modelId="{B298EE7C-E611-494F-9365-4E54FD9EA6E4}" type="pres">
      <dgm:prSet presAssocID="{9C9931D9-8124-4486-96A7-F0B8E6BCD0A2}" presName="hierRoot2" presStyleCnt="0">
        <dgm:presLayoutVars>
          <dgm:hierBranch val="r"/>
        </dgm:presLayoutVars>
      </dgm:prSet>
      <dgm:spPr/>
    </dgm:pt>
    <dgm:pt modelId="{6BEF0778-A525-4670-9721-31E05B8253E2}" type="pres">
      <dgm:prSet presAssocID="{9C9931D9-8124-4486-96A7-F0B8E6BCD0A2}" presName="rootComposite" presStyleCnt="0"/>
      <dgm:spPr/>
    </dgm:pt>
    <dgm:pt modelId="{24C5623D-CC9B-4FB8-935C-C6EFDE793591}" type="pres">
      <dgm:prSet presAssocID="{9C9931D9-8124-4486-96A7-F0B8E6BCD0A2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407DBB-9EF0-43E7-B348-9443F2F05C54}" type="pres">
      <dgm:prSet presAssocID="{9C9931D9-8124-4486-96A7-F0B8E6BCD0A2}" presName="rootConnector" presStyleLbl="node3" presStyleIdx="4" presStyleCnt="5"/>
      <dgm:spPr/>
      <dgm:t>
        <a:bodyPr/>
        <a:lstStyle/>
        <a:p>
          <a:endParaRPr lang="ru-RU"/>
        </a:p>
      </dgm:t>
    </dgm:pt>
    <dgm:pt modelId="{F42B235C-5E13-4F4E-97A1-596D230EECD7}" type="pres">
      <dgm:prSet presAssocID="{9C9931D9-8124-4486-96A7-F0B8E6BCD0A2}" presName="hierChild4" presStyleCnt="0"/>
      <dgm:spPr/>
    </dgm:pt>
    <dgm:pt modelId="{A6755D35-F09A-439D-BE8E-5B0ECEC32943}" type="pres">
      <dgm:prSet presAssocID="{9C9931D9-8124-4486-96A7-F0B8E6BCD0A2}" presName="hierChild5" presStyleCnt="0"/>
      <dgm:spPr/>
    </dgm:pt>
    <dgm:pt modelId="{A5EE6D77-81DE-412C-9AE0-3BBFB8960B42}" type="pres">
      <dgm:prSet presAssocID="{6E773EEF-2BD8-40A7-9467-FDBC8240D9F6}" presName="hierChild5" presStyleCnt="0"/>
      <dgm:spPr/>
    </dgm:pt>
    <dgm:pt modelId="{5D9D746B-5751-471C-BEC9-60378EA55A8D}" type="pres">
      <dgm:prSet presAssocID="{61A17A97-A07F-4DE6-8D75-367654BA584C}" presName="hierChild3" presStyleCnt="0"/>
      <dgm:spPr/>
    </dgm:pt>
  </dgm:ptLst>
  <dgm:cxnLst>
    <dgm:cxn modelId="{A730A11A-2881-4111-9F02-A34F08461FBC}" type="presOf" srcId="{80D34C20-29F2-4803-9546-5B0C748F5C4C}" destId="{10870F2B-9F8B-4C6B-9598-4156099DAEAA}" srcOrd="1" destOrd="0" presId="urn:microsoft.com/office/officeart/2005/8/layout/orgChart1"/>
    <dgm:cxn modelId="{6D8758E0-F8BB-4BFB-9A58-6B25F0CCB218}" type="presOf" srcId="{9C9931D9-8124-4486-96A7-F0B8E6BCD0A2}" destId="{26407DBB-9EF0-43E7-B348-9443F2F05C54}" srcOrd="1" destOrd="0" presId="urn:microsoft.com/office/officeart/2005/8/layout/orgChart1"/>
    <dgm:cxn modelId="{F3D3C370-8E80-4C11-92E7-F85788920776}" type="presOf" srcId="{41FA30F5-CF83-4F1A-BF4C-74A162E67A30}" destId="{B8CB4EE2-A9E0-41AD-9AE1-39CBDD0C420F}" srcOrd="0" destOrd="0" presId="urn:microsoft.com/office/officeart/2005/8/layout/orgChart1"/>
    <dgm:cxn modelId="{745C27DF-400A-4722-9B26-7870A7C5C796}" srcId="{6E773EEF-2BD8-40A7-9467-FDBC8240D9F6}" destId="{A76546C1-9CB5-45EB-B5F2-F8656A59C33C}" srcOrd="0" destOrd="0" parTransId="{57E8519C-7406-421E-8E26-898FD1A2DE21}" sibTransId="{3F31B380-6272-489A-9084-331E7399B464}"/>
    <dgm:cxn modelId="{D6A4CA88-C238-4B29-840E-47CD9F01FBD3}" type="presOf" srcId="{E936C15E-A169-468E-B165-D021F7DF5F6B}" destId="{9DC56ECC-4C1C-4ADF-9B9E-E658E5DAF9EB}" srcOrd="1" destOrd="0" presId="urn:microsoft.com/office/officeart/2005/8/layout/orgChart1"/>
    <dgm:cxn modelId="{C0D54FD1-2CC6-4184-B4FB-B9A888EFCEF9}" type="presOf" srcId="{61A17A97-A07F-4DE6-8D75-367654BA584C}" destId="{90453901-E0A4-4222-AAE1-9D8F4200DEDC}" srcOrd="0" destOrd="0" presId="urn:microsoft.com/office/officeart/2005/8/layout/orgChart1"/>
    <dgm:cxn modelId="{468315DF-AEEA-425D-8E43-FF7DA3A8DB0E}" srcId="{61A17A97-A07F-4DE6-8D75-367654BA584C}" destId="{6E773EEF-2BD8-40A7-9467-FDBC8240D9F6}" srcOrd="2" destOrd="0" parTransId="{311BF466-00BB-4806-B904-777BEEEFD8D0}" sibTransId="{4377765F-D6A4-484A-A393-16E60AF5FBFD}"/>
    <dgm:cxn modelId="{97E5D763-CB46-4B5A-A771-7D97DB929B56}" srcId="{3E605B16-A385-440F-BFAC-6214CFC95F56}" destId="{2C555FEA-AE6D-4647-BFF7-583EB3EBA4CB}" srcOrd="1" destOrd="0" parTransId="{53F2EE94-8674-4A52-ADDC-2E536B76FCE3}" sibTransId="{00BC503F-4755-4DEF-A8A0-A280FD2A1AB1}"/>
    <dgm:cxn modelId="{9B91F116-1876-4F62-99F3-6DFD93B0AA22}" type="presOf" srcId="{0A9433E9-4EAB-49E8-BCCF-146176A0998A}" destId="{E0EB0454-EE78-44B2-8765-B25019574C75}" srcOrd="0" destOrd="0" presId="urn:microsoft.com/office/officeart/2005/8/layout/orgChart1"/>
    <dgm:cxn modelId="{6D365616-31F0-4313-B1BA-52CC9E6280A0}" type="presOf" srcId="{311BF466-00BB-4806-B904-777BEEEFD8D0}" destId="{4439DD41-E2CC-4D89-958C-D9511769489C}" srcOrd="0" destOrd="0" presId="urn:microsoft.com/office/officeart/2005/8/layout/orgChart1"/>
    <dgm:cxn modelId="{ED44654F-03C4-490C-BD31-5E9F4EF5BAC1}" type="presOf" srcId="{6E773EEF-2BD8-40A7-9467-FDBC8240D9F6}" destId="{5D5A21BA-6155-4009-AB97-1DE1D941B386}" srcOrd="1" destOrd="0" presId="urn:microsoft.com/office/officeart/2005/8/layout/orgChart1"/>
    <dgm:cxn modelId="{F358C6DD-BFA8-47C5-9654-14B60D2A87F2}" type="presOf" srcId="{A76546C1-9CB5-45EB-B5F2-F8656A59C33C}" destId="{438120EA-01A8-4DBF-9CAE-8A707E0A7D39}" srcOrd="0" destOrd="0" presId="urn:microsoft.com/office/officeart/2005/8/layout/orgChart1"/>
    <dgm:cxn modelId="{74DDDF92-6D1C-410A-95B4-8594D431F183}" type="presOf" srcId="{2C555FEA-AE6D-4647-BFF7-583EB3EBA4CB}" destId="{E620653B-E7AF-422F-B747-CE6102C5435B}" srcOrd="0" destOrd="0" presId="urn:microsoft.com/office/officeart/2005/8/layout/orgChart1"/>
    <dgm:cxn modelId="{335D9C6A-8A09-4037-860B-0247F26FB9A9}" type="presOf" srcId="{3E605B16-A385-440F-BFAC-6214CFC95F56}" destId="{0C5E1EA4-9D2B-4C8B-9472-355E8D98479C}" srcOrd="0" destOrd="0" presId="urn:microsoft.com/office/officeart/2005/8/layout/orgChart1"/>
    <dgm:cxn modelId="{4CA7412A-201F-4971-97EC-FEDD07F42767}" type="presOf" srcId="{61A17A97-A07F-4DE6-8D75-367654BA584C}" destId="{98F585F3-33B2-4B18-9E9B-BBF1E1279898}" srcOrd="1" destOrd="0" presId="urn:microsoft.com/office/officeart/2005/8/layout/orgChart1"/>
    <dgm:cxn modelId="{5EB78868-BA69-4950-88C8-E0797D7B96D4}" type="presOf" srcId="{6E773EEF-2BD8-40A7-9467-FDBC8240D9F6}" destId="{31E0D3A6-BF96-4A78-8FD0-0870A36DB374}" srcOrd="0" destOrd="0" presId="urn:microsoft.com/office/officeart/2005/8/layout/orgChart1"/>
    <dgm:cxn modelId="{5D2B232F-274C-4D51-8460-74161DDB94B1}" type="presOf" srcId="{A76546C1-9CB5-45EB-B5F2-F8656A59C33C}" destId="{690022B6-B6A4-4E63-A5E3-3357EBA21134}" srcOrd="1" destOrd="0" presId="urn:microsoft.com/office/officeart/2005/8/layout/orgChart1"/>
    <dgm:cxn modelId="{32D16DDF-13EA-4DF3-9C72-413E1AABF01A}" type="presOf" srcId="{FA23BBB4-E5A9-431B-814A-48727F91658E}" destId="{03B04646-6FAF-40FC-9A6B-CF1E82C60F43}" srcOrd="0" destOrd="0" presId="urn:microsoft.com/office/officeart/2005/8/layout/orgChart1"/>
    <dgm:cxn modelId="{BF9F92C8-8624-4653-AE5C-A1BE0305FB65}" type="presOf" srcId="{2C555FEA-AE6D-4647-BFF7-583EB3EBA4CB}" destId="{DFC4E250-3228-481A-9AE7-9EF64D8064EF}" srcOrd="1" destOrd="0" presId="urn:microsoft.com/office/officeart/2005/8/layout/orgChart1"/>
    <dgm:cxn modelId="{5EEE82C9-11A1-4B88-B3DE-3FC190641154}" type="presOf" srcId="{977D260F-8FEB-49DD-B017-FE17E33EC603}" destId="{C9D515E9-8F66-408E-BFD5-09A718A77E01}" srcOrd="0" destOrd="0" presId="urn:microsoft.com/office/officeart/2005/8/layout/orgChart1"/>
    <dgm:cxn modelId="{9531A3D6-200F-467D-88AF-EE0E80DD1491}" type="presOf" srcId="{53F2EE94-8674-4A52-ADDC-2E536B76FCE3}" destId="{7709130C-9775-4241-99E0-7946CE51B605}" srcOrd="0" destOrd="0" presId="urn:microsoft.com/office/officeart/2005/8/layout/orgChart1"/>
    <dgm:cxn modelId="{FFE740D8-FC10-46FC-BF13-A76682D7B859}" type="presOf" srcId="{E936C15E-A169-468E-B165-D021F7DF5F6B}" destId="{A4DE9DE3-FBCB-4BCE-BC16-FAF1CFBFD718}" srcOrd="0" destOrd="0" presId="urn:microsoft.com/office/officeart/2005/8/layout/orgChart1"/>
    <dgm:cxn modelId="{5953CE4E-CBFA-4415-B8F2-343B5396F6CC}" type="presOf" srcId="{80D34C20-29F2-4803-9546-5B0C748F5C4C}" destId="{419AF0C8-D103-42BF-8841-8537448499BA}" srcOrd="0" destOrd="0" presId="urn:microsoft.com/office/officeart/2005/8/layout/orgChart1"/>
    <dgm:cxn modelId="{2573B286-79E5-4440-AC6B-7CB645132E67}" type="presOf" srcId="{9C9931D9-8124-4486-96A7-F0B8E6BCD0A2}" destId="{24C5623D-CC9B-4FB8-935C-C6EFDE793591}" srcOrd="0" destOrd="0" presId="urn:microsoft.com/office/officeart/2005/8/layout/orgChart1"/>
    <dgm:cxn modelId="{7F03CE72-5867-4691-828E-4C123B25621C}" type="presOf" srcId="{191FC615-7CC7-4A0F-A5AA-410D709E83EE}" destId="{1D5B8AC1-94EA-44C6-85D6-B790EA4D69DD}" srcOrd="0" destOrd="0" presId="urn:microsoft.com/office/officeart/2005/8/layout/orgChart1"/>
    <dgm:cxn modelId="{4FAC2580-E170-4670-A332-F731868EBE1F}" srcId="{61A17A97-A07F-4DE6-8D75-367654BA584C}" destId="{3E605B16-A385-440F-BFAC-6214CFC95F56}" srcOrd="1" destOrd="0" parTransId="{F44A2466-43DC-41AB-AF60-D06CA7DEBBF1}" sibTransId="{9A782BAE-4DAA-49D2-95F4-F30D641E0525}"/>
    <dgm:cxn modelId="{8765710B-188B-4D92-9DC0-718519C3707D}" srcId="{3E605B16-A385-440F-BFAC-6214CFC95F56}" destId="{0A9433E9-4EAB-49E8-BCCF-146176A0998A}" srcOrd="0" destOrd="0" parTransId="{FA23BBB4-E5A9-431B-814A-48727F91658E}" sibTransId="{EA814230-C054-4BD4-8A07-DCDDBDBBEB93}"/>
    <dgm:cxn modelId="{30A3FFE4-67CC-40F6-BFD7-4C13D5F53391}" type="presOf" srcId="{57E8519C-7406-421E-8E26-898FD1A2DE21}" destId="{D86A24A4-B2C2-49A4-9BC6-6C98A9DBEF5A}" srcOrd="0" destOrd="0" presId="urn:microsoft.com/office/officeart/2005/8/layout/orgChart1"/>
    <dgm:cxn modelId="{F74AD9CD-6F06-4899-89C0-080A56F623A0}" type="presOf" srcId="{07B8169D-7002-4E00-B6A5-8C7D38F6B388}" destId="{34EE0F7E-877E-4DDE-9814-AE92947F8E58}" srcOrd="0" destOrd="0" presId="urn:microsoft.com/office/officeart/2005/8/layout/orgChart1"/>
    <dgm:cxn modelId="{3FE028D5-5081-48C9-9CDA-B92DCC6A6A82}" type="presOf" srcId="{F44A2466-43DC-41AB-AF60-D06CA7DEBBF1}" destId="{639DADB9-4D36-4B8E-9A59-46191BC8C2FC}" srcOrd="0" destOrd="0" presId="urn:microsoft.com/office/officeart/2005/8/layout/orgChart1"/>
    <dgm:cxn modelId="{C0A6FB0B-E0DC-416A-AACF-BF2DE4851DAE}" srcId="{6E773EEF-2BD8-40A7-9467-FDBC8240D9F6}" destId="{80D34C20-29F2-4803-9546-5B0C748F5C4C}" srcOrd="1" destOrd="0" parTransId="{07B8169D-7002-4E00-B6A5-8C7D38F6B388}" sibTransId="{6C651E65-791B-48AD-8FF9-F1E173AF0156}"/>
    <dgm:cxn modelId="{F78DCF61-2925-4290-8401-10AF3DA339B4}" srcId="{6E773EEF-2BD8-40A7-9467-FDBC8240D9F6}" destId="{9C9931D9-8124-4486-96A7-F0B8E6BCD0A2}" srcOrd="2" destOrd="0" parTransId="{41FA30F5-CF83-4F1A-BF4C-74A162E67A30}" sibTransId="{3ABA4BD2-CFFF-43FC-A855-450F8CC9B562}"/>
    <dgm:cxn modelId="{7A222B8E-AC26-4E45-BFA8-E67E0AA61FF7}" srcId="{191FC615-7CC7-4A0F-A5AA-410D709E83EE}" destId="{61A17A97-A07F-4DE6-8D75-367654BA584C}" srcOrd="0" destOrd="0" parTransId="{A26374F6-7CF9-4A6B-B258-0FF30900E874}" sibTransId="{B5E7D277-D91B-4CEF-8B6A-80AD1FA8E0D9}"/>
    <dgm:cxn modelId="{B7BCC0DD-CEF9-49F2-AF3C-414FB3867C94}" srcId="{61A17A97-A07F-4DE6-8D75-367654BA584C}" destId="{E936C15E-A169-468E-B165-D021F7DF5F6B}" srcOrd="0" destOrd="0" parTransId="{977D260F-8FEB-49DD-B017-FE17E33EC603}" sibTransId="{AFB1E493-2894-45FB-B342-8E8D77926C89}"/>
    <dgm:cxn modelId="{77637F83-FCE7-4246-A0AD-106420AD94ED}" type="presOf" srcId="{3E605B16-A385-440F-BFAC-6214CFC95F56}" destId="{5B7C30B6-28CA-45A0-8758-01FA4ED2FB81}" srcOrd="1" destOrd="0" presId="urn:microsoft.com/office/officeart/2005/8/layout/orgChart1"/>
    <dgm:cxn modelId="{0488B318-F89A-4D3D-A025-C23487806A3C}" type="presOf" srcId="{0A9433E9-4EAB-49E8-BCCF-146176A0998A}" destId="{F102ACDE-A4A0-4DEE-B9D5-C06FF9A2B9A7}" srcOrd="1" destOrd="0" presId="urn:microsoft.com/office/officeart/2005/8/layout/orgChart1"/>
    <dgm:cxn modelId="{6DFA1114-2AD3-4A9A-BD06-D62768093006}" type="presParOf" srcId="{1D5B8AC1-94EA-44C6-85D6-B790EA4D69DD}" destId="{78B3D3C3-ACC2-41C0-B7A5-49E96935C894}" srcOrd="0" destOrd="0" presId="urn:microsoft.com/office/officeart/2005/8/layout/orgChart1"/>
    <dgm:cxn modelId="{698CC721-1057-4C4D-ADD7-97D939561506}" type="presParOf" srcId="{78B3D3C3-ACC2-41C0-B7A5-49E96935C894}" destId="{49D5BF41-267C-44CF-9B5A-BAF6B281ACE0}" srcOrd="0" destOrd="0" presId="urn:microsoft.com/office/officeart/2005/8/layout/orgChart1"/>
    <dgm:cxn modelId="{767455D6-AF1E-44AC-ABDB-F176D84EF40D}" type="presParOf" srcId="{49D5BF41-267C-44CF-9B5A-BAF6B281ACE0}" destId="{90453901-E0A4-4222-AAE1-9D8F4200DEDC}" srcOrd="0" destOrd="0" presId="urn:microsoft.com/office/officeart/2005/8/layout/orgChart1"/>
    <dgm:cxn modelId="{BD24CD87-502F-44BA-90CD-B4EA34603773}" type="presParOf" srcId="{49D5BF41-267C-44CF-9B5A-BAF6B281ACE0}" destId="{98F585F3-33B2-4B18-9E9B-BBF1E1279898}" srcOrd="1" destOrd="0" presId="urn:microsoft.com/office/officeart/2005/8/layout/orgChart1"/>
    <dgm:cxn modelId="{42CB91D8-28FD-46A3-B70D-AE70AF7795DF}" type="presParOf" srcId="{78B3D3C3-ACC2-41C0-B7A5-49E96935C894}" destId="{FBB10315-BD9F-4A0F-A389-67AB22A413F7}" srcOrd="1" destOrd="0" presId="urn:microsoft.com/office/officeart/2005/8/layout/orgChart1"/>
    <dgm:cxn modelId="{132AD0BE-0E22-4F31-B357-A03C4062F22F}" type="presParOf" srcId="{FBB10315-BD9F-4A0F-A389-67AB22A413F7}" destId="{C9D515E9-8F66-408E-BFD5-09A718A77E01}" srcOrd="0" destOrd="0" presId="urn:microsoft.com/office/officeart/2005/8/layout/orgChart1"/>
    <dgm:cxn modelId="{92C8C362-62AF-4930-AA6F-70E2A1581A6A}" type="presParOf" srcId="{FBB10315-BD9F-4A0F-A389-67AB22A413F7}" destId="{20EBC461-6B49-4C60-928D-F741F7384E67}" srcOrd="1" destOrd="0" presId="urn:microsoft.com/office/officeart/2005/8/layout/orgChart1"/>
    <dgm:cxn modelId="{7B3B9EDF-236A-4B11-8283-155459177015}" type="presParOf" srcId="{20EBC461-6B49-4C60-928D-F741F7384E67}" destId="{A01E226A-95A8-46E3-8D2D-0D506E28747E}" srcOrd="0" destOrd="0" presId="urn:microsoft.com/office/officeart/2005/8/layout/orgChart1"/>
    <dgm:cxn modelId="{C6AE21FE-E848-4E04-929A-EC03B6D95437}" type="presParOf" srcId="{A01E226A-95A8-46E3-8D2D-0D506E28747E}" destId="{A4DE9DE3-FBCB-4BCE-BC16-FAF1CFBFD718}" srcOrd="0" destOrd="0" presId="urn:microsoft.com/office/officeart/2005/8/layout/orgChart1"/>
    <dgm:cxn modelId="{9CCCCB8F-A4F0-4499-99A7-0DB83FC7218C}" type="presParOf" srcId="{A01E226A-95A8-46E3-8D2D-0D506E28747E}" destId="{9DC56ECC-4C1C-4ADF-9B9E-E658E5DAF9EB}" srcOrd="1" destOrd="0" presId="urn:microsoft.com/office/officeart/2005/8/layout/orgChart1"/>
    <dgm:cxn modelId="{808E9EF9-522F-4887-B6A1-0AEDCD61683E}" type="presParOf" srcId="{20EBC461-6B49-4C60-928D-F741F7384E67}" destId="{4B8C6B26-E72C-4E0C-9665-CDFE428570B3}" srcOrd="1" destOrd="0" presId="urn:microsoft.com/office/officeart/2005/8/layout/orgChart1"/>
    <dgm:cxn modelId="{B6CC17DE-ED70-442F-B2D7-5B0AB6A3B6DE}" type="presParOf" srcId="{20EBC461-6B49-4C60-928D-F741F7384E67}" destId="{6235174A-7740-49A7-92C0-2C687BE89A5D}" srcOrd="2" destOrd="0" presId="urn:microsoft.com/office/officeart/2005/8/layout/orgChart1"/>
    <dgm:cxn modelId="{90EEAA88-C4F8-44D6-93E5-0DF3E87A9340}" type="presParOf" srcId="{FBB10315-BD9F-4A0F-A389-67AB22A413F7}" destId="{639DADB9-4D36-4B8E-9A59-46191BC8C2FC}" srcOrd="2" destOrd="0" presId="urn:microsoft.com/office/officeart/2005/8/layout/orgChart1"/>
    <dgm:cxn modelId="{755304D3-CF9E-4C75-970C-CDE2394128F8}" type="presParOf" srcId="{FBB10315-BD9F-4A0F-A389-67AB22A413F7}" destId="{3ADF7E77-A10E-46D8-9A5A-95FEDEE46839}" srcOrd="3" destOrd="0" presId="urn:microsoft.com/office/officeart/2005/8/layout/orgChart1"/>
    <dgm:cxn modelId="{3452B5BD-A90B-4BF8-AB2F-03D2C2C671BF}" type="presParOf" srcId="{3ADF7E77-A10E-46D8-9A5A-95FEDEE46839}" destId="{2CB41241-BB6D-4375-9707-D0325FE9E973}" srcOrd="0" destOrd="0" presId="urn:microsoft.com/office/officeart/2005/8/layout/orgChart1"/>
    <dgm:cxn modelId="{19A165F9-29D0-4444-8FF6-C43B64C40A94}" type="presParOf" srcId="{2CB41241-BB6D-4375-9707-D0325FE9E973}" destId="{0C5E1EA4-9D2B-4C8B-9472-355E8D98479C}" srcOrd="0" destOrd="0" presId="urn:microsoft.com/office/officeart/2005/8/layout/orgChart1"/>
    <dgm:cxn modelId="{2A67D319-5036-4D39-AE8B-D8C7E8968790}" type="presParOf" srcId="{2CB41241-BB6D-4375-9707-D0325FE9E973}" destId="{5B7C30B6-28CA-45A0-8758-01FA4ED2FB81}" srcOrd="1" destOrd="0" presId="urn:microsoft.com/office/officeart/2005/8/layout/orgChart1"/>
    <dgm:cxn modelId="{E4686376-3A73-4FD2-9792-150EF5939239}" type="presParOf" srcId="{3ADF7E77-A10E-46D8-9A5A-95FEDEE46839}" destId="{04D0A351-7C46-43BD-96D0-C5FB6F63AF56}" srcOrd="1" destOrd="0" presId="urn:microsoft.com/office/officeart/2005/8/layout/orgChart1"/>
    <dgm:cxn modelId="{00D19DE1-AE89-415F-9050-2A30043F2D72}" type="presParOf" srcId="{04D0A351-7C46-43BD-96D0-C5FB6F63AF56}" destId="{03B04646-6FAF-40FC-9A6B-CF1E82C60F43}" srcOrd="0" destOrd="0" presId="urn:microsoft.com/office/officeart/2005/8/layout/orgChart1"/>
    <dgm:cxn modelId="{368EBD93-ACC2-4E16-B663-088DA789D877}" type="presParOf" srcId="{04D0A351-7C46-43BD-96D0-C5FB6F63AF56}" destId="{F052C014-EE38-49BB-AA12-8DF5B3D788D3}" srcOrd="1" destOrd="0" presId="urn:microsoft.com/office/officeart/2005/8/layout/orgChart1"/>
    <dgm:cxn modelId="{513293C4-AFCA-4997-8C08-16A783DFC963}" type="presParOf" srcId="{F052C014-EE38-49BB-AA12-8DF5B3D788D3}" destId="{52881E45-2BE9-4BF7-B2FF-AB4D5B7E0A7C}" srcOrd="0" destOrd="0" presId="urn:microsoft.com/office/officeart/2005/8/layout/orgChart1"/>
    <dgm:cxn modelId="{2565BBFC-EF42-48DA-B8E3-F5294930759C}" type="presParOf" srcId="{52881E45-2BE9-4BF7-B2FF-AB4D5B7E0A7C}" destId="{E0EB0454-EE78-44B2-8765-B25019574C75}" srcOrd="0" destOrd="0" presId="urn:microsoft.com/office/officeart/2005/8/layout/orgChart1"/>
    <dgm:cxn modelId="{A406F98C-6A99-4C1F-958F-5E0479FA6642}" type="presParOf" srcId="{52881E45-2BE9-4BF7-B2FF-AB4D5B7E0A7C}" destId="{F102ACDE-A4A0-4DEE-B9D5-C06FF9A2B9A7}" srcOrd="1" destOrd="0" presId="urn:microsoft.com/office/officeart/2005/8/layout/orgChart1"/>
    <dgm:cxn modelId="{A3382077-F8A5-4858-BE43-308D44E01897}" type="presParOf" srcId="{F052C014-EE38-49BB-AA12-8DF5B3D788D3}" destId="{1BE08A5B-2A15-4ACF-A667-908794D31722}" srcOrd="1" destOrd="0" presId="urn:microsoft.com/office/officeart/2005/8/layout/orgChart1"/>
    <dgm:cxn modelId="{EADBD3E5-68EF-4FB5-969F-90DC45C37975}" type="presParOf" srcId="{F052C014-EE38-49BB-AA12-8DF5B3D788D3}" destId="{111EC4DF-3720-495D-9248-6286D4F9BCF7}" srcOrd="2" destOrd="0" presId="urn:microsoft.com/office/officeart/2005/8/layout/orgChart1"/>
    <dgm:cxn modelId="{058BE13B-AD86-427A-8DEF-D9D43DE18CF1}" type="presParOf" srcId="{04D0A351-7C46-43BD-96D0-C5FB6F63AF56}" destId="{7709130C-9775-4241-99E0-7946CE51B605}" srcOrd="2" destOrd="0" presId="urn:microsoft.com/office/officeart/2005/8/layout/orgChart1"/>
    <dgm:cxn modelId="{38AFD10E-225A-4F99-A91C-CB4295965CCA}" type="presParOf" srcId="{04D0A351-7C46-43BD-96D0-C5FB6F63AF56}" destId="{73212AFB-71CC-470A-BF97-631B51AFC5BE}" srcOrd="3" destOrd="0" presId="urn:microsoft.com/office/officeart/2005/8/layout/orgChart1"/>
    <dgm:cxn modelId="{126A1BBB-3035-49E2-806B-0594712E57D8}" type="presParOf" srcId="{73212AFB-71CC-470A-BF97-631B51AFC5BE}" destId="{DAD3F9DF-6F42-4EA2-9B32-36229B1EDAE2}" srcOrd="0" destOrd="0" presId="urn:microsoft.com/office/officeart/2005/8/layout/orgChart1"/>
    <dgm:cxn modelId="{62B972C6-F997-4A2F-96DC-1AA12C8F5B12}" type="presParOf" srcId="{DAD3F9DF-6F42-4EA2-9B32-36229B1EDAE2}" destId="{E620653B-E7AF-422F-B747-CE6102C5435B}" srcOrd="0" destOrd="0" presId="urn:microsoft.com/office/officeart/2005/8/layout/orgChart1"/>
    <dgm:cxn modelId="{24A99C2F-5825-4ECA-912C-43C38A4861FB}" type="presParOf" srcId="{DAD3F9DF-6F42-4EA2-9B32-36229B1EDAE2}" destId="{DFC4E250-3228-481A-9AE7-9EF64D8064EF}" srcOrd="1" destOrd="0" presId="urn:microsoft.com/office/officeart/2005/8/layout/orgChart1"/>
    <dgm:cxn modelId="{52EB650B-007B-4A00-9FAF-9B6A1B3D56E8}" type="presParOf" srcId="{73212AFB-71CC-470A-BF97-631B51AFC5BE}" destId="{EEAAEE1F-C42A-464A-BBF7-7B9D165E7865}" srcOrd="1" destOrd="0" presId="urn:microsoft.com/office/officeart/2005/8/layout/orgChart1"/>
    <dgm:cxn modelId="{8C3D3DDF-AC39-4C1A-887E-E9289ED414A3}" type="presParOf" srcId="{73212AFB-71CC-470A-BF97-631B51AFC5BE}" destId="{440E1C72-F604-4D87-8E27-BBC501DEADC4}" srcOrd="2" destOrd="0" presId="urn:microsoft.com/office/officeart/2005/8/layout/orgChart1"/>
    <dgm:cxn modelId="{3A3C3243-6201-47A5-AC75-19DE5254BFE4}" type="presParOf" srcId="{3ADF7E77-A10E-46D8-9A5A-95FEDEE46839}" destId="{8F0B0E3D-13CE-4B66-9758-B01B0BA9EE53}" srcOrd="2" destOrd="0" presId="urn:microsoft.com/office/officeart/2005/8/layout/orgChart1"/>
    <dgm:cxn modelId="{3A866599-5B2F-48F3-A814-6EB233B9D66D}" type="presParOf" srcId="{FBB10315-BD9F-4A0F-A389-67AB22A413F7}" destId="{4439DD41-E2CC-4D89-958C-D9511769489C}" srcOrd="4" destOrd="0" presId="urn:microsoft.com/office/officeart/2005/8/layout/orgChart1"/>
    <dgm:cxn modelId="{BE857968-C6E5-4083-B1F8-A573DF70E82D}" type="presParOf" srcId="{FBB10315-BD9F-4A0F-A389-67AB22A413F7}" destId="{A6C27F8A-7236-41D9-8BC3-4A06042F1CD2}" srcOrd="5" destOrd="0" presId="urn:microsoft.com/office/officeart/2005/8/layout/orgChart1"/>
    <dgm:cxn modelId="{97498C24-38A0-49C4-84D4-C90DFDF6E016}" type="presParOf" srcId="{A6C27F8A-7236-41D9-8BC3-4A06042F1CD2}" destId="{4FEAC9B0-905B-4848-9E2D-C865FA741476}" srcOrd="0" destOrd="0" presId="urn:microsoft.com/office/officeart/2005/8/layout/orgChart1"/>
    <dgm:cxn modelId="{6B4A3C73-782F-4BD0-9AB1-EB462D88E1FB}" type="presParOf" srcId="{4FEAC9B0-905B-4848-9E2D-C865FA741476}" destId="{31E0D3A6-BF96-4A78-8FD0-0870A36DB374}" srcOrd="0" destOrd="0" presId="urn:microsoft.com/office/officeart/2005/8/layout/orgChart1"/>
    <dgm:cxn modelId="{EAF248F5-980B-4051-AD24-8E5F6B5EC530}" type="presParOf" srcId="{4FEAC9B0-905B-4848-9E2D-C865FA741476}" destId="{5D5A21BA-6155-4009-AB97-1DE1D941B386}" srcOrd="1" destOrd="0" presId="urn:microsoft.com/office/officeart/2005/8/layout/orgChart1"/>
    <dgm:cxn modelId="{AC304033-D188-4A1B-B379-60B7C3CB6EF0}" type="presParOf" srcId="{A6C27F8A-7236-41D9-8BC3-4A06042F1CD2}" destId="{D87E257B-D221-43C7-B11E-175CDC32A2FE}" srcOrd="1" destOrd="0" presId="urn:microsoft.com/office/officeart/2005/8/layout/orgChart1"/>
    <dgm:cxn modelId="{D7E7918F-DFB8-4AA3-9DA7-C090FDB8B3DD}" type="presParOf" srcId="{D87E257B-D221-43C7-B11E-175CDC32A2FE}" destId="{D86A24A4-B2C2-49A4-9BC6-6C98A9DBEF5A}" srcOrd="0" destOrd="0" presId="urn:microsoft.com/office/officeart/2005/8/layout/orgChart1"/>
    <dgm:cxn modelId="{896E977D-A1C3-41FD-9F28-F115B91A1E4A}" type="presParOf" srcId="{D87E257B-D221-43C7-B11E-175CDC32A2FE}" destId="{283548AE-E22D-4706-8EC3-D6D47058549C}" srcOrd="1" destOrd="0" presId="urn:microsoft.com/office/officeart/2005/8/layout/orgChart1"/>
    <dgm:cxn modelId="{1F815081-8711-4E93-A006-C3E3DB1D8F70}" type="presParOf" srcId="{283548AE-E22D-4706-8EC3-D6D47058549C}" destId="{97FB27C3-5378-449A-A1E5-D7865F4922AC}" srcOrd="0" destOrd="0" presId="urn:microsoft.com/office/officeart/2005/8/layout/orgChart1"/>
    <dgm:cxn modelId="{B8FF390C-1A5B-4670-8C9A-950C8EBB5CC5}" type="presParOf" srcId="{97FB27C3-5378-449A-A1E5-D7865F4922AC}" destId="{438120EA-01A8-4DBF-9CAE-8A707E0A7D39}" srcOrd="0" destOrd="0" presId="urn:microsoft.com/office/officeart/2005/8/layout/orgChart1"/>
    <dgm:cxn modelId="{754B2BA1-5819-44CB-855E-55D4824D757F}" type="presParOf" srcId="{97FB27C3-5378-449A-A1E5-D7865F4922AC}" destId="{690022B6-B6A4-4E63-A5E3-3357EBA21134}" srcOrd="1" destOrd="0" presId="urn:microsoft.com/office/officeart/2005/8/layout/orgChart1"/>
    <dgm:cxn modelId="{9E74E27E-FFC2-463E-B84E-BA267004B35D}" type="presParOf" srcId="{283548AE-E22D-4706-8EC3-D6D47058549C}" destId="{2BC42FA2-E698-4CD6-B1D9-24F25DF086A0}" srcOrd="1" destOrd="0" presId="urn:microsoft.com/office/officeart/2005/8/layout/orgChart1"/>
    <dgm:cxn modelId="{3947F7BF-F46D-4768-A2D7-02192F42E53D}" type="presParOf" srcId="{283548AE-E22D-4706-8EC3-D6D47058549C}" destId="{0DDCF8E6-3182-4730-868F-AB041B3DD1C2}" srcOrd="2" destOrd="0" presId="urn:microsoft.com/office/officeart/2005/8/layout/orgChart1"/>
    <dgm:cxn modelId="{62C734E9-DF13-4EC9-AE78-03DF42E95128}" type="presParOf" srcId="{D87E257B-D221-43C7-B11E-175CDC32A2FE}" destId="{34EE0F7E-877E-4DDE-9814-AE92947F8E58}" srcOrd="2" destOrd="0" presId="urn:microsoft.com/office/officeart/2005/8/layout/orgChart1"/>
    <dgm:cxn modelId="{9EE0720F-9EE5-40DB-AC28-DF0156EFD1CC}" type="presParOf" srcId="{D87E257B-D221-43C7-B11E-175CDC32A2FE}" destId="{B320BCE8-7399-4DA6-98A9-791EC332803F}" srcOrd="3" destOrd="0" presId="urn:microsoft.com/office/officeart/2005/8/layout/orgChart1"/>
    <dgm:cxn modelId="{5127A22F-68B2-42A6-A5EA-E53C59A5666C}" type="presParOf" srcId="{B320BCE8-7399-4DA6-98A9-791EC332803F}" destId="{A62EDF1B-B3AA-441C-90BE-8725CE17AD3F}" srcOrd="0" destOrd="0" presId="urn:microsoft.com/office/officeart/2005/8/layout/orgChart1"/>
    <dgm:cxn modelId="{D9E8B5D1-6361-4801-90F6-3062D513174C}" type="presParOf" srcId="{A62EDF1B-B3AA-441C-90BE-8725CE17AD3F}" destId="{419AF0C8-D103-42BF-8841-8537448499BA}" srcOrd="0" destOrd="0" presId="urn:microsoft.com/office/officeart/2005/8/layout/orgChart1"/>
    <dgm:cxn modelId="{88428BDD-8C05-48A9-A950-1481BE88F005}" type="presParOf" srcId="{A62EDF1B-B3AA-441C-90BE-8725CE17AD3F}" destId="{10870F2B-9F8B-4C6B-9598-4156099DAEAA}" srcOrd="1" destOrd="0" presId="urn:microsoft.com/office/officeart/2005/8/layout/orgChart1"/>
    <dgm:cxn modelId="{5E8CB3E5-1361-4C02-A11A-6A6D1DB8E64A}" type="presParOf" srcId="{B320BCE8-7399-4DA6-98A9-791EC332803F}" destId="{342ACA21-1C26-497E-98D8-6FFD6CA536E1}" srcOrd="1" destOrd="0" presId="urn:microsoft.com/office/officeart/2005/8/layout/orgChart1"/>
    <dgm:cxn modelId="{2A6C44AE-B87F-4F0A-B28F-8CB7687E7D13}" type="presParOf" srcId="{B320BCE8-7399-4DA6-98A9-791EC332803F}" destId="{73972DE8-5981-4464-847E-8C3318394087}" srcOrd="2" destOrd="0" presId="urn:microsoft.com/office/officeart/2005/8/layout/orgChart1"/>
    <dgm:cxn modelId="{EC7F736D-5297-4AB5-8A3C-EFB9AE5C7214}" type="presParOf" srcId="{D87E257B-D221-43C7-B11E-175CDC32A2FE}" destId="{B8CB4EE2-A9E0-41AD-9AE1-39CBDD0C420F}" srcOrd="4" destOrd="0" presId="urn:microsoft.com/office/officeart/2005/8/layout/orgChart1"/>
    <dgm:cxn modelId="{D61B83D6-8FEF-4F23-A2CB-B69DCBFE9396}" type="presParOf" srcId="{D87E257B-D221-43C7-B11E-175CDC32A2FE}" destId="{B298EE7C-E611-494F-9365-4E54FD9EA6E4}" srcOrd="5" destOrd="0" presId="urn:microsoft.com/office/officeart/2005/8/layout/orgChart1"/>
    <dgm:cxn modelId="{D906F5D3-E393-4D28-8196-C9A180FFAAB8}" type="presParOf" srcId="{B298EE7C-E611-494F-9365-4E54FD9EA6E4}" destId="{6BEF0778-A525-4670-9721-31E05B8253E2}" srcOrd="0" destOrd="0" presId="urn:microsoft.com/office/officeart/2005/8/layout/orgChart1"/>
    <dgm:cxn modelId="{82F0B27A-9320-4CFB-997B-9DE99C1EE675}" type="presParOf" srcId="{6BEF0778-A525-4670-9721-31E05B8253E2}" destId="{24C5623D-CC9B-4FB8-935C-C6EFDE793591}" srcOrd="0" destOrd="0" presId="urn:microsoft.com/office/officeart/2005/8/layout/orgChart1"/>
    <dgm:cxn modelId="{078CF52C-B02C-4420-AACD-914A1804FD9A}" type="presParOf" srcId="{6BEF0778-A525-4670-9721-31E05B8253E2}" destId="{26407DBB-9EF0-43E7-B348-9443F2F05C54}" srcOrd="1" destOrd="0" presId="urn:microsoft.com/office/officeart/2005/8/layout/orgChart1"/>
    <dgm:cxn modelId="{DD5DA27B-2499-4E7D-8437-E4FA5EDA8F8E}" type="presParOf" srcId="{B298EE7C-E611-494F-9365-4E54FD9EA6E4}" destId="{F42B235C-5E13-4F4E-97A1-596D230EECD7}" srcOrd="1" destOrd="0" presId="urn:microsoft.com/office/officeart/2005/8/layout/orgChart1"/>
    <dgm:cxn modelId="{11B01852-D258-443A-A353-A19AFC7A347C}" type="presParOf" srcId="{B298EE7C-E611-494F-9365-4E54FD9EA6E4}" destId="{A6755D35-F09A-439D-BE8E-5B0ECEC32943}" srcOrd="2" destOrd="0" presId="urn:microsoft.com/office/officeart/2005/8/layout/orgChart1"/>
    <dgm:cxn modelId="{6207AED4-CA53-40C9-80AE-0805F1C77B0F}" type="presParOf" srcId="{A6C27F8A-7236-41D9-8BC3-4A06042F1CD2}" destId="{A5EE6D77-81DE-412C-9AE0-3BBFB8960B42}" srcOrd="2" destOrd="0" presId="urn:microsoft.com/office/officeart/2005/8/layout/orgChart1"/>
    <dgm:cxn modelId="{B93B298F-CC75-46E6-A9CA-D94ACA5ACB22}" type="presParOf" srcId="{78B3D3C3-ACC2-41C0-B7A5-49E96935C894}" destId="{5D9D746B-5751-471C-BEC9-60378EA55A8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CB4EE2-A9E0-41AD-9AE1-39CBDD0C420F}">
      <dsp:nvSpPr>
        <dsp:cNvPr id="0" name=""/>
        <dsp:cNvSpPr/>
      </dsp:nvSpPr>
      <dsp:spPr>
        <a:xfrm>
          <a:off x="4440531" y="1822716"/>
          <a:ext cx="225614" cy="28276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27697"/>
              </a:lnTo>
              <a:lnTo>
                <a:pt x="225614" y="282769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EE0F7E-877E-4DDE-9814-AE92947F8E58}">
      <dsp:nvSpPr>
        <dsp:cNvPr id="0" name=""/>
        <dsp:cNvSpPr/>
      </dsp:nvSpPr>
      <dsp:spPr>
        <a:xfrm>
          <a:off x="4440531" y="1822716"/>
          <a:ext cx="225614" cy="17597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9790"/>
              </a:lnTo>
              <a:lnTo>
                <a:pt x="225614" y="175979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6A24A4-B2C2-49A4-9BC6-6C98A9DBEF5A}">
      <dsp:nvSpPr>
        <dsp:cNvPr id="0" name=""/>
        <dsp:cNvSpPr/>
      </dsp:nvSpPr>
      <dsp:spPr>
        <a:xfrm>
          <a:off x="4440531" y="1822716"/>
          <a:ext cx="225614" cy="6918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1883"/>
              </a:lnTo>
              <a:lnTo>
                <a:pt x="225614" y="69188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39DD41-E2CC-4D89-958C-D9511769489C}">
      <dsp:nvSpPr>
        <dsp:cNvPr id="0" name=""/>
        <dsp:cNvSpPr/>
      </dsp:nvSpPr>
      <dsp:spPr>
        <a:xfrm>
          <a:off x="2955238" y="754809"/>
          <a:ext cx="2086930" cy="315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929"/>
              </a:lnTo>
              <a:lnTo>
                <a:pt x="2086930" y="157929"/>
              </a:lnTo>
              <a:lnTo>
                <a:pt x="2086930" y="3158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09130C-9775-4241-99E0-7946CE51B605}">
      <dsp:nvSpPr>
        <dsp:cNvPr id="0" name=""/>
        <dsp:cNvSpPr/>
      </dsp:nvSpPr>
      <dsp:spPr>
        <a:xfrm>
          <a:off x="2688261" y="1822716"/>
          <a:ext cx="909977" cy="315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929"/>
              </a:lnTo>
              <a:lnTo>
                <a:pt x="909977" y="157929"/>
              </a:lnTo>
              <a:lnTo>
                <a:pt x="909977" y="3158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B04646-6FAF-40FC-9A6B-CF1E82C60F43}">
      <dsp:nvSpPr>
        <dsp:cNvPr id="0" name=""/>
        <dsp:cNvSpPr/>
      </dsp:nvSpPr>
      <dsp:spPr>
        <a:xfrm>
          <a:off x="1778284" y="1822716"/>
          <a:ext cx="909977" cy="315859"/>
        </a:xfrm>
        <a:custGeom>
          <a:avLst/>
          <a:gdLst/>
          <a:ahLst/>
          <a:cxnLst/>
          <a:rect l="0" t="0" r="0" b="0"/>
          <a:pathLst>
            <a:path>
              <a:moveTo>
                <a:pt x="909977" y="0"/>
              </a:moveTo>
              <a:lnTo>
                <a:pt x="909977" y="157929"/>
              </a:lnTo>
              <a:lnTo>
                <a:pt x="0" y="157929"/>
              </a:lnTo>
              <a:lnTo>
                <a:pt x="0" y="3158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9DADB9-4D36-4B8E-9A59-46191BC8C2FC}">
      <dsp:nvSpPr>
        <dsp:cNvPr id="0" name=""/>
        <dsp:cNvSpPr/>
      </dsp:nvSpPr>
      <dsp:spPr>
        <a:xfrm>
          <a:off x="2688261" y="754809"/>
          <a:ext cx="266976" cy="315859"/>
        </a:xfrm>
        <a:custGeom>
          <a:avLst/>
          <a:gdLst/>
          <a:ahLst/>
          <a:cxnLst/>
          <a:rect l="0" t="0" r="0" b="0"/>
          <a:pathLst>
            <a:path>
              <a:moveTo>
                <a:pt x="266976" y="0"/>
              </a:moveTo>
              <a:lnTo>
                <a:pt x="266976" y="157929"/>
              </a:lnTo>
              <a:lnTo>
                <a:pt x="0" y="157929"/>
              </a:lnTo>
              <a:lnTo>
                <a:pt x="0" y="3158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D515E9-8F66-408E-BFD5-09A718A77E01}">
      <dsp:nvSpPr>
        <dsp:cNvPr id="0" name=""/>
        <dsp:cNvSpPr/>
      </dsp:nvSpPr>
      <dsp:spPr>
        <a:xfrm>
          <a:off x="868307" y="754809"/>
          <a:ext cx="2086930" cy="315859"/>
        </a:xfrm>
        <a:custGeom>
          <a:avLst/>
          <a:gdLst/>
          <a:ahLst/>
          <a:cxnLst/>
          <a:rect l="0" t="0" r="0" b="0"/>
          <a:pathLst>
            <a:path>
              <a:moveTo>
                <a:pt x="2086930" y="0"/>
              </a:moveTo>
              <a:lnTo>
                <a:pt x="2086930" y="157929"/>
              </a:lnTo>
              <a:lnTo>
                <a:pt x="0" y="157929"/>
              </a:lnTo>
              <a:lnTo>
                <a:pt x="0" y="31585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53901-E0A4-4222-AAE1-9D8F4200DEDC}">
      <dsp:nvSpPr>
        <dsp:cNvPr id="0" name=""/>
        <dsp:cNvSpPr/>
      </dsp:nvSpPr>
      <dsp:spPr>
        <a:xfrm>
          <a:off x="2203191" y="2762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Глава Камышловского городского округа</a:t>
          </a:r>
          <a:endParaRPr lang="ru-RU" sz="1200" kern="1200" smtClean="0"/>
        </a:p>
      </dsp:txBody>
      <dsp:txXfrm>
        <a:off x="2203191" y="2762"/>
        <a:ext cx="1504094" cy="752047"/>
      </dsp:txXfrm>
    </dsp:sp>
    <dsp:sp modelId="{A4DE9DE3-FBCB-4BCE-BC16-FAF1CFBFD718}">
      <dsp:nvSpPr>
        <dsp:cNvPr id="0" name=""/>
        <dsp:cNvSpPr/>
      </dsp:nvSpPr>
      <dsp:spPr>
        <a:xfrm>
          <a:off x="116260" y="1070669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Объекты экономики, привлекаемые к тушению (по оперативному плану)</a:t>
          </a:r>
          <a:endParaRPr lang="ru-RU" sz="1200" kern="1200" smtClean="0"/>
        </a:p>
      </dsp:txBody>
      <dsp:txXfrm>
        <a:off x="116260" y="1070669"/>
        <a:ext cx="1504094" cy="752047"/>
      </dsp:txXfrm>
    </dsp:sp>
    <dsp:sp modelId="{0C5E1EA4-9D2B-4C8B-9472-355E8D98479C}">
      <dsp:nvSpPr>
        <dsp:cNvPr id="0" name=""/>
        <dsp:cNvSpPr/>
      </dsp:nvSpPr>
      <dsp:spPr>
        <a:xfrm>
          <a:off x="1936214" y="1070669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КЧС и ОПБ Камышловского городского округа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0" i="0" u="none" strike="noStrike" kern="1200" baseline="0" smtClean="0">
            <a:latin typeface="Calibri" panose="020F0502020204030204" pitchFamily="34" charset="0"/>
          </a:endParaRPr>
        </a:p>
      </dsp:txBody>
      <dsp:txXfrm>
        <a:off x="1936214" y="1070669"/>
        <a:ext cx="1504094" cy="752047"/>
      </dsp:txXfrm>
    </dsp:sp>
    <dsp:sp modelId="{E0EB0454-EE78-44B2-8765-B25019574C75}">
      <dsp:nvSpPr>
        <dsp:cNvPr id="0" name=""/>
        <dsp:cNvSpPr/>
      </dsp:nvSpPr>
      <dsp:spPr>
        <a:xfrm>
          <a:off x="1026237" y="2138576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КЧС и ОПБ Свердловской области</a:t>
          </a:r>
        </a:p>
      </dsp:txBody>
      <dsp:txXfrm>
        <a:off x="1026237" y="2138576"/>
        <a:ext cx="1504094" cy="752047"/>
      </dsp:txXfrm>
    </dsp:sp>
    <dsp:sp modelId="{E620653B-E7AF-422F-B747-CE6102C5435B}">
      <dsp:nvSpPr>
        <dsp:cNvPr id="0" name=""/>
        <dsp:cNvSpPr/>
      </dsp:nvSpPr>
      <dsp:spPr>
        <a:xfrm>
          <a:off x="2846191" y="2138576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Пожарная часть № 18/6</a:t>
          </a:r>
          <a:endParaRPr lang="ru-RU" sz="1200" b="0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2846191" y="2138576"/>
        <a:ext cx="1504094" cy="752047"/>
      </dsp:txXfrm>
    </dsp:sp>
    <dsp:sp modelId="{31E0D3A6-BF96-4A78-8FD0-0870A36DB374}">
      <dsp:nvSpPr>
        <dsp:cNvPr id="0" name=""/>
        <dsp:cNvSpPr/>
      </dsp:nvSpPr>
      <dsp:spPr>
        <a:xfrm>
          <a:off x="4290121" y="1070669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ЕДДС</a:t>
          </a:r>
          <a:endParaRPr lang="ru-RU" sz="1200" kern="1200" smtClean="0"/>
        </a:p>
      </dsp:txBody>
      <dsp:txXfrm>
        <a:off x="4290121" y="1070669"/>
        <a:ext cx="1504094" cy="752047"/>
      </dsp:txXfrm>
    </dsp:sp>
    <dsp:sp modelId="{438120EA-01A8-4DBF-9CAE-8A707E0A7D39}">
      <dsp:nvSpPr>
        <dsp:cNvPr id="0" name=""/>
        <dsp:cNvSpPr/>
      </dsp:nvSpPr>
      <dsp:spPr>
        <a:xfrm>
          <a:off x="4666145" y="2138576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Дежурный МО МВД</a:t>
          </a:r>
        </a:p>
      </dsp:txBody>
      <dsp:txXfrm>
        <a:off x="4666145" y="2138576"/>
        <a:ext cx="1504094" cy="752047"/>
      </dsp:txXfrm>
    </dsp:sp>
    <dsp:sp modelId="{419AF0C8-D103-42BF-8841-8537448499BA}">
      <dsp:nvSpPr>
        <dsp:cNvPr id="0" name=""/>
        <dsp:cNvSpPr/>
      </dsp:nvSpPr>
      <dsp:spPr>
        <a:xfrm>
          <a:off x="4666145" y="3206483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l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Скорая мед. помощь</a:t>
          </a:r>
          <a:endParaRPr lang="ru-RU" sz="1200" kern="1200" smtClean="0"/>
        </a:p>
      </dsp:txBody>
      <dsp:txXfrm>
        <a:off x="4666145" y="3206483"/>
        <a:ext cx="1504094" cy="752047"/>
      </dsp:txXfrm>
    </dsp:sp>
    <dsp:sp modelId="{24C5623D-CC9B-4FB8-935C-C6EFDE793591}">
      <dsp:nvSpPr>
        <dsp:cNvPr id="0" name=""/>
        <dsp:cNvSpPr/>
      </dsp:nvSpPr>
      <dsp:spPr>
        <a:xfrm>
          <a:off x="4666145" y="4274390"/>
          <a:ext cx="1504094" cy="75204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i="0" u="none" strike="noStrike" kern="1200" baseline="0" smtClean="0">
              <a:latin typeface="Calibri" panose="020F0502020204030204" pitchFamily="34" charset="0"/>
            </a:rPr>
            <a:t>Оперативный дежурный ГУ МЧС РФ по Свердловской области</a:t>
          </a:r>
        </a:p>
      </dsp:txBody>
      <dsp:txXfrm>
        <a:off x="4666145" y="4274390"/>
        <a:ext cx="1504094" cy="7520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24</Pages>
  <Words>4736</Words>
  <Characters>26999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6</cp:revision>
  <cp:lastPrinted>2018-01-23T08:37:00Z</cp:lastPrinted>
  <dcterms:created xsi:type="dcterms:W3CDTF">2018-01-11T08:21:00Z</dcterms:created>
  <dcterms:modified xsi:type="dcterms:W3CDTF">2018-01-23T08:37:00Z</dcterms:modified>
</cp:coreProperties>
</file>