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05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2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"/>
        <w:tabs>
          <w:tab w:val="clear" w:pos="709"/>
          <w:tab w:val="left" w:pos="0" w:leader="none"/>
        </w:tabs>
        <w:ind w:left="0" w:hanging="0"/>
        <w:jc w:val="left"/>
        <w:rPr>
          <w:rStyle w:val="Style13"/>
          <w:rFonts w:ascii="Liberation Serif;Times New Roman" w:hAnsi="Liberation Serif;Times New Roman" w:eastAsia="Times New Roman" w:cs="Liberation Serif;Times New Roman"/>
          <w:bCs/>
          <w:i w:val="false"/>
          <w:i w:val="false"/>
          <w:iCs w:val="false"/>
          <w:color w:val="000000"/>
          <w:spacing w:val="-1"/>
          <w:lang w:val="ru-RU" w:eastAsia="ru-RU"/>
        </w:rPr>
      </w:pPr>
      <w:r>
        <w:rPr>
          <w:rFonts w:cs="Times New Roman" w:ascii="Liberation Serif" w:hAnsi="Liberation Serif"/>
          <w:b/>
          <w:iCs/>
          <w:sz w:val="28"/>
          <w:szCs w:val="28"/>
        </w:rPr>
      </w:r>
    </w:p>
    <w:p>
      <w:pPr>
        <w:pStyle w:val="1"/>
        <w:tabs>
          <w:tab w:val="clear" w:pos="709"/>
          <w:tab w:val="left" w:pos="0" w:leader="none"/>
        </w:tabs>
        <w:ind w:left="0" w:hanging="0"/>
        <w:jc w:val="left"/>
        <w:rPr>
          <w:rFonts w:ascii="Liberation Serif" w:hAnsi="Liberation Serif" w:cs="Times New Roman"/>
          <w:b/>
          <w:b/>
          <w:iCs/>
          <w:sz w:val="28"/>
          <w:szCs w:val="28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0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4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.08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5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10</w:t>
      </w:r>
      <w:r>
        <w:rPr>
          <w:rFonts w:cs="Times New Roman" w:ascii="Liberation Serif" w:hAnsi="Liberation Serif"/>
          <w:b/>
          <w:bCs/>
          <w:i/>
          <w:iCs/>
          <w:color w:val="000000"/>
          <w:spacing w:val="4"/>
          <w:sz w:val="28"/>
          <w:szCs w:val="28"/>
        </w:rPr>
        <w:t xml:space="preserve">                                  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исключении из реестра муниципальной собственности жилых помещений,  расположенных на территории Камышловского городского округа, приватизированных гражданами в рамках федерального закона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04 июля 1991 года №1541-1 «О приватизации жилищного фонда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в Российской Федерации»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2"/>
        <w:tabs>
          <w:tab w:val="clear" w:pos="709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2"/>
        <w:tabs>
          <w:tab w:val="clear" w:pos="709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получения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2"/>
        <w:tabs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852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 в информационно- телекоммуникационной сети «Интернет» (</w:t>
      </w:r>
      <w:hyperlink r:id="rId3" w:tgtFrame="_top">
        <w:r>
          <w:rPr>
            <w:rStyle w:val="Style18"/>
            <w:rFonts w:ascii="Liberation Serif" w:hAnsi="Liberation Serif"/>
          </w:rPr>
          <w:t>http://www.gorod-kamyshlov.ru</w:t>
        </w:r>
      </w:hyperlink>
      <w:r>
        <w:rPr>
          <w:rStyle w:val="Style13"/>
          <w:rFonts w:ascii="Liberation Serif" w:hAnsi="Liberation Serif"/>
        </w:rPr>
        <w:t>).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2"/>
        <w:spacing w:before="0" w:after="240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№1 </w:t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2"/>
        <w:tabs>
          <w:tab w:val="clear" w:pos="709"/>
        </w:tabs>
        <w:ind w:left="4536" w:right="0" w:hanging="0"/>
        <w:rPr/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04.08.</w:t>
      </w:r>
      <w:r>
        <w:rPr>
          <w:rFonts w:ascii="Liberation Serif" w:hAnsi="Liberation Serif"/>
          <w:szCs w:val="28"/>
        </w:rPr>
        <w:t xml:space="preserve">2020  № </w:t>
      </w:r>
      <w:r>
        <w:rPr>
          <w:rFonts w:ascii="Liberation Serif" w:hAnsi="Liberation Serif"/>
          <w:szCs w:val="28"/>
        </w:rPr>
        <w:t>510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3414"/>
        <w:gridCol w:w="2126"/>
        <w:gridCol w:w="3261"/>
      </w:tblGrid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Загородная, дом 22а, корпус 3, квартира 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66:46:0104004:1872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29.07.2020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99/2020/340411565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Карла Маркса, дом 6, квартира 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66:46:0103001:1771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29.07.2020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99/2020/340410883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дом 1, квартира 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66:46:0104005:701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29.07.2020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99/2020/340411692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701" w:right="567" w:header="1134" w:top="852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Body Text Indent"/>
    <w:basedOn w:val="Style22"/>
    <w:pPr>
      <w:suppressAutoHyphens w:val="true"/>
      <w:ind w:left="0" w:right="0" w:firstLine="851"/>
      <w:jc w:val="both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9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List"/>
    <w:basedOn w:val="Style21"/>
    <w:pPr/>
    <w:rPr>
      <w:rFonts w:ascii="Times New Roman" w:hAnsi="Times New Roman"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3</Pages>
  <Words>362</Words>
  <CharactersWithSpaces>3046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2020-07-30T09:36:00Z</dcterms:created>
  <dc:creator>Администратор</dc:creator>
  <dc:description/>
  <dc:language>ru-RU</dc:language>
  <cp:lastModifiedBy/>
  <cp:lastPrinted>2020-08-04T10:38:28Z</cp:lastPrinted>
  <dcterms:modified xsi:type="dcterms:W3CDTF">2020-08-04T10:39:43Z</dcterms:modified>
  <cp:revision>4</cp:revision>
  <dc:subject/>
  <dc:title> </dc:title>
</cp:coreProperties>
</file>