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</w:rPr>
      </w:pPr>
      <w:r w:rsidRPr="00B96EFA">
        <w:rPr>
          <w:rFonts w:ascii="Times New Roman" w:eastAsia="Calibri" w:hAnsi="Times New Roman" w:cs="Times New Roman"/>
          <w:b/>
        </w:rPr>
        <w:t>Форма 1. Информация об управляющей организации, товариществе, кооперативе</w:t>
      </w:r>
    </w:p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Par585"/>
      <w:bookmarkEnd w:id="0"/>
      <w:r w:rsidRPr="00B96EFA">
        <w:rPr>
          <w:rFonts w:ascii="Times New Roman" w:eastAsia="Calibri" w:hAnsi="Times New Roman" w:cs="Times New Roman"/>
          <w:b/>
          <w:sz w:val="24"/>
          <w:szCs w:val="24"/>
        </w:rPr>
        <w:t>Форма 1.3. Информация о привлечении управляющей организации, товарищества, кооператива к административной ответственности за нарушения в сфере управления многоквартирными домами (заполняется по каждому факту привлечения)</w:t>
      </w:r>
    </w:p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170"/>
        <w:gridCol w:w="938"/>
        <w:gridCol w:w="2295"/>
        <w:gridCol w:w="4295"/>
        <w:gridCol w:w="2552"/>
        <w:gridCol w:w="2551"/>
      </w:tblGrid>
      <w:tr w:rsidR="00B96EFA" w:rsidRPr="00B96EFA" w:rsidTr="00F8347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B96EFA" w:rsidRPr="00B96EFA" w:rsidTr="00F8347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N пп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B96EFA" w:rsidRPr="00B96EFA" w:rsidTr="00F8347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заполнения /внесения изменений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заполнения/ внесения изменений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C500CD" w:rsidP="00831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01.0</w:t>
            </w:r>
            <w:r w:rsidR="00831A8F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.201</w:t>
            </w:r>
            <w:r w:rsidR="00831A8F">
              <w:rPr>
                <w:rFonts w:cs="Calibri"/>
                <w:sz w:val="20"/>
                <w:szCs w:val="20"/>
              </w:rPr>
              <w:t>7</w:t>
            </w:r>
            <w:r>
              <w:rPr>
                <w:rFonts w:cs="Calibri"/>
                <w:sz w:val="20"/>
                <w:szCs w:val="20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 w:rsidR="00331F3B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331F3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02.03.2016г.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 привлечения к административной ответственности согласно дате вступления в законную силу документа о применении мер административного воздействия.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 w:rsidR="00331F3B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Тип лица, привлеченного к административной ответственности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331F3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Должностное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тип лица, привлеченного к административной ответственности (</w:t>
            </w:r>
            <w:proofErr w:type="gram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юридическое</w:t>
            </w:r>
            <w:proofErr w:type="gramEnd"/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 или должностное).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Ф.И.О. должностного лица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331F3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1F3B">
              <w:rPr>
                <w:rFonts w:ascii="Calibri" w:eastAsia="Calibri" w:hAnsi="Calibri" w:cs="Calibri"/>
                <w:sz w:val="20"/>
                <w:szCs w:val="20"/>
              </w:rPr>
              <w:t>Турышев Александр Геннадьевич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фамилия, имя, отчество лица, привлеченного к административной ответственности.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Должность лица, привлеченного к административной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ответственности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331F3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должность лица, привлеченного к административной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ответственности.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4.</w:t>
            </w:r>
            <w:r w:rsidR="00331F3B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331F3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1F3B">
              <w:rPr>
                <w:rFonts w:ascii="Calibri" w:eastAsia="Calibri" w:hAnsi="Calibri" w:cs="Calibri"/>
                <w:sz w:val="20"/>
                <w:szCs w:val="20"/>
              </w:rPr>
              <w:t>Нарушение правил и норм технической эксплуатации жилищного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предмет административного нарушения, выявленные нарушения, положения </w:t>
            </w:r>
            <w:hyperlink r:id="rId5" w:history="1">
              <w:r w:rsidRPr="00B96EFA">
                <w:rPr>
                  <w:rFonts w:ascii="Calibri" w:eastAsia="Calibri" w:hAnsi="Calibri" w:cs="Calibri"/>
                  <w:color w:val="0000FF"/>
                  <w:sz w:val="20"/>
                  <w:szCs w:val="20"/>
                </w:rPr>
                <w:t>Кодекса</w:t>
              </w:r>
            </w:hyperlink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 Российской Федерации об административных правонарушениях (Собрание законодательства Российской Федерации, 2002, N 1, ст. 1; официальный интернет-портал правовой информации http://www.pravo.gov.ru, 31 марта 2015 г. N 0001201503310005).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5.</w:t>
            </w:r>
            <w:r w:rsidR="00331F3B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контрольного органа или судебного органа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контрольного органа или судебного органа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331F3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1F3B">
              <w:rPr>
                <w:rFonts w:ascii="Calibri" w:eastAsia="Calibri" w:hAnsi="Calibri" w:cs="Calibri"/>
                <w:sz w:val="20"/>
                <w:szCs w:val="20"/>
              </w:rPr>
              <w:t>Департамент государственного жилищного и строительного надзора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контрольного органа или судебного органа, вынесшего решение/постановление о привлечении к административной ответственности.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6.</w:t>
            </w:r>
            <w:r w:rsidR="00331F3B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331F3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общее количество выявленных нарушений в рамках факта привлечения к административной ответственности.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7.</w:t>
            </w:r>
            <w:r w:rsidR="00331F3B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Размер штрафа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Размер штрафа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331F3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размер административного штрафа.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8.</w:t>
            </w:r>
            <w:r w:rsidR="00331F3B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Документ о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применении мер административного воздействия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Наименование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документа о применении мер административного воздействия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331F3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1F3B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Постановление №29-07-06/6 о назначении </w:t>
            </w:r>
            <w:r w:rsidRPr="00331F3B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административного наказания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Указывается наименование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документа о применении мер административного воздействия.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331F3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02.03.2016г.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 документа о применении мер административного воздействия.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331F3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1F3B">
              <w:rPr>
                <w:rFonts w:ascii="Calibri" w:eastAsia="Calibri" w:hAnsi="Calibri" w:cs="Calibri"/>
                <w:sz w:val="20"/>
                <w:szCs w:val="20"/>
              </w:rPr>
              <w:t>29-07-06/6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номер документа о применении мер административного воздействия.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FF3E2B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6" w:history="1">
              <w:r w:rsidRPr="00120676">
                <w:rPr>
                  <w:rFonts w:cs="Calibri"/>
                  <w:color w:val="0000FF"/>
                  <w:sz w:val="20"/>
                  <w:szCs w:val="20"/>
                  <w:u w:val="single"/>
                </w:rPr>
                <w:t>http://gorod-kamyshlov.ru/in/md/org?act=reports_list&amp;cun=1374692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Прикладывается сканированная копия документа о применении мер административного воздействия в виде файла в электронной форме.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9.</w:t>
            </w:r>
            <w:r w:rsidR="00331F3B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C5081C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31F3B">
              <w:rPr>
                <w:rFonts w:ascii="Calibri" w:eastAsia="Calibri" w:hAnsi="Calibri" w:cs="Calibri"/>
                <w:sz w:val="20"/>
                <w:szCs w:val="20"/>
              </w:rPr>
              <w:t>Проведены ремонтные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Указываются мероприятия, проведенные для устранения выявленных нарушений, и результаты административного воздействия.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31F3B" w:rsidRPr="00B96EFA" w:rsidTr="00355BD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C5081C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02.09.2016г.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 привлечения к административной ответственности согласно дате вступления в законную силу документа о применении мер административного воздействия.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31F3B" w:rsidRPr="00B96EFA" w:rsidTr="00355BD7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Тип лица, привлеченного к административной ответственности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C5081C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Юридическое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тип лица, привлеченного к административной ответственности (</w:t>
            </w:r>
            <w:proofErr w:type="gram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юридическое</w:t>
            </w:r>
            <w:proofErr w:type="gramEnd"/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 или должностное).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31F3B" w:rsidRPr="00B96EFA" w:rsidTr="00355BD7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Ф.И.О. должностного лица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фамилия, имя, отчество лица, привлеченного к административной ответственности.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31F3B" w:rsidRPr="00B96EFA" w:rsidTr="00355BD7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должность лица, привлеченного к административной ответственности.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31F3B" w:rsidRPr="00B96EFA" w:rsidTr="00355BD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4.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C5081C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5081C">
              <w:rPr>
                <w:rFonts w:ascii="Calibri" w:eastAsia="Calibri" w:hAnsi="Calibri" w:cs="Calibri"/>
                <w:sz w:val="20"/>
                <w:szCs w:val="20"/>
              </w:rPr>
              <w:t>Нарушение качества питьевой воды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предмет административного нарушения, выявленные нарушения, положения </w:t>
            </w:r>
            <w:hyperlink r:id="rId7" w:history="1">
              <w:r w:rsidRPr="00B96EFA">
                <w:rPr>
                  <w:rFonts w:ascii="Calibri" w:eastAsia="Calibri" w:hAnsi="Calibri" w:cs="Calibri"/>
                  <w:color w:val="0000FF"/>
                  <w:sz w:val="20"/>
                  <w:szCs w:val="20"/>
                </w:rPr>
                <w:t>Кодекса</w:t>
              </w:r>
            </w:hyperlink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 Российской Федерации об административных правонарушениях (Собрание законодательства Российской Федерации, 2002, N 1, ст. 1; официальный интернет-портал правовой информации http://www.pravo.gov.ru, 31 марта 2015 г. N 0001201503310005).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31F3B" w:rsidRPr="00B96EFA" w:rsidTr="00355BD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5.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контрольного органа или судебного органа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контрольного органа или судебного органа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C5081C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5081C">
              <w:rPr>
                <w:rFonts w:ascii="Calibri" w:eastAsia="Calibri" w:hAnsi="Calibri" w:cs="Calibri"/>
                <w:sz w:val="20"/>
                <w:szCs w:val="20"/>
              </w:rPr>
              <w:t>Камышловский городской суд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контрольного органа или судебного органа, вынесшего решение/постановление о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привлечении к административной ответственности.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31F3B" w:rsidRPr="00B96EFA" w:rsidTr="00355BD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6.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C5081C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общее количество выявленных нарушений в рамках факта привлечения к административной ответственности.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31F3B" w:rsidRPr="00B96EFA" w:rsidTr="00355BD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7.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Размер штрафа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Размер штрафа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C5081C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размер административного штрафа.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31F3B" w:rsidRPr="00B96EFA" w:rsidTr="00355BD7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8.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C5081C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5081C">
              <w:rPr>
                <w:rFonts w:ascii="Calibri" w:eastAsia="Calibri" w:hAnsi="Calibri" w:cs="Calibri"/>
                <w:sz w:val="20"/>
                <w:szCs w:val="20"/>
              </w:rPr>
              <w:t>Постановление дела №5-49/2016г.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 о применении мер административного воздействия.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31F3B" w:rsidRPr="00B96EFA" w:rsidTr="00355BD7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C5081C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02.09.2016г.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 документа о применении мер административного воздействия.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31F3B" w:rsidRPr="00B96EFA" w:rsidTr="00355BD7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C5081C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5081C">
              <w:rPr>
                <w:rFonts w:ascii="Calibri" w:eastAsia="Calibri" w:hAnsi="Calibri" w:cs="Calibri"/>
                <w:sz w:val="20"/>
                <w:szCs w:val="20"/>
              </w:rPr>
              <w:t>Дело №5-49/2016г.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номер документа о применении мер административного воздействия.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31F3B" w:rsidRPr="00B96EFA" w:rsidTr="00355BD7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Default="00FF3E2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8" w:history="1">
              <w:r w:rsidRPr="00120676">
                <w:rPr>
                  <w:rFonts w:cs="Calibri"/>
                  <w:color w:val="0000FF"/>
                  <w:sz w:val="20"/>
                  <w:szCs w:val="20"/>
                  <w:u w:val="single"/>
                </w:rPr>
                <w:t>http://gorod-kamyshlov.ru/in/md/org?act=reports_list&amp;cun=1374692</w:t>
              </w:r>
            </w:hyperlink>
          </w:p>
          <w:p w:rsidR="00FF3E2B" w:rsidRPr="00B96EFA" w:rsidRDefault="00FF3E2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Прикладывается сканированная копия документа о применении мер административного воздействия в виде файла в электронной форме.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31F3B" w:rsidRPr="00B96EFA" w:rsidTr="00355BD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9.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Мероприятия, проведенные для устранения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выявленных нарушений и результаты административного воздействия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Мероприятия, проведенные для устранения выявленных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нарушений, и результаты административного воздействия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C5081C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5081C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Написано обращение в МУП "Водоканал Камышлов" о предоставление качественной питьевой воды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Указываются мероприятия, проведенные для устранения выявленных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нарушений, и результаты административного воздействия.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F3B" w:rsidRPr="00B96EFA" w:rsidRDefault="00331F3B" w:rsidP="0035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331F3B" w:rsidRPr="00B96EFA" w:rsidRDefault="00331F3B" w:rsidP="0033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331F3B" w:rsidRPr="00B96EFA" w:rsidRDefault="00331F3B" w:rsidP="0033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sectPr w:rsidR="00B96EFA" w:rsidRPr="00B96EFA" w:rsidSect="001629A5">
      <w:pgSz w:w="16838" w:h="11905" w:orient="landscape"/>
      <w:pgMar w:top="568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0E"/>
    <w:rsid w:val="002D03C8"/>
    <w:rsid w:val="00331F3B"/>
    <w:rsid w:val="004076FC"/>
    <w:rsid w:val="00563709"/>
    <w:rsid w:val="006A4988"/>
    <w:rsid w:val="00751AFE"/>
    <w:rsid w:val="007F09C0"/>
    <w:rsid w:val="00831A8F"/>
    <w:rsid w:val="008C237B"/>
    <w:rsid w:val="00977D0E"/>
    <w:rsid w:val="00B96EFA"/>
    <w:rsid w:val="00BC4C0B"/>
    <w:rsid w:val="00C500CD"/>
    <w:rsid w:val="00C5081C"/>
    <w:rsid w:val="00C976C8"/>
    <w:rsid w:val="00E12ED0"/>
    <w:rsid w:val="00E27E41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9C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96EFA"/>
  </w:style>
  <w:style w:type="paragraph" w:customStyle="1" w:styleId="ConsPlusNormal">
    <w:name w:val="ConsPlusNormal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B96E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96EF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96E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96E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9C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96EFA"/>
  </w:style>
  <w:style w:type="paragraph" w:customStyle="1" w:styleId="ConsPlusNormal">
    <w:name w:val="ConsPlusNormal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B96E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96EF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96E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96E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-kamyshlov.ru/in/md/org?act=reports_list&amp;cun=137469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A762602C56338754DF17C7A2978892ADF7A21D9C1EA76636D2BF064FtBp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rod-kamyshlov.ru/in/md/org?act=reports_list&amp;cun=1374692" TargetMode="External"/><Relationship Id="rId5" Type="http://schemas.openxmlformats.org/officeDocument/2006/relationships/hyperlink" Target="consultantplus://offline/ref=F1A762602C56338754DF17C7A2978892ADF7A21D9C1EA76636D2BF064FtBp3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2016-03-29T09:46:00Z</dcterms:created>
  <dcterms:modified xsi:type="dcterms:W3CDTF">2017-03-24T08:08:00Z</dcterms:modified>
</cp:coreProperties>
</file>