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37" w:rsidRDefault="00560137" w:rsidP="00560137">
      <w:pPr>
        <w:jc w:val="center"/>
      </w:pPr>
      <w:r w:rsidRPr="007E6B02">
        <w:rPr>
          <w:noProof/>
        </w:rPr>
        <w:drawing>
          <wp:inline distT="0" distB="0" distL="0" distR="0">
            <wp:extent cx="352425" cy="438150"/>
            <wp:effectExtent l="0" t="0" r="9525" b="0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37" w:rsidRPr="006C0833" w:rsidRDefault="00560137" w:rsidP="00560137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560137" w:rsidRPr="003A1485" w:rsidRDefault="00560137" w:rsidP="00560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60137" w:rsidRDefault="00560137" w:rsidP="00560137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560137" w:rsidRPr="00F776C6" w:rsidRDefault="00560137" w:rsidP="00560137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01.11.2017 года    № 99</w:t>
      </w:r>
      <w:r>
        <w:rPr>
          <w:sz w:val="28"/>
          <w:szCs w:val="28"/>
        </w:rPr>
        <w:t>8</w:t>
      </w:r>
    </w:p>
    <w:p w:rsidR="00560137" w:rsidRPr="00D85A18" w:rsidRDefault="00560137" w:rsidP="0056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Pr="00DC3095" w:rsidRDefault="005900E9" w:rsidP="00DC3095">
      <w:pPr>
        <w:jc w:val="center"/>
        <w:rPr>
          <w:rFonts w:eastAsia="Batang"/>
          <w:b/>
          <w:i/>
          <w:sz w:val="28"/>
          <w:szCs w:val="28"/>
        </w:rPr>
      </w:pPr>
      <w:bookmarkStart w:id="0" w:name="_GoBack"/>
      <w:r w:rsidRPr="00DC3095">
        <w:rPr>
          <w:rFonts w:eastAsia="Batang"/>
          <w:b/>
          <w:i/>
          <w:sz w:val="28"/>
          <w:szCs w:val="28"/>
        </w:rPr>
        <w:t>Об утверждении политики в отношении обработки персональных данных</w:t>
      </w:r>
      <w:r w:rsidR="005C25BB" w:rsidRPr="00DC3095">
        <w:rPr>
          <w:rFonts w:eastAsia="Batang"/>
          <w:b/>
          <w:i/>
          <w:sz w:val="28"/>
          <w:szCs w:val="28"/>
        </w:rPr>
        <w:t xml:space="preserve"> </w:t>
      </w:r>
      <w:r w:rsidR="002048F0">
        <w:rPr>
          <w:rFonts w:eastAsia="Batang"/>
          <w:b/>
          <w:i/>
          <w:sz w:val="28"/>
          <w:szCs w:val="28"/>
        </w:rPr>
        <w:t>а</w:t>
      </w:r>
      <w:r w:rsidR="007C292D">
        <w:rPr>
          <w:rFonts w:eastAsia="Batang"/>
          <w:b/>
          <w:i/>
          <w:sz w:val="28"/>
          <w:szCs w:val="28"/>
        </w:rPr>
        <w:t xml:space="preserve">дминистрации </w:t>
      </w:r>
      <w:r w:rsidR="00007766">
        <w:rPr>
          <w:rFonts w:eastAsia="Batang"/>
          <w:b/>
          <w:i/>
          <w:sz w:val="28"/>
          <w:szCs w:val="28"/>
        </w:rPr>
        <w:t>Камышловского городского округа</w:t>
      </w:r>
    </w:p>
    <w:bookmarkEnd w:id="0"/>
    <w:p w:rsidR="005900E9" w:rsidRDefault="005900E9" w:rsidP="00DC3095">
      <w:pPr>
        <w:rPr>
          <w:sz w:val="28"/>
          <w:szCs w:val="28"/>
        </w:rPr>
      </w:pPr>
      <w:r w:rsidRPr="00095B40">
        <w:rPr>
          <w:sz w:val="28"/>
          <w:szCs w:val="28"/>
        </w:rPr>
        <w:t xml:space="preserve"> </w:t>
      </w:r>
    </w:p>
    <w:p w:rsidR="00560137" w:rsidRPr="00095B40" w:rsidRDefault="00560137" w:rsidP="00DC3095">
      <w:pPr>
        <w:rPr>
          <w:sz w:val="28"/>
          <w:szCs w:val="28"/>
          <w:vertAlign w:val="superscript"/>
        </w:rPr>
      </w:pPr>
    </w:p>
    <w:p w:rsidR="007C292D" w:rsidRDefault="005900E9" w:rsidP="00DC3095">
      <w:pPr>
        <w:ind w:firstLine="709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Во исполнении требований Федерального закона от 27.07.2006 № 152-ФЗ </w:t>
      </w:r>
      <w:r w:rsidR="00560137">
        <w:rPr>
          <w:sz w:val="28"/>
          <w:szCs w:val="28"/>
        </w:rPr>
        <w:t>«О персональных данных» («Российская газета»</w:t>
      </w:r>
      <w:r w:rsidR="00E36075" w:rsidRPr="00E36075">
        <w:rPr>
          <w:sz w:val="28"/>
          <w:szCs w:val="28"/>
        </w:rPr>
        <w:t xml:space="preserve">, </w:t>
      </w:r>
      <w:r w:rsidR="00560137">
        <w:rPr>
          <w:sz w:val="28"/>
          <w:szCs w:val="28"/>
        </w:rPr>
        <w:t>№ 165, 29.07.2006, «Собрание законодательства РФ»</w:t>
      </w:r>
      <w:r w:rsidR="00E36075" w:rsidRPr="00E36075">
        <w:rPr>
          <w:sz w:val="28"/>
          <w:szCs w:val="28"/>
        </w:rPr>
        <w:t xml:space="preserve">, 31.07.2006, </w:t>
      </w:r>
      <w:r w:rsidR="00560137">
        <w:rPr>
          <w:sz w:val="28"/>
          <w:szCs w:val="28"/>
        </w:rPr>
        <w:t>№ 31 (1 ч.), ст. 3451, «Парламентская газета»</w:t>
      </w:r>
      <w:r w:rsidR="00E36075" w:rsidRPr="00E36075">
        <w:rPr>
          <w:sz w:val="28"/>
          <w:szCs w:val="28"/>
        </w:rPr>
        <w:t xml:space="preserve">, </w:t>
      </w:r>
      <w:r w:rsidR="00560137">
        <w:rPr>
          <w:sz w:val="28"/>
          <w:szCs w:val="28"/>
        </w:rPr>
        <w:t>№</w:t>
      </w:r>
      <w:r w:rsidR="00E36075" w:rsidRPr="00E36075">
        <w:rPr>
          <w:sz w:val="28"/>
          <w:szCs w:val="28"/>
        </w:rPr>
        <w:t xml:space="preserve"> 126-127, 03.08.2006)</w:t>
      </w:r>
      <w:r w:rsidRPr="00095B40">
        <w:rPr>
          <w:sz w:val="28"/>
          <w:szCs w:val="28"/>
        </w:rPr>
        <w:t>, в рамках реализации работ по защите персональных данных, обрабатываемых в информационных системах персональных данных</w:t>
      </w:r>
      <w:r w:rsidR="00032826">
        <w:rPr>
          <w:sz w:val="28"/>
          <w:szCs w:val="28"/>
        </w:rPr>
        <w:t>.</w:t>
      </w:r>
    </w:p>
    <w:p w:rsidR="005900E9" w:rsidRPr="00095B40" w:rsidRDefault="007C292D" w:rsidP="00D51B3B">
      <w:pPr>
        <w:ind w:firstLine="709"/>
        <w:jc w:val="both"/>
        <w:rPr>
          <w:sz w:val="28"/>
          <w:szCs w:val="28"/>
        </w:rPr>
      </w:pPr>
      <w:r w:rsidRPr="003B0A54">
        <w:rPr>
          <w:b/>
          <w:bCs/>
          <w:iCs/>
          <w:sz w:val="28"/>
          <w:szCs w:val="28"/>
        </w:rPr>
        <w:t>ПОСТАНОВЛЯЮ:</w:t>
      </w:r>
    </w:p>
    <w:p w:rsidR="00560137" w:rsidRP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00E9" w:rsidRPr="00560137">
        <w:rPr>
          <w:sz w:val="28"/>
          <w:szCs w:val="28"/>
        </w:rPr>
        <w:t>Утвердить</w:t>
      </w:r>
      <w:r w:rsidRPr="00560137">
        <w:rPr>
          <w:sz w:val="28"/>
          <w:szCs w:val="28"/>
        </w:rPr>
        <w:t>:</w:t>
      </w:r>
      <w:r w:rsidR="005900E9" w:rsidRPr="00560137">
        <w:rPr>
          <w:sz w:val="28"/>
          <w:szCs w:val="28"/>
        </w:rPr>
        <w:t xml:space="preserve"> </w:t>
      </w:r>
    </w:p>
    <w:p w:rsidR="005900E9" w:rsidRP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0E9" w:rsidRPr="00560137">
        <w:rPr>
          <w:sz w:val="28"/>
          <w:szCs w:val="28"/>
        </w:rPr>
        <w:t xml:space="preserve">политику </w:t>
      </w:r>
      <w:r w:rsidR="00032826" w:rsidRPr="00560137">
        <w:rPr>
          <w:sz w:val="28"/>
          <w:szCs w:val="28"/>
        </w:rPr>
        <w:t>администрации Камышловского городского округа</w:t>
      </w:r>
      <w:r w:rsidR="005900E9" w:rsidRPr="00560137">
        <w:rPr>
          <w:sz w:val="28"/>
          <w:szCs w:val="28"/>
        </w:rPr>
        <w:t xml:space="preserve"> в отношении обработки</w:t>
      </w:r>
      <w:r w:rsidR="00032826" w:rsidRPr="00560137">
        <w:rPr>
          <w:sz w:val="28"/>
          <w:szCs w:val="28"/>
        </w:rPr>
        <w:t xml:space="preserve"> персональных данных</w:t>
      </w:r>
      <w:r w:rsidR="005900E9" w:rsidRPr="00560137">
        <w:rPr>
          <w:sz w:val="28"/>
          <w:szCs w:val="28"/>
        </w:rPr>
        <w:t xml:space="preserve"> (</w:t>
      </w:r>
      <w:r w:rsidR="00355922" w:rsidRPr="00560137">
        <w:rPr>
          <w:sz w:val="28"/>
          <w:szCs w:val="28"/>
        </w:rPr>
        <w:t>прилагается</w:t>
      </w:r>
      <w:r w:rsidR="005900E9" w:rsidRPr="00560137">
        <w:rPr>
          <w:sz w:val="28"/>
          <w:szCs w:val="28"/>
        </w:rPr>
        <w:t>).</w:t>
      </w:r>
    </w:p>
    <w:p w:rsid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00E9" w:rsidRPr="00560137">
        <w:rPr>
          <w:sz w:val="28"/>
          <w:szCs w:val="28"/>
        </w:rPr>
        <w:t xml:space="preserve">регламент реагирования </w:t>
      </w:r>
      <w:r w:rsidR="002048F0" w:rsidRPr="00560137">
        <w:rPr>
          <w:sz w:val="28"/>
          <w:szCs w:val="28"/>
        </w:rPr>
        <w:t>р</w:t>
      </w:r>
      <w:r w:rsidR="005A493D" w:rsidRPr="00560137">
        <w:rPr>
          <w:sz w:val="28"/>
          <w:szCs w:val="28"/>
        </w:rPr>
        <w:t>аботников</w:t>
      </w:r>
      <w:r w:rsidR="005900E9" w:rsidRPr="00560137">
        <w:rPr>
          <w:sz w:val="28"/>
          <w:szCs w:val="28"/>
        </w:rPr>
        <w:t xml:space="preserve"> </w:t>
      </w:r>
      <w:r w:rsidR="002048F0" w:rsidRPr="00560137">
        <w:rPr>
          <w:sz w:val="28"/>
          <w:szCs w:val="28"/>
        </w:rPr>
        <w:t>а</w:t>
      </w:r>
      <w:r w:rsidR="007C292D" w:rsidRPr="00560137">
        <w:rPr>
          <w:sz w:val="28"/>
          <w:szCs w:val="28"/>
        </w:rPr>
        <w:t xml:space="preserve">дминистрации </w:t>
      </w:r>
      <w:r w:rsidR="00007766" w:rsidRPr="00560137">
        <w:rPr>
          <w:sz w:val="28"/>
          <w:szCs w:val="28"/>
        </w:rPr>
        <w:t>Камышловского городского округа</w:t>
      </w:r>
      <w:r w:rsidR="005900E9" w:rsidRPr="00560137">
        <w:rPr>
          <w:sz w:val="28"/>
          <w:szCs w:val="28"/>
        </w:rPr>
        <w:t xml:space="preserve"> на обращения субъектов персональных данных</w:t>
      </w:r>
      <w:r w:rsidR="008035C3" w:rsidRPr="00560137">
        <w:rPr>
          <w:sz w:val="28"/>
          <w:szCs w:val="28"/>
        </w:rPr>
        <w:t xml:space="preserve"> (</w:t>
      </w:r>
      <w:r w:rsidR="00355922" w:rsidRPr="00560137">
        <w:rPr>
          <w:sz w:val="28"/>
          <w:szCs w:val="28"/>
        </w:rPr>
        <w:t>прилагается</w:t>
      </w:r>
      <w:r w:rsidR="008035C3" w:rsidRPr="00560137">
        <w:rPr>
          <w:sz w:val="28"/>
          <w:szCs w:val="28"/>
        </w:rPr>
        <w:t>)</w:t>
      </w:r>
      <w:r w:rsidR="005900E9" w:rsidRPr="00560137">
        <w:rPr>
          <w:sz w:val="28"/>
          <w:szCs w:val="28"/>
        </w:rPr>
        <w:t>.</w:t>
      </w:r>
    </w:p>
    <w:p w:rsid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11CF" w:rsidRPr="00560137">
        <w:rPr>
          <w:sz w:val="28"/>
          <w:szCs w:val="28"/>
        </w:rPr>
        <w:t>форму журнала обращений субъектов персональных данных</w:t>
      </w:r>
      <w:r w:rsidR="00C72B99" w:rsidRPr="00560137">
        <w:rPr>
          <w:sz w:val="28"/>
          <w:szCs w:val="28"/>
        </w:rPr>
        <w:t xml:space="preserve"> (далее ПДн)</w:t>
      </w:r>
      <w:r w:rsidR="00E311CF" w:rsidRPr="00560137">
        <w:rPr>
          <w:sz w:val="28"/>
          <w:szCs w:val="28"/>
        </w:rPr>
        <w:t xml:space="preserve"> по вопросам обработки </w:t>
      </w:r>
      <w:r w:rsidR="00C72B99" w:rsidRPr="00560137">
        <w:rPr>
          <w:sz w:val="28"/>
          <w:szCs w:val="28"/>
        </w:rPr>
        <w:t>ПДн</w:t>
      </w:r>
      <w:r w:rsidR="00E311CF" w:rsidRPr="00560137">
        <w:rPr>
          <w:sz w:val="28"/>
          <w:szCs w:val="28"/>
        </w:rPr>
        <w:t xml:space="preserve">, </w:t>
      </w:r>
    </w:p>
    <w:p w:rsidR="00E311CF" w:rsidRP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311CF" w:rsidRPr="00560137">
        <w:rPr>
          <w:sz w:val="28"/>
          <w:szCs w:val="28"/>
        </w:rPr>
        <w:t xml:space="preserve">формы ответов на запрос субъекта </w:t>
      </w:r>
      <w:r w:rsidR="00C72B99" w:rsidRPr="00560137">
        <w:rPr>
          <w:sz w:val="28"/>
          <w:szCs w:val="28"/>
        </w:rPr>
        <w:t>ПДн</w:t>
      </w:r>
      <w:r w:rsidR="00E311CF" w:rsidRPr="00560137">
        <w:rPr>
          <w:sz w:val="28"/>
          <w:szCs w:val="28"/>
        </w:rPr>
        <w:t>.</w:t>
      </w:r>
    </w:p>
    <w:p w:rsidR="00E311CF" w:rsidRP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11CF" w:rsidRPr="00560137">
        <w:rPr>
          <w:sz w:val="28"/>
          <w:szCs w:val="28"/>
        </w:rPr>
        <w:t>Разместить постановление на официальном сайте Камышловского городского округа</w:t>
      </w:r>
    </w:p>
    <w:p w:rsidR="005900E9" w:rsidRPr="00560137" w:rsidRDefault="00560137" w:rsidP="005601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0E9" w:rsidRPr="00560137">
        <w:rPr>
          <w:sz w:val="28"/>
          <w:szCs w:val="28"/>
        </w:rPr>
        <w:t>Контроль</w:t>
      </w:r>
      <w:r w:rsidR="00032826" w:rsidRPr="00560137">
        <w:rPr>
          <w:sz w:val="28"/>
          <w:szCs w:val="28"/>
        </w:rPr>
        <w:t xml:space="preserve"> за исполнением настоящего </w:t>
      </w:r>
      <w:r w:rsidR="009E389A" w:rsidRPr="00560137">
        <w:rPr>
          <w:sz w:val="28"/>
          <w:szCs w:val="28"/>
        </w:rPr>
        <w:t>постановления</w:t>
      </w:r>
      <w:r w:rsidR="00032826" w:rsidRPr="00560137">
        <w:rPr>
          <w:sz w:val="28"/>
          <w:szCs w:val="28"/>
        </w:rPr>
        <w:t xml:space="preserve"> возложить на заместителя главы администрации Камыш</w:t>
      </w:r>
      <w:r>
        <w:rPr>
          <w:sz w:val="28"/>
          <w:szCs w:val="28"/>
        </w:rPr>
        <w:t xml:space="preserve">ловского городского округа </w:t>
      </w:r>
      <w:r w:rsidR="00032826" w:rsidRPr="00560137">
        <w:rPr>
          <w:sz w:val="28"/>
          <w:szCs w:val="28"/>
        </w:rPr>
        <w:t>Власову</w:t>
      </w:r>
      <w:r>
        <w:rPr>
          <w:sz w:val="28"/>
          <w:szCs w:val="28"/>
        </w:rPr>
        <w:t xml:space="preserve"> Е.Н</w:t>
      </w:r>
      <w:r w:rsidR="005900E9" w:rsidRPr="00560137">
        <w:rPr>
          <w:sz w:val="28"/>
          <w:szCs w:val="28"/>
        </w:rPr>
        <w:t>.</w:t>
      </w:r>
    </w:p>
    <w:p w:rsidR="005900E9" w:rsidRPr="00095B40" w:rsidRDefault="005900E9" w:rsidP="00DC3095">
      <w:pPr>
        <w:ind w:firstLine="567"/>
        <w:rPr>
          <w:sz w:val="28"/>
          <w:szCs w:val="28"/>
        </w:rPr>
      </w:pPr>
    </w:p>
    <w:p w:rsidR="005900E9" w:rsidRDefault="005900E9" w:rsidP="00DC3095">
      <w:pPr>
        <w:ind w:firstLine="567"/>
        <w:rPr>
          <w:sz w:val="28"/>
          <w:szCs w:val="28"/>
        </w:rPr>
      </w:pPr>
    </w:p>
    <w:p w:rsidR="002A43B4" w:rsidRDefault="002A43B4" w:rsidP="00DC3095">
      <w:pPr>
        <w:ind w:firstLine="567"/>
        <w:rPr>
          <w:sz w:val="28"/>
          <w:szCs w:val="28"/>
        </w:rPr>
      </w:pPr>
    </w:p>
    <w:p w:rsidR="002A43B4" w:rsidRPr="00095B40" w:rsidRDefault="002A43B4" w:rsidP="00DC3095">
      <w:pPr>
        <w:ind w:firstLine="567"/>
        <w:rPr>
          <w:sz w:val="28"/>
          <w:szCs w:val="28"/>
        </w:rPr>
      </w:pPr>
    </w:p>
    <w:p w:rsidR="00095B69" w:rsidRDefault="000D1D0E" w:rsidP="007077C5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2048F0">
        <w:rPr>
          <w:sz w:val="28"/>
          <w:szCs w:val="28"/>
        </w:rPr>
        <w:t xml:space="preserve"> </w:t>
      </w:r>
      <w:r w:rsidR="007077C5">
        <w:rPr>
          <w:sz w:val="28"/>
          <w:szCs w:val="28"/>
        </w:rPr>
        <w:t>Камышловского городского округа</w:t>
      </w:r>
      <w:r w:rsidR="007077C5" w:rsidRPr="004E0C1B">
        <w:rPr>
          <w:sz w:val="28"/>
          <w:szCs w:val="28"/>
        </w:rPr>
        <w:tab/>
      </w:r>
      <w:r w:rsidR="007077C5" w:rsidRPr="004E0C1B">
        <w:rPr>
          <w:sz w:val="28"/>
          <w:szCs w:val="28"/>
        </w:rPr>
        <w:tab/>
      </w:r>
      <w:r w:rsidR="007077C5">
        <w:rPr>
          <w:sz w:val="28"/>
          <w:szCs w:val="28"/>
        </w:rPr>
        <w:tab/>
      </w:r>
      <w:r w:rsidR="00560137">
        <w:rPr>
          <w:sz w:val="28"/>
          <w:szCs w:val="28"/>
        </w:rPr>
        <w:t xml:space="preserve">       </w:t>
      </w:r>
      <w:r w:rsidR="007077C5">
        <w:rPr>
          <w:sz w:val="28"/>
        </w:rPr>
        <w:t>А.В. Половников</w:t>
      </w: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560137" w:rsidRDefault="00560137" w:rsidP="007077C5">
      <w:pPr>
        <w:autoSpaceDE w:val="0"/>
        <w:autoSpaceDN w:val="0"/>
        <w:jc w:val="both"/>
        <w:rPr>
          <w:sz w:val="28"/>
        </w:rPr>
      </w:pPr>
    </w:p>
    <w:p w:rsidR="00007766" w:rsidRDefault="00007766" w:rsidP="00095B69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2312C7" w:rsidRPr="00213165" w:rsidTr="00306F17">
        <w:tc>
          <w:tcPr>
            <w:tcW w:w="4328" w:type="dxa"/>
          </w:tcPr>
          <w:p w:rsidR="004A2A71" w:rsidRPr="00560137" w:rsidRDefault="002312C7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2312C7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2312C7" w:rsidRPr="00D704D1">
              <w:rPr>
                <w:sz w:val="28"/>
                <w:szCs w:val="28"/>
              </w:rPr>
              <w:t xml:space="preserve"> </w:t>
            </w:r>
          </w:p>
          <w:p w:rsidR="002312C7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2312C7" w:rsidRPr="00213165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900E9" w:rsidRPr="00095B40" w:rsidRDefault="005900E9" w:rsidP="00DC3095">
      <w:pPr>
        <w:pStyle w:val="3"/>
        <w:tabs>
          <w:tab w:val="left" w:pos="5760"/>
          <w:tab w:val="left" w:pos="7797"/>
          <w:tab w:val="left" w:pos="9810"/>
        </w:tabs>
        <w:ind w:left="7797" w:hanging="142"/>
        <w:jc w:val="left"/>
        <w:rPr>
          <w:b w:val="0"/>
          <w:szCs w:val="28"/>
        </w:rPr>
      </w:pPr>
    </w:p>
    <w:p w:rsidR="005900E9" w:rsidRPr="00095B40" w:rsidRDefault="005900E9" w:rsidP="00DC3095">
      <w:pPr>
        <w:tabs>
          <w:tab w:val="left" w:pos="2355"/>
        </w:tabs>
        <w:rPr>
          <w:sz w:val="28"/>
          <w:szCs w:val="28"/>
        </w:rPr>
      </w:pPr>
    </w:p>
    <w:p w:rsidR="005900E9" w:rsidRPr="00095B40" w:rsidRDefault="005900E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Политика оператора в отношении обработки ПДн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Термины и определения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Для целей настоящей Политики используются следующие понятия: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Персональные данные (ПДн) – любая информация, относящаяся к прямо или косвенно определенному или определяемому физическому лицу (субъекту ПДн).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Автоматизированная обработка ПДн – обработка ПДн с помощью средств вычислительной техники.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Распространение ПДн – действия, направленные на раскрытие ПДн неопределенному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Предоставление ПДн – действия, направленные на раскрытие ПДн определенному лицу или 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Блокирование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временное прекращение обработки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Уничтожение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в информационной системе персональных данных (далее – ИСПДн) и (или) в результате которых уничтожаются материальные носители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lastRenderedPageBreak/>
        <w:t xml:space="preserve">Обезличивание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конкретному субъекту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8975A1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5900E9" w:rsidRPr="00095B40" w:rsidRDefault="005900E9" w:rsidP="008975A1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>Трансграничная передача ПДн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625AD" w:rsidRDefault="008625AD" w:rsidP="008975A1">
      <w:pPr>
        <w:pStyle w:val="a4"/>
        <w:tabs>
          <w:tab w:val="left" w:pos="284"/>
        </w:tabs>
        <w:ind w:firstLine="709"/>
        <w:rPr>
          <w:b/>
          <w:sz w:val="28"/>
          <w:szCs w:val="28"/>
        </w:rPr>
      </w:pPr>
    </w:p>
    <w:p w:rsidR="00007766" w:rsidRDefault="0000776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Общие положения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Настоящая Политика оператора в отношении обработки персональных данных (далее – ПДн) (далее – Политика) разработана в целях выполнения норм федерального законодательства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дминистрацией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(далее - Оператор).</w:t>
      </w:r>
    </w:p>
    <w:p w:rsidR="005900E9" w:rsidRPr="00095B40" w:rsidRDefault="005900E9" w:rsidP="009A4EAE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Политика характеризуется следующими признаками: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Информация об операторе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Наименование: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>.</w:t>
      </w:r>
    </w:p>
    <w:p w:rsidR="005900E9" w:rsidRPr="00095B40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ИНН: </w:t>
      </w:r>
      <w:r w:rsidR="00007766" w:rsidRPr="00007766">
        <w:rPr>
          <w:sz w:val="28"/>
        </w:rPr>
        <w:t>6613002150</w:t>
      </w:r>
      <w:r w:rsidRPr="00095B40">
        <w:rPr>
          <w:sz w:val="28"/>
          <w:szCs w:val="28"/>
        </w:rPr>
        <w:t>.</w:t>
      </w:r>
    </w:p>
    <w:p w:rsidR="005900E9" w:rsidRPr="00007766" w:rsidRDefault="00007766" w:rsidP="009A4EAE">
      <w:pPr>
        <w:pStyle w:val="ac"/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Адрес</w:t>
      </w:r>
      <w:r w:rsidR="005900E9" w:rsidRPr="00095B40">
        <w:rPr>
          <w:rFonts w:eastAsia="Calibri"/>
          <w:sz w:val="28"/>
          <w:szCs w:val="28"/>
          <w:lang w:eastAsia="en-US"/>
        </w:rPr>
        <w:t xml:space="preserve">: </w:t>
      </w:r>
      <w:r w:rsidRPr="00007766">
        <w:rPr>
          <w:sz w:val="28"/>
          <w:szCs w:val="28"/>
        </w:rPr>
        <w:t>624860, Свердловская обл.,</w:t>
      </w:r>
      <w:r>
        <w:rPr>
          <w:sz w:val="28"/>
          <w:szCs w:val="28"/>
        </w:rPr>
        <w:t xml:space="preserve"> г. Камышлов, ул. Свердлова, 41.</w:t>
      </w:r>
    </w:p>
    <w:p w:rsidR="005900E9" w:rsidRPr="00007766" w:rsidRDefault="00F210E9" w:rsidP="009A4EAE">
      <w:pPr>
        <w:pStyle w:val="a4"/>
        <w:rPr>
          <w:rFonts w:eastAsia="Times New Roman"/>
          <w:sz w:val="28"/>
          <w:szCs w:val="28"/>
          <w:lang w:eastAsia="ru-RU"/>
        </w:rPr>
      </w:pPr>
      <w:r w:rsidRPr="00007766">
        <w:rPr>
          <w:rFonts w:eastAsia="Times New Roman"/>
          <w:sz w:val="28"/>
          <w:szCs w:val="28"/>
          <w:lang w:eastAsia="ru-RU"/>
        </w:rPr>
        <w:t xml:space="preserve">Телефон/факс: </w:t>
      </w:r>
      <w:r w:rsidR="00007766" w:rsidRPr="008975A1">
        <w:rPr>
          <w:sz w:val="28"/>
          <w:szCs w:val="28"/>
        </w:rPr>
        <w:t>8 (34375) 2-</w:t>
      </w:r>
      <w:r w:rsidR="008975A1" w:rsidRPr="008975A1">
        <w:rPr>
          <w:sz w:val="28"/>
          <w:szCs w:val="28"/>
        </w:rPr>
        <w:t>33</w:t>
      </w:r>
      <w:r w:rsidR="00007766" w:rsidRPr="008975A1">
        <w:rPr>
          <w:sz w:val="28"/>
          <w:szCs w:val="28"/>
        </w:rPr>
        <w:t>-</w:t>
      </w:r>
      <w:r w:rsidR="008975A1" w:rsidRPr="008975A1">
        <w:rPr>
          <w:sz w:val="28"/>
          <w:szCs w:val="28"/>
        </w:rPr>
        <w:t>32</w:t>
      </w:r>
      <w:r w:rsidR="00007766">
        <w:rPr>
          <w:sz w:val="28"/>
          <w:szCs w:val="28"/>
        </w:rPr>
        <w:t>.</w:t>
      </w:r>
    </w:p>
    <w:p w:rsidR="007643CD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Реестр операторов персональных данных: </w:t>
      </w:r>
    </w:p>
    <w:p w:rsidR="005900E9" w:rsidRPr="00095B40" w:rsidRDefault="00007766" w:rsidP="009A4EAE">
      <w:pPr>
        <w:pStyle w:val="a4"/>
        <w:rPr>
          <w:sz w:val="28"/>
          <w:szCs w:val="28"/>
        </w:rPr>
      </w:pPr>
      <w:r w:rsidRPr="00007766">
        <w:rPr>
          <w:sz w:val="28"/>
          <w:szCs w:val="28"/>
        </w:rPr>
        <w:t>https://pd.rkn.gov.ru/operators-registry/operators-list/?id=10-0111558</w:t>
      </w:r>
      <w:r w:rsidR="005900E9" w:rsidRPr="001E484E">
        <w:rPr>
          <w:sz w:val="28"/>
          <w:szCs w:val="28"/>
        </w:rPr>
        <w:t xml:space="preserve">, Приказ № </w:t>
      </w:r>
      <w:r>
        <w:rPr>
          <w:sz w:val="28"/>
          <w:szCs w:val="28"/>
        </w:rPr>
        <w:t>382</w:t>
      </w:r>
      <w:r w:rsidR="005900E9" w:rsidRPr="001E484E">
        <w:rPr>
          <w:sz w:val="28"/>
          <w:szCs w:val="28"/>
        </w:rPr>
        <w:t xml:space="preserve"> от </w:t>
      </w:r>
      <w:r>
        <w:rPr>
          <w:sz w:val="28"/>
          <w:szCs w:val="28"/>
        </w:rPr>
        <w:t>17.06.2010</w:t>
      </w:r>
      <w:r w:rsidR="005900E9" w:rsidRPr="001E484E">
        <w:rPr>
          <w:sz w:val="28"/>
          <w:szCs w:val="28"/>
        </w:rPr>
        <w:t>.</w:t>
      </w: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Правовые основания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Конституцией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Трудовым кодексом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Гражданским кодексом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17D2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</w:rPr>
        <w:t xml:space="preserve">Федеральным законом от 02.05.2006 № 59-ФЗ «О порядке рассмотрения обращений </w:t>
      </w:r>
      <w:r w:rsidRPr="00D17D20">
        <w:rPr>
          <w:sz w:val="28"/>
          <w:szCs w:val="28"/>
          <w:lang w:eastAsia="ru-RU"/>
        </w:rPr>
        <w:t>граждан Российской Федерации».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25.12.2008 № 273-ФЗ «О противодействии коррупции».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lastRenderedPageBreak/>
        <w:t>Федеральным законом от 27.07.2006 № 152-ФЗ «О персональных данных».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27.07.2006 № 149-ФЗ «Об информации, информационных технологиях и о защите информации».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Положения </w:t>
      </w:r>
      <w:r w:rsidR="00AE74EA" w:rsidRPr="00095B40">
        <w:rPr>
          <w:sz w:val="28"/>
          <w:szCs w:val="28"/>
          <w:lang w:eastAsia="ru-RU"/>
        </w:rPr>
        <w:t>и инструкции, регламентирующие порядок</w:t>
      </w:r>
      <w:r w:rsidRPr="00095B40">
        <w:rPr>
          <w:sz w:val="28"/>
          <w:szCs w:val="28"/>
          <w:lang w:eastAsia="ru-RU"/>
        </w:rPr>
        <w:t xml:space="preserve"> обработки и защиты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обрабатываемых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информационных систем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подразделений и работников, допущенных к работе с персональными данными.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Акты классификации</w:t>
      </w:r>
      <w:r w:rsidR="000753A2" w:rsidRPr="00095B40">
        <w:rPr>
          <w:sz w:val="28"/>
          <w:szCs w:val="28"/>
          <w:lang w:eastAsia="ru-RU"/>
        </w:rPr>
        <w:t xml:space="preserve"> (определения уровня защищенности)</w:t>
      </w:r>
      <w:r w:rsidRPr="00095B40">
        <w:rPr>
          <w:sz w:val="28"/>
          <w:szCs w:val="28"/>
          <w:lang w:eastAsia="ru-RU"/>
        </w:rPr>
        <w:t xml:space="preserve"> информационных систем персональных данных.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Цели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9A4EAE">
      <w:pPr>
        <w:pStyle w:val="a4"/>
        <w:tabs>
          <w:tab w:val="left" w:pos="284"/>
        </w:tabs>
        <w:ind w:left="709" w:hanging="709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обрабатывает ПДн исключительно в следующих целях:</w:t>
      </w:r>
    </w:p>
    <w:p w:rsidR="00237495" w:rsidRPr="00095B40" w:rsidRDefault="00B62F24" w:rsidP="009A4EAE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Автоматизация работы с обращениями граждан; автоматизация учета военнообязанных граждан; автоматизация учета граждан, обратившихся за получением социальных выплат, обеспечения жильем, получением муниципальных услуг; автоматизация учета участников федеральных и муниципальных целевых программ и подпрограмм</w:t>
      </w:r>
      <w:r w:rsidR="00237495" w:rsidRPr="00095B40">
        <w:rPr>
          <w:sz w:val="28"/>
          <w:szCs w:val="28"/>
          <w:lang w:eastAsia="ru-RU"/>
        </w:rPr>
        <w:t>.</w:t>
      </w:r>
    </w:p>
    <w:p w:rsidR="00F05733" w:rsidRPr="00095B40" w:rsidRDefault="005900E9" w:rsidP="009A4EAE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Ведение кадровой работы и бухгалтерского учета,</w:t>
      </w:r>
      <w:r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  <w:lang w:eastAsia="ru-RU"/>
        </w:rPr>
        <w:t>выполнение условий трудового договора,</w:t>
      </w:r>
      <w:r w:rsidRPr="00095B40">
        <w:rPr>
          <w:sz w:val="28"/>
          <w:szCs w:val="28"/>
        </w:rPr>
        <w:t xml:space="preserve"> обеспечение охраны труда.</w:t>
      </w:r>
    </w:p>
    <w:p w:rsidR="00C57F4F" w:rsidRPr="00095B40" w:rsidRDefault="00C57F4F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Default="005900E9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Категории обрабатываемых ПДн, источники их получения, сроки обработки и хранения</w:t>
      </w:r>
    </w:p>
    <w:p w:rsidR="008625AD" w:rsidRPr="00095B40" w:rsidRDefault="008625AD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</w:p>
    <w:p w:rsidR="00F05733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ИСПДн Оператора обрабатываются следующие категории ПДн: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работников и </w:t>
      </w:r>
      <w:r w:rsidR="00007766" w:rsidRPr="00095B40">
        <w:rPr>
          <w:sz w:val="28"/>
          <w:szCs w:val="28"/>
        </w:rPr>
        <w:t>муниципальных служащих,</w:t>
      </w:r>
      <w:r w:rsidRPr="00095B40">
        <w:rPr>
          <w:sz w:val="28"/>
          <w:szCs w:val="28"/>
        </w:rPr>
        <w:t xml:space="preserve"> состоящих в трудовых отношениях с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дминистрацией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>.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субъектов, не являющихся работниками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(граждан).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  <w:r w:rsidRPr="00095B40">
        <w:rPr>
          <w:sz w:val="28"/>
          <w:szCs w:val="28"/>
        </w:rPr>
        <w:t>Источники поступления ПДн:</w:t>
      </w:r>
    </w:p>
    <w:p w:rsidR="009B090A" w:rsidRPr="009672BD" w:rsidRDefault="005900E9" w:rsidP="009672B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>Из первичной документации, предоставляемой самими субъектами персональных данных.</w:t>
      </w:r>
    </w:p>
    <w:p w:rsidR="009672BD" w:rsidRDefault="009672B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lastRenderedPageBreak/>
        <w:t xml:space="preserve">Основные принципы обработки, передачи и хранения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C72B99">
        <w:rPr>
          <w:sz w:val="28"/>
          <w:szCs w:val="28"/>
          <w:lang w:eastAsia="ru-RU"/>
        </w:rPr>
        <w:t>не осуществляет</w:t>
      </w:r>
      <w:r w:rsidRPr="00095B40">
        <w:rPr>
          <w:sz w:val="28"/>
          <w:szCs w:val="28"/>
          <w:lang w:eastAsia="ru-RU"/>
        </w:rPr>
        <w:t xml:space="preserve"> 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5349CB" w:rsidRPr="00C72B99">
        <w:rPr>
          <w:sz w:val="28"/>
          <w:szCs w:val="28"/>
          <w:lang w:eastAsia="ru-RU"/>
        </w:rPr>
        <w:t xml:space="preserve">не </w:t>
      </w:r>
      <w:r w:rsidRPr="00C72B99">
        <w:rPr>
          <w:sz w:val="28"/>
          <w:szCs w:val="28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специа</w:t>
      </w:r>
      <w:r w:rsidR="005349CB" w:rsidRPr="00095B40">
        <w:rPr>
          <w:sz w:val="28"/>
          <w:szCs w:val="28"/>
          <w:lang w:eastAsia="ru-RU"/>
        </w:rPr>
        <w:t>льных категорий ПДн</w:t>
      </w:r>
      <w:r w:rsidR="005349CB" w:rsidRPr="00095B40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070031" w:rsidRPr="00095B40">
        <w:rPr>
          <w:sz w:val="28"/>
          <w:szCs w:val="28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иных категорий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C72B99">
        <w:rPr>
          <w:sz w:val="28"/>
          <w:szCs w:val="28"/>
          <w:lang w:eastAsia="ru-RU"/>
        </w:rPr>
        <w:t>не производит</w:t>
      </w:r>
      <w:r w:rsidRPr="00095B40">
        <w:rPr>
          <w:sz w:val="28"/>
          <w:szCs w:val="28"/>
          <w:lang w:eastAsia="ru-RU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 w:rsidR="005900E9" w:rsidRPr="00095B40" w:rsidRDefault="005900E9" w:rsidP="00DC3095">
      <w:pPr>
        <w:tabs>
          <w:tab w:val="left" w:pos="5878"/>
        </w:tabs>
        <w:ind w:left="709" w:hanging="709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Сведения о третьих лицах, участвующих в обработке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осуществляет информационный обмен ПДн со следующими организациями:</w:t>
      </w:r>
    </w:p>
    <w:p w:rsidR="009B090A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Федеральной налоговой службой.</w:t>
      </w:r>
    </w:p>
    <w:p w:rsid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 xml:space="preserve">Пенсионным Фондом Российской Федерации. </w:t>
      </w:r>
    </w:p>
    <w:p w:rsidR="009B090A" w:rsidRDefault="009B090A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9B090A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9B090A">
        <w:rPr>
          <w:sz w:val="28"/>
          <w:szCs w:val="28"/>
        </w:rPr>
        <w:t xml:space="preserve"> социального страхования Российской Федерации</w:t>
      </w:r>
      <w:r>
        <w:rPr>
          <w:sz w:val="28"/>
          <w:szCs w:val="28"/>
        </w:rPr>
        <w:t>.</w:t>
      </w:r>
    </w:p>
    <w:p w:rsidR="00DC1CCD" w:rsidRDefault="00B53B27" w:rsidP="00B53B27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B53B27">
        <w:rPr>
          <w:sz w:val="28"/>
          <w:szCs w:val="28"/>
        </w:rPr>
        <w:t>Публичн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B53B27">
        <w:rPr>
          <w:sz w:val="28"/>
          <w:szCs w:val="28"/>
        </w:rPr>
        <w:t xml:space="preserve"> «Сбербанк России»</w:t>
      </w:r>
      <w:r w:rsidR="00DC1CCD" w:rsidRPr="00DC1CCD">
        <w:rPr>
          <w:sz w:val="28"/>
          <w:szCs w:val="28"/>
        </w:rPr>
        <w:t>.</w:t>
      </w:r>
    </w:p>
    <w:p w:rsidR="00B53B27" w:rsidRPr="00B53B27" w:rsidRDefault="00B53B27" w:rsidP="00B53B27">
      <w:pPr>
        <w:pStyle w:val="31"/>
        <w:numPr>
          <w:ilvl w:val="2"/>
          <w:numId w:val="6"/>
        </w:numPr>
        <w:ind w:left="0" w:firstLine="720"/>
        <w:rPr>
          <w:sz w:val="32"/>
          <w:szCs w:val="28"/>
        </w:rPr>
      </w:pPr>
      <w:r w:rsidRPr="00B53B27">
        <w:rPr>
          <w:sz w:val="28"/>
          <w:szCs w:val="28"/>
        </w:rPr>
        <w:t>Публичн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B53B27">
        <w:rPr>
          <w:sz w:val="28"/>
          <w:szCs w:val="28"/>
        </w:rPr>
        <w:t xml:space="preserve"> «Уральский банк реконструкции и развития»</w:t>
      </w:r>
    </w:p>
    <w:p w:rsidR="00B53B27" w:rsidRDefault="00B53B27" w:rsidP="00B53B27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B53B27">
        <w:rPr>
          <w:sz w:val="28"/>
          <w:szCs w:val="28"/>
        </w:rPr>
        <w:t>Публичн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B53B27">
        <w:rPr>
          <w:sz w:val="28"/>
          <w:szCs w:val="28"/>
        </w:rPr>
        <w:t xml:space="preserve"> "Акционерный коммерческий банк содействия коммерции и бизнесу".</w:t>
      </w:r>
    </w:p>
    <w:p w:rsidR="00DC1CCD" w:rsidRPr="00DC1CCD" w:rsidRDefault="00DC1CCD" w:rsidP="00B53B27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Лицензирующими и/или контролирующими органами государственной власти и местного самоуправления.</w:t>
      </w:r>
    </w:p>
    <w:p w:rsid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Управлением Федерального Казначейства по Свердловской Области.</w:t>
      </w:r>
    </w:p>
    <w:p w:rsidR="00007766" w:rsidRDefault="00B53B27" w:rsidP="00B53B27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B53B27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B53B27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B53B27">
        <w:rPr>
          <w:sz w:val="28"/>
          <w:szCs w:val="28"/>
        </w:rPr>
        <w:t xml:space="preserve"> Свердловской области «Оператор электронного правительства»</w:t>
      </w:r>
      <w:r w:rsidR="00007766">
        <w:rPr>
          <w:sz w:val="28"/>
          <w:szCs w:val="28"/>
        </w:rPr>
        <w:t>.</w:t>
      </w:r>
    </w:p>
    <w:p w:rsidR="00007766" w:rsidRPr="00DC1CCD" w:rsidRDefault="00007766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Министерством связи массовых коммуникаций Российской Федерации.</w:t>
      </w:r>
    </w:p>
    <w:p w:rsidR="00DC1CCD" w:rsidRPr="00413253" w:rsidRDefault="00B53B27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413253">
        <w:rPr>
          <w:sz w:val="28"/>
          <w:szCs w:val="28"/>
        </w:rPr>
        <w:t>Федеральн</w:t>
      </w:r>
      <w:r w:rsidR="00413253">
        <w:rPr>
          <w:sz w:val="28"/>
          <w:szCs w:val="28"/>
        </w:rPr>
        <w:t>ой</w:t>
      </w:r>
      <w:r w:rsidRPr="00413253">
        <w:rPr>
          <w:sz w:val="28"/>
          <w:szCs w:val="28"/>
        </w:rPr>
        <w:t xml:space="preserve"> служб</w:t>
      </w:r>
      <w:r w:rsidR="00413253">
        <w:rPr>
          <w:sz w:val="28"/>
          <w:szCs w:val="28"/>
        </w:rPr>
        <w:t>ой</w:t>
      </w:r>
      <w:r w:rsidRPr="00413253">
        <w:rPr>
          <w:sz w:val="28"/>
          <w:szCs w:val="28"/>
        </w:rPr>
        <w:t xml:space="preserve"> государственной регистрации, кадастра и картографии</w:t>
      </w:r>
      <w:r w:rsidR="00DC1CCD" w:rsidRPr="00413253">
        <w:rPr>
          <w:sz w:val="28"/>
          <w:szCs w:val="28"/>
        </w:rPr>
        <w:t>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Меры по обеспечению безопасности </w:t>
      </w:r>
      <w:r w:rsidRPr="00095B40">
        <w:rPr>
          <w:b/>
          <w:sz w:val="28"/>
          <w:szCs w:val="28"/>
          <w:lang w:eastAsia="ru-RU"/>
        </w:rPr>
        <w:t>ПДн</w:t>
      </w:r>
      <w:r w:rsidRPr="00095B40">
        <w:rPr>
          <w:b/>
          <w:sz w:val="28"/>
          <w:szCs w:val="28"/>
        </w:rPr>
        <w:t xml:space="preserve"> при их обработке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lastRenderedPageBreak/>
        <w:t>Оператор при обработке ПДн принимает все необходимые правовые, организационные и технические меры для их защиты от</w:t>
      </w:r>
      <w:r w:rsidR="00AD7691">
        <w:rPr>
          <w:sz w:val="28"/>
          <w:szCs w:val="28"/>
          <w:lang w:eastAsia="ru-RU"/>
        </w:rPr>
        <w:t xml:space="preserve"> </w:t>
      </w:r>
      <w:r w:rsidRPr="00095B40">
        <w:rPr>
          <w:sz w:val="28"/>
          <w:szCs w:val="28"/>
          <w:lang w:eastAsia="ru-RU"/>
        </w:rPr>
        <w:t>неправомерного или случайного доступа, уничтожения, изменения, блокирования, копирования, предоставлен</w:t>
      </w:r>
      <w:r w:rsidR="00AD7691">
        <w:rPr>
          <w:sz w:val="28"/>
          <w:szCs w:val="28"/>
          <w:lang w:eastAsia="ru-RU"/>
        </w:rPr>
        <w:t xml:space="preserve">ия, распространения, а также от </w:t>
      </w:r>
      <w:r w:rsidRPr="00095B40">
        <w:rPr>
          <w:sz w:val="28"/>
          <w:szCs w:val="28"/>
          <w:lang w:eastAsia="ru-RU"/>
        </w:rPr>
        <w:t>иных неправомерных действий в отношении них. Обеспечение безопасности ПДн достигается, в частности, следующими способами: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Назначением ответственных за организацию обработки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Осуществлением внутреннего контроля и аудита соответствия обработки ПДн Федеральному закону от 27.07.2006 № 152-ФЗ «О персональных данных»</w:t>
      </w:r>
      <w:r w:rsidR="00413253">
        <w:rPr>
          <w:sz w:val="28"/>
          <w:szCs w:val="28"/>
          <w:lang w:eastAsia="ru-RU"/>
        </w:rPr>
        <w:t xml:space="preserve"> (далее № 152-ФЗ «О персональным данных))</w:t>
      </w:r>
      <w:r w:rsidRPr="00095B40">
        <w:rPr>
          <w:sz w:val="28"/>
          <w:szCs w:val="28"/>
          <w:lang w:eastAsia="ru-RU"/>
        </w:rPr>
        <w:t xml:space="preserve"> и принятым в соответствии с ним нормативным правовым актам, требованиям к защите ПДн, локальным актам.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 и обучением указанных </w:t>
      </w:r>
      <w:r w:rsidR="005A493D" w:rsidRPr="00095B40">
        <w:rPr>
          <w:sz w:val="28"/>
          <w:szCs w:val="28"/>
          <w:lang w:eastAsia="ru-RU"/>
        </w:rPr>
        <w:t>Работников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Определением угроз безопасности ПДн при их обработке в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Оценкой эффективности принимаемых мер по обеспечению безопасности ПДн до ввода в эксплуатацию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Учетом машинных носителей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Выявлением фактов несанкционированного доступа к ПДн и принятием соответствующих мер.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Восстановлением ПДн, модифицированных или уничтоженных вследствие несанкционированного доступа к ним.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Установлением правил доступа к ПДн, обрабатываемым в ИСПДн, а также обеспечением регистрации и учета всех действий, совершаемых с ПДн в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Контролем за принимаемыми мерами по обеспечению безопасности ПДн и уровнем защищенности ИСПДн.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  <w:lang w:eastAsia="ru-RU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Права субъектов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5900E9" w:rsidRPr="00095B40" w:rsidRDefault="005900E9" w:rsidP="00DC3095">
      <w:pPr>
        <w:pStyle w:val="31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Получить сведения, касающиеся обработки ПДн оператором, а именно: 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подтверждение факта обработки персональных данных оператором;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095B40">
        <w:rPr>
          <w:sz w:val="28"/>
          <w:szCs w:val="28"/>
          <w:lang w:eastAsia="ru-RU"/>
        </w:rPr>
        <w:lastRenderedPageBreak/>
        <w:t>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порядок осуществления субъектом персональных данных прав, предусмотренных №152-ФЗ «О персональных данных»;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413253" w:rsidRDefault="00413253" w:rsidP="00DC3095">
      <w:pPr>
        <w:pStyle w:val="a4"/>
        <w:jc w:val="center"/>
        <w:rPr>
          <w:b/>
          <w:sz w:val="28"/>
          <w:szCs w:val="28"/>
        </w:rPr>
      </w:pPr>
    </w:p>
    <w:p w:rsidR="00413253" w:rsidRDefault="00413253" w:rsidP="00DC3095">
      <w:pPr>
        <w:pStyle w:val="a4"/>
        <w:jc w:val="center"/>
        <w:rPr>
          <w:b/>
          <w:sz w:val="28"/>
          <w:szCs w:val="28"/>
        </w:rPr>
      </w:pPr>
    </w:p>
    <w:p w:rsidR="00413253" w:rsidRDefault="00413253" w:rsidP="00DC3095">
      <w:pPr>
        <w:pStyle w:val="a4"/>
        <w:jc w:val="center"/>
        <w:rPr>
          <w:b/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Контроль н надзор за обработкой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Ответственным за организацию обработки и обеспечения безопасности персональных данных 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D11CF6" w:rsidRPr="00095B40">
        <w:rPr>
          <w:sz w:val="28"/>
          <w:szCs w:val="28"/>
          <w:lang w:eastAsia="ru-RU"/>
        </w:rPr>
        <w:t xml:space="preserve"> </w:t>
      </w:r>
      <w:r w:rsidRPr="00095B40">
        <w:rPr>
          <w:sz w:val="28"/>
          <w:szCs w:val="28"/>
          <w:lang w:eastAsia="ru-RU"/>
        </w:rPr>
        <w:t>явля</w:t>
      </w:r>
      <w:r w:rsidR="001B70B8" w:rsidRPr="00095B40">
        <w:rPr>
          <w:sz w:val="28"/>
          <w:szCs w:val="28"/>
          <w:lang w:eastAsia="ru-RU"/>
        </w:rPr>
        <w:t xml:space="preserve">ется лицо, назначенное </w:t>
      </w:r>
      <w:r w:rsidR="00443933">
        <w:rPr>
          <w:rFonts w:eastAsia="Times New Roman"/>
          <w:sz w:val="28"/>
          <w:szCs w:val="28"/>
        </w:rPr>
        <w:t>постановлением</w:t>
      </w:r>
      <w:r w:rsidRPr="00095B40">
        <w:rPr>
          <w:sz w:val="28"/>
          <w:szCs w:val="28"/>
        </w:rPr>
        <w:t xml:space="preserve"> </w:t>
      </w:r>
      <w:r w:rsidR="00D11CF6" w:rsidRPr="00095B40">
        <w:rPr>
          <w:sz w:val="28"/>
          <w:szCs w:val="28"/>
        </w:rPr>
        <w:t>главы</w:t>
      </w:r>
      <w:r w:rsidRPr="00095B40">
        <w:rPr>
          <w:sz w:val="28"/>
          <w:szCs w:val="28"/>
          <w:lang w:eastAsia="ru-RU"/>
        </w:rPr>
        <w:t xml:space="preserve"> </w:t>
      </w:r>
      <w:r w:rsidR="002048F0">
        <w:rPr>
          <w:sz w:val="28"/>
          <w:szCs w:val="28"/>
          <w:lang w:eastAsia="ru-RU"/>
        </w:rPr>
        <w:t>а</w:t>
      </w:r>
      <w:r w:rsidR="00DE14CF">
        <w:rPr>
          <w:sz w:val="28"/>
          <w:szCs w:val="28"/>
        </w:rPr>
        <w:t>дминистрации Камышловского городского округа</w:t>
      </w:r>
      <w:r w:rsidR="002C49A2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Заключительные положения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 xml:space="preserve">Настоящая </w:t>
      </w:r>
      <w:r w:rsidR="00D11CF6" w:rsidRPr="00095B40">
        <w:rPr>
          <w:sz w:val="28"/>
          <w:szCs w:val="28"/>
          <w:lang w:eastAsia="ru-RU"/>
        </w:rPr>
        <w:t>П</w:t>
      </w:r>
      <w:r w:rsidRPr="00095B40">
        <w:rPr>
          <w:sz w:val="28"/>
          <w:szCs w:val="28"/>
          <w:lang w:eastAsia="ru-RU"/>
        </w:rPr>
        <w:t xml:space="preserve">олитика утверждается </w:t>
      </w:r>
      <w:r w:rsidR="00D11CF6" w:rsidRPr="00095B40">
        <w:rPr>
          <w:sz w:val="28"/>
          <w:szCs w:val="28"/>
        </w:rPr>
        <w:t xml:space="preserve">главой </w:t>
      </w:r>
      <w:r w:rsidR="00DE14CF">
        <w:rPr>
          <w:sz w:val="28"/>
          <w:szCs w:val="28"/>
        </w:rPr>
        <w:t>Камышловского городского округа</w:t>
      </w:r>
      <w:r w:rsidR="00E71350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имеет право вносить изменения в настоящую Политику.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BA184F" w:rsidRPr="00095B40" w:rsidRDefault="00BA184F" w:rsidP="00DC3095">
      <w:pPr>
        <w:pStyle w:val="3"/>
        <w:tabs>
          <w:tab w:val="left" w:pos="7797"/>
          <w:tab w:val="left" w:pos="9810"/>
        </w:tabs>
        <w:jc w:val="left"/>
        <w:rPr>
          <w:b w:val="0"/>
          <w:szCs w:val="28"/>
        </w:rPr>
      </w:pPr>
    </w:p>
    <w:p w:rsidR="00DE14CF" w:rsidRDefault="00DE14CF">
      <w:pPr>
        <w:spacing w:after="160" w:line="259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9A4EAE" w:rsidRPr="00213165" w:rsidTr="00306F17">
        <w:tc>
          <w:tcPr>
            <w:tcW w:w="4328" w:type="dxa"/>
          </w:tcPr>
          <w:p w:rsidR="004A2A71" w:rsidRPr="00560137" w:rsidRDefault="009A4EAE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</w:p>
          <w:p w:rsidR="009A4EAE" w:rsidRDefault="009A4EAE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9A4EAE" w:rsidRPr="00213165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35C3" w:rsidRPr="00095B40" w:rsidRDefault="008035C3" w:rsidP="00DC3095">
      <w:pPr>
        <w:pStyle w:val="l1"/>
        <w:pageBreakBefore w:val="0"/>
        <w:spacing w:line="240" w:lineRule="auto"/>
        <w:rPr>
          <w:rFonts w:ascii="Times New Roman" w:hAnsi="Times New Roman"/>
          <w:color w:val="000000"/>
          <w:lang w:val="ru-RU"/>
        </w:rPr>
      </w:pPr>
    </w:p>
    <w:p w:rsidR="008035C3" w:rsidRPr="00095B40" w:rsidRDefault="00EB47A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Регламент реагирования </w:t>
      </w:r>
      <w:r w:rsidR="00D11CF6" w:rsidRPr="00095B40">
        <w:rPr>
          <w:b/>
          <w:sz w:val="28"/>
          <w:szCs w:val="28"/>
        </w:rPr>
        <w:t>р</w:t>
      </w:r>
      <w:r w:rsidR="005A493D" w:rsidRPr="00095B40">
        <w:rPr>
          <w:b/>
          <w:sz w:val="28"/>
          <w:szCs w:val="28"/>
        </w:rPr>
        <w:t>аботников</w:t>
      </w:r>
      <w:r w:rsidRPr="00095B40">
        <w:rPr>
          <w:b/>
          <w:sz w:val="28"/>
          <w:szCs w:val="28"/>
        </w:rPr>
        <w:t xml:space="preserve"> </w:t>
      </w:r>
      <w:r w:rsidR="002048F0">
        <w:rPr>
          <w:b/>
          <w:sz w:val="28"/>
          <w:szCs w:val="28"/>
        </w:rPr>
        <w:t>а</w:t>
      </w:r>
      <w:r w:rsidR="007C292D">
        <w:rPr>
          <w:b/>
          <w:sz w:val="28"/>
          <w:szCs w:val="28"/>
        </w:rPr>
        <w:t xml:space="preserve">дминистрации </w:t>
      </w:r>
      <w:r w:rsidR="00007766">
        <w:rPr>
          <w:b/>
          <w:sz w:val="28"/>
          <w:szCs w:val="28"/>
        </w:rPr>
        <w:t>Камышловского городского округа</w:t>
      </w:r>
      <w:r w:rsidRPr="00095B40">
        <w:rPr>
          <w:b/>
          <w:sz w:val="28"/>
          <w:szCs w:val="28"/>
        </w:rPr>
        <w:t xml:space="preserve"> на обращения субъектов персональных данных</w:t>
      </w:r>
    </w:p>
    <w:p w:rsidR="00EB47A9" w:rsidRPr="00095B40" w:rsidRDefault="00EB47A9" w:rsidP="00DC3095">
      <w:pPr>
        <w:jc w:val="center"/>
        <w:rPr>
          <w:sz w:val="28"/>
          <w:szCs w:val="28"/>
        </w:rPr>
      </w:pPr>
    </w:p>
    <w:p w:rsidR="00EB47A9" w:rsidRPr="00095B40" w:rsidRDefault="00EB47A9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Общие положения</w:t>
      </w:r>
    </w:p>
    <w:p w:rsidR="00EB47A9" w:rsidRPr="00095B40" w:rsidRDefault="00EB47A9" w:rsidP="00DC3095">
      <w:pPr>
        <w:rPr>
          <w:sz w:val="28"/>
          <w:szCs w:val="28"/>
          <w:lang w:eastAsia="x-none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Регламент реагирования на обращения субъектов (далее Регламент), разработан в соответствии с Федеральным законом Российской Федерации от </w:t>
      </w:r>
      <w:r w:rsidR="00766B39">
        <w:rPr>
          <w:sz w:val="28"/>
          <w:szCs w:val="28"/>
        </w:rPr>
        <w:br/>
      </w:r>
      <w:r w:rsidRPr="00095B40">
        <w:rPr>
          <w:sz w:val="28"/>
          <w:szCs w:val="28"/>
        </w:rPr>
        <w:t>27 июля 2006 г. №</w:t>
      </w:r>
      <w:r w:rsidR="00663047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152-ФЗ «О персональных данных», действующим законодательством.</w:t>
      </w: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Регламент устанавливает правила оформления ответа на запросы субъектов персональных данных.</w:t>
      </w:r>
    </w:p>
    <w:p w:rsidR="004A11EF" w:rsidRPr="00095B40" w:rsidRDefault="004A11EF" w:rsidP="00DC3095">
      <w:pPr>
        <w:pStyle w:val="a3"/>
        <w:ind w:left="0"/>
        <w:jc w:val="both"/>
        <w:rPr>
          <w:sz w:val="28"/>
          <w:szCs w:val="28"/>
        </w:rPr>
      </w:pPr>
    </w:p>
    <w:p w:rsidR="006264F4" w:rsidRDefault="00EB47A9" w:rsidP="00DE14CF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bookmarkStart w:id="1" w:name="_Toc366411369"/>
      <w:r w:rsidRPr="00095B40">
        <w:rPr>
          <w:b/>
          <w:sz w:val="28"/>
          <w:szCs w:val="28"/>
        </w:rPr>
        <w:t>Права субъекта персональных данных</w:t>
      </w:r>
      <w:bookmarkEnd w:id="1"/>
    </w:p>
    <w:p w:rsidR="00DE14CF" w:rsidRPr="00DE14CF" w:rsidRDefault="00DE14CF" w:rsidP="00DE14CF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4A11EF" w:rsidRPr="00095B40" w:rsidRDefault="004A11EF" w:rsidP="009A4EAE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Субъект имеет право: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получение сведений об операторе;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сведения о месте нахождения оператора;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сведения о наличии у оператора персональных данных субъекта;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ознакомление с персональными данными субъекта;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требовать от оператора уточнения своих персональных данных;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требовать от оператора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A11EF" w:rsidRPr="00095B40" w:rsidRDefault="004A11EF" w:rsidP="00DC30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A11EF" w:rsidRPr="00095B40" w:rsidRDefault="004A11EF" w:rsidP="009A4EAE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Субъект может запросить следующие сведения: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подтверждение факта обработки персональных данных оператором, а также цель такой обработки;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способы обработки персональных данных, применяемые оператором;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перечень обрабатываемых персональных данных субъекта и источник их получения;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lastRenderedPageBreak/>
        <w:t>сроки обработки персональных данных, в том числе сроки их хранения;</w:t>
      </w:r>
    </w:p>
    <w:p w:rsidR="004A11EF" w:rsidRPr="00095B40" w:rsidRDefault="0097791C" w:rsidP="009A4EAE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з</w:t>
      </w:r>
      <w:r w:rsidR="004A11EF" w:rsidRPr="00095B40">
        <w:rPr>
          <w:sz w:val="28"/>
          <w:szCs w:val="28"/>
        </w:rPr>
        <w:t>апросить уничтожение обрабатываемых оператором ПДн субъекта.</w:t>
      </w:r>
    </w:p>
    <w:p w:rsidR="009672BD" w:rsidRDefault="009672B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4A11EF" w:rsidRPr="00095B40" w:rsidRDefault="004A11EF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оформления запроса субъекта</w:t>
      </w:r>
    </w:p>
    <w:p w:rsidR="006264F4" w:rsidRPr="00DE14CF" w:rsidRDefault="006264F4" w:rsidP="00DE14CF">
      <w:p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4A11EF" w:rsidRPr="00095B40" w:rsidRDefault="004A11EF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Запрос должен быть </w:t>
      </w:r>
      <w:r w:rsidR="006264F4" w:rsidRPr="00095B40">
        <w:rPr>
          <w:sz w:val="28"/>
          <w:szCs w:val="28"/>
        </w:rPr>
        <w:t>отправлен Оператору</w:t>
      </w:r>
      <w:r w:rsidRPr="00095B40">
        <w:rPr>
          <w:sz w:val="28"/>
          <w:szCs w:val="28"/>
        </w:rPr>
        <w:t xml:space="preserve"> в бумажном виде и содержать номер основного документа, удостоверяющего личность субъекта персональных данных (паспорт)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</w:t>
      </w:r>
    </w:p>
    <w:p w:rsidR="00C84BAE" w:rsidRPr="00095B40" w:rsidRDefault="004A11EF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Ответ на запрос должен быть подготовлен</w:t>
      </w:r>
      <w:r w:rsidR="003315A8" w:rsidRPr="00095B40">
        <w:rPr>
          <w:sz w:val="28"/>
          <w:szCs w:val="28"/>
        </w:rPr>
        <w:t xml:space="preserve"> в сроки</w:t>
      </w:r>
      <w:r w:rsidRPr="00095B40">
        <w:rPr>
          <w:sz w:val="28"/>
          <w:szCs w:val="28"/>
        </w:rPr>
        <w:t xml:space="preserve"> в </w:t>
      </w:r>
      <w:r w:rsidR="00C84BAE" w:rsidRPr="00095B40">
        <w:rPr>
          <w:sz w:val="28"/>
          <w:szCs w:val="28"/>
        </w:rPr>
        <w:t xml:space="preserve">соответствии с утвержденным «Порядком предоставления информации органам государственной власти и местного самоуправления, физическим и юридическим лицам; обработки запросов субъекта персональных данных или уполномоченного органа по защите прав субъекта персональных данных» (пункт </w:t>
      </w:r>
      <w:r w:rsidR="003F6DFE" w:rsidRPr="00095B40">
        <w:rPr>
          <w:sz w:val="28"/>
          <w:szCs w:val="28"/>
        </w:rPr>
        <w:t>2 «</w:t>
      </w:r>
      <w:r w:rsidR="00C84BAE" w:rsidRPr="00095B40">
        <w:rPr>
          <w:sz w:val="28"/>
          <w:szCs w:val="28"/>
        </w:rPr>
        <w:t>Предоставление информации по обращению субъекта персональных данных</w:t>
      </w:r>
      <w:r w:rsidR="003F6DFE" w:rsidRPr="00095B40">
        <w:rPr>
          <w:sz w:val="28"/>
          <w:szCs w:val="28"/>
        </w:rPr>
        <w:t>»</w:t>
      </w:r>
      <w:r w:rsidR="00C84BAE" w:rsidRPr="00095B40">
        <w:rPr>
          <w:sz w:val="28"/>
          <w:szCs w:val="28"/>
        </w:rPr>
        <w:t>).</w:t>
      </w:r>
    </w:p>
    <w:p w:rsidR="004B073A" w:rsidRPr="00095B40" w:rsidRDefault="004B073A" w:rsidP="00DC3095">
      <w:pPr>
        <w:pStyle w:val="a4"/>
        <w:tabs>
          <w:tab w:val="left" w:pos="284"/>
        </w:tabs>
        <w:rPr>
          <w:b/>
          <w:sz w:val="28"/>
          <w:szCs w:val="28"/>
        </w:rPr>
      </w:pPr>
    </w:p>
    <w:p w:rsidR="009672BD" w:rsidRPr="00413253" w:rsidRDefault="006264F4" w:rsidP="00FC7A71">
      <w:pPr>
        <w:pStyle w:val="a4"/>
        <w:numPr>
          <w:ilvl w:val="0"/>
          <w:numId w:val="25"/>
        </w:numPr>
        <w:tabs>
          <w:tab w:val="left" w:pos="284"/>
        </w:tabs>
        <w:spacing w:line="360" w:lineRule="auto"/>
        <w:ind w:left="357" w:hanging="357"/>
        <w:jc w:val="center"/>
        <w:rPr>
          <w:b/>
          <w:sz w:val="28"/>
          <w:szCs w:val="28"/>
        </w:rPr>
      </w:pPr>
      <w:r w:rsidRPr="00413253">
        <w:rPr>
          <w:b/>
          <w:sz w:val="28"/>
          <w:szCs w:val="28"/>
        </w:rPr>
        <w:t>Общий алгоритм обработки заявлений</w:t>
      </w:r>
      <w:r w:rsidR="00FC7A71" w:rsidRPr="00095B40">
        <w:rPr>
          <w:sz w:val="28"/>
          <w:szCs w:val="28"/>
        </w:rPr>
        <w:object w:dxaOrig="13605" w:dyaOrig="1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84pt" o:ole="">
            <v:imagedata r:id="rId8" o:title=""/>
          </v:shape>
          <o:OLEObject Type="Embed" ProgID="Visio.Drawing.11" ShapeID="_x0000_i1025" DrawAspect="Content" ObjectID="_1571043159" r:id="rId9"/>
        </w:object>
      </w:r>
      <w:r w:rsidR="009672BD" w:rsidRPr="00413253">
        <w:rPr>
          <w:b/>
          <w:sz w:val="28"/>
          <w:szCs w:val="28"/>
        </w:rPr>
        <w:br w:type="page"/>
      </w: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Порядок приема запроса</w:t>
      </w: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Сотрудник, принимающий запрос от субъекта ПДн должен при субъекте ПДн или его законном представителе проставить на заявке дату приема и собственноручную подпись. </w:t>
      </w: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Заявка должна быть передана до конца рабочего дня сотруднику, ответственному за организацию работ по обработке персональных данных.</w:t>
      </w:r>
    </w:p>
    <w:p w:rsidR="00660EA5" w:rsidRPr="00624C11" w:rsidRDefault="00660EA5" w:rsidP="00DC3095">
      <w:pPr>
        <w:pStyle w:val="2"/>
        <w:ind w:left="709"/>
        <w:rPr>
          <w:sz w:val="20"/>
          <w:szCs w:val="28"/>
        </w:rPr>
      </w:pPr>
    </w:p>
    <w:p w:rsidR="00437806" w:rsidRDefault="00660EA5" w:rsidP="00DE14CF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обработки запроса субъекта ПДн</w:t>
      </w: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Сотрудник, ответственный за организацию работ по обработке персональных данных должен внести запись о заявке в журнал регистрации обращений субъектов персональных данных (</w:t>
      </w:r>
      <w:r w:rsidR="009A4EAE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 и до конца рабочего дня поступления заявки запросить информацию о наличии ПДн субъекта у:</w:t>
      </w:r>
    </w:p>
    <w:p w:rsidR="00660EA5" w:rsidRPr="00095B40" w:rsidRDefault="00660EA5" w:rsidP="000B3706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администратора информационной системы обработки персональных данных (ИСПДн);</w:t>
      </w:r>
    </w:p>
    <w:p w:rsidR="00660EA5" w:rsidRPr="00095B40" w:rsidRDefault="00660EA5" w:rsidP="000B3706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сотрудника, ответственного за хранение бумажных носителей персональных данных.</w:t>
      </w:r>
    </w:p>
    <w:p w:rsidR="00206BD8" w:rsidRPr="00624C11" w:rsidRDefault="00206BD8" w:rsidP="00DC3095">
      <w:pPr>
        <w:pStyle w:val="a3"/>
        <w:ind w:left="1146"/>
        <w:contextualSpacing/>
        <w:jc w:val="both"/>
        <w:rPr>
          <w:szCs w:val="28"/>
        </w:rPr>
      </w:pP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Возможные варианты действий при обработке запроса</w:t>
      </w: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ПДн не обрабатываются в системах. В случае, если сведения о субъекте ПДн отсутствуют в ИСПДн, необходимо подготовить ответ субъекту ПДн об отсутствии его данных в системах,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).</w:t>
      </w: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 обрабатываются в системах и требуется предоставить информацию об обрабатываемых ПДн субъекта и порядке их обработки. В случае, если данные в системе присутствуют, и субъект ПДн запрашивает сведения об обрабатываемых ПДн и о порядке их обработки, ответственный за организацию работ по обработке персональных данных должен в течении пяти рабочих дней организовать сбор требующихся данных и подготовку ответа на запрос для субъекта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</w:t>
      </w: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Данные субъекта ПДн обрабатываются в системах и требуется уничтожить ПДн субъекта. В случае если данные в системе присутствуют, и субъект ПД требует уничтожить его ПДн, обрабатываемые в ИСПДн, сотрудник ответственный за организацию работ по обработке персональных данных должен проанализировать правовые основания для дальнейшей обработки ПДн субъекта. </w:t>
      </w:r>
    </w:p>
    <w:p w:rsidR="00660EA5" w:rsidRPr="00095B40" w:rsidRDefault="00660EA5" w:rsidP="000B3706">
      <w:pPr>
        <w:pStyle w:val="2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В случае если они есть, то необходимо подготовить ответ субъекту ПДн о невозможности уничтожения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 xml:space="preserve">). </w:t>
      </w:r>
    </w:p>
    <w:p w:rsidR="00660EA5" w:rsidRPr="00095B40" w:rsidRDefault="00660EA5" w:rsidP="000B3706">
      <w:pPr>
        <w:pStyle w:val="2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В случае если нет ограничений на уничтожение ПДн, то сотрудник, ответственный за организацию работ по обработке персональных данных должен уничтожить ПДн субъекта, согласно порядку уничтожения ПДн, описанному в инструкции по учету, выдаче, хранению и уничтожению машинных носителей защищаемой информации, а затем подготовить ответ субъекту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).</w:t>
      </w:r>
    </w:p>
    <w:p w:rsidR="00660EA5" w:rsidRPr="00095B40" w:rsidRDefault="00660EA5" w:rsidP="00DC3095">
      <w:pPr>
        <w:jc w:val="both"/>
        <w:rPr>
          <w:sz w:val="28"/>
          <w:szCs w:val="28"/>
        </w:rPr>
        <w:sectPr w:rsidR="00660EA5" w:rsidRPr="00095B40" w:rsidSect="0035592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1439F0">
        <w:trPr>
          <w:jc w:val="right"/>
        </w:trPr>
        <w:tc>
          <w:tcPr>
            <w:tcW w:w="4328" w:type="dxa"/>
          </w:tcPr>
          <w:p w:rsidR="004A2A71" w:rsidRPr="00560137" w:rsidRDefault="001439F0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1439F0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1439F0" w:rsidRPr="00D704D1">
              <w:rPr>
                <w:sz w:val="28"/>
                <w:szCs w:val="28"/>
              </w:rPr>
              <w:t xml:space="preserve">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D376F" w:rsidRDefault="00560137" w:rsidP="00560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Pr="00095B4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Журнал учета обращений субъектов персональных данных по вопросам 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обработки персональных данных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ИНВ. № ______________</w:t>
      </w:r>
    </w:p>
    <w:p w:rsidR="008D376F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Pr="00095B4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7747"/>
      </w:tblGrid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8D376F" w:rsidRPr="00095B40" w:rsidRDefault="008D376F" w:rsidP="00DC3095">
      <w:pPr>
        <w:rPr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На _____ листах</w:t>
      </w:r>
    </w:p>
    <w:p w:rsidR="008D376F" w:rsidRPr="00095B40" w:rsidRDefault="008D376F" w:rsidP="00DC3095">
      <w:pPr>
        <w:jc w:val="center"/>
        <w:rPr>
          <w:b/>
          <w:sz w:val="28"/>
          <w:szCs w:val="28"/>
        </w:rPr>
      </w:pPr>
    </w:p>
    <w:p w:rsidR="008D376F" w:rsidRPr="00095B40" w:rsidRDefault="002048F0" w:rsidP="002048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82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6"/>
        <w:gridCol w:w="2725"/>
        <w:gridCol w:w="1700"/>
        <w:gridCol w:w="1886"/>
        <w:gridCol w:w="2372"/>
        <w:gridCol w:w="1953"/>
        <w:gridCol w:w="1831"/>
        <w:gridCol w:w="1551"/>
      </w:tblGrid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ind w:left="264"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Сведения о запрашивающем лице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Краткое содержание обращения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Цель запроса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Отметка о предоставлении информации или об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отказе в ее предоставлении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Дата передачи /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отказа в предоставлении информации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Подпись ответственного лица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Примечание</w:t>
            </w:r>
          </w:p>
        </w:tc>
      </w:tr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8</w:t>
            </w: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</w:tbl>
    <w:p w:rsidR="004A11EF" w:rsidRPr="00095B40" w:rsidRDefault="004A11EF" w:rsidP="00DC3095">
      <w:pPr>
        <w:jc w:val="both"/>
        <w:rPr>
          <w:sz w:val="28"/>
          <w:szCs w:val="28"/>
        </w:rPr>
        <w:sectPr w:rsidR="004A11EF" w:rsidRPr="00095B40" w:rsidSect="00CF59A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306F17">
        <w:tc>
          <w:tcPr>
            <w:tcW w:w="4328" w:type="dxa"/>
          </w:tcPr>
          <w:p w:rsidR="004A2A71" w:rsidRPr="00560137" w:rsidRDefault="001439F0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bookmarkStart w:id="2" w:name="_Toc271541712"/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1439F0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1439F0" w:rsidRPr="00D704D1">
              <w:rPr>
                <w:sz w:val="28"/>
                <w:szCs w:val="28"/>
              </w:rPr>
              <w:t xml:space="preserve">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</w:p>
        </w:tc>
      </w:tr>
    </w:tbl>
    <w:p w:rsidR="004A11EF" w:rsidRPr="001439F0" w:rsidRDefault="00560137" w:rsidP="00560137">
      <w:pPr>
        <w:rPr>
          <w:sz w:val="28"/>
          <w:szCs w:val="28"/>
        </w:rPr>
      </w:pPr>
      <w:r>
        <w:rPr>
          <w:sz w:val="28"/>
          <w:szCs w:val="28"/>
        </w:rPr>
        <w:t xml:space="preserve">ФОРМА                                        </w:t>
      </w:r>
      <w:r w:rsidR="001439F0" w:rsidRPr="00095B40">
        <w:rPr>
          <w:i/>
          <w:sz w:val="28"/>
          <w:szCs w:val="28"/>
        </w:rPr>
        <w:t xml:space="preserve"> </w:t>
      </w:r>
      <w:r w:rsidR="004A11EF" w:rsidRPr="001439F0">
        <w:rPr>
          <w:sz w:val="28"/>
          <w:szCs w:val="28"/>
        </w:rPr>
        <w:t>(</w:t>
      </w:r>
      <w:r w:rsidR="00F64F81" w:rsidRPr="001439F0">
        <w:rPr>
          <w:sz w:val="28"/>
          <w:szCs w:val="28"/>
        </w:rPr>
        <w:t>В</w:t>
      </w:r>
      <w:r w:rsidR="004A11EF" w:rsidRPr="001439F0">
        <w:rPr>
          <w:sz w:val="28"/>
          <w:szCs w:val="28"/>
        </w:rPr>
        <w:t>ыполняется на фирменном бланке письма)</w:t>
      </w:r>
    </w:p>
    <w:p w:rsidR="004A11EF" w:rsidRPr="00095B40" w:rsidRDefault="004A11EF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</w:t>
      </w:r>
      <w:r w:rsidR="00F64F81" w:rsidRPr="00095B40">
        <w:rPr>
          <w:sz w:val="28"/>
          <w:szCs w:val="28"/>
        </w:rPr>
        <w:t>___________________________ (</w:t>
      </w:r>
      <w:r w:rsidRPr="00095B40">
        <w:rPr>
          <w:sz w:val="28"/>
          <w:szCs w:val="28"/>
        </w:rPr>
        <w:t>ФИО субъекта ПДн)</w:t>
      </w:r>
    </w:p>
    <w:p w:rsidR="00F64F81" w:rsidRPr="00095B40" w:rsidRDefault="00F64F81" w:rsidP="00DC3095">
      <w:pPr>
        <w:jc w:val="center"/>
        <w:rPr>
          <w:b/>
          <w:sz w:val="28"/>
          <w:szCs w:val="28"/>
        </w:rPr>
      </w:pP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F64F81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</w:t>
      </w:r>
      <w:r w:rsidR="007D4D44" w:rsidRPr="00095B40">
        <w:rPr>
          <w:b/>
          <w:sz w:val="28"/>
          <w:szCs w:val="28"/>
        </w:rPr>
        <w:t>ос субъекта персональных данных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="00202F1F" w:rsidRPr="00095B40">
        <w:rPr>
          <w:sz w:val="28"/>
          <w:szCs w:val="28"/>
        </w:rPr>
        <w:t>, относительно</w:t>
      </w:r>
      <w:r w:rsidRPr="00095B40">
        <w:rPr>
          <w:sz w:val="28"/>
          <w:szCs w:val="28"/>
        </w:rPr>
        <w:t xml:space="preserve"> обработки Ваших персональных данных сообщаем, что Ваши персональные данные не обрабатываются 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ни</w:t>
      </w:r>
      <w:r w:rsidR="00F64F81" w:rsidRPr="00095B40">
        <w:rPr>
          <w:sz w:val="28"/>
          <w:szCs w:val="28"/>
        </w:rPr>
        <w:t xml:space="preserve"> в </w:t>
      </w:r>
      <w:r w:rsidRPr="00095B40">
        <w:rPr>
          <w:sz w:val="28"/>
          <w:szCs w:val="28"/>
        </w:rPr>
        <w:t>информационных системах</w:t>
      </w:r>
      <w:r w:rsidR="00202F1F" w:rsidRPr="00095B40">
        <w:rPr>
          <w:sz w:val="28"/>
          <w:szCs w:val="28"/>
        </w:rPr>
        <w:t xml:space="preserve"> персональных данных</w:t>
      </w:r>
      <w:r w:rsidR="00F64F81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</w:t>
      </w:r>
      <w:r w:rsidR="00F64F81" w:rsidRPr="00095B40">
        <w:rPr>
          <w:sz w:val="28"/>
          <w:szCs w:val="28"/>
        </w:rPr>
        <w:t>н</w:t>
      </w:r>
      <w:r w:rsidRPr="00095B40">
        <w:rPr>
          <w:sz w:val="28"/>
          <w:szCs w:val="28"/>
        </w:rPr>
        <w:t xml:space="preserve">и в бумажном виде. </w:t>
      </w:r>
    </w:p>
    <w:p w:rsidR="00F64F81" w:rsidRPr="00095B40" w:rsidRDefault="00F64F81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B40AE1" w:rsidRPr="00095B40">
        <w:rPr>
          <w:rFonts w:ascii="Times New Roman" w:hAnsi="Times New Roman"/>
          <w:sz w:val="28"/>
          <w:szCs w:val="28"/>
        </w:rPr>
        <w:t xml:space="preserve">за </w:t>
      </w:r>
      <w:r w:rsidR="00F64F81"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F64F81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306F17">
        <w:tc>
          <w:tcPr>
            <w:tcW w:w="4328" w:type="dxa"/>
          </w:tcPr>
          <w:p w:rsidR="004A2A71" w:rsidRPr="00560137" w:rsidRDefault="001439F0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1439F0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1439F0" w:rsidRPr="00D704D1">
              <w:rPr>
                <w:sz w:val="28"/>
                <w:szCs w:val="28"/>
              </w:rPr>
              <w:t xml:space="preserve">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</w:p>
        </w:tc>
      </w:tr>
    </w:tbl>
    <w:p w:rsidR="00F64F81" w:rsidRPr="001439F0" w:rsidRDefault="00560137" w:rsidP="00560137">
      <w:pPr>
        <w:rPr>
          <w:sz w:val="28"/>
          <w:szCs w:val="28"/>
        </w:rPr>
      </w:pPr>
      <w:r>
        <w:rPr>
          <w:sz w:val="28"/>
          <w:szCs w:val="28"/>
        </w:rPr>
        <w:t xml:space="preserve">ФОРМА                                         </w:t>
      </w:r>
      <w:r w:rsidR="001439F0" w:rsidRPr="001439F0">
        <w:rPr>
          <w:sz w:val="28"/>
          <w:szCs w:val="28"/>
        </w:rPr>
        <w:t xml:space="preserve"> </w:t>
      </w:r>
      <w:r w:rsidR="00F64F81" w:rsidRPr="001439F0">
        <w:rPr>
          <w:sz w:val="28"/>
          <w:szCs w:val="28"/>
        </w:rPr>
        <w:t>(Выполняется на фирменном бланке письма)</w:t>
      </w:r>
    </w:p>
    <w:p w:rsidR="00F64F81" w:rsidRPr="00095B40" w:rsidRDefault="00F64F81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7D4D44" w:rsidRPr="00095B40" w:rsidRDefault="007D4D44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11EF" w:rsidRPr="00095B40" w:rsidRDefault="004A11EF" w:rsidP="00624C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="00F64F81" w:rsidRPr="00095B40">
        <w:rPr>
          <w:sz w:val="28"/>
          <w:szCs w:val="28"/>
        </w:rPr>
        <w:t xml:space="preserve">, </w:t>
      </w:r>
      <w:r w:rsidRPr="00095B40">
        <w:rPr>
          <w:sz w:val="28"/>
          <w:szCs w:val="28"/>
        </w:rPr>
        <w:t>относительно обработки Ваших персональных данных сообщаем следующее</w:t>
      </w:r>
      <w:r w:rsidR="00F64F81" w:rsidRPr="00095B40">
        <w:rPr>
          <w:sz w:val="28"/>
          <w:szCs w:val="28"/>
        </w:rPr>
        <w:t>:</w:t>
      </w:r>
      <w:r w:rsidR="00624C11">
        <w:rPr>
          <w:sz w:val="28"/>
          <w:szCs w:val="28"/>
        </w:rPr>
        <w:t xml:space="preserve">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="005A493D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4B568C" w:rsidRPr="00095B40">
        <w:rPr>
          <w:sz w:val="28"/>
          <w:szCs w:val="28"/>
        </w:rPr>
        <w:softHyphen/>
        <w:t>_______________</w:t>
      </w:r>
      <w:r w:rsidR="007D4D44" w:rsidRPr="00095B40">
        <w:rPr>
          <w:sz w:val="28"/>
          <w:szCs w:val="28"/>
        </w:rPr>
        <w:t>________</w:t>
      </w:r>
      <w:r w:rsidR="00624C11">
        <w:rPr>
          <w:sz w:val="28"/>
          <w:szCs w:val="28"/>
        </w:rPr>
        <w:t>____________</w:t>
      </w:r>
      <w:r w:rsidR="008B693D" w:rsidRPr="00095B40">
        <w:rPr>
          <w:sz w:val="28"/>
          <w:szCs w:val="28"/>
        </w:rPr>
        <w:br/>
      </w:r>
      <w:r w:rsidRPr="00095B40">
        <w:rPr>
          <w:sz w:val="28"/>
          <w:szCs w:val="28"/>
        </w:rPr>
        <w:t>со следующими целями и сроками:</w:t>
      </w:r>
    </w:p>
    <w:p w:rsidR="004A11EF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</w:t>
      </w:r>
      <w:r w:rsidR="00624C11">
        <w:rPr>
          <w:sz w:val="28"/>
          <w:szCs w:val="28"/>
        </w:rPr>
        <w:t>_______________________________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3"/>
        <w:spacing w:after="200"/>
        <w:ind w:left="0" w:firstLine="708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Обрабатываются следующие персональные данные: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</w:p>
    <w:p w:rsidR="004A11EF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>Способ обработки персональных данных:</w:t>
      </w:r>
    </w:p>
    <w:p w:rsidR="00626072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 w:val="24"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 использовани</w:t>
      </w:r>
      <w:r w:rsidRPr="00624C11">
        <w:rPr>
          <w:i/>
          <w:szCs w:val="28"/>
        </w:rPr>
        <w:t xml:space="preserve">ем средств автоматизации/ </w:t>
      </w:r>
      <w:r w:rsidR="004A11EF" w:rsidRPr="00624C11">
        <w:rPr>
          <w:i/>
          <w:szCs w:val="28"/>
        </w:rPr>
        <w:t>Без использования средств автоматизации</w:t>
      </w:r>
      <w:r w:rsidRPr="00624C11">
        <w:rPr>
          <w:i/>
          <w:szCs w:val="28"/>
        </w:rPr>
        <w:t>)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</w:p>
    <w:p w:rsidR="004A11EF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 xml:space="preserve">Обработка персональных данных включает следующие действия: 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Сбор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Систематизаци</w:t>
      </w:r>
      <w:r w:rsidRPr="00624C11">
        <w:rPr>
          <w:i/>
          <w:szCs w:val="28"/>
        </w:rPr>
        <w:t xml:space="preserve">я/ </w:t>
      </w:r>
      <w:r w:rsidR="004A11EF" w:rsidRPr="00624C11">
        <w:rPr>
          <w:i/>
          <w:szCs w:val="28"/>
        </w:rPr>
        <w:t>Накопление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Хранение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Уточнение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Использование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Блокирование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Уничтожение</w:t>
      </w:r>
      <w:r w:rsidRPr="00624C11">
        <w:rPr>
          <w:i/>
          <w:szCs w:val="28"/>
        </w:rPr>
        <w:t>)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Ваши персональные данные будут обрабатываться </w:t>
      </w:r>
      <w:r w:rsidR="00626072" w:rsidRPr="00095B40">
        <w:rPr>
          <w:sz w:val="28"/>
          <w:szCs w:val="28"/>
        </w:rPr>
        <w:t xml:space="preserve">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вплоть</w:t>
      </w:r>
      <w:r w:rsidRPr="00095B40">
        <w:rPr>
          <w:sz w:val="28"/>
          <w:szCs w:val="28"/>
        </w:rPr>
        <w:t xml:space="preserve"> до достижения указанных целей обработки. </w:t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4B568C" w:rsidRPr="00095B40">
        <w:rPr>
          <w:rFonts w:ascii="Times New Roman" w:hAnsi="Times New Roman"/>
          <w:sz w:val="28"/>
          <w:szCs w:val="28"/>
        </w:rPr>
        <w:t xml:space="preserve">за </w:t>
      </w:r>
      <w:r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A04AFF" w:rsidRPr="00095B40" w:rsidRDefault="007D4D44" w:rsidP="00A04AFF">
      <w:pPr>
        <w:pStyle w:val="a7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  <w:r w:rsidR="004A11EF" w:rsidRPr="00095B40">
        <w:rPr>
          <w:rFonts w:ascii="Times New Roman" w:hAnsi="Times New Roman"/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A04AFF" w:rsidRPr="00213165" w:rsidTr="00306F17">
        <w:tc>
          <w:tcPr>
            <w:tcW w:w="4328" w:type="dxa"/>
          </w:tcPr>
          <w:p w:rsidR="004A2A71" w:rsidRPr="00560137" w:rsidRDefault="00A04AFF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A04AFF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A04AFF" w:rsidRPr="00D704D1">
              <w:rPr>
                <w:sz w:val="28"/>
                <w:szCs w:val="28"/>
              </w:rPr>
              <w:t xml:space="preserve"> </w:t>
            </w:r>
          </w:p>
          <w:p w:rsidR="00A04AFF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A04AFF" w:rsidRPr="00213165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4D44" w:rsidRPr="00095B40" w:rsidRDefault="007D4D44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</w:p>
    <w:p w:rsidR="007D4D44" w:rsidRPr="00A04AFF" w:rsidRDefault="00560137" w:rsidP="00560137">
      <w:pPr>
        <w:rPr>
          <w:sz w:val="28"/>
          <w:szCs w:val="28"/>
        </w:rPr>
      </w:pPr>
      <w:r>
        <w:rPr>
          <w:sz w:val="28"/>
          <w:szCs w:val="28"/>
        </w:rPr>
        <w:t xml:space="preserve">ФОРМА                                          </w:t>
      </w:r>
      <w:r w:rsidR="007D4D44" w:rsidRPr="00A04AFF">
        <w:rPr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Pr="00095B40">
        <w:rPr>
          <w:sz w:val="28"/>
          <w:szCs w:val="28"/>
        </w:rPr>
        <w:t>, относительно обработки Ваших персональных данных сообщаем следующее:</w:t>
      </w:r>
    </w:p>
    <w:p w:rsidR="0039547A" w:rsidRPr="00095B40" w:rsidRDefault="007C292D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="005A493D" w:rsidRPr="00095B40">
        <w:rPr>
          <w:sz w:val="28"/>
          <w:szCs w:val="28"/>
        </w:rPr>
        <w:t xml:space="preserve"> </w:t>
      </w:r>
      <w:r w:rsidR="0039547A"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856AE8" w:rsidRPr="00095B40">
        <w:rPr>
          <w:sz w:val="28"/>
          <w:szCs w:val="28"/>
        </w:rPr>
        <w:t>___________________</w:t>
      </w:r>
      <w:r w:rsidR="0039547A" w:rsidRPr="00095B40">
        <w:rPr>
          <w:sz w:val="28"/>
          <w:szCs w:val="28"/>
        </w:rPr>
        <w:t>_________</w:t>
      </w:r>
      <w:r w:rsidR="00624C11">
        <w:rPr>
          <w:sz w:val="28"/>
          <w:szCs w:val="28"/>
        </w:rPr>
        <w:t>__</w:t>
      </w:r>
      <w:r w:rsidR="008B693D" w:rsidRPr="00095B40">
        <w:rPr>
          <w:sz w:val="28"/>
          <w:szCs w:val="28"/>
        </w:rPr>
        <w:br/>
      </w:r>
      <w:r w:rsidR="0039547A" w:rsidRPr="00095B40">
        <w:rPr>
          <w:sz w:val="28"/>
          <w:szCs w:val="28"/>
        </w:rPr>
        <w:t>со следующими целями и сроками:</w:t>
      </w:r>
    </w:p>
    <w:p w:rsidR="0039547A" w:rsidRPr="00095B40" w:rsidRDefault="0039547A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В связи с этим</w:t>
      </w:r>
      <w:r w:rsidR="0039547A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уничтожение</w:t>
      </w:r>
      <w:r w:rsidR="0039547A" w:rsidRPr="00095B40">
        <w:rPr>
          <w:sz w:val="28"/>
          <w:szCs w:val="28"/>
        </w:rPr>
        <w:t xml:space="preserve"> Ваших персональных</w:t>
      </w:r>
      <w:r w:rsidRPr="00095B40">
        <w:rPr>
          <w:sz w:val="28"/>
          <w:szCs w:val="28"/>
        </w:rPr>
        <w:t xml:space="preserve"> данных ранее установленного срока не может быть осуществлено. Ваши персональные данные будут уничтожены по окончанию уст</w:t>
      </w:r>
      <w:r w:rsidR="0039547A" w:rsidRPr="00095B40">
        <w:rPr>
          <w:sz w:val="28"/>
          <w:szCs w:val="28"/>
        </w:rPr>
        <w:t>ановленного срока их обработки.</w:t>
      </w:r>
    </w:p>
    <w:p w:rsidR="00CC58F2" w:rsidRPr="00095B40" w:rsidRDefault="00CC58F2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A04AFF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  <w:bookmarkEnd w:id="2"/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A04AFF" w:rsidRPr="00213165" w:rsidTr="00306F17">
        <w:tc>
          <w:tcPr>
            <w:tcW w:w="4328" w:type="dxa"/>
          </w:tcPr>
          <w:p w:rsidR="004A2A71" w:rsidRPr="00560137" w:rsidRDefault="00A04AFF" w:rsidP="004A2A71">
            <w:pPr>
              <w:pStyle w:val="ae"/>
              <w:ind w:left="-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A2A71" w:rsidRPr="00560137">
              <w:rPr>
                <w:b/>
                <w:sz w:val="28"/>
                <w:szCs w:val="28"/>
              </w:rPr>
              <w:t>У</w:t>
            </w:r>
            <w:r w:rsidR="00560137" w:rsidRPr="00560137">
              <w:rPr>
                <w:b/>
                <w:sz w:val="28"/>
                <w:szCs w:val="28"/>
              </w:rPr>
              <w:t>ТВЕРЖДЕНА</w:t>
            </w:r>
          </w:p>
          <w:p w:rsidR="004A2A71" w:rsidRPr="004A2A7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постановлением главы</w:t>
            </w:r>
          </w:p>
          <w:p w:rsidR="00A04AFF" w:rsidRPr="00D704D1" w:rsidRDefault="004A2A71" w:rsidP="004A2A71">
            <w:pPr>
              <w:pStyle w:val="ae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="00A04AFF" w:rsidRPr="00D704D1">
              <w:rPr>
                <w:sz w:val="28"/>
                <w:szCs w:val="28"/>
              </w:rPr>
              <w:t xml:space="preserve"> </w:t>
            </w:r>
          </w:p>
          <w:p w:rsidR="00A04AFF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от </w:t>
            </w:r>
            <w:r w:rsidR="00560137">
              <w:rPr>
                <w:sz w:val="28"/>
                <w:szCs w:val="28"/>
              </w:rPr>
              <w:t xml:space="preserve">01.11.2017 года </w:t>
            </w:r>
            <w:r w:rsidRPr="00D704D1">
              <w:rPr>
                <w:sz w:val="28"/>
                <w:szCs w:val="28"/>
              </w:rPr>
              <w:t>№</w:t>
            </w:r>
            <w:r w:rsidR="00560137">
              <w:rPr>
                <w:sz w:val="28"/>
                <w:szCs w:val="28"/>
              </w:rPr>
              <w:t xml:space="preserve"> 998</w:t>
            </w:r>
          </w:p>
          <w:p w:rsidR="00A04AFF" w:rsidRPr="00213165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4D44" w:rsidRPr="00095B40" w:rsidRDefault="007D4D44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</w:p>
    <w:p w:rsidR="007D4D44" w:rsidRPr="00A04AFF" w:rsidRDefault="00560137" w:rsidP="00560137">
      <w:pPr>
        <w:rPr>
          <w:sz w:val="28"/>
          <w:szCs w:val="28"/>
        </w:rPr>
      </w:pPr>
      <w:r>
        <w:rPr>
          <w:sz w:val="28"/>
          <w:szCs w:val="28"/>
        </w:rPr>
        <w:t xml:space="preserve">ФОРМА                                          </w:t>
      </w:r>
      <w:r w:rsidR="007D4D44" w:rsidRPr="00A04AFF">
        <w:rPr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A65F31" w:rsidRPr="00095B40" w:rsidRDefault="00A65F31" w:rsidP="00DC3095">
      <w:pPr>
        <w:jc w:val="both"/>
        <w:rPr>
          <w:sz w:val="28"/>
          <w:szCs w:val="28"/>
        </w:rPr>
      </w:pPr>
    </w:p>
    <w:p w:rsidR="00A65F31" w:rsidRPr="00095B40" w:rsidRDefault="00A65F31" w:rsidP="00DC3095">
      <w:pPr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Pr="00095B40">
        <w:rPr>
          <w:sz w:val="28"/>
          <w:szCs w:val="28"/>
        </w:rPr>
        <w:t>, относительно обработки Ваших персональных данных сообщаем следующее:</w:t>
      </w:r>
    </w:p>
    <w:p w:rsidR="00A65F31" w:rsidRPr="00095B40" w:rsidRDefault="00A65F31" w:rsidP="00DC3095">
      <w:pPr>
        <w:pStyle w:val="a3"/>
        <w:ind w:firstLine="708"/>
        <w:jc w:val="both"/>
        <w:rPr>
          <w:sz w:val="28"/>
          <w:szCs w:val="28"/>
        </w:rPr>
      </w:pPr>
    </w:p>
    <w:p w:rsidR="00A65F31" w:rsidRPr="00095B40" w:rsidRDefault="00A65F31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согласно</w:t>
      </w:r>
      <w:r w:rsidR="004A11EF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В</w:t>
      </w:r>
      <w:r w:rsidR="004A11EF" w:rsidRPr="00095B40">
        <w:rPr>
          <w:sz w:val="28"/>
          <w:szCs w:val="28"/>
        </w:rPr>
        <w:t xml:space="preserve">ашему запросу, </w:t>
      </w:r>
      <w:r w:rsidRPr="00095B40">
        <w:rPr>
          <w:sz w:val="28"/>
          <w:szCs w:val="28"/>
        </w:rPr>
        <w:t>осуществлено</w:t>
      </w:r>
      <w:r w:rsidR="004A11EF" w:rsidRPr="00095B40">
        <w:rPr>
          <w:sz w:val="28"/>
          <w:szCs w:val="28"/>
        </w:rPr>
        <w:t xml:space="preserve"> уничтожение </w:t>
      </w:r>
      <w:r w:rsidR="00624C11">
        <w:rPr>
          <w:sz w:val="28"/>
          <w:szCs w:val="28"/>
        </w:rPr>
        <w:t>ваших персональных данных путем</w:t>
      </w:r>
      <w:r w:rsidRPr="00095B40">
        <w:rPr>
          <w:sz w:val="28"/>
          <w:szCs w:val="28"/>
        </w:rPr>
        <w:t>____________________________________</w:t>
      </w:r>
      <w:r w:rsidR="00624C11">
        <w:rPr>
          <w:sz w:val="28"/>
          <w:szCs w:val="28"/>
        </w:rPr>
        <w:t>___________________________________________________________________________________________</w:t>
      </w:r>
    </w:p>
    <w:p w:rsidR="004A11EF" w:rsidRPr="00624C11" w:rsidRDefault="00A65F31" w:rsidP="00DC3095">
      <w:pPr>
        <w:jc w:val="center"/>
        <w:rPr>
          <w:i/>
        </w:rPr>
      </w:pPr>
      <w:r w:rsidRPr="00624C11">
        <w:rPr>
          <w:i/>
        </w:rPr>
        <w:t>(Г</w:t>
      </w:r>
      <w:r w:rsidR="004A11EF" w:rsidRPr="00624C11">
        <w:rPr>
          <w:i/>
        </w:rPr>
        <w:t>арантиро</w:t>
      </w:r>
      <w:r w:rsidRPr="00624C11">
        <w:rPr>
          <w:i/>
        </w:rPr>
        <w:t>ванного удаления средствами СЗИ от НСД /измельчения материального носителя/ сжигания материального носителя)</w:t>
      </w:r>
    </w:p>
    <w:p w:rsidR="004A11EF" w:rsidRPr="00095B40" w:rsidRDefault="004A11EF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Копия акта уничтожения персональных данных прилагается. </w:t>
      </w: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sectPr w:rsidR="004A11EF" w:rsidRPr="000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64" w:rsidRDefault="001D4864">
      <w:r>
        <w:separator/>
      </w:r>
    </w:p>
  </w:endnote>
  <w:endnote w:type="continuationSeparator" w:id="0">
    <w:p w:rsidR="001D4864" w:rsidRDefault="001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64" w:rsidRDefault="001D4864">
      <w:r>
        <w:separator/>
      </w:r>
    </w:p>
  </w:footnote>
  <w:footnote w:type="continuationSeparator" w:id="0">
    <w:p w:rsidR="001D4864" w:rsidRDefault="001D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BF"/>
    <w:multiLevelType w:val="hybridMultilevel"/>
    <w:tmpl w:val="6F50C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D84F51"/>
    <w:multiLevelType w:val="hybridMultilevel"/>
    <w:tmpl w:val="D694755A"/>
    <w:lvl w:ilvl="0" w:tplc="4F247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557B5"/>
    <w:multiLevelType w:val="hybridMultilevel"/>
    <w:tmpl w:val="F24AB6E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4DC7"/>
    <w:multiLevelType w:val="hybridMultilevel"/>
    <w:tmpl w:val="E6B088C8"/>
    <w:lvl w:ilvl="0" w:tplc="596860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B4A8A"/>
    <w:multiLevelType w:val="hybridMultilevel"/>
    <w:tmpl w:val="C088B3E6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AEA"/>
    <w:multiLevelType w:val="hybridMultilevel"/>
    <w:tmpl w:val="BB763E6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196EB4"/>
    <w:multiLevelType w:val="hybridMultilevel"/>
    <w:tmpl w:val="974CE31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188"/>
    <w:multiLevelType w:val="hybridMultilevel"/>
    <w:tmpl w:val="46D49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B37336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409E3D15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25B6A57"/>
    <w:multiLevelType w:val="hybridMultilevel"/>
    <w:tmpl w:val="99D61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A27372"/>
    <w:multiLevelType w:val="multilevel"/>
    <w:tmpl w:val="6AF22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3D04593"/>
    <w:multiLevelType w:val="hybridMultilevel"/>
    <w:tmpl w:val="AE7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0E89"/>
    <w:multiLevelType w:val="hybridMultilevel"/>
    <w:tmpl w:val="937CA8A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559A"/>
    <w:multiLevelType w:val="hybridMultilevel"/>
    <w:tmpl w:val="710E9AB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F44977"/>
    <w:multiLevelType w:val="hybridMultilevel"/>
    <w:tmpl w:val="EF703B56"/>
    <w:lvl w:ilvl="0" w:tplc="B7F0E8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B9F4628"/>
    <w:multiLevelType w:val="hybridMultilevel"/>
    <w:tmpl w:val="D2F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A188F"/>
    <w:multiLevelType w:val="hybridMultilevel"/>
    <w:tmpl w:val="AF32A872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319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DD6D71"/>
    <w:multiLevelType w:val="hybridMultilevel"/>
    <w:tmpl w:val="AE30E376"/>
    <w:lvl w:ilvl="0" w:tplc="6D22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11E43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8C6F43"/>
    <w:multiLevelType w:val="multilevel"/>
    <w:tmpl w:val="63484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9A03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613EB0"/>
    <w:multiLevelType w:val="hybridMultilevel"/>
    <w:tmpl w:val="32122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24"/>
  </w:num>
  <w:num w:numId="5">
    <w:abstractNumId w:val="18"/>
  </w:num>
  <w:num w:numId="6">
    <w:abstractNumId w:val="23"/>
  </w:num>
  <w:num w:numId="7">
    <w:abstractNumId w:val="2"/>
  </w:num>
  <w:num w:numId="8">
    <w:abstractNumId w:val="8"/>
  </w:num>
  <w:num w:numId="9">
    <w:abstractNumId w:val="28"/>
  </w:num>
  <w:num w:numId="10">
    <w:abstractNumId w:val="29"/>
  </w:num>
  <w:num w:numId="11">
    <w:abstractNumId w:val="6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"/>
  </w:num>
  <w:num w:numId="18">
    <w:abstractNumId w:val="7"/>
  </w:num>
  <w:num w:numId="19">
    <w:abstractNumId w:val="21"/>
  </w:num>
  <w:num w:numId="20">
    <w:abstractNumId w:val="3"/>
  </w:num>
  <w:num w:numId="21">
    <w:abstractNumId w:val="16"/>
  </w:num>
  <w:num w:numId="22">
    <w:abstractNumId w:val="25"/>
  </w:num>
  <w:num w:numId="23">
    <w:abstractNumId w:val="27"/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0"/>
  </w:num>
  <w:num w:numId="27">
    <w:abstractNumId w:val="10"/>
  </w:num>
  <w:num w:numId="28">
    <w:abstractNumId w:val="17"/>
  </w:num>
  <w:num w:numId="29">
    <w:abstractNumId w:val="15"/>
  </w:num>
  <w:num w:numId="30">
    <w:abstractNumId w:val="26"/>
  </w:num>
  <w:num w:numId="31">
    <w:abstractNumId w:val="22"/>
  </w:num>
  <w:num w:numId="32">
    <w:abstractNumId w:val="11"/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2"/>
    <w:rsid w:val="00007766"/>
    <w:rsid w:val="00032826"/>
    <w:rsid w:val="0004271F"/>
    <w:rsid w:val="00044543"/>
    <w:rsid w:val="0005323C"/>
    <w:rsid w:val="00070031"/>
    <w:rsid w:val="00071060"/>
    <w:rsid w:val="00072F23"/>
    <w:rsid w:val="000753A2"/>
    <w:rsid w:val="000920D2"/>
    <w:rsid w:val="00095B40"/>
    <w:rsid w:val="00095B69"/>
    <w:rsid w:val="00096982"/>
    <w:rsid w:val="00097C53"/>
    <w:rsid w:val="000B3706"/>
    <w:rsid w:val="000B3CC7"/>
    <w:rsid w:val="000C58C1"/>
    <w:rsid w:val="000D16BE"/>
    <w:rsid w:val="000D1D0E"/>
    <w:rsid w:val="000E0F84"/>
    <w:rsid w:val="000F3B11"/>
    <w:rsid w:val="001002CF"/>
    <w:rsid w:val="00102DF6"/>
    <w:rsid w:val="001069DE"/>
    <w:rsid w:val="00116656"/>
    <w:rsid w:val="00117F9B"/>
    <w:rsid w:val="001439F0"/>
    <w:rsid w:val="00151D8A"/>
    <w:rsid w:val="001526DE"/>
    <w:rsid w:val="001564B4"/>
    <w:rsid w:val="001630C1"/>
    <w:rsid w:val="00163888"/>
    <w:rsid w:val="001775CE"/>
    <w:rsid w:val="00182078"/>
    <w:rsid w:val="00193F48"/>
    <w:rsid w:val="00196742"/>
    <w:rsid w:val="001A704D"/>
    <w:rsid w:val="001B12BA"/>
    <w:rsid w:val="001B70B8"/>
    <w:rsid w:val="001D302D"/>
    <w:rsid w:val="001D4864"/>
    <w:rsid w:val="001D57BD"/>
    <w:rsid w:val="001E484E"/>
    <w:rsid w:val="001F284B"/>
    <w:rsid w:val="00202F1F"/>
    <w:rsid w:val="002048F0"/>
    <w:rsid w:val="00206BD8"/>
    <w:rsid w:val="00206C0A"/>
    <w:rsid w:val="00224321"/>
    <w:rsid w:val="002312C7"/>
    <w:rsid w:val="00237495"/>
    <w:rsid w:val="00246159"/>
    <w:rsid w:val="00246361"/>
    <w:rsid w:val="00247724"/>
    <w:rsid w:val="00253E83"/>
    <w:rsid w:val="00270DD1"/>
    <w:rsid w:val="00271F00"/>
    <w:rsid w:val="002733A8"/>
    <w:rsid w:val="00284BCE"/>
    <w:rsid w:val="00297588"/>
    <w:rsid w:val="002A1EA1"/>
    <w:rsid w:val="002A43B4"/>
    <w:rsid w:val="002C49A2"/>
    <w:rsid w:val="002D0C5C"/>
    <w:rsid w:val="002D1612"/>
    <w:rsid w:val="002D2B08"/>
    <w:rsid w:val="002E35F7"/>
    <w:rsid w:val="00307C4E"/>
    <w:rsid w:val="003177B1"/>
    <w:rsid w:val="00327D7F"/>
    <w:rsid w:val="003315A8"/>
    <w:rsid w:val="003337A5"/>
    <w:rsid w:val="00337CCB"/>
    <w:rsid w:val="003515CC"/>
    <w:rsid w:val="00355922"/>
    <w:rsid w:val="00367BA1"/>
    <w:rsid w:val="00386C0B"/>
    <w:rsid w:val="00392C21"/>
    <w:rsid w:val="0039547A"/>
    <w:rsid w:val="00395913"/>
    <w:rsid w:val="003D6D1A"/>
    <w:rsid w:val="003E18D1"/>
    <w:rsid w:val="003F3A59"/>
    <w:rsid w:val="003F6DFE"/>
    <w:rsid w:val="00413253"/>
    <w:rsid w:val="004143E2"/>
    <w:rsid w:val="00436238"/>
    <w:rsid w:val="00437806"/>
    <w:rsid w:val="00443933"/>
    <w:rsid w:val="00443DE6"/>
    <w:rsid w:val="00447949"/>
    <w:rsid w:val="00455B06"/>
    <w:rsid w:val="00462E4A"/>
    <w:rsid w:val="00465478"/>
    <w:rsid w:val="004A11EF"/>
    <w:rsid w:val="004A2A71"/>
    <w:rsid w:val="004A3DE3"/>
    <w:rsid w:val="004A55D6"/>
    <w:rsid w:val="004B073A"/>
    <w:rsid w:val="004B568C"/>
    <w:rsid w:val="004B6262"/>
    <w:rsid w:val="004B772A"/>
    <w:rsid w:val="004C3507"/>
    <w:rsid w:val="004E5053"/>
    <w:rsid w:val="004F026D"/>
    <w:rsid w:val="00503EB3"/>
    <w:rsid w:val="005105C7"/>
    <w:rsid w:val="00515286"/>
    <w:rsid w:val="0052272B"/>
    <w:rsid w:val="005349CB"/>
    <w:rsid w:val="00537461"/>
    <w:rsid w:val="005409B1"/>
    <w:rsid w:val="00551128"/>
    <w:rsid w:val="005571E3"/>
    <w:rsid w:val="00560137"/>
    <w:rsid w:val="0058530E"/>
    <w:rsid w:val="005900E9"/>
    <w:rsid w:val="0059213C"/>
    <w:rsid w:val="005A493D"/>
    <w:rsid w:val="005B301F"/>
    <w:rsid w:val="005C25BB"/>
    <w:rsid w:val="005C473E"/>
    <w:rsid w:val="005E2B71"/>
    <w:rsid w:val="005E603D"/>
    <w:rsid w:val="006055E0"/>
    <w:rsid w:val="00617B49"/>
    <w:rsid w:val="0062004D"/>
    <w:rsid w:val="006207D3"/>
    <w:rsid w:val="00624C11"/>
    <w:rsid w:val="00626072"/>
    <w:rsid w:val="006264F4"/>
    <w:rsid w:val="00626513"/>
    <w:rsid w:val="00626ECA"/>
    <w:rsid w:val="00636D96"/>
    <w:rsid w:val="00652337"/>
    <w:rsid w:val="00655C01"/>
    <w:rsid w:val="00660EA5"/>
    <w:rsid w:val="00662716"/>
    <w:rsid w:val="00663047"/>
    <w:rsid w:val="00663BA9"/>
    <w:rsid w:val="00665554"/>
    <w:rsid w:val="006D3461"/>
    <w:rsid w:val="006D3A05"/>
    <w:rsid w:val="00703938"/>
    <w:rsid w:val="007077C5"/>
    <w:rsid w:val="00721B84"/>
    <w:rsid w:val="00730347"/>
    <w:rsid w:val="007360E1"/>
    <w:rsid w:val="007365F8"/>
    <w:rsid w:val="0076368C"/>
    <w:rsid w:val="007643CD"/>
    <w:rsid w:val="007657DD"/>
    <w:rsid w:val="00766B39"/>
    <w:rsid w:val="007811C5"/>
    <w:rsid w:val="007B48DB"/>
    <w:rsid w:val="007C292D"/>
    <w:rsid w:val="007D4D44"/>
    <w:rsid w:val="007D7268"/>
    <w:rsid w:val="007E589A"/>
    <w:rsid w:val="007F1B2B"/>
    <w:rsid w:val="008035C3"/>
    <w:rsid w:val="00814378"/>
    <w:rsid w:val="00847331"/>
    <w:rsid w:val="00847997"/>
    <w:rsid w:val="00856AE8"/>
    <w:rsid w:val="0086075A"/>
    <w:rsid w:val="008625AD"/>
    <w:rsid w:val="00880743"/>
    <w:rsid w:val="0088571E"/>
    <w:rsid w:val="0088681A"/>
    <w:rsid w:val="00890F2A"/>
    <w:rsid w:val="008918C2"/>
    <w:rsid w:val="008975A1"/>
    <w:rsid w:val="008A0AC6"/>
    <w:rsid w:val="008B693D"/>
    <w:rsid w:val="008C7AB3"/>
    <w:rsid w:val="008D376F"/>
    <w:rsid w:val="008E26BA"/>
    <w:rsid w:val="008F45C4"/>
    <w:rsid w:val="008F5A76"/>
    <w:rsid w:val="00902965"/>
    <w:rsid w:val="0090385F"/>
    <w:rsid w:val="00913887"/>
    <w:rsid w:val="00936C22"/>
    <w:rsid w:val="00945F28"/>
    <w:rsid w:val="0096313F"/>
    <w:rsid w:val="009672BD"/>
    <w:rsid w:val="00967A70"/>
    <w:rsid w:val="009727F4"/>
    <w:rsid w:val="0097791C"/>
    <w:rsid w:val="009802BC"/>
    <w:rsid w:val="00980EEA"/>
    <w:rsid w:val="009849D9"/>
    <w:rsid w:val="009961EA"/>
    <w:rsid w:val="009A4EAE"/>
    <w:rsid w:val="009B090A"/>
    <w:rsid w:val="009C6A7F"/>
    <w:rsid w:val="009E389A"/>
    <w:rsid w:val="00A00854"/>
    <w:rsid w:val="00A04AFF"/>
    <w:rsid w:val="00A06FD1"/>
    <w:rsid w:val="00A112B5"/>
    <w:rsid w:val="00A56C67"/>
    <w:rsid w:val="00A65F31"/>
    <w:rsid w:val="00A67D0A"/>
    <w:rsid w:val="00AD7691"/>
    <w:rsid w:val="00AE01BA"/>
    <w:rsid w:val="00AE74EA"/>
    <w:rsid w:val="00B0380C"/>
    <w:rsid w:val="00B1458A"/>
    <w:rsid w:val="00B15D69"/>
    <w:rsid w:val="00B17798"/>
    <w:rsid w:val="00B339DE"/>
    <w:rsid w:val="00B3622F"/>
    <w:rsid w:val="00B40AE1"/>
    <w:rsid w:val="00B4210E"/>
    <w:rsid w:val="00B53B27"/>
    <w:rsid w:val="00B62A34"/>
    <w:rsid w:val="00B62F24"/>
    <w:rsid w:val="00B82AFE"/>
    <w:rsid w:val="00BA184F"/>
    <w:rsid w:val="00BB44C3"/>
    <w:rsid w:val="00BB69D2"/>
    <w:rsid w:val="00BC5BAA"/>
    <w:rsid w:val="00BD13C9"/>
    <w:rsid w:val="00BE7D45"/>
    <w:rsid w:val="00BE7F39"/>
    <w:rsid w:val="00BF60B0"/>
    <w:rsid w:val="00C0033C"/>
    <w:rsid w:val="00C025EF"/>
    <w:rsid w:val="00C153E8"/>
    <w:rsid w:val="00C15B1A"/>
    <w:rsid w:val="00C17552"/>
    <w:rsid w:val="00C3172B"/>
    <w:rsid w:val="00C3363A"/>
    <w:rsid w:val="00C33E7D"/>
    <w:rsid w:val="00C57F4F"/>
    <w:rsid w:val="00C65FF1"/>
    <w:rsid w:val="00C72B99"/>
    <w:rsid w:val="00C84BAE"/>
    <w:rsid w:val="00C90872"/>
    <w:rsid w:val="00C90BE5"/>
    <w:rsid w:val="00C90D14"/>
    <w:rsid w:val="00CA0BC2"/>
    <w:rsid w:val="00CA0C31"/>
    <w:rsid w:val="00CA4E7D"/>
    <w:rsid w:val="00CA5074"/>
    <w:rsid w:val="00CB2675"/>
    <w:rsid w:val="00CC58F2"/>
    <w:rsid w:val="00CF3CD3"/>
    <w:rsid w:val="00CF6E23"/>
    <w:rsid w:val="00D0440E"/>
    <w:rsid w:val="00D11CF6"/>
    <w:rsid w:val="00D15CA0"/>
    <w:rsid w:val="00D51B3B"/>
    <w:rsid w:val="00D63E50"/>
    <w:rsid w:val="00D645E6"/>
    <w:rsid w:val="00D76233"/>
    <w:rsid w:val="00DC0F49"/>
    <w:rsid w:val="00DC1CCD"/>
    <w:rsid w:val="00DC3095"/>
    <w:rsid w:val="00DC4FCF"/>
    <w:rsid w:val="00DC5C49"/>
    <w:rsid w:val="00DD47FB"/>
    <w:rsid w:val="00DD4AA6"/>
    <w:rsid w:val="00DE14CF"/>
    <w:rsid w:val="00DE3AF2"/>
    <w:rsid w:val="00DE585F"/>
    <w:rsid w:val="00DE5A8A"/>
    <w:rsid w:val="00E02F4D"/>
    <w:rsid w:val="00E05015"/>
    <w:rsid w:val="00E1706F"/>
    <w:rsid w:val="00E311CF"/>
    <w:rsid w:val="00E31FB7"/>
    <w:rsid w:val="00E33CA2"/>
    <w:rsid w:val="00E33E0E"/>
    <w:rsid w:val="00E36075"/>
    <w:rsid w:val="00E57649"/>
    <w:rsid w:val="00E71350"/>
    <w:rsid w:val="00E721A6"/>
    <w:rsid w:val="00E840A7"/>
    <w:rsid w:val="00E864EB"/>
    <w:rsid w:val="00EA4677"/>
    <w:rsid w:val="00EB47A9"/>
    <w:rsid w:val="00ED1817"/>
    <w:rsid w:val="00ED1A3E"/>
    <w:rsid w:val="00F05733"/>
    <w:rsid w:val="00F20339"/>
    <w:rsid w:val="00F210E9"/>
    <w:rsid w:val="00F37E8A"/>
    <w:rsid w:val="00F44DAC"/>
    <w:rsid w:val="00F454D8"/>
    <w:rsid w:val="00F60014"/>
    <w:rsid w:val="00F61567"/>
    <w:rsid w:val="00F64F81"/>
    <w:rsid w:val="00F75F3B"/>
    <w:rsid w:val="00F86E02"/>
    <w:rsid w:val="00FA1CF7"/>
    <w:rsid w:val="00FC7A71"/>
    <w:rsid w:val="00FD35A8"/>
    <w:rsid w:val="00FE39C1"/>
    <w:rsid w:val="00FF0239"/>
    <w:rsid w:val="00FF2A1E"/>
    <w:rsid w:val="00FF2E9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E356"/>
  <w15:chartTrackingRefBased/>
  <w15:docId w15:val="{A3D82B32-5655-48E0-8447-51543DA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00E9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90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00E9"/>
    <w:pPr>
      <w:ind w:left="720"/>
    </w:pPr>
  </w:style>
  <w:style w:type="paragraph" w:styleId="a4">
    <w:name w:val="List Number"/>
    <w:basedOn w:val="a"/>
    <w:uiPriority w:val="99"/>
    <w:unhideWhenUsed/>
    <w:rsid w:val="005900E9"/>
    <w:pPr>
      <w:suppressAutoHyphens/>
      <w:contextualSpacing/>
      <w:jc w:val="both"/>
    </w:pPr>
    <w:rPr>
      <w:rFonts w:eastAsia="Calibri"/>
      <w:sz w:val="24"/>
      <w:szCs w:val="22"/>
      <w:lang w:eastAsia="en-US"/>
    </w:rPr>
  </w:style>
  <w:style w:type="paragraph" w:styleId="2">
    <w:name w:val="List Number 2"/>
    <w:basedOn w:val="a4"/>
    <w:uiPriority w:val="99"/>
    <w:unhideWhenUsed/>
    <w:rsid w:val="005900E9"/>
  </w:style>
  <w:style w:type="paragraph" w:styleId="31">
    <w:name w:val="List Number 3"/>
    <w:basedOn w:val="a4"/>
    <w:uiPriority w:val="99"/>
    <w:unhideWhenUsed/>
    <w:rsid w:val="005900E9"/>
  </w:style>
  <w:style w:type="character" w:customStyle="1" w:styleId="10">
    <w:name w:val="Заголовок 1 Знак"/>
    <w:basedOn w:val="a0"/>
    <w:link w:val="1"/>
    <w:uiPriority w:val="9"/>
    <w:rsid w:val="004A11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rteright">
    <w:name w:val="rteright"/>
    <w:basedOn w:val="a"/>
    <w:rsid w:val="004A11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A11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A11EF"/>
    <w:rPr>
      <w:color w:val="0000FF"/>
      <w:u w:val="single"/>
    </w:rPr>
  </w:style>
  <w:style w:type="paragraph" w:styleId="a7">
    <w:name w:val="No Spacing"/>
    <w:uiPriority w:val="1"/>
    <w:qFormat/>
    <w:rsid w:val="004A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">
    <w:name w:val="L т. шапка"/>
    <w:basedOn w:val="a"/>
    <w:qFormat/>
    <w:rsid w:val="004A11EF"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customStyle="1" w:styleId="l1">
    <w:name w:val="l Заголовок 1"/>
    <w:basedOn w:val="a"/>
    <w:next w:val="a"/>
    <w:link w:val="l10"/>
    <w:qFormat/>
    <w:rsid w:val="004A11EF"/>
    <w:pPr>
      <w:keepNext/>
      <w:keepLines/>
      <w:pageBreakBefore/>
      <w:spacing w:line="360" w:lineRule="auto"/>
      <w:jc w:val="both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customStyle="1" w:styleId="l10">
    <w:name w:val="l Заголовок 1 Знак"/>
    <w:link w:val="l1"/>
    <w:rsid w:val="004A11EF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0">
    <w:name w:val="l Абзац"/>
    <w:link w:val="l2"/>
    <w:qFormat/>
    <w:rsid w:val="004A11E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2">
    <w:name w:val="l Абзац Знак"/>
    <w:link w:val="l0"/>
    <w:rsid w:val="004A11EF"/>
    <w:rPr>
      <w:rFonts w:ascii="Arial" w:eastAsia="Times New Roman" w:hAnsi="Arial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A11EF"/>
    <w:pPr>
      <w:spacing w:after="100" w:line="276" w:lineRule="auto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A11E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A11EF"/>
    <w:rPr>
      <w:rFonts w:ascii="Calibri" w:eastAsia="Times New Roman" w:hAnsi="Calibri" w:cs="Times New Roman"/>
      <w:lang w:eastAsia="ru-RU"/>
    </w:rPr>
  </w:style>
  <w:style w:type="paragraph" w:customStyle="1" w:styleId="Style60">
    <w:name w:val="Style60"/>
    <w:basedOn w:val="a"/>
    <w:rsid w:val="008D376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8D37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8D376F"/>
    <w:rPr>
      <w:rFonts w:ascii="Times New Roman" w:hAnsi="Times New Roman" w:cs="Times New Roman"/>
      <w:sz w:val="26"/>
      <w:szCs w:val="26"/>
    </w:rPr>
  </w:style>
  <w:style w:type="character" w:customStyle="1" w:styleId="con">
    <w:name w:val="con"/>
    <w:basedOn w:val="a0"/>
    <w:rsid w:val="00B17798"/>
  </w:style>
  <w:style w:type="paragraph" w:styleId="ac">
    <w:name w:val="Body Text"/>
    <w:basedOn w:val="a"/>
    <w:link w:val="ad"/>
    <w:uiPriority w:val="99"/>
    <w:unhideWhenUsed/>
    <w:rsid w:val="000077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7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"/>
    <w:rsid w:val="00231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43B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3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Visio_2003_201011111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18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 Роман</dc:creator>
  <cp:keywords/>
  <dc:description/>
  <cp:lastModifiedBy>Людмила</cp:lastModifiedBy>
  <cp:revision>285</cp:revision>
  <cp:lastPrinted>2017-11-01T07:06:00Z</cp:lastPrinted>
  <dcterms:created xsi:type="dcterms:W3CDTF">2015-11-25T05:09:00Z</dcterms:created>
  <dcterms:modified xsi:type="dcterms:W3CDTF">2017-11-01T07:06:00Z</dcterms:modified>
</cp:coreProperties>
</file>