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DD59" w14:textId="77777777" w:rsidR="00F24FF4" w:rsidRPr="00A42444" w:rsidRDefault="00F24FF4" w:rsidP="005D1FCD">
      <w:pPr>
        <w:rPr>
          <w:color w:val="000000" w:themeColor="text1"/>
        </w:rPr>
      </w:pPr>
    </w:p>
    <w:p w14:paraId="564A968B" w14:textId="77777777"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14:paraId="067E2C0A" w14:textId="77777777" w:rsidR="005D1FCD" w:rsidRPr="00A42444" w:rsidRDefault="005D1FCD" w:rsidP="005D1FCD">
      <w:pPr>
        <w:rPr>
          <w:color w:val="000000" w:themeColor="text1"/>
        </w:rPr>
      </w:pPr>
    </w:p>
    <w:p w14:paraId="316C316F" w14:textId="77777777"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14:paraId="1EB132D6" w14:textId="052E8548"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340865">
        <w:rPr>
          <w:color w:val="000000" w:themeColor="text1"/>
        </w:rPr>
        <w:t>МУП «ТСО»</w:t>
      </w:r>
      <w:r w:rsidR="00953161" w:rsidRPr="00953161">
        <w:rPr>
          <w:color w:val="000000" w:themeColor="text1"/>
          <w:szCs w:val="28"/>
        </w:rPr>
        <w:t xml:space="preserve"> </w:t>
      </w:r>
      <w:r w:rsidRPr="00A42444">
        <w:rPr>
          <w:color w:val="000000" w:themeColor="text1"/>
        </w:rPr>
        <w:t>и других локальных актов Учреждения</w:t>
      </w:r>
      <w:r w:rsidR="00953161">
        <w:rPr>
          <w:color w:val="000000" w:themeColor="text1"/>
        </w:rPr>
        <w:t xml:space="preserve"> (Предприятия)</w:t>
      </w:r>
      <w:r w:rsidRPr="00A42444">
        <w:rPr>
          <w:color w:val="000000" w:themeColor="text1"/>
        </w:rPr>
        <w:t>.</w:t>
      </w:r>
    </w:p>
    <w:p w14:paraId="0EF80879" w14:textId="5E8D5D78"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340865">
        <w:rPr>
          <w:i/>
          <w:color w:val="000000" w:themeColor="text1"/>
        </w:rPr>
        <w:t>Муниципального унитарного предприятия «Теплоснабжающая организация»</w:t>
      </w:r>
      <w:r w:rsidRPr="00A42444">
        <w:rPr>
          <w:i/>
          <w:color w:val="000000" w:themeColor="text1"/>
        </w:rPr>
        <w:t xml:space="preserve"> – далее </w:t>
      </w:r>
      <w:r w:rsidRPr="00953161">
        <w:rPr>
          <w:i/>
          <w:color w:val="000000" w:themeColor="text1"/>
        </w:rPr>
        <w:t>Учреждение</w:t>
      </w:r>
      <w:r w:rsidR="00953161" w:rsidRPr="00953161">
        <w:rPr>
          <w:i/>
          <w:color w:val="000000" w:themeColor="text1"/>
        </w:rPr>
        <w:t xml:space="preserve"> (Предприятие</w:t>
      </w:r>
      <w:r w:rsidRPr="00953161">
        <w:rPr>
          <w:i/>
          <w:color w:val="000000" w:themeColor="text1"/>
        </w:rPr>
        <w:t>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5C69BD6E" w14:textId="77777777"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 Учреждения</w:t>
      </w:r>
      <w:r w:rsidR="00953161">
        <w:rPr>
          <w:color w:val="000000" w:themeColor="text1"/>
        </w:rPr>
        <w:t xml:space="preserve"> (Предприятия)</w:t>
      </w:r>
      <w:r w:rsidR="00752C2C">
        <w:rPr>
          <w:color w:val="000000" w:themeColor="text1"/>
        </w:rPr>
        <w:t xml:space="preserve">. </w:t>
      </w:r>
    </w:p>
    <w:p w14:paraId="5F951CFF" w14:textId="77777777"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="00953161">
        <w:rPr>
          <w:color w:val="000000" w:themeColor="text1"/>
        </w:rPr>
        <w:t xml:space="preserve"> (Предприя</w:t>
      </w:r>
      <w:r w:rsidR="00953161" w:rsidRPr="00953161">
        <w:rPr>
          <w:rFonts w:cs="Times New Roman"/>
          <w:color w:val="000000" w:themeColor="text1"/>
        </w:rPr>
        <w:t>тия)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14:paraId="76863C06" w14:textId="77777777"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16B9A6C5" w14:textId="77777777"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2704C5" w:rsidRPr="00953161">
        <w:rPr>
          <w:rFonts w:cs="Times New Roman"/>
          <w:b/>
          <w:color w:val="000000" w:themeColor="text1"/>
        </w:rPr>
        <w:t xml:space="preserve"> </w:t>
      </w:r>
      <w:r w:rsidR="00953161" w:rsidRPr="00953161">
        <w:rPr>
          <w:rFonts w:cs="Times New Roman"/>
          <w:b/>
          <w:color w:val="000000" w:themeColor="text1"/>
        </w:rPr>
        <w:t xml:space="preserve">(Предприятия)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14:paraId="6B3F9F51" w14:textId="77777777"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14:paraId="02CFD8C5" w14:textId="77777777"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14:paraId="7ABBB83B" w14:textId="77777777"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97B842" w14:textId="77777777"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14:paraId="6D847A17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14:paraId="0E4CB474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фамилия, имя, отчество, должность, все известные сведения о лице, склоняющем к коррупционному правонарушению;</w:t>
      </w:r>
    </w:p>
    <w:p w14:paraId="2FB36F6D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11C685A9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14:paraId="08026ECD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6061701C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1516C082" w14:textId="77777777"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24E40901" w14:textId="77777777"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5B3A33AB" w14:textId="77777777"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14:paraId="62DD0BD3" w14:textId="77777777"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14:paraId="551B7C49" w14:textId="77777777"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14:paraId="1A7BE62C" w14:textId="77777777"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14:paraId="1E39DDCF" w14:textId="77777777"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2CFF0E0A" w14:textId="77777777"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14:paraId="4FCA662E" w14:textId="77777777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14:paraId="22BED6AB" w14:textId="73180911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proofErr w:type="gramStart"/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(</w:t>
      </w:r>
      <w:r w:rsidR="00AA4AD1" w:rsidRPr="00AA4AD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</w:t>
      </w:r>
      <w:proofErr w:type="spellStart"/>
      <w:r w:rsidR="00AA4AD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Турчина</w:t>
      </w:r>
      <w:proofErr w:type="spellEnd"/>
      <w:proofErr w:type="gramEnd"/>
      <w:r w:rsidR="00AA4AD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Елена Владимировна</w:t>
      </w:r>
      <w:r w:rsidR="00AA4AD1" w:rsidRPr="00AA4AD1">
        <w:rPr>
          <w:rFonts w:ascii="Times New Roman" w:hAnsi="Times New Roman" w:cs="Times New Roman"/>
          <w:i/>
          <w:color w:val="000000" w:themeColor="text1"/>
          <w:sz w:val="28"/>
          <w:szCs w:val="22"/>
        </w:rPr>
        <w:t xml:space="preserve"> 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14:paraId="0E3E1D70" w14:textId="77777777" w:rsidR="001C3107" w:rsidRPr="00953161" w:rsidRDefault="00AA4AD1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(Предприятия)</w:t>
      </w:r>
      <w:r w:rsidR="00953161" w:rsidRPr="00953161">
        <w:rPr>
          <w:rFonts w:ascii="Times New Roman" w:hAnsi="Times New Roman" w:cs="Times New Roman"/>
          <w:color w:val="000000" w:themeColor="text1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лично</w:t>
      </w:r>
    </w:p>
    <w:p w14:paraId="7FFC17D1" w14:textId="77777777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14:paraId="052AADBB" w14:textId="7C20D2CC"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несет персональную ответственность в соответствии с законодательством Российской Федерации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разглашение полученных сведений.</w:t>
      </w:r>
    </w:p>
    <w:p w14:paraId="51579BB3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(Предприятия)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14:paraId="28FD07C8" w14:textId="66C70F57" w:rsidR="00F03A55" w:rsidRPr="00953161" w:rsidRDefault="00AA4AD1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отделе кадров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Учреждения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(Предприятия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>),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14:paraId="0E2050C3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(Предприятии)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08C6F8CC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5443672D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38DA049C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14:paraId="1EEFB7A8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14:paraId="6D65597B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14:paraId="6426BF63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3D8934F9" w14:textId="77777777"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14:paraId="53C1FF89" w14:textId="77777777"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14:paraId="547504C2" w14:textId="77777777"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14:paraId="28446616" w14:textId="77777777"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14:paraId="630D2B23" w14:textId="77777777"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14:paraId="0B3CD30E" w14:textId="777777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</w:t>
      </w:r>
      <w:r w:rsidR="00F566E5" w:rsidRPr="00953161">
        <w:rPr>
          <w:rFonts w:eastAsia="Calibri" w:cs="Times New Roman"/>
          <w:szCs w:val="28"/>
        </w:rPr>
        <w:lastRenderedPageBreak/>
        <w:t xml:space="preserve">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14:paraId="377984CC" w14:textId="23DB9F9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</w:t>
      </w:r>
      <w:r w:rsidR="00AA4AD1">
        <w:rPr>
          <w:rFonts w:eastAsia="Calibri" w:cs="Times New Roman"/>
          <w:szCs w:val="28"/>
        </w:rPr>
        <w:t>Отдел</w:t>
      </w:r>
      <w:r w:rsidR="00F566E5" w:rsidRPr="00953161">
        <w:rPr>
          <w:rFonts w:eastAsia="Calibri" w:cs="Times New Roman"/>
          <w:szCs w:val="28"/>
        </w:rPr>
        <w:t xml:space="preserve"> внутренних дел России по городу </w:t>
      </w:r>
      <w:r w:rsidR="00AA4AD1">
        <w:rPr>
          <w:rFonts w:eastAsia="Calibri" w:cs="Times New Roman"/>
          <w:szCs w:val="28"/>
        </w:rPr>
        <w:t>Камышлову</w:t>
      </w:r>
      <w:r w:rsidR="00F566E5" w:rsidRPr="00953161">
        <w:rPr>
          <w:rFonts w:eastAsia="Calibri" w:cs="Times New Roman"/>
          <w:szCs w:val="28"/>
        </w:rPr>
        <w:t xml:space="preserve">, Управление Федеральной службы безопасности по </w:t>
      </w:r>
      <w:r w:rsidR="00AA4AD1">
        <w:rPr>
          <w:rFonts w:eastAsia="Calibri" w:cs="Times New Roman"/>
          <w:szCs w:val="28"/>
        </w:rPr>
        <w:t>Свердловской области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14:paraId="4BE84F3D" w14:textId="77777777"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2A34BBCA" w14:textId="77777777"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14:paraId="44150C0D" w14:textId="77777777"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767C1620" w14:textId="77777777"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14:paraId="1169CDCD" w14:textId="77777777"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14:paraId="2308F4D6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29A57489" w14:textId="77777777"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4B74677D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4BB2F755" w14:textId="77777777"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F403AF" w:rsidRPr="00A42444" w14:paraId="34424739" w14:textId="77777777" w:rsidTr="00B635D7">
        <w:tc>
          <w:tcPr>
            <w:tcW w:w="4644" w:type="dxa"/>
          </w:tcPr>
          <w:p w14:paraId="2BC75850" w14:textId="77777777"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1993C623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14:paraId="5524F4B8" w14:textId="77777777"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14:paraId="05CD260B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2A391664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6B1CBC1D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14:paraId="486990CE" w14:textId="77777777"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14E51AD0" w14:textId="77777777"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6DB32F3E" w14:textId="77777777" w:rsidR="00E71F9C" w:rsidRPr="00A42444" w:rsidRDefault="00E71F9C" w:rsidP="00F403AF">
      <w:pPr>
        <w:jc w:val="right"/>
        <w:rPr>
          <w:color w:val="000000" w:themeColor="text1"/>
        </w:rPr>
      </w:pPr>
    </w:p>
    <w:p w14:paraId="0E28600D" w14:textId="77777777"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14:paraId="3DF99662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14:paraId="2B0B0844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14:paraId="6148EA4C" w14:textId="77777777"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14:paraId="45515E65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14:paraId="5D9F1B09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14:paraId="3BDD1A03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14:paraId="2C3BB497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14:paraId="098BD3FC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14:paraId="545016D4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1F88AA45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14:paraId="58F8D814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5D866E40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14:paraId="0940782D" w14:textId="77777777"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14:paraId="094F118B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3960C801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14:paraId="50E5A548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1502899C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14:paraId="1D65DFF8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14:paraId="684DECB5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107EBDC3" w14:textId="77777777"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6942ABCB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14:paraId="3DC56F4D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14:paraId="5A4BADAB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24526B04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14:paraId="08E02F87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14:paraId="1B8C14ED" w14:textId="77777777"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680B9B7E" w14:textId="77777777"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205910FC" w14:textId="77777777"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14:paraId="13ED4FB8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1217F3DA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14:paraId="3BF2B9E7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69D2A63C" w14:textId="77777777"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14:paraId="51404B66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14:paraId="2A996EB5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14:paraId="5B38E9BF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14:paraId="316C35FB" w14:textId="77777777"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14:paraId="1F5F9FC0" w14:textId="77777777"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14:paraId="328039C1" w14:textId="77777777"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14:paraId="7C347302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032D0206" w14:textId="77777777"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70B3620A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2CC50CE0" w14:textId="77777777"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14:paraId="1E8BC5DE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73329CFA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77BD2006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D82741A" w14:textId="77777777"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14:paraId="00ACCEE8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Pr="00953161">
        <w:rPr>
          <w:color w:val="000000" w:themeColor="text1"/>
          <w:sz w:val="28"/>
          <w:szCs w:val="28"/>
        </w:rPr>
        <w:t xml:space="preserve">Учреждения </w:t>
      </w:r>
      <w:r w:rsidR="00953161" w:rsidRPr="00953161">
        <w:rPr>
          <w:color w:val="000000" w:themeColor="text1"/>
          <w:sz w:val="28"/>
          <w:szCs w:val="28"/>
        </w:rPr>
        <w:t>(Предприятия)</w:t>
      </w:r>
    </w:p>
    <w:p w14:paraId="008A5C5F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14:paraId="570663EE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2B348860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14:paraId="30C3D047" w14:textId="77777777" w:rsidTr="00785674">
        <w:tc>
          <w:tcPr>
            <w:tcW w:w="567" w:type="dxa"/>
            <w:vAlign w:val="center"/>
          </w:tcPr>
          <w:p w14:paraId="19608D1D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28125AE4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6335AFFF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14:paraId="1DADBB4E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2CF767DE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2A5882E5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20A25D77" w14:textId="77777777"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0FE862A5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611D0132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14:paraId="119F59B0" w14:textId="77777777" w:rsidTr="00785674">
        <w:tc>
          <w:tcPr>
            <w:tcW w:w="567" w:type="dxa"/>
            <w:vAlign w:val="center"/>
          </w:tcPr>
          <w:p w14:paraId="631A09F5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78FCF7DB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BBD966E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5340B5D4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748C64DF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906BD91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22A33593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6A4B1055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5CBE751A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14:paraId="0450D0DD" w14:textId="77777777" w:rsidTr="00785674">
        <w:tc>
          <w:tcPr>
            <w:tcW w:w="567" w:type="dxa"/>
          </w:tcPr>
          <w:p w14:paraId="2940765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14:paraId="2909242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EBBB9C3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2D25B6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3B08ADD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570313B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2C18F75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4D517C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DFED57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08808D07" w14:textId="77777777" w:rsidTr="00785674">
        <w:tc>
          <w:tcPr>
            <w:tcW w:w="567" w:type="dxa"/>
          </w:tcPr>
          <w:p w14:paraId="2B69677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14:paraId="05B2BDB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523B5A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5FD4BD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515283F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659C876B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104100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3E7B58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B2D00B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7BA8CBAD" w14:textId="77777777" w:rsidTr="00785674">
        <w:tc>
          <w:tcPr>
            <w:tcW w:w="567" w:type="dxa"/>
          </w:tcPr>
          <w:p w14:paraId="46AEE96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14:paraId="3F3E2163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D93B98B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741D686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73CFA20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7F87CE17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17FA49C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7EC65A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3039646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159A9A4B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671DFF31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4D3F3BD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523A5394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22A53E44" w14:textId="77777777"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40865"/>
    <w:rsid w:val="003B3DF7"/>
    <w:rsid w:val="003C3975"/>
    <w:rsid w:val="00435522"/>
    <w:rsid w:val="004830CB"/>
    <w:rsid w:val="004C6A51"/>
    <w:rsid w:val="00533FA5"/>
    <w:rsid w:val="0055523A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25A3B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4AD1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C5C"/>
  <w15:docId w15:val="{180A45B2-E77B-4040-AACD-2961E43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ТСО-ПК8</cp:lastModifiedBy>
  <cp:revision>2</cp:revision>
  <cp:lastPrinted>2022-09-19T11:47:00Z</cp:lastPrinted>
  <dcterms:created xsi:type="dcterms:W3CDTF">2022-09-19T11:49:00Z</dcterms:created>
  <dcterms:modified xsi:type="dcterms:W3CDTF">2022-09-19T11:49:00Z</dcterms:modified>
</cp:coreProperties>
</file>