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04" w:rsidRDefault="00590D5E" w:rsidP="00590D5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1315" cy="443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99" t="-160" r="-199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204" w:rsidRPr="00590D5E" w:rsidRDefault="00590D5E" w:rsidP="00590D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0D5E">
        <w:rPr>
          <w:rFonts w:ascii="Times New Roman" w:hAnsi="Times New Roman"/>
          <w:b/>
          <w:sz w:val="28"/>
          <w:szCs w:val="28"/>
          <w:lang w:val="ru-RU"/>
        </w:rPr>
        <w:t>ГЛАВА КАМЫШЛОВСКОГО ГОРОДСКОГО ОКРУГА</w:t>
      </w:r>
    </w:p>
    <w:p w:rsidR="000E2204" w:rsidRDefault="00590D5E" w:rsidP="00590D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0E2204" w:rsidRDefault="000E2204" w:rsidP="00590D5E">
      <w:pPr>
        <w:pBdr>
          <w:top w:val="thinThickSmallGap" w:sz="24" w:space="1" w:color="000001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2204" w:rsidRDefault="00590D5E" w:rsidP="00590D5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14</w:t>
      </w:r>
      <w:r>
        <w:rPr>
          <w:rFonts w:ascii="Times New Roman" w:hAnsi="Times New Roman"/>
          <w:sz w:val="28"/>
          <w:szCs w:val="28"/>
          <w:lang w:val="ru-RU"/>
        </w:rPr>
        <w:t xml:space="preserve">.08.2018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года  №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721</w:t>
      </w:r>
    </w:p>
    <w:p w:rsidR="000E2204" w:rsidRDefault="00590D5E" w:rsidP="00590D5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Камышлов </w:t>
      </w:r>
    </w:p>
    <w:p w:rsidR="000E2204" w:rsidRDefault="000E2204" w:rsidP="00590D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2204" w:rsidRDefault="00590D5E" w:rsidP="00590D5E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Об утверждении состава комиссии по проверке адресов установки </w:t>
      </w:r>
    </w:p>
    <w:p w:rsidR="000E2204" w:rsidRDefault="00590D5E" w:rsidP="00590D5E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пожарных гидрантов в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Камышловском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городском округе</w:t>
      </w:r>
    </w:p>
    <w:bookmarkEnd w:id="0"/>
    <w:p w:rsidR="000E2204" w:rsidRDefault="000E2204" w:rsidP="00590D5E">
      <w:pPr>
        <w:jc w:val="center"/>
        <w:rPr>
          <w:rFonts w:ascii="Times New Roman" w:hAnsi="Times New Roman"/>
          <w:b/>
          <w:i/>
          <w:sz w:val="28"/>
          <w:szCs w:val="28"/>
          <w:vertAlign w:val="superscript"/>
          <w:lang w:val="ru-RU"/>
        </w:rPr>
      </w:pPr>
    </w:p>
    <w:p w:rsidR="00590D5E" w:rsidRDefault="00590D5E" w:rsidP="00590D5E">
      <w:pPr>
        <w:jc w:val="center"/>
        <w:rPr>
          <w:rFonts w:ascii="Times New Roman" w:hAnsi="Times New Roman"/>
          <w:b/>
          <w:i/>
          <w:sz w:val="28"/>
          <w:szCs w:val="28"/>
          <w:vertAlign w:val="superscript"/>
          <w:lang w:val="ru-RU"/>
        </w:rPr>
      </w:pPr>
    </w:p>
    <w:p w:rsidR="000E2204" w:rsidRDefault="00590D5E" w:rsidP="00590D5E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 соответствии с Федеральным законом от 06.10.2003 года, 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("Собрание законодательства РФ", 06.10.2003,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40, ст. 3822)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, Уставом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/>
        </w:rPr>
        <w:t>Камышловского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утвержденным решением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Камышловской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городской Думы от 26 мая 2005 г. № 257, в связи с необходимостью проведении проверки адресов установки пожарных гидрантов, для внесения изменений в реестр пожарных гидрантов в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Камышловском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городском округе (письмо муниц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ипального унитарного предприятия «Водоканал Камышлов» от 01.08.2018 г. исх. № 235),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</w:t>
      </w:r>
    </w:p>
    <w:p w:rsidR="000E2204" w:rsidRPr="00590D5E" w:rsidRDefault="00590D5E" w:rsidP="00590D5E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>ПОСТАНОВЛЯЮ</w:t>
      </w:r>
      <w:r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0E2204" w:rsidRDefault="00590D5E" w:rsidP="00590D5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Утвердить состав комиссии по проверке адресов установки   пожарных гидрантов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Камышловском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городском округе:</w:t>
      </w:r>
    </w:p>
    <w:p w:rsidR="000E2204" w:rsidRDefault="00590D5E" w:rsidP="00590D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Председатель комиссии:</w:t>
      </w:r>
    </w:p>
    <w:p w:rsidR="000E2204" w:rsidRDefault="00590D5E" w:rsidP="00590D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Удалов А.В.</w:t>
      </w:r>
      <w:r>
        <w:rPr>
          <w:rFonts w:ascii="Times New Roman" w:hAnsi="Times New Roman"/>
          <w:sz w:val="28"/>
          <w:szCs w:val="28"/>
          <w:lang w:val="ru-RU"/>
        </w:rPr>
        <w:t xml:space="preserve"> – начальник отдела гражданской обороны и пожарной безопасности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округа.</w:t>
      </w:r>
    </w:p>
    <w:p w:rsidR="000E2204" w:rsidRDefault="00590D5E" w:rsidP="00590D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Секретарь:</w:t>
      </w:r>
    </w:p>
    <w:p w:rsidR="000E2204" w:rsidRDefault="00590D5E" w:rsidP="00590D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Гуляев В.Ж. - ведущий специалист отдела гражданской обороны и пожарной безопасности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округа.  </w:t>
      </w:r>
    </w:p>
    <w:p w:rsidR="000E2204" w:rsidRDefault="00590D5E" w:rsidP="00590D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2204" w:rsidRDefault="00590D5E" w:rsidP="00590D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Кузнецов П.А.- начальник планово-технического отдела муниципального унитарного предприятия «Водоканал Камышлов» </w:t>
      </w:r>
      <w:bookmarkStart w:id="1" w:name="__DdeLink__67_4065780365"/>
      <w:r>
        <w:rPr>
          <w:rFonts w:ascii="Times New Roman" w:hAnsi="Times New Roman"/>
          <w:sz w:val="28"/>
          <w:szCs w:val="28"/>
          <w:lang w:val="ru-RU"/>
        </w:rPr>
        <w:t>(по согласованию)</w:t>
      </w:r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;  </w:t>
      </w:r>
    </w:p>
    <w:p w:rsidR="000E2204" w:rsidRDefault="00590D5E" w:rsidP="00590D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Шевелев Р.В.- начальник Пожарной части 18/6 г. Камышлова ГКПТУ СО «ОПС СО №18» (по согласованию);</w:t>
      </w:r>
    </w:p>
    <w:p w:rsidR="000E2204" w:rsidRDefault="00590D5E" w:rsidP="00590D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Михайлова Е.В. - председатель комитета по управлению имуществом и земельным ресурсам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округа;   </w:t>
      </w:r>
    </w:p>
    <w:p w:rsidR="000E2204" w:rsidRPr="00590D5E" w:rsidRDefault="00590D5E" w:rsidP="00590D5E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Третьяков М.С. – инженер по подготовке планово-предупредительного ремонта Муниципального бюджетного учреждения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Камы</w:t>
      </w:r>
      <w:r>
        <w:rPr>
          <w:rFonts w:ascii="Times New Roman" w:hAnsi="Times New Roman"/>
          <w:sz w:val="28"/>
          <w:szCs w:val="28"/>
          <w:lang w:val="ru-RU"/>
        </w:rPr>
        <w:t>шловская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бюджетная организация» (по согласованию);</w:t>
      </w:r>
    </w:p>
    <w:p w:rsidR="000E2204" w:rsidRDefault="00590D5E" w:rsidP="00590D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Ракульцев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А.А. - начальник отдела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надзорной </w:t>
      </w:r>
      <w:r>
        <w:rPr>
          <w:rFonts w:ascii="Times New Roman" w:hAnsi="Times New Roman"/>
          <w:sz w:val="28"/>
          <w:szCs w:val="28"/>
          <w:lang w:val="ru-RU"/>
        </w:rPr>
        <w:t xml:space="preserve">деятельности и профилактической работы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округа, МО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Камышловский</w:t>
      </w:r>
      <w:proofErr w:type="spellEnd"/>
    </w:p>
    <w:p w:rsidR="000E2204" w:rsidRDefault="00590D5E" w:rsidP="00590D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 ГУ МЧС России по </w:t>
      </w:r>
      <w:r>
        <w:rPr>
          <w:rFonts w:ascii="Times New Roman" w:hAnsi="Times New Roman"/>
          <w:sz w:val="28"/>
          <w:szCs w:val="28"/>
          <w:lang w:val="ru-RU"/>
        </w:rPr>
        <w:t>Свердловской области (по согласованию);</w:t>
      </w:r>
    </w:p>
    <w:p w:rsidR="000E2204" w:rsidRDefault="00590D5E" w:rsidP="00590D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 своей работе комиссии руководствоваться:</w:t>
      </w:r>
    </w:p>
    <w:p w:rsidR="000E2204" w:rsidRPr="00590D5E" w:rsidRDefault="00590D5E" w:rsidP="00590D5E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Федеральным законом РФ от 22.07.2008г. № 123-ФЗ «Общие принципы обеспечения пожарной безопасности»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“Российская газета», № 163, 01.08.2008)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E2204" w:rsidRDefault="00590D5E" w:rsidP="00590D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 СНиП 2.04.02-84 «В</w:t>
      </w:r>
      <w:r>
        <w:rPr>
          <w:rFonts w:ascii="Times New Roman" w:hAnsi="Times New Roman"/>
          <w:sz w:val="28"/>
          <w:szCs w:val="28"/>
          <w:lang w:val="ru-RU"/>
        </w:rPr>
        <w:t xml:space="preserve">одоснабжение. Наружные сети и сооружения» </w:t>
      </w:r>
    </w:p>
    <w:p w:rsidR="000E2204" w:rsidRPr="00590D5E" w:rsidRDefault="00590D5E" w:rsidP="00590D5E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  Сводом правил СП 8.13130.2009 «Системы противопожарной защиты. Источники наружного противопожарного водоснабжения. Требования пожарной безопасности» (утв. </w:t>
      </w:r>
      <w:hyperlink w:anchor="sub_0">
        <w:r>
          <w:rPr>
            <w:rStyle w:val="a3"/>
            <w:rFonts w:ascii="Times New Roman" w:hAnsi="Times New Roman"/>
            <w:b w:val="0"/>
            <w:color w:val="000000"/>
            <w:sz w:val="28"/>
            <w:szCs w:val="28"/>
            <w:lang w:val="ru-RU"/>
          </w:rPr>
          <w:t>приказом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МЧС РФ от 25 ма</w:t>
      </w:r>
      <w:r>
        <w:rPr>
          <w:rFonts w:ascii="Times New Roman" w:hAnsi="Times New Roman"/>
          <w:sz w:val="28"/>
          <w:szCs w:val="28"/>
          <w:lang w:val="ru-RU"/>
        </w:rPr>
        <w:t xml:space="preserve">рта 2009 г. </w:t>
      </w:r>
      <w:r>
        <w:rPr>
          <w:rFonts w:ascii="Times New Roman" w:hAnsi="Times New Roman"/>
          <w:sz w:val="28"/>
          <w:szCs w:val="28"/>
        </w:rPr>
        <w:t>N </w:t>
      </w:r>
      <w:r>
        <w:rPr>
          <w:rFonts w:ascii="Times New Roman" w:hAnsi="Times New Roman"/>
          <w:sz w:val="28"/>
          <w:szCs w:val="28"/>
          <w:lang w:val="ru-RU"/>
        </w:rPr>
        <w:t>178)</w:t>
      </w:r>
    </w:p>
    <w:p w:rsidR="000E2204" w:rsidRPr="00590D5E" w:rsidRDefault="00590D5E" w:rsidP="00590D5E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2.4. Распоряжением Правительства Свердловской области от 9 ноября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2005 г.</w:t>
      </w:r>
      <w:r>
        <w:rPr>
          <w:rFonts w:ascii="Times New Roman" w:hAnsi="Times New Roman"/>
          <w:sz w:val="28"/>
          <w:szCs w:val="28"/>
          <w:lang w:val="ru-RU"/>
        </w:rPr>
        <w:t xml:space="preserve">№1524-РП «О содержании и эксплуатации пожарных гидрантов, естественных и искусственных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целей пожаротушения в Свердловской области» (Областная газ</w:t>
      </w:r>
      <w:r>
        <w:rPr>
          <w:rFonts w:ascii="Times New Roman" w:hAnsi="Times New Roman"/>
          <w:sz w:val="28"/>
          <w:szCs w:val="28"/>
          <w:lang w:val="ru-RU"/>
        </w:rPr>
        <w:t xml:space="preserve">ета, № 344-345, 15.11.2005 г.).  </w:t>
      </w:r>
    </w:p>
    <w:p w:rsidR="000E2204" w:rsidRPr="00590D5E" w:rsidRDefault="00590D5E" w:rsidP="00590D5E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Начальнику отдела гражданской обороны и пожарной безопасности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 Удалову А.В. по итогам работы комиссии в срок до 07.09.2018 года представить акт обследования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пожарных гидранто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E2204" w:rsidRDefault="00590D5E" w:rsidP="00590D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Председателю комитета по управлению имуществом и земельным ресурсам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Михайловой Е.В.</w:t>
      </w:r>
      <w:r>
        <w:rPr>
          <w:rFonts w:ascii="Times New Roman" w:hAnsi="Times New Roman"/>
          <w:sz w:val="28"/>
          <w:szCs w:val="28"/>
          <w:lang w:val="ru-RU"/>
        </w:rPr>
        <w:t xml:space="preserve">  по результатам работы комиссии внести соответствующие изменения в реестр учёта пожарных гидрантов.</w:t>
      </w:r>
    </w:p>
    <w:p w:rsidR="000E2204" w:rsidRPr="00590D5E" w:rsidRDefault="00590D5E" w:rsidP="00590D5E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Контроль за </w:t>
      </w:r>
      <w:r>
        <w:rPr>
          <w:rFonts w:ascii="Times New Roman" w:hAnsi="Times New Roman"/>
          <w:sz w:val="28"/>
          <w:szCs w:val="28"/>
          <w:lang w:val="ru-RU"/>
        </w:rPr>
        <w:t>исполнением настоящего постановления оставляю за собой.</w:t>
      </w:r>
    </w:p>
    <w:p w:rsidR="000E2204" w:rsidRDefault="000E2204" w:rsidP="00590D5E">
      <w:pPr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E2204" w:rsidRDefault="000E2204" w:rsidP="00590D5E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590D5E" w:rsidRDefault="00590D5E" w:rsidP="00590D5E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590D5E" w:rsidRDefault="00590D5E" w:rsidP="00590D5E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0E2204" w:rsidRDefault="00590D5E" w:rsidP="00590D5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А.В. Половников</w:t>
      </w:r>
    </w:p>
    <w:p w:rsidR="000E2204" w:rsidRPr="00590D5E" w:rsidRDefault="000E2204" w:rsidP="00590D5E">
      <w:pPr>
        <w:jc w:val="both"/>
        <w:rPr>
          <w:rFonts w:hint="eastAsia"/>
          <w:lang w:val="ru-RU"/>
        </w:rPr>
      </w:pPr>
    </w:p>
    <w:sectPr w:rsidR="000E2204" w:rsidRPr="00590D5E" w:rsidSect="00590D5E">
      <w:pgSz w:w="12240" w:h="15840"/>
      <w:pgMar w:top="1134" w:right="851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E2204"/>
    <w:rsid w:val="000E2204"/>
    <w:rsid w:val="005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9838"/>
  <w15:docId w15:val="{1C6D5179-4C5E-4C0F-9A84-54F71B2E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qFormat/>
    <w:rPr>
      <w:b/>
      <w:bCs/>
      <w:color w:val="106BBE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0"/>
      <w:sz w:val="28"/>
      <w:szCs w:val="28"/>
      <w:lang w:val="ru-RU"/>
    </w:rPr>
  </w:style>
  <w:style w:type="character" w:customStyle="1" w:styleId="ListLabel3">
    <w:name w:val="ListLabel 3"/>
    <w:qFormat/>
    <w:rPr>
      <w:rFonts w:ascii="Times New Roman" w:hAnsi="Times New Roman"/>
      <w:b w:val="0"/>
      <w:color w:val="000000"/>
      <w:sz w:val="28"/>
      <w:szCs w:val="28"/>
      <w:lang w:val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 Spacing"/>
    <w:qFormat/>
    <w:pPr>
      <w:overflowPunct w:val="0"/>
    </w:pPr>
    <w:rPr>
      <w:rFonts w:ascii="Calibri" w:eastAsia="Calibri" w:hAnsi="Calibri" w:cs="Times New Roman"/>
      <w:color w:val="00000A"/>
      <w:sz w:val="24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90D5E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0D5E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10</cp:revision>
  <cp:lastPrinted>2018-08-14T10:52:00Z</cp:lastPrinted>
  <dcterms:created xsi:type="dcterms:W3CDTF">2017-10-20T23:40:00Z</dcterms:created>
  <dcterms:modified xsi:type="dcterms:W3CDTF">2018-08-14T10:52:00Z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