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B4" w:rsidRDefault="00787B87" w:rsidP="00B363C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422EBB" w:rsidRPr="00B363C0" w:rsidRDefault="00787B87" w:rsidP="00B363C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</w:t>
      </w:r>
      <w:r w:rsidR="004B16B4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4B16B4">
        <w:rPr>
          <w:b/>
          <w:sz w:val="28"/>
          <w:szCs w:val="28"/>
        </w:rPr>
        <w:t xml:space="preserve">обращениях граждан, поступивших в адрес Главы </w:t>
      </w:r>
      <w:r w:rsidR="00D52E29">
        <w:rPr>
          <w:b/>
          <w:sz w:val="28"/>
          <w:szCs w:val="28"/>
        </w:rPr>
        <w:t xml:space="preserve">Камышловского </w:t>
      </w:r>
      <w:r w:rsidR="004B16B4">
        <w:rPr>
          <w:b/>
          <w:sz w:val="28"/>
          <w:szCs w:val="28"/>
        </w:rPr>
        <w:t xml:space="preserve">городского округа за </w:t>
      </w:r>
      <w:r w:rsidR="00D52E29">
        <w:rPr>
          <w:b/>
          <w:sz w:val="28"/>
          <w:szCs w:val="28"/>
          <w:lang w:val="en-US"/>
        </w:rPr>
        <w:t>I</w:t>
      </w:r>
      <w:r w:rsidR="009D63C4">
        <w:rPr>
          <w:b/>
          <w:sz w:val="28"/>
          <w:szCs w:val="28"/>
          <w:lang w:val="en-US"/>
        </w:rPr>
        <w:t>I</w:t>
      </w:r>
      <w:r w:rsidR="009D63C4">
        <w:rPr>
          <w:b/>
          <w:sz w:val="28"/>
          <w:szCs w:val="28"/>
        </w:rPr>
        <w:t xml:space="preserve"> полугодие </w:t>
      </w:r>
      <w:r w:rsidR="004B16B4">
        <w:rPr>
          <w:b/>
          <w:sz w:val="28"/>
          <w:szCs w:val="28"/>
        </w:rPr>
        <w:t>201</w:t>
      </w:r>
      <w:r w:rsidR="009D63C4">
        <w:rPr>
          <w:b/>
          <w:sz w:val="28"/>
          <w:szCs w:val="28"/>
        </w:rPr>
        <w:t>7</w:t>
      </w:r>
      <w:r w:rsidR="004B16B4">
        <w:rPr>
          <w:b/>
          <w:sz w:val="28"/>
          <w:szCs w:val="28"/>
        </w:rPr>
        <w:t xml:space="preserve"> год</w:t>
      </w:r>
      <w:r w:rsidR="009D63C4">
        <w:rPr>
          <w:b/>
          <w:sz w:val="28"/>
          <w:szCs w:val="28"/>
        </w:rPr>
        <w:t>а</w:t>
      </w:r>
    </w:p>
    <w:p w:rsidR="00B363C0" w:rsidRDefault="00B363C0" w:rsidP="00B363C0">
      <w:pPr>
        <w:ind w:firstLine="567"/>
        <w:jc w:val="center"/>
        <w:rPr>
          <w:sz w:val="28"/>
          <w:szCs w:val="28"/>
        </w:rPr>
      </w:pPr>
    </w:p>
    <w:p w:rsidR="00060CFF" w:rsidRDefault="009D63C4" w:rsidP="00410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 w:rsidR="00D52E29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="00426B79" w:rsidRPr="00426B79">
        <w:rPr>
          <w:sz w:val="28"/>
          <w:szCs w:val="28"/>
        </w:rPr>
        <w:t xml:space="preserve"> 20</w:t>
      </w:r>
      <w:r w:rsidR="00426B79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="00426B79" w:rsidRPr="00426B79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426B79" w:rsidRPr="00426B79">
        <w:rPr>
          <w:sz w:val="28"/>
          <w:szCs w:val="28"/>
        </w:rPr>
        <w:t xml:space="preserve"> в </w:t>
      </w:r>
      <w:r w:rsidR="004B16B4">
        <w:rPr>
          <w:sz w:val="28"/>
          <w:szCs w:val="28"/>
        </w:rPr>
        <w:t>адрес Главы</w:t>
      </w:r>
      <w:r w:rsidR="00910930">
        <w:rPr>
          <w:sz w:val="28"/>
          <w:szCs w:val="28"/>
        </w:rPr>
        <w:t xml:space="preserve"> Камышловского</w:t>
      </w:r>
      <w:r w:rsidR="004B16B4">
        <w:rPr>
          <w:sz w:val="28"/>
          <w:szCs w:val="28"/>
        </w:rPr>
        <w:t xml:space="preserve"> </w:t>
      </w:r>
      <w:r w:rsidR="00426B79">
        <w:rPr>
          <w:sz w:val="28"/>
          <w:szCs w:val="28"/>
        </w:rPr>
        <w:t>городского округа</w:t>
      </w:r>
      <w:r>
        <w:rPr>
          <w:sz w:val="28"/>
          <w:szCs w:val="28"/>
        </w:rPr>
        <w:t xml:space="preserve"> </w:t>
      </w:r>
      <w:r w:rsidR="00426B79" w:rsidRPr="00426B79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2</w:t>
      </w:r>
      <w:r w:rsidR="00910930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426B79" w:rsidRPr="00426B79">
        <w:rPr>
          <w:sz w:val="28"/>
          <w:szCs w:val="28"/>
        </w:rPr>
        <w:t xml:space="preserve"> обращени</w:t>
      </w:r>
      <w:r w:rsidR="00A33A6D">
        <w:rPr>
          <w:sz w:val="28"/>
          <w:szCs w:val="28"/>
        </w:rPr>
        <w:t>й</w:t>
      </w:r>
      <w:r w:rsidR="00426B79" w:rsidRPr="00426B79">
        <w:rPr>
          <w:sz w:val="28"/>
          <w:szCs w:val="28"/>
        </w:rPr>
        <w:t xml:space="preserve"> граждан</w:t>
      </w:r>
      <w:r w:rsidR="00060CFF">
        <w:rPr>
          <w:sz w:val="28"/>
          <w:szCs w:val="28"/>
        </w:rPr>
        <w:t>, из них:</w:t>
      </w:r>
    </w:p>
    <w:p w:rsidR="00E915B7" w:rsidRDefault="00E915B7" w:rsidP="004101E5">
      <w:pPr>
        <w:ind w:firstLine="567"/>
        <w:jc w:val="both"/>
        <w:rPr>
          <w:sz w:val="28"/>
          <w:szCs w:val="28"/>
        </w:rPr>
      </w:pPr>
    </w:p>
    <w:p w:rsidR="00060CFF" w:rsidRDefault="009D63C4" w:rsidP="00410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7D1CC6">
        <w:rPr>
          <w:sz w:val="28"/>
          <w:szCs w:val="28"/>
        </w:rPr>
        <w:t>9</w:t>
      </w:r>
      <w:r w:rsidR="00060CFF">
        <w:rPr>
          <w:sz w:val="28"/>
          <w:szCs w:val="28"/>
        </w:rPr>
        <w:t xml:space="preserve"> – письменно (лично);</w:t>
      </w:r>
    </w:p>
    <w:p w:rsidR="00060CFF" w:rsidRDefault="004B0B4C" w:rsidP="00410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CC6">
        <w:rPr>
          <w:sz w:val="28"/>
          <w:szCs w:val="28"/>
        </w:rPr>
        <w:t>11</w:t>
      </w:r>
      <w:r w:rsidR="00060CFF">
        <w:rPr>
          <w:sz w:val="28"/>
          <w:szCs w:val="28"/>
        </w:rPr>
        <w:t xml:space="preserve"> – почтой;</w:t>
      </w:r>
    </w:p>
    <w:p w:rsidR="00060CFF" w:rsidRDefault="004B0B4C" w:rsidP="00410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CC6">
        <w:rPr>
          <w:sz w:val="28"/>
          <w:szCs w:val="28"/>
        </w:rPr>
        <w:t>9</w:t>
      </w:r>
      <w:r w:rsidR="00060CFF">
        <w:rPr>
          <w:sz w:val="28"/>
          <w:szCs w:val="28"/>
        </w:rPr>
        <w:t xml:space="preserve"> – по электронной почте;</w:t>
      </w:r>
    </w:p>
    <w:p w:rsidR="009D63C4" w:rsidRDefault="004B0B4C" w:rsidP="00410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CC6">
        <w:rPr>
          <w:sz w:val="28"/>
          <w:szCs w:val="28"/>
        </w:rPr>
        <w:t>16</w:t>
      </w:r>
      <w:r w:rsidR="009D63C4">
        <w:rPr>
          <w:sz w:val="28"/>
          <w:szCs w:val="28"/>
        </w:rPr>
        <w:t xml:space="preserve"> – сайт городского округа;</w:t>
      </w:r>
    </w:p>
    <w:p w:rsidR="00060CFF" w:rsidRDefault="009D63C4" w:rsidP="00410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CC6">
        <w:rPr>
          <w:sz w:val="28"/>
          <w:szCs w:val="28"/>
        </w:rPr>
        <w:t>35</w:t>
      </w:r>
      <w:r w:rsidR="00060CFF">
        <w:rPr>
          <w:sz w:val="28"/>
          <w:szCs w:val="28"/>
        </w:rPr>
        <w:t xml:space="preserve"> – через вышестоящие органы власти;</w:t>
      </w:r>
      <w:r w:rsidR="00060CFF" w:rsidRPr="001B7EB2">
        <w:rPr>
          <w:sz w:val="28"/>
          <w:szCs w:val="28"/>
        </w:rPr>
        <w:t xml:space="preserve"> </w:t>
      </w:r>
    </w:p>
    <w:p w:rsidR="00060CFF" w:rsidRDefault="009D63C4" w:rsidP="004101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1CC6">
        <w:rPr>
          <w:sz w:val="28"/>
          <w:szCs w:val="28"/>
        </w:rPr>
        <w:t>8</w:t>
      </w:r>
      <w:r w:rsidR="004B0B4C">
        <w:rPr>
          <w:sz w:val="28"/>
          <w:szCs w:val="28"/>
        </w:rPr>
        <w:t xml:space="preserve"> – </w:t>
      </w:r>
      <w:r w:rsidR="00060CFF">
        <w:rPr>
          <w:sz w:val="28"/>
          <w:szCs w:val="28"/>
        </w:rPr>
        <w:t>устно.</w:t>
      </w:r>
    </w:p>
    <w:p w:rsidR="00D97BE7" w:rsidRDefault="00D97BE7" w:rsidP="00D97BE7">
      <w:pPr>
        <w:spacing w:line="360" w:lineRule="auto"/>
        <w:jc w:val="center"/>
        <w:rPr>
          <w:sz w:val="28"/>
          <w:szCs w:val="28"/>
        </w:rPr>
      </w:pPr>
    </w:p>
    <w:p w:rsidR="00C37B81" w:rsidRPr="00E915B7" w:rsidRDefault="00E915B7" w:rsidP="00D97BE7">
      <w:pPr>
        <w:spacing w:line="360" w:lineRule="auto"/>
        <w:jc w:val="center"/>
        <w:rPr>
          <w:sz w:val="20"/>
          <w:szCs w:val="20"/>
        </w:rPr>
      </w:pPr>
      <w:r w:rsidRPr="00E915B7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578D6CD" wp14:editId="37D56CEF">
            <wp:simplePos x="0" y="0"/>
            <wp:positionH relativeFrom="column">
              <wp:posOffset>320040</wp:posOffset>
            </wp:positionH>
            <wp:positionV relativeFrom="paragraph">
              <wp:posOffset>307975</wp:posOffset>
            </wp:positionV>
            <wp:extent cx="4638675" cy="3053080"/>
            <wp:effectExtent l="0" t="0" r="0" b="0"/>
            <wp:wrapSquare wrapText="bothSides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1D4D" w:rsidRPr="00BC1D4D">
        <w:rPr>
          <w:b/>
          <w:sz w:val="28"/>
          <w:szCs w:val="28"/>
        </w:rPr>
        <w:t>Динамика поступления обращений граждан</w:t>
      </w:r>
    </w:p>
    <w:p w:rsidR="00D77CE4" w:rsidRDefault="0004059E" w:rsidP="00E915B7">
      <w:pPr>
        <w:spacing w:line="360" w:lineRule="auto"/>
        <w:jc w:val="center"/>
        <w:rPr>
          <w:sz w:val="28"/>
          <w:szCs w:val="28"/>
        </w:rPr>
      </w:pPr>
      <w:r w:rsidRPr="00C82774">
        <w:rPr>
          <w:b/>
          <w:sz w:val="28"/>
          <w:szCs w:val="28"/>
        </w:rPr>
        <w:lastRenderedPageBreak/>
        <w:t>Тематика обращений граждан</w:t>
      </w:r>
      <w:r w:rsidR="002051DB">
        <w:rPr>
          <w:noProof/>
          <w:sz w:val="28"/>
          <w:szCs w:val="28"/>
        </w:rPr>
        <w:drawing>
          <wp:inline distT="0" distB="0" distL="0" distR="0">
            <wp:extent cx="5355023" cy="4371975"/>
            <wp:effectExtent l="0" t="0" r="17145" b="9525"/>
            <wp:docPr id="15" name="Объект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216A" w:rsidRDefault="00FC45CD" w:rsidP="00060CFF">
      <w:pPr>
        <w:spacing w:line="36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 результатам анализа вопросов, содержащихся в обращениях граждан, поступивших в адрес Главы</w:t>
      </w:r>
      <w:r w:rsidR="003A580E">
        <w:rPr>
          <w:sz w:val="28"/>
          <w:szCs w:val="28"/>
        </w:rPr>
        <w:t xml:space="preserve"> Камышловского городского округа</w:t>
      </w:r>
      <w:r>
        <w:rPr>
          <w:sz w:val="28"/>
          <w:szCs w:val="28"/>
        </w:rPr>
        <w:t xml:space="preserve"> в</w:t>
      </w:r>
      <w:r w:rsidR="003A580E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="003A580E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2017 года, наибольшее количество обращений приходится на такие сферы как </w:t>
      </w:r>
      <w:r w:rsidR="009E216A">
        <w:rPr>
          <w:sz w:val="28"/>
          <w:szCs w:val="28"/>
        </w:rPr>
        <w:t xml:space="preserve">коммунальное хозяйство </w:t>
      </w:r>
      <w:r w:rsidR="00D47D58">
        <w:rPr>
          <w:sz w:val="28"/>
          <w:szCs w:val="28"/>
        </w:rPr>
        <w:t>4</w:t>
      </w:r>
      <w:r w:rsidR="009E216A">
        <w:rPr>
          <w:sz w:val="28"/>
          <w:szCs w:val="28"/>
        </w:rPr>
        <w:t>1% (выполнение работ по капитальному ремонту домов, уборка мусора)</w:t>
      </w:r>
      <w:r w:rsidR="00D47D58">
        <w:rPr>
          <w:sz w:val="28"/>
          <w:szCs w:val="28"/>
        </w:rPr>
        <w:t xml:space="preserve"> и обеспечение граждан жильем 18% (вопросы связанные с очередностью предоставления жилья, постановке на учет в качестве нуждающихся)</w:t>
      </w:r>
      <w:r w:rsidR="009E216A">
        <w:rPr>
          <w:sz w:val="28"/>
          <w:szCs w:val="28"/>
        </w:rPr>
        <w:t>.</w:t>
      </w:r>
    </w:p>
    <w:p w:rsidR="004101E5" w:rsidRPr="00FC45CD" w:rsidRDefault="009E216A" w:rsidP="00060C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01E5" w:rsidRDefault="009E216A" w:rsidP="006226B0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6226B0">
        <w:rPr>
          <w:b/>
          <w:sz w:val="28"/>
          <w:szCs w:val="28"/>
        </w:rPr>
        <w:t>Результаты</w:t>
      </w:r>
      <w:r w:rsidR="006226B0" w:rsidRPr="006226B0">
        <w:rPr>
          <w:b/>
          <w:sz w:val="28"/>
          <w:szCs w:val="28"/>
        </w:rPr>
        <w:t xml:space="preserve"> рассмотрения обращений граждан</w:t>
      </w:r>
    </w:p>
    <w:p w:rsidR="004101E5" w:rsidRDefault="006226B0" w:rsidP="00060C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обращения граждан, поступившие в отчетном периоде в адрес Главы </w:t>
      </w:r>
      <w:r w:rsidR="00F61FB3">
        <w:rPr>
          <w:sz w:val="28"/>
          <w:szCs w:val="28"/>
        </w:rPr>
        <w:t xml:space="preserve">Камышловского </w:t>
      </w:r>
      <w:r>
        <w:rPr>
          <w:sz w:val="28"/>
          <w:szCs w:val="28"/>
        </w:rPr>
        <w:t>городского округа– рассмотрены.</w:t>
      </w:r>
    </w:p>
    <w:p w:rsidR="00060CFF" w:rsidRDefault="00060CFF" w:rsidP="00060CFF">
      <w:pPr>
        <w:spacing w:line="360" w:lineRule="auto"/>
        <w:ind w:firstLine="567"/>
        <w:jc w:val="both"/>
        <w:rPr>
          <w:sz w:val="28"/>
          <w:szCs w:val="28"/>
        </w:rPr>
      </w:pPr>
      <w:r w:rsidRPr="001F2448">
        <w:rPr>
          <w:sz w:val="28"/>
          <w:szCs w:val="28"/>
        </w:rPr>
        <w:t>По результатам рассмотрения обращений граждан в</w:t>
      </w:r>
      <w:r w:rsidR="00F61FB3">
        <w:rPr>
          <w:sz w:val="28"/>
          <w:szCs w:val="28"/>
        </w:rPr>
        <w:t>о</w:t>
      </w:r>
      <w:r w:rsidRPr="001F2448">
        <w:rPr>
          <w:sz w:val="28"/>
          <w:szCs w:val="28"/>
        </w:rPr>
        <w:t xml:space="preserve"> </w:t>
      </w:r>
      <w:r w:rsidR="00F61FB3">
        <w:rPr>
          <w:sz w:val="28"/>
          <w:szCs w:val="28"/>
          <w:lang w:val="en-US"/>
        </w:rPr>
        <w:t>I</w:t>
      </w:r>
      <w:r w:rsidR="006226B0">
        <w:rPr>
          <w:sz w:val="28"/>
          <w:szCs w:val="28"/>
          <w:lang w:val="en-US"/>
        </w:rPr>
        <w:t>I</w:t>
      </w:r>
      <w:r w:rsidR="006226B0">
        <w:rPr>
          <w:sz w:val="28"/>
          <w:szCs w:val="28"/>
        </w:rPr>
        <w:t xml:space="preserve"> полугодии </w:t>
      </w:r>
      <w:r w:rsidRPr="001F2448">
        <w:rPr>
          <w:sz w:val="28"/>
          <w:szCs w:val="28"/>
        </w:rPr>
        <w:t>201</w:t>
      </w:r>
      <w:r w:rsidR="006226B0">
        <w:rPr>
          <w:sz w:val="28"/>
          <w:szCs w:val="28"/>
        </w:rPr>
        <w:t>7</w:t>
      </w:r>
      <w:r w:rsidRPr="001F2448">
        <w:rPr>
          <w:sz w:val="28"/>
          <w:szCs w:val="28"/>
        </w:rPr>
        <w:t xml:space="preserve"> год</w:t>
      </w:r>
      <w:r w:rsidR="006226B0">
        <w:rPr>
          <w:sz w:val="28"/>
          <w:szCs w:val="28"/>
        </w:rPr>
        <w:t>а</w:t>
      </w:r>
      <w:r w:rsidRPr="001F2448">
        <w:rPr>
          <w:sz w:val="28"/>
          <w:szCs w:val="28"/>
        </w:rPr>
        <w:t xml:space="preserve"> приняты соответствующие решения</w:t>
      </w:r>
      <w:r>
        <w:rPr>
          <w:sz w:val="28"/>
          <w:szCs w:val="28"/>
        </w:rPr>
        <w:t>:</w:t>
      </w:r>
    </w:p>
    <w:p w:rsidR="00060CFF" w:rsidRDefault="00060CFF" w:rsidP="00060C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Поддержано – </w:t>
      </w:r>
      <w:r w:rsidR="00F61FB3">
        <w:rPr>
          <w:sz w:val="28"/>
          <w:szCs w:val="28"/>
        </w:rPr>
        <w:t>52</w:t>
      </w:r>
      <w:r w:rsidR="00FE6604">
        <w:rPr>
          <w:sz w:val="28"/>
          <w:szCs w:val="28"/>
        </w:rPr>
        <w:t>;</w:t>
      </w:r>
    </w:p>
    <w:p w:rsidR="00060CFF" w:rsidRDefault="00060CFF" w:rsidP="00060C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Меры приняты – </w:t>
      </w:r>
      <w:r w:rsidR="00C15865">
        <w:rPr>
          <w:sz w:val="28"/>
          <w:szCs w:val="28"/>
        </w:rPr>
        <w:t>51</w:t>
      </w:r>
      <w:r w:rsidR="00FE6604">
        <w:rPr>
          <w:sz w:val="28"/>
          <w:szCs w:val="28"/>
        </w:rPr>
        <w:t>;</w:t>
      </w:r>
    </w:p>
    <w:p w:rsidR="00060CFF" w:rsidRDefault="00060CFF" w:rsidP="00060C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Разъяснено – </w:t>
      </w:r>
      <w:r w:rsidR="00F61FB3">
        <w:rPr>
          <w:sz w:val="28"/>
          <w:szCs w:val="28"/>
        </w:rPr>
        <w:t>10</w:t>
      </w:r>
      <w:r w:rsidR="00DA163E">
        <w:rPr>
          <w:sz w:val="28"/>
          <w:szCs w:val="28"/>
        </w:rPr>
        <w:t>3</w:t>
      </w:r>
      <w:r w:rsidR="00F61FB3">
        <w:rPr>
          <w:sz w:val="28"/>
          <w:szCs w:val="28"/>
        </w:rPr>
        <w:t>.</w:t>
      </w:r>
    </w:p>
    <w:p w:rsidR="00F61FB3" w:rsidRPr="00F61FB3" w:rsidRDefault="00F61FB3" w:rsidP="00060CFF">
      <w:pPr>
        <w:spacing w:line="360" w:lineRule="auto"/>
        <w:ind w:firstLine="567"/>
        <w:jc w:val="both"/>
        <w:rPr>
          <w:sz w:val="28"/>
          <w:szCs w:val="28"/>
        </w:rPr>
      </w:pPr>
    </w:p>
    <w:p w:rsidR="001C205C" w:rsidRDefault="00C15865" w:rsidP="009F21EB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61FB3">
        <w:rPr>
          <w:sz w:val="28"/>
          <w:szCs w:val="28"/>
        </w:rPr>
        <w:t>о</w:t>
      </w:r>
      <w:r w:rsidRPr="001F2448">
        <w:rPr>
          <w:sz w:val="28"/>
          <w:szCs w:val="28"/>
        </w:rPr>
        <w:t xml:space="preserve"> </w:t>
      </w:r>
      <w:r w:rsidR="00F61FB3">
        <w:rPr>
          <w:sz w:val="28"/>
          <w:szCs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полугодии </w:t>
      </w:r>
      <w:r w:rsidRPr="001F2448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F244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C15865">
        <w:rPr>
          <w:sz w:val="28"/>
          <w:szCs w:val="28"/>
        </w:rPr>
        <w:t xml:space="preserve"> </w:t>
      </w:r>
      <w:r>
        <w:rPr>
          <w:sz w:val="28"/>
          <w:szCs w:val="28"/>
        </w:rPr>
        <w:t>на имя Главы</w:t>
      </w:r>
      <w:r w:rsidR="00F61FB3" w:rsidRPr="00F61FB3">
        <w:t xml:space="preserve"> </w:t>
      </w:r>
      <w:r w:rsidR="00F61FB3" w:rsidRPr="00F61FB3">
        <w:rPr>
          <w:sz w:val="28"/>
          <w:szCs w:val="28"/>
        </w:rPr>
        <w:t>Камышловского</w:t>
      </w:r>
      <w:r>
        <w:rPr>
          <w:sz w:val="28"/>
          <w:szCs w:val="28"/>
        </w:rPr>
        <w:t xml:space="preserve"> городского округа поступило:</w:t>
      </w:r>
    </w:p>
    <w:p w:rsidR="004D18E4" w:rsidRDefault="004D18E4" w:rsidP="004D18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коллективных обращений – </w:t>
      </w:r>
      <w:r w:rsidR="00C15865">
        <w:rPr>
          <w:sz w:val="28"/>
          <w:szCs w:val="28"/>
        </w:rPr>
        <w:t>25</w:t>
      </w:r>
      <w:r w:rsidR="00FE6604">
        <w:rPr>
          <w:sz w:val="28"/>
          <w:szCs w:val="28"/>
        </w:rPr>
        <w:t>;</w:t>
      </w:r>
      <w:r>
        <w:rPr>
          <w:sz w:val="28"/>
          <w:szCs w:val="28"/>
        </w:rPr>
        <w:t xml:space="preserve">    </w:t>
      </w:r>
    </w:p>
    <w:p w:rsidR="004D18E4" w:rsidRDefault="004D18E4" w:rsidP="004D18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льготных категорий граждан – </w:t>
      </w:r>
      <w:r w:rsidR="00C15865">
        <w:rPr>
          <w:sz w:val="28"/>
          <w:szCs w:val="28"/>
        </w:rPr>
        <w:t>1</w:t>
      </w:r>
      <w:r w:rsidR="00FE6604">
        <w:rPr>
          <w:sz w:val="28"/>
          <w:szCs w:val="28"/>
        </w:rPr>
        <w:t>;</w:t>
      </w:r>
    </w:p>
    <w:p w:rsidR="004D18E4" w:rsidRDefault="002D6F7A" w:rsidP="004D18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повторных обращений</w:t>
      </w:r>
      <w:r w:rsidR="004D18E4">
        <w:rPr>
          <w:sz w:val="28"/>
          <w:szCs w:val="28"/>
        </w:rPr>
        <w:t xml:space="preserve"> – </w:t>
      </w:r>
      <w:r w:rsidR="00C15865">
        <w:rPr>
          <w:sz w:val="28"/>
          <w:szCs w:val="28"/>
        </w:rPr>
        <w:t>3</w:t>
      </w:r>
      <w:r w:rsidR="00FE6604">
        <w:rPr>
          <w:sz w:val="28"/>
          <w:szCs w:val="28"/>
        </w:rPr>
        <w:t>;</w:t>
      </w:r>
    </w:p>
    <w:p w:rsidR="002D6F7A" w:rsidRDefault="002D6F7A" w:rsidP="004D18E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иногородних граждан – </w:t>
      </w:r>
      <w:r w:rsidR="00C15865">
        <w:rPr>
          <w:sz w:val="28"/>
          <w:szCs w:val="28"/>
        </w:rPr>
        <w:t>1</w:t>
      </w:r>
      <w:r w:rsidR="00FC2F4A">
        <w:rPr>
          <w:sz w:val="28"/>
          <w:szCs w:val="28"/>
        </w:rPr>
        <w:t>1</w:t>
      </w:r>
      <w:r w:rsidR="00FE6604">
        <w:rPr>
          <w:sz w:val="28"/>
          <w:szCs w:val="28"/>
        </w:rPr>
        <w:t>.</w:t>
      </w:r>
    </w:p>
    <w:p w:rsidR="00AC12EA" w:rsidRDefault="00AC12EA" w:rsidP="004D18E4">
      <w:pPr>
        <w:spacing w:line="360" w:lineRule="auto"/>
        <w:ind w:firstLine="567"/>
        <w:jc w:val="both"/>
        <w:rPr>
          <w:sz w:val="28"/>
          <w:szCs w:val="28"/>
        </w:rPr>
      </w:pPr>
    </w:p>
    <w:p w:rsidR="00C15865" w:rsidRDefault="00C15865" w:rsidP="004D18E4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15865">
        <w:rPr>
          <w:b/>
          <w:sz w:val="28"/>
          <w:szCs w:val="28"/>
        </w:rPr>
        <w:t>Обращения граждан, содержащие сообщения о фактах коррупции</w:t>
      </w:r>
    </w:p>
    <w:p w:rsidR="00C15865" w:rsidRDefault="00C15865" w:rsidP="004D18E4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C15865" w:rsidRPr="00C15865" w:rsidRDefault="00C15865" w:rsidP="004D18E4">
      <w:pPr>
        <w:spacing w:line="360" w:lineRule="auto"/>
        <w:ind w:firstLine="567"/>
        <w:jc w:val="both"/>
        <w:rPr>
          <w:sz w:val="28"/>
          <w:szCs w:val="28"/>
        </w:rPr>
      </w:pPr>
      <w:r w:rsidRPr="00C15865">
        <w:rPr>
          <w:sz w:val="28"/>
          <w:szCs w:val="28"/>
        </w:rPr>
        <w:t xml:space="preserve">По итогам </w:t>
      </w:r>
      <w:r w:rsidR="00F61FB3">
        <w:rPr>
          <w:sz w:val="28"/>
          <w:szCs w:val="28"/>
          <w:lang w:val="en-US"/>
        </w:rPr>
        <w:t>II</w:t>
      </w:r>
      <w:r w:rsidRPr="00C15865">
        <w:rPr>
          <w:sz w:val="28"/>
          <w:szCs w:val="28"/>
        </w:rPr>
        <w:t xml:space="preserve"> полугодия 2017 года </w:t>
      </w:r>
      <w:r>
        <w:rPr>
          <w:sz w:val="28"/>
          <w:szCs w:val="28"/>
        </w:rPr>
        <w:t xml:space="preserve">в Администрации </w:t>
      </w:r>
      <w:r w:rsidR="00AC12EA">
        <w:rPr>
          <w:sz w:val="28"/>
          <w:szCs w:val="28"/>
        </w:rPr>
        <w:t xml:space="preserve">Камышловского </w:t>
      </w:r>
      <w:r>
        <w:rPr>
          <w:sz w:val="28"/>
          <w:szCs w:val="28"/>
        </w:rPr>
        <w:t xml:space="preserve">городского округа </w:t>
      </w:r>
      <w:r w:rsidRPr="00C15865">
        <w:rPr>
          <w:sz w:val="28"/>
          <w:szCs w:val="28"/>
        </w:rPr>
        <w:t>не было зафиксировано ни одного обращения о фактах коррупции</w:t>
      </w:r>
      <w:r>
        <w:rPr>
          <w:sz w:val="28"/>
          <w:szCs w:val="28"/>
        </w:rPr>
        <w:t>.</w:t>
      </w:r>
    </w:p>
    <w:sectPr w:rsidR="00C15865" w:rsidRPr="00C15865" w:rsidSect="00E915B7">
      <w:footerReference w:type="even" r:id="rId9"/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163" w:rsidRDefault="00D92163">
      <w:r>
        <w:separator/>
      </w:r>
    </w:p>
  </w:endnote>
  <w:endnote w:type="continuationSeparator" w:id="0">
    <w:p w:rsidR="00D92163" w:rsidRDefault="00D92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66" w:rsidRDefault="00DE4A66" w:rsidP="001013F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4A66" w:rsidRDefault="00DE4A66" w:rsidP="00251D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4A66" w:rsidRDefault="00DE4A66" w:rsidP="00C87BE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D4057">
      <w:rPr>
        <w:rStyle w:val="a5"/>
        <w:noProof/>
      </w:rPr>
      <w:t>3</w:t>
    </w:r>
    <w:r>
      <w:rPr>
        <w:rStyle w:val="a5"/>
      </w:rPr>
      <w:fldChar w:fldCharType="end"/>
    </w:r>
  </w:p>
  <w:p w:rsidR="00DE4A66" w:rsidRDefault="00DE4A66" w:rsidP="00251D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163" w:rsidRDefault="00D92163">
      <w:r>
        <w:separator/>
      </w:r>
    </w:p>
  </w:footnote>
  <w:footnote w:type="continuationSeparator" w:id="0">
    <w:p w:rsidR="00D92163" w:rsidRDefault="00D921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EBB"/>
    <w:rsid w:val="000012C9"/>
    <w:rsid w:val="000032D2"/>
    <w:rsid w:val="000058CC"/>
    <w:rsid w:val="00036421"/>
    <w:rsid w:val="0004059E"/>
    <w:rsid w:val="00041100"/>
    <w:rsid w:val="00051092"/>
    <w:rsid w:val="00060CFF"/>
    <w:rsid w:val="0007249B"/>
    <w:rsid w:val="00083988"/>
    <w:rsid w:val="000928E7"/>
    <w:rsid w:val="000979C6"/>
    <w:rsid w:val="000B6262"/>
    <w:rsid w:val="000F4E27"/>
    <w:rsid w:val="001013F7"/>
    <w:rsid w:val="00153A75"/>
    <w:rsid w:val="001B5160"/>
    <w:rsid w:val="001B7EB2"/>
    <w:rsid w:val="001C205C"/>
    <w:rsid w:val="001C5EDD"/>
    <w:rsid w:val="001E5BE3"/>
    <w:rsid w:val="001F2448"/>
    <w:rsid w:val="002051DB"/>
    <w:rsid w:val="00217A5D"/>
    <w:rsid w:val="00223DB7"/>
    <w:rsid w:val="00251D16"/>
    <w:rsid w:val="00253AD5"/>
    <w:rsid w:val="00271060"/>
    <w:rsid w:val="002A4F52"/>
    <w:rsid w:val="002B0711"/>
    <w:rsid w:val="002C5C22"/>
    <w:rsid w:val="002D6F7A"/>
    <w:rsid w:val="002E3CE4"/>
    <w:rsid w:val="00301833"/>
    <w:rsid w:val="003121D6"/>
    <w:rsid w:val="00330959"/>
    <w:rsid w:val="0034732D"/>
    <w:rsid w:val="00350A1A"/>
    <w:rsid w:val="003666DF"/>
    <w:rsid w:val="00386D66"/>
    <w:rsid w:val="003911F4"/>
    <w:rsid w:val="003937E2"/>
    <w:rsid w:val="003A458E"/>
    <w:rsid w:val="003A580E"/>
    <w:rsid w:val="003B7AC7"/>
    <w:rsid w:val="003F4A94"/>
    <w:rsid w:val="004101E5"/>
    <w:rsid w:val="00410884"/>
    <w:rsid w:val="004153C6"/>
    <w:rsid w:val="004216B0"/>
    <w:rsid w:val="00421AA3"/>
    <w:rsid w:val="00422EBB"/>
    <w:rsid w:val="00426B79"/>
    <w:rsid w:val="00477BF6"/>
    <w:rsid w:val="0048455E"/>
    <w:rsid w:val="004A09AE"/>
    <w:rsid w:val="004B0B4C"/>
    <w:rsid w:val="004B16B4"/>
    <w:rsid w:val="004C3089"/>
    <w:rsid w:val="004D0AB7"/>
    <w:rsid w:val="004D18E4"/>
    <w:rsid w:val="004E0E0C"/>
    <w:rsid w:val="004F34A0"/>
    <w:rsid w:val="005115B6"/>
    <w:rsid w:val="00524B06"/>
    <w:rsid w:val="005335AB"/>
    <w:rsid w:val="005479AD"/>
    <w:rsid w:val="0056134A"/>
    <w:rsid w:val="00572E09"/>
    <w:rsid w:val="00597B8A"/>
    <w:rsid w:val="005A02B5"/>
    <w:rsid w:val="005A4347"/>
    <w:rsid w:val="005D0291"/>
    <w:rsid w:val="005E14CB"/>
    <w:rsid w:val="0061027A"/>
    <w:rsid w:val="00617F07"/>
    <w:rsid w:val="006226B0"/>
    <w:rsid w:val="0063044A"/>
    <w:rsid w:val="00634692"/>
    <w:rsid w:val="00644F7A"/>
    <w:rsid w:val="0065386D"/>
    <w:rsid w:val="00662374"/>
    <w:rsid w:val="00677A47"/>
    <w:rsid w:val="00682E49"/>
    <w:rsid w:val="00693C34"/>
    <w:rsid w:val="006B3E80"/>
    <w:rsid w:val="006D26B2"/>
    <w:rsid w:val="006D2792"/>
    <w:rsid w:val="006D31D6"/>
    <w:rsid w:val="006D4D1B"/>
    <w:rsid w:val="006F2DF7"/>
    <w:rsid w:val="006F7486"/>
    <w:rsid w:val="00710A61"/>
    <w:rsid w:val="00713C60"/>
    <w:rsid w:val="00722A22"/>
    <w:rsid w:val="007271BD"/>
    <w:rsid w:val="00744FB0"/>
    <w:rsid w:val="007465BB"/>
    <w:rsid w:val="00747A9A"/>
    <w:rsid w:val="0075590E"/>
    <w:rsid w:val="00757222"/>
    <w:rsid w:val="007715FD"/>
    <w:rsid w:val="007858BF"/>
    <w:rsid w:val="00786814"/>
    <w:rsid w:val="00787396"/>
    <w:rsid w:val="00787B87"/>
    <w:rsid w:val="007A0677"/>
    <w:rsid w:val="007B5421"/>
    <w:rsid w:val="007C7D8D"/>
    <w:rsid w:val="007D1CC6"/>
    <w:rsid w:val="007D5236"/>
    <w:rsid w:val="007E1D15"/>
    <w:rsid w:val="007E7C1E"/>
    <w:rsid w:val="007F6AB1"/>
    <w:rsid w:val="0082094B"/>
    <w:rsid w:val="00834034"/>
    <w:rsid w:val="00836D06"/>
    <w:rsid w:val="008520B7"/>
    <w:rsid w:val="00856142"/>
    <w:rsid w:val="008568BA"/>
    <w:rsid w:val="00866F2D"/>
    <w:rsid w:val="00871349"/>
    <w:rsid w:val="00876888"/>
    <w:rsid w:val="00880679"/>
    <w:rsid w:val="0088464A"/>
    <w:rsid w:val="008D4D83"/>
    <w:rsid w:val="0090217F"/>
    <w:rsid w:val="00904F1C"/>
    <w:rsid w:val="00906800"/>
    <w:rsid w:val="00907A60"/>
    <w:rsid w:val="00910930"/>
    <w:rsid w:val="00922980"/>
    <w:rsid w:val="00925522"/>
    <w:rsid w:val="00945B77"/>
    <w:rsid w:val="00953DFC"/>
    <w:rsid w:val="00982847"/>
    <w:rsid w:val="009A0BD3"/>
    <w:rsid w:val="009B14FE"/>
    <w:rsid w:val="009B6B25"/>
    <w:rsid w:val="009C6745"/>
    <w:rsid w:val="009D15BD"/>
    <w:rsid w:val="009D63C4"/>
    <w:rsid w:val="009E216A"/>
    <w:rsid w:val="009E42C0"/>
    <w:rsid w:val="009E7913"/>
    <w:rsid w:val="009F21EB"/>
    <w:rsid w:val="009F7FA7"/>
    <w:rsid w:val="00A02346"/>
    <w:rsid w:val="00A33A6D"/>
    <w:rsid w:val="00A406B6"/>
    <w:rsid w:val="00A61DEB"/>
    <w:rsid w:val="00AA09FC"/>
    <w:rsid w:val="00AA3904"/>
    <w:rsid w:val="00AB534E"/>
    <w:rsid w:val="00AB758E"/>
    <w:rsid w:val="00AC12EA"/>
    <w:rsid w:val="00AC5928"/>
    <w:rsid w:val="00AE27D2"/>
    <w:rsid w:val="00AE5C77"/>
    <w:rsid w:val="00AF3324"/>
    <w:rsid w:val="00B042C7"/>
    <w:rsid w:val="00B12BD4"/>
    <w:rsid w:val="00B363C0"/>
    <w:rsid w:val="00B573B3"/>
    <w:rsid w:val="00B7045D"/>
    <w:rsid w:val="00BA0CBB"/>
    <w:rsid w:val="00BB0211"/>
    <w:rsid w:val="00BC1D4D"/>
    <w:rsid w:val="00BD4057"/>
    <w:rsid w:val="00BD4824"/>
    <w:rsid w:val="00BE67A6"/>
    <w:rsid w:val="00BE6C17"/>
    <w:rsid w:val="00C15865"/>
    <w:rsid w:val="00C16579"/>
    <w:rsid w:val="00C31AFF"/>
    <w:rsid w:val="00C37B81"/>
    <w:rsid w:val="00C73038"/>
    <w:rsid w:val="00C772C2"/>
    <w:rsid w:val="00C804FF"/>
    <w:rsid w:val="00C82774"/>
    <w:rsid w:val="00C87BE6"/>
    <w:rsid w:val="00CA4551"/>
    <w:rsid w:val="00CB0884"/>
    <w:rsid w:val="00CE4726"/>
    <w:rsid w:val="00D229AD"/>
    <w:rsid w:val="00D313B1"/>
    <w:rsid w:val="00D33D46"/>
    <w:rsid w:val="00D4331D"/>
    <w:rsid w:val="00D45C63"/>
    <w:rsid w:val="00D47D58"/>
    <w:rsid w:val="00D52E29"/>
    <w:rsid w:val="00D711AF"/>
    <w:rsid w:val="00D77CE4"/>
    <w:rsid w:val="00D8015C"/>
    <w:rsid w:val="00D85334"/>
    <w:rsid w:val="00D92163"/>
    <w:rsid w:val="00D97854"/>
    <w:rsid w:val="00D97BE7"/>
    <w:rsid w:val="00DA163E"/>
    <w:rsid w:val="00DB2EB6"/>
    <w:rsid w:val="00DB4C9C"/>
    <w:rsid w:val="00DD0354"/>
    <w:rsid w:val="00DE4A66"/>
    <w:rsid w:val="00E00AE2"/>
    <w:rsid w:val="00E00F6B"/>
    <w:rsid w:val="00E2583F"/>
    <w:rsid w:val="00E373D8"/>
    <w:rsid w:val="00E3765C"/>
    <w:rsid w:val="00E74B35"/>
    <w:rsid w:val="00E915B7"/>
    <w:rsid w:val="00EA1E9D"/>
    <w:rsid w:val="00ED5D63"/>
    <w:rsid w:val="00F00728"/>
    <w:rsid w:val="00F0591F"/>
    <w:rsid w:val="00F27EC3"/>
    <w:rsid w:val="00F30DA3"/>
    <w:rsid w:val="00F34B68"/>
    <w:rsid w:val="00F53FCF"/>
    <w:rsid w:val="00F61D4F"/>
    <w:rsid w:val="00F61FB3"/>
    <w:rsid w:val="00F70153"/>
    <w:rsid w:val="00F93857"/>
    <w:rsid w:val="00FC2F4A"/>
    <w:rsid w:val="00FC41C1"/>
    <w:rsid w:val="00FC45CD"/>
    <w:rsid w:val="00FC55EC"/>
    <w:rsid w:val="00FD78E9"/>
    <w:rsid w:val="00FE6604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719560C-7A00-46E3-B22B-8D962BC5C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2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251D1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51D16"/>
  </w:style>
  <w:style w:type="paragraph" w:styleId="a6">
    <w:name w:val="header"/>
    <w:basedOn w:val="a"/>
    <w:rsid w:val="00251D16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477BF6"/>
  </w:style>
  <w:style w:type="paragraph" w:styleId="a7">
    <w:name w:val="Body Text Indent"/>
    <w:basedOn w:val="a"/>
    <w:rsid w:val="00722A22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2B071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2B0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9082568807339455E-2"/>
          <c:y val="8.7078651685393263E-2"/>
          <c:w val="0.8238532110091743"/>
          <c:h val="0.764044943820224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Обращения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strRef>
              <c:f>Sheet1!$B$1:$G$1</c:f>
              <c:strCache>
                <c:ptCount val="6"/>
                <c:pt idx="0">
                  <c:v>июль</c:v>
                </c:pt>
                <c:pt idx="1">
                  <c:v>август</c:v>
                </c:pt>
                <c:pt idx="2">
                  <c:v>сентябрь</c:v>
                </c:pt>
                <c:pt idx="3">
                  <c:v>октябрь</c:v>
                </c:pt>
                <c:pt idx="4">
                  <c:v>ноябрь</c:v>
                </c:pt>
                <c:pt idx="5">
                  <c:v>декабрь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</c:v>
                </c:pt>
                <c:pt idx="1">
                  <c:v>116</c:v>
                </c:pt>
                <c:pt idx="2">
                  <c:v>11</c:v>
                </c:pt>
                <c:pt idx="3">
                  <c:v>30</c:v>
                </c:pt>
                <c:pt idx="4">
                  <c:v>33</c:v>
                </c:pt>
                <c:pt idx="5">
                  <c:v>35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1222736"/>
        <c:axId val="281223128"/>
      </c:lineChart>
      <c:catAx>
        <c:axId val="2812227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81223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812231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281222736"/>
        <c:crosses val="autoZero"/>
        <c:crossBetween val="midCat"/>
      </c:valAx>
      <c:spPr>
        <a:solidFill>
          <a:srgbClr val="CCFFFF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1376146788990824"/>
          <c:y val="0.40730337078651685"/>
          <c:w val="0.27889908256880735"/>
          <c:h val="9.269662921348315E-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5829228243021348E-2"/>
          <c:y val="0.36746987951807231"/>
          <c:w val="0.55008210180623973"/>
          <c:h val="0.26706827309236947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обращения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5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6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7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8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</c:dLbl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Sheet1!$B$1:$J$1</c:f>
              <c:strCache>
                <c:ptCount val="9"/>
                <c:pt idx="0">
                  <c:v>охрана окружающей среды</c:v>
                </c:pt>
                <c:pt idx="1">
                  <c:v>государство, общество, политика</c:v>
                </c:pt>
                <c:pt idx="2">
                  <c:v>семья, образование, здравоохранение</c:v>
                </c:pt>
                <c:pt idx="3">
                  <c:v>социальное обеспечение</c:v>
                </c:pt>
                <c:pt idx="4">
                  <c:v>жилищно-коммунальное хозяйство</c:v>
                </c:pt>
                <c:pt idx="5">
                  <c:v>обеспечение граждан жильем</c:v>
                </c:pt>
                <c:pt idx="6">
                  <c:v>транспорт</c:v>
                </c:pt>
                <c:pt idx="7">
                  <c:v>сельское хозяйство</c:v>
                </c:pt>
                <c:pt idx="8">
                  <c:v>обеспечение граждан жильем</c:v>
                </c:pt>
              </c:strCache>
            </c:strRef>
          </c:cat>
          <c:val>
            <c:numRef>
              <c:f>Sheet1!$B$2:$J$2</c:f>
              <c:numCache>
                <c:formatCode>0%</c:formatCode>
                <c:ptCount val="9"/>
                <c:pt idx="0">
                  <c:v>0.01</c:v>
                </c:pt>
                <c:pt idx="1">
                  <c:v>0.01</c:v>
                </c:pt>
                <c:pt idx="2">
                  <c:v>0.04</c:v>
                </c:pt>
                <c:pt idx="3">
                  <c:v>0.05</c:v>
                </c:pt>
                <c:pt idx="4">
                  <c:v>0.41</c:v>
                </c:pt>
                <c:pt idx="5">
                  <c:v>0.18</c:v>
                </c:pt>
                <c:pt idx="6">
                  <c:v>7.0000000000000007E-2</c:v>
                </c:pt>
                <c:pt idx="7">
                  <c:v>0.05</c:v>
                </c:pt>
                <c:pt idx="8">
                  <c:v>0.18</c:v>
                </c:pt>
              </c:numCache>
            </c:numRef>
          </c:val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409CD-611F-4C76-A971-CCB28B40B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208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обращений граждан, поступивших в приемную Главы городского округа Сухой Лог в 2008 году</vt:lpstr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обращений граждан, поступивших в приемную Главы городского округа Сухой Лог в 2008 году</dc:title>
  <dc:subject/>
  <dc:creator>slog@gov66.ru</dc:creator>
  <cp:keywords/>
  <dc:description/>
  <cp:lastModifiedBy>GP</cp:lastModifiedBy>
  <cp:revision>2</cp:revision>
  <cp:lastPrinted>2018-01-15T10:33:00Z</cp:lastPrinted>
  <dcterms:created xsi:type="dcterms:W3CDTF">2018-01-15T10:33:00Z</dcterms:created>
  <dcterms:modified xsi:type="dcterms:W3CDTF">2018-01-15T10:33:00Z</dcterms:modified>
</cp:coreProperties>
</file>