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F0" w:rsidRPr="00DB67FC" w:rsidRDefault="004C04F0" w:rsidP="00DB67FC">
      <w:pPr>
        <w:spacing w:line="216" w:lineRule="auto"/>
        <w:jc w:val="center"/>
        <w:rPr>
          <w:rFonts w:eastAsia="Calibri"/>
          <w:lang w:eastAsia="en-US"/>
        </w:rPr>
      </w:pPr>
      <w:r w:rsidRPr="00DB67FC">
        <w:rPr>
          <w:rFonts w:eastAsia="Calibri"/>
          <w:lang w:eastAsia="en-US"/>
        </w:rPr>
        <w:object w:dxaOrig="76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i1025" type="#_x0000_t75" style="width:38.25pt;height:59.25pt;visibility:visible;mso-wrap-style:square" o:ole="">
            <v:imagedata r:id="rId8" o:title=""/>
          </v:shape>
          <o:OLEObject Type="Embed" ProgID="StaticMetafile" ShapeID="Picture 14" DrawAspect="Content" ObjectID="_1641045121" r:id="rId9"/>
        </w:object>
      </w:r>
    </w:p>
    <w:p w:rsidR="004C04F0" w:rsidRPr="00DB67FC" w:rsidRDefault="004C04F0" w:rsidP="00DB67FC">
      <w:pPr>
        <w:spacing w:line="216" w:lineRule="auto"/>
        <w:jc w:val="center"/>
        <w:rPr>
          <w:rFonts w:eastAsia="Calibri"/>
          <w:lang w:eastAsia="en-US"/>
        </w:rPr>
      </w:pPr>
      <w:r w:rsidRPr="00DB67FC">
        <w:rPr>
          <w:rFonts w:eastAsia="Calibri"/>
          <w:lang w:eastAsia="en-US"/>
        </w:rPr>
        <w:t>Администрация Камышловского городского округа</w:t>
      </w:r>
    </w:p>
    <w:p w:rsidR="004C04F0" w:rsidRPr="00DB67FC" w:rsidRDefault="004C04F0" w:rsidP="00DB67FC">
      <w:pPr>
        <w:spacing w:line="216" w:lineRule="auto"/>
        <w:jc w:val="center"/>
        <w:rPr>
          <w:rFonts w:eastAsia="Calibri"/>
          <w:lang w:eastAsia="en-US"/>
        </w:rPr>
      </w:pPr>
    </w:p>
    <w:p w:rsidR="004C04F0" w:rsidRPr="00DB67FC" w:rsidRDefault="004C04F0" w:rsidP="00DB67FC">
      <w:pPr>
        <w:spacing w:line="216" w:lineRule="auto"/>
        <w:jc w:val="center"/>
        <w:rPr>
          <w:rFonts w:eastAsia="Calibri"/>
          <w:b/>
          <w:lang w:eastAsia="en-US"/>
        </w:rPr>
      </w:pPr>
      <w:r w:rsidRPr="00DB67FC">
        <w:rPr>
          <w:rFonts w:eastAsia="Calibri"/>
          <w:b/>
          <w:lang w:eastAsia="en-US"/>
        </w:rPr>
        <w:t xml:space="preserve">КОМИТЕТ ПО ОБРАЗОВАНИЮ, КУЛЬТУРЕ, СПОРТУ И ДЕЛАМ МОЛОДЕЖИ АДМИНИСТРАЦИИ КАМЫШЛОВСКОГО ГОРОДСКОГО ОКРУГА </w:t>
      </w:r>
    </w:p>
    <w:p w:rsidR="004C04F0" w:rsidRPr="00DB67FC" w:rsidRDefault="004C04F0" w:rsidP="00DB67FC">
      <w:pPr>
        <w:spacing w:line="216" w:lineRule="auto"/>
        <w:jc w:val="center"/>
        <w:rPr>
          <w:rFonts w:eastAsia="Calibri"/>
          <w:lang w:eastAsia="en-US"/>
        </w:rPr>
      </w:pPr>
      <w:r w:rsidRPr="00DB67FC">
        <w:rPr>
          <w:rFonts w:eastAsia="Calibri"/>
          <w:lang w:eastAsia="en-US"/>
        </w:rPr>
        <w:t>(Комитет по ОКС и ДМ администрации Камышловского городского округа)</w:t>
      </w:r>
    </w:p>
    <w:p w:rsidR="004C04F0" w:rsidRPr="00DB67FC" w:rsidRDefault="004C04F0" w:rsidP="00DB67FC">
      <w:pPr>
        <w:spacing w:line="216" w:lineRule="auto"/>
        <w:jc w:val="center"/>
        <w:rPr>
          <w:rFonts w:eastAsia="Calibri"/>
          <w:b/>
          <w:lang w:eastAsia="en-US"/>
        </w:rPr>
      </w:pPr>
    </w:p>
    <w:p w:rsidR="004C04F0" w:rsidRPr="00DB67FC" w:rsidRDefault="004C04F0" w:rsidP="00DB67FC">
      <w:pPr>
        <w:spacing w:line="216" w:lineRule="auto"/>
        <w:jc w:val="center"/>
        <w:rPr>
          <w:rFonts w:eastAsia="Calibri"/>
          <w:lang w:eastAsia="en-US"/>
        </w:rPr>
      </w:pPr>
      <w:r w:rsidRPr="00DB67FC">
        <w:rPr>
          <w:rFonts w:eastAsia="Calibri"/>
          <w:b/>
          <w:lang w:eastAsia="en-US"/>
        </w:rPr>
        <w:t>П Р И К А З</w:t>
      </w:r>
    </w:p>
    <w:p w:rsidR="004C04F0" w:rsidRPr="00DB67FC" w:rsidRDefault="004C04F0" w:rsidP="00DB67FC">
      <w:pPr>
        <w:pBdr>
          <w:top w:val="double" w:sz="12" w:space="1" w:color="000000"/>
        </w:pBdr>
        <w:spacing w:line="216" w:lineRule="auto"/>
        <w:rPr>
          <w:rFonts w:eastAsia="Calibri"/>
          <w:lang w:eastAsia="en-US"/>
        </w:rPr>
      </w:pPr>
    </w:p>
    <w:p w:rsidR="004C04F0" w:rsidRPr="00DB67FC" w:rsidRDefault="004C04F0" w:rsidP="00DB67FC">
      <w:pPr>
        <w:pBdr>
          <w:top w:val="double" w:sz="12" w:space="1" w:color="000000"/>
        </w:pBdr>
        <w:spacing w:line="216" w:lineRule="auto"/>
        <w:rPr>
          <w:rFonts w:eastAsia="Calibri"/>
          <w:lang w:eastAsia="en-US"/>
        </w:rPr>
      </w:pPr>
    </w:p>
    <w:p w:rsidR="004C04F0" w:rsidRPr="00DB67FC" w:rsidRDefault="004C04F0" w:rsidP="00DB67FC">
      <w:pPr>
        <w:spacing w:line="216" w:lineRule="auto"/>
        <w:jc w:val="both"/>
        <w:rPr>
          <w:rFonts w:eastAsia="Calibri"/>
          <w:lang w:eastAsia="en-US"/>
        </w:rPr>
      </w:pPr>
      <w:r w:rsidRPr="00DB67FC">
        <w:rPr>
          <w:rFonts w:eastAsia="Calibri"/>
          <w:lang w:eastAsia="en-US"/>
        </w:rPr>
        <w:t>от 30.12.2019 г. N 55</w:t>
      </w:r>
      <w:r w:rsidRPr="00DB67FC">
        <w:rPr>
          <w:rFonts w:eastAsia="Calibri"/>
          <w:lang w:eastAsia="en-US"/>
        </w:rPr>
        <w:t>8</w:t>
      </w:r>
      <w:r w:rsidRPr="00DB67FC">
        <w:rPr>
          <w:rFonts w:eastAsia="Calibri"/>
          <w:lang w:eastAsia="en-US"/>
        </w:rPr>
        <w:t>-ОД</w:t>
      </w:r>
    </w:p>
    <w:p w:rsidR="004C04F0" w:rsidRPr="00DB67FC" w:rsidRDefault="004C04F0" w:rsidP="00DB67FC">
      <w:pPr>
        <w:spacing w:line="216" w:lineRule="auto"/>
        <w:rPr>
          <w:rFonts w:eastAsia="Calibri"/>
          <w:lang w:eastAsia="en-US"/>
        </w:rPr>
      </w:pPr>
    </w:p>
    <w:p w:rsidR="004C04F0" w:rsidRPr="00DB67FC" w:rsidRDefault="004C04F0" w:rsidP="00DB67FC">
      <w:pPr>
        <w:spacing w:line="216" w:lineRule="auto"/>
        <w:rPr>
          <w:rFonts w:eastAsia="Calibri"/>
          <w:lang w:eastAsia="en-US"/>
        </w:rPr>
      </w:pPr>
    </w:p>
    <w:tbl>
      <w:tblPr>
        <w:tblW w:w="9916" w:type="dxa"/>
        <w:tblLook w:val="04A0" w:firstRow="1" w:lastRow="0" w:firstColumn="1" w:lastColumn="0" w:noHBand="0" w:noVBand="1"/>
      </w:tblPr>
      <w:tblGrid>
        <w:gridCol w:w="9639"/>
        <w:gridCol w:w="277"/>
      </w:tblGrid>
      <w:tr w:rsidR="001C51A5" w:rsidRPr="00DB67FC" w:rsidTr="001C51A5">
        <w:tc>
          <w:tcPr>
            <w:tcW w:w="9639" w:type="dxa"/>
            <w:shd w:val="clear" w:color="auto" w:fill="auto"/>
          </w:tcPr>
          <w:p w:rsidR="004C04F0" w:rsidRPr="001C51A5" w:rsidRDefault="004C04F0" w:rsidP="001C51A5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1C51A5">
              <w:rPr>
                <w:rFonts w:eastAsia="Calibri"/>
                <w:b/>
                <w:lang w:eastAsia="en-US"/>
              </w:rPr>
              <w:t>Об утверждении Плана мероприятий</w:t>
            </w:r>
          </w:p>
          <w:p w:rsidR="004C04F0" w:rsidRPr="001C51A5" w:rsidRDefault="004C04F0" w:rsidP="001C51A5">
            <w:pPr>
              <w:spacing w:line="216" w:lineRule="auto"/>
              <w:jc w:val="center"/>
              <w:rPr>
                <w:rFonts w:eastAsia="Calibri"/>
                <w:b/>
                <w:lang w:eastAsia="en-US"/>
              </w:rPr>
            </w:pPr>
            <w:r w:rsidRPr="001C51A5">
              <w:rPr>
                <w:rFonts w:eastAsia="Calibri"/>
                <w:b/>
                <w:lang w:eastAsia="en-US"/>
              </w:rPr>
              <w:t>по профилактике правонарушений, алкоголизма, ресоциализации и социальной адаптации лиц, освободившихся из мест лишения свободы на территории Камышловского городского округа в 2020 году</w:t>
            </w:r>
          </w:p>
        </w:tc>
        <w:tc>
          <w:tcPr>
            <w:tcW w:w="277" w:type="dxa"/>
            <w:shd w:val="clear" w:color="auto" w:fill="auto"/>
          </w:tcPr>
          <w:p w:rsidR="004C04F0" w:rsidRPr="001C51A5" w:rsidRDefault="004C04F0" w:rsidP="001C51A5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</w:tr>
    </w:tbl>
    <w:p w:rsidR="004C04F0" w:rsidRPr="00DB67FC" w:rsidRDefault="004C04F0" w:rsidP="00DB67FC">
      <w:pPr>
        <w:spacing w:line="216" w:lineRule="auto"/>
        <w:rPr>
          <w:rFonts w:eastAsia="Calibri"/>
          <w:lang w:eastAsia="en-US"/>
        </w:rPr>
      </w:pPr>
    </w:p>
    <w:p w:rsidR="00DB67FC" w:rsidRPr="00DB67FC" w:rsidRDefault="00DB67FC" w:rsidP="00DB67FC">
      <w:pPr>
        <w:spacing w:line="216" w:lineRule="auto"/>
        <w:rPr>
          <w:rFonts w:eastAsia="Calibri"/>
          <w:lang w:eastAsia="en-US"/>
        </w:rPr>
      </w:pPr>
    </w:p>
    <w:p w:rsidR="005D1534" w:rsidRPr="00DB67FC" w:rsidRDefault="005D1534" w:rsidP="00DB67FC">
      <w:pPr>
        <w:tabs>
          <w:tab w:val="left" w:pos="7245"/>
        </w:tabs>
        <w:spacing w:line="216" w:lineRule="auto"/>
        <w:ind w:firstLine="709"/>
        <w:jc w:val="both"/>
      </w:pPr>
      <w:r w:rsidRPr="00DB67FC">
        <w:t xml:space="preserve">На основании Муниципальной программы  Камышловского городского округа «Развитие образования, культуры, спорта и молодежной политики в Камышловском городском округе до 2020 года», утвержденной постановлением главы Камышловского городского округа от 12 ноября 2013 года № 2008 (с внесенными изменениями), </w:t>
      </w:r>
      <w:r w:rsidR="00BE0D88" w:rsidRPr="00DB67FC">
        <w:t xml:space="preserve">постановления главы Камышловского городского округа от 27 декабря 2016 года № 1341 «Об утверждении Положения и регламента межведомственной  Комиссии по профилактике правонарушений в Камышловском городском округе, расположенном на территории Свердловской области», </w:t>
      </w:r>
      <w:r w:rsidRPr="00DB67FC">
        <w:t>руководствуясь Положением о Комитете по образованию, культуре, спорту и делам молодежи администрации Камышловского городского округа, утвержденного постановлением главы Камышловского городского округа от 27 сентября 2017 года № 889,</w:t>
      </w:r>
    </w:p>
    <w:p w:rsidR="004C04F0" w:rsidRPr="00DB67FC" w:rsidRDefault="004C04F0" w:rsidP="00DB67FC">
      <w:pPr>
        <w:spacing w:line="216" w:lineRule="auto"/>
        <w:ind w:firstLine="709"/>
        <w:rPr>
          <w:rFonts w:eastAsia="Calibri"/>
          <w:b/>
          <w:lang w:eastAsia="en-US"/>
        </w:rPr>
      </w:pPr>
      <w:r w:rsidRPr="00DB67FC">
        <w:rPr>
          <w:rFonts w:eastAsia="Calibri"/>
          <w:b/>
          <w:lang w:eastAsia="en-US"/>
        </w:rPr>
        <w:t>ПРИКАЗЫВАЮ:</w:t>
      </w:r>
    </w:p>
    <w:p w:rsidR="00BE314C" w:rsidRPr="00DB67FC" w:rsidRDefault="00BE314C" w:rsidP="00DB67FC">
      <w:pPr>
        <w:spacing w:line="216" w:lineRule="auto"/>
        <w:ind w:firstLine="709"/>
        <w:contextualSpacing/>
        <w:jc w:val="both"/>
      </w:pPr>
      <w:r w:rsidRPr="00DB67FC">
        <w:t>1. Утвердить План мероприятий по профилактике правонарушений, алкоголизма, ресоциализации и социальной адаптации лиц, освободившихся из мест лишения свободы на территории Камышловского городского округа в 2020 году (прилагается).</w:t>
      </w:r>
    </w:p>
    <w:p w:rsidR="00BE314C" w:rsidRPr="00DB67FC" w:rsidRDefault="00BE314C" w:rsidP="00DB67FC">
      <w:pPr>
        <w:spacing w:line="216" w:lineRule="auto"/>
        <w:ind w:firstLine="709"/>
        <w:contextualSpacing/>
        <w:jc w:val="both"/>
      </w:pPr>
      <w:r w:rsidRPr="00DB67FC">
        <w:t>2. Ответственным за реализацию мероприятий по профилактике правонарушений и алкоголизма на территории Камышловского городского округа назначить Муниципальное бюджетное учреждение «Центр развития физической культуры, спорта и патриотического воспитания» (Новиков В.А.).</w:t>
      </w:r>
    </w:p>
    <w:p w:rsidR="004C04F0" w:rsidRPr="00DB67FC" w:rsidRDefault="00BE314C" w:rsidP="00DB67FC">
      <w:pPr>
        <w:spacing w:line="216" w:lineRule="auto"/>
        <w:ind w:firstLine="709"/>
        <w:contextualSpacing/>
        <w:jc w:val="both"/>
        <w:rPr>
          <w:rFonts w:eastAsia="Calibri"/>
          <w:lang w:eastAsia="en-US"/>
        </w:rPr>
      </w:pPr>
      <w:r w:rsidRPr="00DB67FC">
        <w:t>3.   Контроль за исполнением настоящего приказа оставляю за собой.</w:t>
      </w:r>
    </w:p>
    <w:p w:rsidR="004C04F0" w:rsidRPr="00DB67FC" w:rsidRDefault="004C04F0" w:rsidP="00DB67FC">
      <w:pPr>
        <w:spacing w:line="216" w:lineRule="auto"/>
        <w:contextualSpacing/>
        <w:jc w:val="both"/>
        <w:rPr>
          <w:rFonts w:eastAsia="Calibri"/>
          <w:lang w:eastAsia="en-US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530"/>
        <w:gridCol w:w="5109"/>
      </w:tblGrid>
      <w:tr w:rsidR="001C51A5" w:rsidRPr="00DB67FC" w:rsidTr="001C51A5">
        <w:tc>
          <w:tcPr>
            <w:tcW w:w="4530" w:type="dxa"/>
            <w:shd w:val="clear" w:color="auto" w:fill="auto"/>
          </w:tcPr>
          <w:p w:rsidR="004C04F0" w:rsidRPr="001C51A5" w:rsidRDefault="004C04F0" w:rsidP="001C51A5">
            <w:pPr>
              <w:spacing w:line="216" w:lineRule="auto"/>
              <w:contextualSpacing/>
              <w:rPr>
                <w:rFonts w:eastAsia="Calibri"/>
                <w:lang w:eastAsia="en-US"/>
              </w:rPr>
            </w:pPr>
            <w:r w:rsidRPr="001C51A5">
              <w:rPr>
                <w:rFonts w:eastAsia="Calibri"/>
                <w:lang w:eastAsia="en-US"/>
              </w:rPr>
              <w:t xml:space="preserve">И.о. председателя </w:t>
            </w:r>
          </w:p>
        </w:tc>
        <w:tc>
          <w:tcPr>
            <w:tcW w:w="5109" w:type="dxa"/>
            <w:shd w:val="clear" w:color="auto" w:fill="auto"/>
          </w:tcPr>
          <w:p w:rsidR="004C04F0" w:rsidRPr="001C51A5" w:rsidRDefault="004C04F0" w:rsidP="001C51A5">
            <w:pPr>
              <w:spacing w:line="216" w:lineRule="auto"/>
              <w:contextualSpacing/>
              <w:jc w:val="right"/>
              <w:rPr>
                <w:rFonts w:eastAsia="Calibri"/>
                <w:lang w:eastAsia="en-US"/>
              </w:rPr>
            </w:pPr>
            <w:r w:rsidRPr="001C51A5">
              <w:rPr>
                <w:rFonts w:eastAsia="Calibri"/>
                <w:lang w:eastAsia="en-US"/>
              </w:rPr>
              <w:t xml:space="preserve"> О.М. Кузнецова</w:t>
            </w:r>
          </w:p>
        </w:tc>
      </w:tr>
    </w:tbl>
    <w:p w:rsidR="004C04F0" w:rsidRPr="00DB67FC" w:rsidRDefault="004C04F0" w:rsidP="00DB67FC">
      <w:pPr>
        <w:spacing w:line="216" w:lineRule="auto"/>
        <w:contextualSpacing/>
        <w:rPr>
          <w:rFonts w:eastAsia="Calibri"/>
          <w:lang w:eastAsia="en-US"/>
        </w:rPr>
      </w:pPr>
    </w:p>
    <w:p w:rsidR="004C04F0" w:rsidRPr="00DB67FC" w:rsidRDefault="004C04F0" w:rsidP="00DB67FC">
      <w:pPr>
        <w:spacing w:line="216" w:lineRule="auto"/>
      </w:pPr>
      <w:r w:rsidRPr="00DB67FC">
        <w:t>Ознакомлен:</w:t>
      </w:r>
    </w:p>
    <w:p w:rsidR="004C04F0" w:rsidRPr="00DB67FC" w:rsidRDefault="004C04F0" w:rsidP="00DB67FC">
      <w:pPr>
        <w:spacing w:line="216" w:lineRule="auto"/>
      </w:pPr>
      <w:r w:rsidRPr="00DB67FC">
        <w:t>«__»_________20___ ______________________</w:t>
      </w:r>
    </w:p>
    <w:p w:rsidR="004C04F0" w:rsidRPr="00DB67FC" w:rsidRDefault="004C04F0" w:rsidP="00DB67FC">
      <w:pPr>
        <w:spacing w:line="216" w:lineRule="auto"/>
        <w:rPr>
          <w:rFonts w:eastAsia="Calibri"/>
          <w:lang w:eastAsia="en-US"/>
        </w:rPr>
      </w:pPr>
    </w:p>
    <w:p w:rsidR="004C04F0" w:rsidRPr="00240DE5" w:rsidRDefault="004C04F0" w:rsidP="00DB67FC">
      <w:pPr>
        <w:spacing w:line="216" w:lineRule="auto"/>
        <w:rPr>
          <w:rFonts w:eastAsia="Calibri"/>
          <w:sz w:val="20"/>
          <w:szCs w:val="20"/>
          <w:lang w:eastAsia="en-US"/>
        </w:rPr>
      </w:pPr>
      <w:r w:rsidRPr="00240DE5">
        <w:rPr>
          <w:rFonts w:eastAsia="Calibri"/>
          <w:sz w:val="20"/>
          <w:szCs w:val="20"/>
          <w:lang w:eastAsia="en-US"/>
        </w:rPr>
        <w:t>Оксана Александровна Сенцова</w:t>
      </w:r>
    </w:p>
    <w:p w:rsidR="004C04F0" w:rsidRPr="00240DE5" w:rsidRDefault="004C04F0" w:rsidP="00DB67FC">
      <w:pPr>
        <w:spacing w:line="216" w:lineRule="auto"/>
        <w:rPr>
          <w:rFonts w:eastAsia="Calibri"/>
          <w:sz w:val="20"/>
          <w:szCs w:val="20"/>
          <w:lang w:eastAsia="en-US"/>
        </w:rPr>
      </w:pPr>
      <w:r w:rsidRPr="00240DE5">
        <w:rPr>
          <w:rFonts w:eastAsia="Calibri"/>
          <w:sz w:val="20"/>
          <w:szCs w:val="20"/>
          <w:lang w:eastAsia="en-US"/>
        </w:rPr>
        <w:t>8 (343-75) 24338</w:t>
      </w:r>
    </w:p>
    <w:p w:rsidR="004C04F0" w:rsidRPr="00DB67FC" w:rsidRDefault="004C04F0" w:rsidP="00CE6747">
      <w:pPr>
        <w:jc w:val="center"/>
        <w:outlineLvl w:val="0"/>
      </w:pPr>
    </w:p>
    <w:p w:rsidR="006F6353" w:rsidRDefault="006F6353" w:rsidP="00365A7B">
      <w:pPr>
        <w:ind w:left="426"/>
        <w:rPr>
          <w:sz w:val="24"/>
          <w:szCs w:val="24"/>
        </w:rPr>
      </w:pPr>
    </w:p>
    <w:p w:rsidR="00240DE5" w:rsidRPr="00240DE5" w:rsidRDefault="00240DE5" w:rsidP="002F5297">
      <w:pPr>
        <w:ind w:left="5245"/>
      </w:pPr>
      <w:r w:rsidRPr="00240DE5">
        <w:t>Приложение</w:t>
      </w:r>
    </w:p>
    <w:p w:rsidR="006F6353" w:rsidRPr="00240DE5" w:rsidRDefault="006F6353" w:rsidP="002F5297">
      <w:pPr>
        <w:ind w:left="5245"/>
      </w:pPr>
      <w:r w:rsidRPr="00240DE5">
        <w:t>УТВЕРЖДЕН</w:t>
      </w:r>
      <w:r w:rsidR="00240DE5" w:rsidRPr="00240DE5">
        <w:t>О</w:t>
      </w:r>
    </w:p>
    <w:p w:rsidR="006F6353" w:rsidRPr="003F1822" w:rsidRDefault="006F6353" w:rsidP="002F5297">
      <w:pPr>
        <w:ind w:left="5245"/>
      </w:pPr>
      <w:r w:rsidRPr="003F1822">
        <w:t>приказом Комитета</w:t>
      </w:r>
      <w:r>
        <w:t xml:space="preserve"> по образованию, </w:t>
      </w:r>
      <w:r w:rsidRPr="003F1822">
        <w:t>культуре,</w:t>
      </w:r>
      <w:r>
        <w:t xml:space="preserve"> </w:t>
      </w:r>
      <w:r w:rsidRPr="003F1822">
        <w:t>спорту и делам молодежи</w:t>
      </w:r>
      <w:r w:rsidR="002F5297">
        <w:t xml:space="preserve"> </w:t>
      </w:r>
      <w:r w:rsidRPr="003F1822">
        <w:t>администрации Камышловского</w:t>
      </w:r>
      <w:r w:rsidR="002F5297">
        <w:t xml:space="preserve"> </w:t>
      </w:r>
      <w:r w:rsidRPr="003F1822">
        <w:t>городского округа</w:t>
      </w:r>
    </w:p>
    <w:p w:rsidR="00240DE5" w:rsidRPr="00240DE5" w:rsidRDefault="00240DE5" w:rsidP="00240DE5">
      <w:pPr>
        <w:ind w:left="5245"/>
      </w:pPr>
      <w:r w:rsidRPr="00240DE5">
        <w:t>от 30.12.2019 г. N 558-ОД</w:t>
      </w:r>
    </w:p>
    <w:p w:rsidR="006F6353" w:rsidRDefault="006F6353" w:rsidP="006F6353">
      <w:pPr>
        <w:ind w:left="6237"/>
        <w:rPr>
          <w:sz w:val="24"/>
          <w:szCs w:val="24"/>
        </w:rPr>
      </w:pPr>
    </w:p>
    <w:p w:rsidR="00240DE5" w:rsidRDefault="00240DE5" w:rsidP="006F6353">
      <w:pPr>
        <w:ind w:left="6237"/>
        <w:rPr>
          <w:sz w:val="24"/>
          <w:szCs w:val="24"/>
        </w:rPr>
      </w:pPr>
    </w:p>
    <w:p w:rsidR="006F6353" w:rsidRPr="002F5297" w:rsidRDefault="006F6353" w:rsidP="002F5297">
      <w:pPr>
        <w:jc w:val="center"/>
        <w:rPr>
          <w:b/>
        </w:rPr>
      </w:pPr>
      <w:r w:rsidRPr="002F5297">
        <w:rPr>
          <w:b/>
        </w:rPr>
        <w:t>План мероприятий</w:t>
      </w:r>
    </w:p>
    <w:p w:rsidR="006F6353" w:rsidRPr="002F5297" w:rsidRDefault="006F6353" w:rsidP="002F5297">
      <w:pPr>
        <w:jc w:val="center"/>
        <w:rPr>
          <w:b/>
        </w:rPr>
      </w:pPr>
      <w:r w:rsidRPr="002F5297">
        <w:rPr>
          <w:b/>
        </w:rPr>
        <w:t xml:space="preserve">по профилактике правонарушений, </w:t>
      </w:r>
      <w:r w:rsidR="008228C1" w:rsidRPr="002F5297">
        <w:rPr>
          <w:b/>
        </w:rPr>
        <w:t xml:space="preserve">алкоголизма, </w:t>
      </w:r>
      <w:r w:rsidRPr="002F5297">
        <w:rPr>
          <w:b/>
        </w:rPr>
        <w:t>ресоциализации и социальной адаптации лиц, освободившихся из мест лишения свободы на территории Камышловского городского округа в 20</w:t>
      </w:r>
      <w:r w:rsidR="000966AB">
        <w:rPr>
          <w:b/>
        </w:rPr>
        <w:t>20</w:t>
      </w:r>
      <w:r w:rsidRPr="002F5297">
        <w:rPr>
          <w:b/>
        </w:rPr>
        <w:t xml:space="preserve"> году</w:t>
      </w:r>
    </w:p>
    <w:p w:rsidR="00C751C9" w:rsidRDefault="00C751C9" w:rsidP="006F6353">
      <w:pPr>
        <w:jc w:val="center"/>
        <w:rPr>
          <w:b/>
          <w:i/>
        </w:rPr>
      </w:pPr>
    </w:p>
    <w:tbl>
      <w:tblPr>
        <w:tblW w:w="51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2820"/>
        <w:gridCol w:w="1833"/>
        <w:gridCol w:w="2523"/>
        <w:gridCol w:w="2505"/>
      </w:tblGrid>
      <w:tr w:rsidR="00C751C9" w:rsidRPr="00C51885" w:rsidTr="00C51885">
        <w:trPr>
          <w:tblHeader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C51885" w:rsidRDefault="00C751C9" w:rsidP="00CE4B37">
            <w:pPr>
              <w:spacing w:line="228" w:lineRule="auto"/>
              <w:jc w:val="center"/>
              <w:rPr>
                <w:b/>
              </w:rPr>
            </w:pPr>
            <w:r w:rsidRPr="00C51885">
              <w:rPr>
                <w:b/>
              </w:rPr>
              <w:t>№ п/п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C51885" w:rsidRDefault="00C751C9" w:rsidP="00CE4B37">
            <w:pPr>
              <w:spacing w:line="228" w:lineRule="auto"/>
              <w:jc w:val="center"/>
              <w:rPr>
                <w:b/>
              </w:rPr>
            </w:pPr>
            <w:r w:rsidRPr="00C51885">
              <w:rPr>
                <w:b/>
              </w:rPr>
              <w:t>Наименование мероприятия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C51885" w:rsidRDefault="00C751C9" w:rsidP="00CE4B37">
            <w:pPr>
              <w:spacing w:line="228" w:lineRule="auto"/>
              <w:jc w:val="center"/>
              <w:rPr>
                <w:b/>
              </w:rPr>
            </w:pPr>
            <w:r w:rsidRPr="00C51885">
              <w:rPr>
                <w:b/>
              </w:rPr>
              <w:t>Срок выполнения мероприятий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C51885" w:rsidRDefault="00C751C9" w:rsidP="00CE4B37">
            <w:pPr>
              <w:spacing w:line="228" w:lineRule="auto"/>
              <w:jc w:val="center"/>
              <w:rPr>
                <w:b/>
              </w:rPr>
            </w:pPr>
            <w:r w:rsidRPr="00C51885">
              <w:rPr>
                <w:b/>
              </w:rPr>
              <w:t>Исполнители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C51885" w:rsidRDefault="00C751C9" w:rsidP="00CE4B37">
            <w:pPr>
              <w:spacing w:line="228" w:lineRule="auto"/>
              <w:jc w:val="center"/>
              <w:rPr>
                <w:b/>
              </w:rPr>
            </w:pPr>
            <w:r w:rsidRPr="00C51885">
              <w:rPr>
                <w:b/>
              </w:rPr>
              <w:t>Источник и объем финансирования мероприятия, рублей</w:t>
            </w:r>
          </w:p>
        </w:tc>
      </w:tr>
      <w:tr w:rsidR="00C751C9" w:rsidRPr="00866C72" w:rsidTr="0010114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  <w:jc w:val="center"/>
            </w:pPr>
            <w:r w:rsidRPr="00866C72">
              <w:rPr>
                <w:b/>
              </w:rPr>
              <w:t>ПРОФИЛАКТИКА ПРАВОНАРУШЕНИЙ</w:t>
            </w:r>
          </w:p>
        </w:tc>
      </w:tr>
      <w:tr w:rsidR="00C751C9" w:rsidRPr="00866C72" w:rsidTr="00701A9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 xml:space="preserve">Осуществление работы </w:t>
            </w:r>
            <w:r w:rsidR="00701A97">
              <w:t>городского родительского комитета</w:t>
            </w:r>
            <w:r w:rsidRPr="00866C72">
              <w:t xml:space="preserve"> в целях профилактики и предупреждения правонарушений среди несовершеннолетних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раз в квартал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663555" w:rsidP="00CE4B37">
            <w:pPr>
              <w:spacing w:line="228" w:lineRule="auto"/>
            </w:pPr>
            <w:r w:rsidRPr="00866C72">
              <w:t>руководители общеобразовательных</w:t>
            </w:r>
            <w:r w:rsidR="00C751C9" w:rsidRPr="00866C72">
              <w:t xml:space="preserve"> учреждений Камышловского городского округа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за счет средств общеобразовательных учреждений Камышловского городского округа</w:t>
            </w:r>
          </w:p>
        </w:tc>
      </w:tr>
      <w:tr w:rsidR="00C751C9" w:rsidRPr="00866C72" w:rsidTr="00701A9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2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 xml:space="preserve">Проведение бесед, лекций, круглых столов направленных на профилактику </w:t>
            </w:r>
            <w:r w:rsidR="005B6F07">
              <w:t xml:space="preserve">правонарушений и </w:t>
            </w:r>
            <w:r w:rsidRPr="00866C72">
              <w:t>алкоголизма в молодежной среде для обучающихся</w:t>
            </w:r>
          </w:p>
          <w:p w:rsidR="00C751C9" w:rsidRPr="00866C72" w:rsidRDefault="00C751C9" w:rsidP="00CE4B37">
            <w:pPr>
              <w:spacing w:line="228" w:lineRule="auto"/>
            </w:pPr>
            <w:r w:rsidRPr="00866C72">
              <w:t>образовательных учреждений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в регулярном режиме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руководители образовательных учреждений Камышловского городского округа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финансирование не предусмотрено</w:t>
            </w:r>
          </w:p>
        </w:tc>
      </w:tr>
      <w:tr w:rsidR="00C751C9" w:rsidRPr="00866C72" w:rsidTr="00701A9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3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 xml:space="preserve">Организация и проведение мероприятий, направленных на профилактику правонарушений на территории Камышловского городского округа с </w:t>
            </w:r>
            <w:r w:rsidRPr="00866C72">
              <w:lastRenderedPageBreak/>
              <w:t xml:space="preserve">привлечением волонтеров </w:t>
            </w:r>
            <w:r w:rsidR="00663555">
              <w:t>Камышловского городского округа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C751C9" w:rsidRDefault="00C751C9" w:rsidP="00CE4B37">
            <w:pPr>
              <w:spacing w:line="228" w:lineRule="auto"/>
            </w:pPr>
            <w:r>
              <w:lastRenderedPageBreak/>
              <w:t xml:space="preserve">В течении </w:t>
            </w:r>
            <w:r w:rsidR="00A4042D">
              <w:t>20</w:t>
            </w:r>
            <w:r w:rsidR="00DC587C">
              <w:t>20</w:t>
            </w:r>
            <w:r w:rsidR="00A4042D">
              <w:t xml:space="preserve"> 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 xml:space="preserve">Комитет по образованию, культуре, спорту и делам молодежи администрации Камышловского городского округа (далее Комитет) 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финансирование не предусмотрено</w:t>
            </w:r>
          </w:p>
        </w:tc>
      </w:tr>
      <w:tr w:rsidR="00C751C9" w:rsidRPr="00866C72" w:rsidTr="00701A9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lastRenderedPageBreak/>
              <w:t>4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Организация профилактических мероприятий в рамках межведомственной операции «Подросток»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май-октябрь 20</w:t>
            </w:r>
            <w:r w:rsidR="00B341B6">
              <w:t>20</w:t>
            </w:r>
            <w:r w:rsidRPr="00866C72">
              <w:t xml:space="preserve"> 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Муниципальное казенное учреждение  «Центр обеспечения деятельности городской системы образования» (</w:t>
            </w:r>
            <w:r w:rsidR="005B739B">
              <w:t>Сажаева Н.Н.</w:t>
            </w:r>
            <w:r w:rsidRPr="00866C72">
              <w:t>) совместно с Территориальной комиссией по делам несовершеннолетних и защите их прав города Камышлова (Сидоренко И.Н.); ОДН МО МВД России   «Камышловский» (Лязер Е.В.)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финансирование не предусмотрено</w:t>
            </w:r>
          </w:p>
        </w:tc>
      </w:tr>
      <w:tr w:rsidR="00F01EA3" w:rsidRPr="00866C72" w:rsidTr="00701A9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A3" w:rsidRPr="00866C72" w:rsidRDefault="00633AB5" w:rsidP="00CE4B37">
            <w:pPr>
              <w:spacing w:line="228" w:lineRule="auto"/>
            </w:pPr>
            <w:r>
              <w:t>5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A3" w:rsidRPr="004235F5" w:rsidRDefault="00F01EA3" w:rsidP="00CE4B37">
            <w:pPr>
              <w:spacing w:line="228" w:lineRule="auto"/>
            </w:pPr>
            <w:r w:rsidRPr="004235F5">
              <w:t xml:space="preserve">Организация профилактических мероприятий в рамках </w:t>
            </w:r>
            <w:r>
              <w:t>Всероссийской акции «Безопасное детство»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A3" w:rsidRPr="004235F5" w:rsidRDefault="00F01EA3" w:rsidP="00CE4B37">
            <w:pPr>
              <w:spacing w:line="228" w:lineRule="auto"/>
            </w:pPr>
            <w:r>
              <w:t>По отдельному плану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A3" w:rsidRPr="004235F5" w:rsidRDefault="00F01EA3" w:rsidP="00CE4B37">
            <w:pPr>
              <w:spacing w:line="228" w:lineRule="auto"/>
            </w:pPr>
            <w:r>
              <w:t>Все субъекты профилактики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A3" w:rsidRDefault="00F01EA3" w:rsidP="00CE4B37">
            <w:pPr>
              <w:spacing w:line="228" w:lineRule="auto"/>
            </w:pPr>
            <w:r w:rsidRPr="004235F5">
              <w:t>финансирование не предусмотрено</w:t>
            </w:r>
          </w:p>
        </w:tc>
      </w:tr>
      <w:tr w:rsidR="00C751C9" w:rsidRPr="00866C72" w:rsidTr="00701A9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633AB5" w:rsidP="00CE4B37">
            <w:pPr>
              <w:spacing w:line="228" w:lineRule="auto"/>
            </w:pPr>
            <w:r>
              <w:t>6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Организация и прове</w:t>
            </w:r>
            <w:r w:rsidR="008A3DA2">
              <w:t>дение Спартакиад</w:t>
            </w:r>
            <w:r w:rsidR="000F4274">
              <w:t xml:space="preserve"> для молодежи, городского фестиваля «Патриоты </w:t>
            </w:r>
            <w:r w:rsidR="006C13AE">
              <w:t>России» и</w:t>
            </w:r>
            <w:r w:rsidRPr="00866C72">
              <w:t xml:space="preserve"> других спортивных мероприятий, направленных на профилактику правонарушений </w:t>
            </w:r>
            <w:r w:rsidRPr="00866C72">
              <w:lastRenderedPageBreak/>
              <w:t>(приобретение кубков, медалей, грамот, организация «полевой кухни» для участников (приобретение продуктов пита</w:t>
            </w:r>
            <w:r w:rsidR="002F5297">
              <w:t>ния)</w:t>
            </w:r>
            <w:r w:rsidRPr="00866C72">
              <w:t xml:space="preserve"> 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lastRenderedPageBreak/>
              <w:t xml:space="preserve">в течение </w:t>
            </w:r>
            <w:r w:rsidR="00BE3CA6">
              <w:t>20</w:t>
            </w:r>
            <w:r w:rsidR="00B47459">
              <w:t>20</w:t>
            </w:r>
            <w:r w:rsidR="00BE3CA6">
              <w:t xml:space="preserve"> 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 xml:space="preserve">Муниципальное бюджетное учреждение «Центр развития физической культуры, спорта и патриотического воспитания» </w:t>
            </w:r>
          </w:p>
          <w:p w:rsidR="00C751C9" w:rsidRPr="00866C72" w:rsidRDefault="00C751C9" w:rsidP="00CE4B37">
            <w:pPr>
              <w:spacing w:line="228" w:lineRule="auto"/>
            </w:pPr>
            <w:r w:rsidRPr="00866C72">
              <w:t>(Новиков В.А.)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 xml:space="preserve">Средства бюджета Камышловского городского округа, в рамках реализации Подпрограммы №10 «Профилактика асоциальных явлений» муниципальной программы </w:t>
            </w:r>
            <w:r w:rsidRPr="00866C72">
              <w:lastRenderedPageBreak/>
              <w:t>«Развитие физической культуры, спорта и молодежной политики в Камышловском городском округе до 2020 года»</w:t>
            </w:r>
          </w:p>
          <w:p w:rsidR="00C751C9" w:rsidRPr="00866C72" w:rsidRDefault="00572E52" w:rsidP="00CE4B37">
            <w:pPr>
              <w:spacing w:line="228" w:lineRule="auto"/>
            </w:pPr>
            <w:r>
              <w:t>68 000</w:t>
            </w:r>
          </w:p>
        </w:tc>
      </w:tr>
      <w:tr w:rsidR="00C751C9" w:rsidRPr="00866C72" w:rsidTr="00701A9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633AB5" w:rsidP="00CE4B37">
            <w:pPr>
              <w:spacing w:line="228" w:lineRule="auto"/>
            </w:pPr>
            <w:r>
              <w:lastRenderedPageBreak/>
              <w:t>7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Актуализация информации по вопросам профилактики правонарушений и алкоголизма на сайте Камышловского городского округа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 xml:space="preserve">в течение </w:t>
            </w:r>
            <w:r w:rsidR="00DD329B">
              <w:t>20</w:t>
            </w:r>
            <w:r w:rsidR="00B47459">
              <w:t>20</w:t>
            </w:r>
            <w:r w:rsidR="00DD329B">
              <w:t xml:space="preserve"> 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 xml:space="preserve">все субъекты профилактики, Комитет </w:t>
            </w:r>
          </w:p>
          <w:p w:rsidR="00C751C9" w:rsidRPr="00866C72" w:rsidRDefault="00C751C9" w:rsidP="00CE4B37">
            <w:pPr>
              <w:spacing w:line="228" w:lineRule="auto"/>
            </w:pP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финансирование не предусмотрено</w:t>
            </w:r>
          </w:p>
        </w:tc>
      </w:tr>
      <w:tr w:rsidR="00C751C9" w:rsidRPr="00866C72" w:rsidTr="00701A9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633AB5" w:rsidP="00CE4B37">
            <w:pPr>
              <w:spacing w:line="228" w:lineRule="auto"/>
            </w:pPr>
            <w:r>
              <w:t>8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Реализация направлений деятельности на базе детской городской библиотеки и школьных библиотек информационных центров по проблемам детства и юношества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865C06" w:rsidP="00CE4B37">
            <w:pPr>
              <w:spacing w:line="228" w:lineRule="auto"/>
            </w:pPr>
            <w:r w:rsidRPr="00866C72">
              <w:t xml:space="preserve">в течение </w:t>
            </w:r>
            <w:r>
              <w:t>20</w:t>
            </w:r>
            <w:r w:rsidR="00B47459">
              <w:t>20</w:t>
            </w:r>
            <w:r>
              <w:t xml:space="preserve"> 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 xml:space="preserve">Директор МБУК «Камышловская централизованная библиотечная система» </w:t>
            </w:r>
          </w:p>
          <w:p w:rsidR="00C751C9" w:rsidRPr="00866C72" w:rsidRDefault="00C751C9" w:rsidP="00CE4B37">
            <w:pPr>
              <w:spacing w:line="228" w:lineRule="auto"/>
            </w:pPr>
            <w:r w:rsidRPr="00866C72">
              <w:t>(Лавренцева М.Э.),</w:t>
            </w:r>
          </w:p>
          <w:p w:rsidR="00C751C9" w:rsidRPr="00866C72" w:rsidRDefault="00C751C9" w:rsidP="00CE4B37">
            <w:pPr>
              <w:spacing w:line="228" w:lineRule="auto"/>
            </w:pPr>
            <w:r w:rsidRPr="00866C72">
              <w:t>Руководители общеобразовательных учреждений, подведомственных Комитету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Средства МБУК «Камышловская централи</w:t>
            </w:r>
            <w:r w:rsidR="002F5297">
              <w:t>зованная библиотечная система»</w:t>
            </w:r>
            <w:r w:rsidR="002F5297" w:rsidRPr="00866C72">
              <w:t xml:space="preserve"> </w:t>
            </w:r>
            <w:r w:rsidR="002F5297">
              <w:t>и</w:t>
            </w:r>
            <w:r w:rsidR="002F5297" w:rsidRPr="00866C72">
              <w:t xml:space="preserve"> средств</w:t>
            </w:r>
            <w:r w:rsidR="002F5297">
              <w:t>а</w:t>
            </w:r>
            <w:r w:rsidR="002F5297" w:rsidRPr="00866C72">
              <w:t xml:space="preserve"> общеобразовательных учреждений Камышловского городского округа</w:t>
            </w:r>
          </w:p>
          <w:p w:rsidR="00C751C9" w:rsidRPr="00866C72" w:rsidRDefault="00C751C9" w:rsidP="00CE4B37">
            <w:pPr>
              <w:spacing w:line="228" w:lineRule="auto"/>
            </w:pPr>
          </w:p>
        </w:tc>
      </w:tr>
      <w:tr w:rsidR="00C751C9" w:rsidRPr="00866C72" w:rsidTr="00701A9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633AB5" w:rsidP="00CE4B37">
            <w:pPr>
              <w:spacing w:line="228" w:lineRule="auto"/>
            </w:pPr>
            <w:r>
              <w:t>9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Осуществление индивидуальной профилактической работы с семьями, оказавшимися в трудной жизненной ситуации, социально-опасном положении;</w:t>
            </w:r>
          </w:p>
          <w:p w:rsidR="00C751C9" w:rsidRPr="00866C72" w:rsidRDefault="00C751C9" w:rsidP="00CE4B37">
            <w:pPr>
              <w:spacing w:line="228" w:lineRule="auto"/>
            </w:pPr>
            <w:r w:rsidRPr="00866C72">
              <w:t>Оказание материальной поддержки в виде одежды, игрушек, книг, собранных в результате благотворительных акций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 xml:space="preserve">в течение </w:t>
            </w:r>
            <w:r w:rsidR="00865C06">
              <w:t>20</w:t>
            </w:r>
            <w:r w:rsidR="00B47459">
              <w:t>20</w:t>
            </w:r>
            <w:r w:rsidR="00865C06">
              <w:t xml:space="preserve"> 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Муниципальное казенное учреждение  «Центр обеспечения деятельности городской системы образования» (</w:t>
            </w:r>
            <w:r w:rsidR="00C2029E">
              <w:t>Кузнецова О.М.</w:t>
            </w:r>
            <w:r w:rsidRPr="00866C72">
              <w:t xml:space="preserve">) совместно с </w:t>
            </w:r>
            <w:r>
              <w:t>Т</w:t>
            </w:r>
            <w:r w:rsidRPr="00866C72">
              <w:t xml:space="preserve">ерриториальной комиссией по делам несовершеннолетних и защите их прав города Камышлова </w:t>
            </w:r>
            <w:r w:rsidRPr="00866C72">
              <w:lastRenderedPageBreak/>
              <w:t>(Сидоренко И.Н.); ОДН МО МВД России   «Камышловский» (Лязер Е.В.),</w:t>
            </w:r>
          </w:p>
          <w:p w:rsidR="00C751C9" w:rsidRPr="00866C72" w:rsidRDefault="00C751C9" w:rsidP="00CE4B37">
            <w:pPr>
              <w:spacing w:line="228" w:lineRule="auto"/>
            </w:pPr>
            <w:r w:rsidRPr="00866C72">
              <w:t xml:space="preserve">Управлением социальной политики по городу Камышлову и Камышловскому району </w:t>
            </w:r>
          </w:p>
          <w:p w:rsidR="00C751C9" w:rsidRPr="00866C72" w:rsidRDefault="00C751C9" w:rsidP="00CE4B37">
            <w:pPr>
              <w:spacing w:line="228" w:lineRule="auto"/>
            </w:pPr>
            <w:r w:rsidRPr="00866C72">
              <w:t>(Боровиков И.Н.), а также образовательными учреждениями, подведомственны</w:t>
            </w:r>
            <w:r w:rsidR="00B214B2">
              <w:t>е</w:t>
            </w:r>
            <w:r w:rsidRPr="00866C72">
              <w:t xml:space="preserve"> Комитету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lastRenderedPageBreak/>
              <w:t>привлеченные средства в виде пожертвований</w:t>
            </w:r>
          </w:p>
        </w:tc>
      </w:tr>
      <w:tr w:rsidR="00C751C9" w:rsidRPr="00866C72" w:rsidTr="00701A9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633AB5" w:rsidP="00CE4B37">
            <w:pPr>
              <w:spacing w:line="228" w:lineRule="auto"/>
            </w:pPr>
            <w:r>
              <w:t>10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Содействие в восстановлении документов граждан</w:t>
            </w:r>
            <w:r w:rsidR="00B214B2">
              <w:t>ам</w:t>
            </w:r>
            <w:r w:rsidRPr="00866C72">
              <w:t xml:space="preserve"> пожилого возраста и инвалидов, находящихся в социально-опасном положении, содействие в оформлении на работу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в течение 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 xml:space="preserve">Комитет совместно с  </w:t>
            </w:r>
            <w:r w:rsidR="00856910">
              <w:t>ГАУ</w:t>
            </w:r>
            <w:r w:rsidRPr="00866C72">
              <w:t xml:space="preserve"> «Комплексный центр социального обслуживания населения</w:t>
            </w:r>
            <w:r w:rsidR="00856910">
              <w:t xml:space="preserve"> Камышловского района</w:t>
            </w:r>
            <w:r w:rsidRPr="00866C72">
              <w:t>» (Мотыцкая В.Б.) и Государственным казенным учреждением «Камышловский центр занятости» (Горлова Р.Е.)</w:t>
            </w:r>
          </w:p>
          <w:p w:rsidR="00C751C9" w:rsidRPr="00866C72" w:rsidRDefault="00C751C9" w:rsidP="00CE4B37">
            <w:pPr>
              <w:spacing w:line="228" w:lineRule="auto"/>
            </w:pPr>
            <w:r w:rsidRPr="00866C72">
              <w:t xml:space="preserve">Муниципальное бюджетное учреждение «Центр развития физической культуры, спорта и патриотического воспитания» </w:t>
            </w:r>
          </w:p>
          <w:p w:rsidR="00C751C9" w:rsidRPr="00866C72" w:rsidRDefault="00C751C9" w:rsidP="00CE4B37">
            <w:pPr>
              <w:spacing w:line="228" w:lineRule="auto"/>
            </w:pPr>
            <w:r w:rsidRPr="00866C72">
              <w:t>(Новиков В.А.)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финансирование не предусмотрено</w:t>
            </w:r>
          </w:p>
          <w:p w:rsidR="00C751C9" w:rsidRPr="00866C72" w:rsidRDefault="00C751C9" w:rsidP="00CE4B37">
            <w:pPr>
              <w:spacing w:line="228" w:lineRule="auto"/>
            </w:pPr>
          </w:p>
        </w:tc>
      </w:tr>
      <w:tr w:rsidR="00C751C9" w:rsidRPr="00866C72" w:rsidTr="00701A9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11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912759" w:rsidP="00CE4B37">
            <w:pPr>
              <w:spacing w:line="228" w:lineRule="auto"/>
            </w:pPr>
            <w:r>
              <w:t>Изготовление и р</w:t>
            </w:r>
            <w:r w:rsidR="00C751C9" w:rsidRPr="00866C72">
              <w:t>ас</w:t>
            </w:r>
            <w:r w:rsidR="00C751C9">
              <w:t>пространение листовок, буклетов</w:t>
            </w:r>
            <w:r>
              <w:t xml:space="preserve"> </w:t>
            </w:r>
            <w:r w:rsidR="00151B1C">
              <w:t>и календарей</w:t>
            </w:r>
            <w:r w:rsidR="00C751C9">
              <w:t xml:space="preserve"> </w:t>
            </w:r>
            <w:r w:rsidR="00C751C9" w:rsidRPr="00866C72">
              <w:lastRenderedPageBreak/>
              <w:t xml:space="preserve">профилактической направленности (на темы: «Профилактика правонарушений и алкоголизма»), изготовление баннеров и размещение их на улицах </w:t>
            </w:r>
            <w:r>
              <w:t>Камышловского городского округа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lastRenderedPageBreak/>
              <w:t>в течение 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 xml:space="preserve">Муниципальное бюджетное учреждение «Центр развития </w:t>
            </w:r>
            <w:r w:rsidRPr="00866C72">
              <w:lastRenderedPageBreak/>
              <w:t xml:space="preserve">физической культуры, спорта и патриотического воспитания» </w:t>
            </w:r>
          </w:p>
          <w:p w:rsidR="00C751C9" w:rsidRPr="00866C72" w:rsidRDefault="00C751C9" w:rsidP="00CE4B37">
            <w:pPr>
              <w:spacing w:line="228" w:lineRule="auto"/>
            </w:pPr>
            <w:r w:rsidRPr="00866C72">
              <w:t>(Новиков В.А.)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lastRenderedPageBreak/>
              <w:t xml:space="preserve">Средства бюджета Камышловского городского округа, в рамках </w:t>
            </w:r>
            <w:r w:rsidRPr="00866C72">
              <w:lastRenderedPageBreak/>
              <w:t>реализации Подпрограммы №10 «Профилактика асоциальных явлений» муниципальной программы «Развитие физической культуры, спорта и молодежной политики в Камышловском городском округе до 2020 года»</w:t>
            </w:r>
          </w:p>
          <w:p w:rsidR="00C751C9" w:rsidRPr="00866C72" w:rsidRDefault="004E05E7" w:rsidP="00CE4B37">
            <w:pPr>
              <w:spacing w:line="228" w:lineRule="auto"/>
              <w:jc w:val="center"/>
            </w:pPr>
            <w:r>
              <w:t>20</w:t>
            </w:r>
            <w:r w:rsidR="00D92C9C">
              <w:t xml:space="preserve"> 000</w:t>
            </w:r>
          </w:p>
        </w:tc>
      </w:tr>
      <w:tr w:rsidR="00C751C9" w:rsidRPr="00866C72" w:rsidTr="00701A9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lastRenderedPageBreak/>
              <w:t>12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Организация проведения анализа по профилактике правонарушений, совершенных в состоянии алкогольного опьянения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 xml:space="preserve">в течение </w:t>
            </w:r>
            <w:r w:rsidR="00912759">
              <w:t>20</w:t>
            </w:r>
            <w:r w:rsidR="005B2B2B">
              <w:t>20</w:t>
            </w:r>
            <w:r w:rsidR="00912759">
              <w:t xml:space="preserve"> </w:t>
            </w:r>
            <w:r w:rsidRPr="00866C72">
              <w:t>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Комитет, согласно представленной информации Межмуниципального отдела Министерства внутренних дел Российской Федерации «Камышловский» (</w:t>
            </w:r>
            <w:r w:rsidR="004E05E7">
              <w:t>Кириллов А.А.)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финансирование не предусмотрено</w:t>
            </w:r>
          </w:p>
        </w:tc>
      </w:tr>
      <w:tr w:rsidR="00C751C9" w:rsidRPr="00866C72" w:rsidTr="00701A9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13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Организация информирования населения об опасности злоупотребления спиртных напитков и суррогатных спиртосодержащих жидкостей через средства массовой информации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 xml:space="preserve">в течение </w:t>
            </w:r>
            <w:r w:rsidR="00F933E6">
              <w:t>20</w:t>
            </w:r>
            <w:r w:rsidR="005B2B2B">
              <w:t>20</w:t>
            </w:r>
            <w:r w:rsidR="00F933E6">
              <w:t xml:space="preserve"> </w:t>
            </w:r>
            <w:r w:rsidRPr="00866C72">
              <w:t>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Комитет, субъекты профилактики совместно с Межмуниципального отдела Министерства внутренних дел Российской Федерации «Камышловский» (</w:t>
            </w:r>
            <w:r w:rsidR="004E05E7">
              <w:t>Кириллов А.А.)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финансирование не предусмотрено</w:t>
            </w:r>
          </w:p>
        </w:tc>
      </w:tr>
      <w:tr w:rsidR="00C751C9" w:rsidRPr="00866C72" w:rsidTr="00701A9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14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 xml:space="preserve">Принятие участия в организации и проведении регулярных рейдов по выявлению и пресечению незаконного оборота </w:t>
            </w:r>
            <w:r w:rsidRPr="00866C72">
              <w:lastRenderedPageBreak/>
              <w:t>(продажи) спиртосодержащей продукции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lastRenderedPageBreak/>
              <w:t xml:space="preserve">в течение </w:t>
            </w:r>
            <w:r w:rsidR="00F933E6">
              <w:t>20</w:t>
            </w:r>
            <w:r w:rsidR="001B1F43">
              <w:t xml:space="preserve">20 </w:t>
            </w:r>
            <w:r w:rsidRPr="00866C72">
              <w:t>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Комитет, субъекты профилактики совместно с Межмуниципальн</w:t>
            </w:r>
            <w:r>
              <w:t>ым</w:t>
            </w:r>
            <w:r w:rsidRPr="00866C72">
              <w:t xml:space="preserve"> отдел</w:t>
            </w:r>
            <w:r>
              <w:t>ом</w:t>
            </w:r>
            <w:r w:rsidRPr="00866C72">
              <w:t xml:space="preserve"> Министерства внутренних дел </w:t>
            </w:r>
            <w:r w:rsidRPr="00866C72">
              <w:lastRenderedPageBreak/>
              <w:t>Российской Федерации «Камышловский» (</w:t>
            </w:r>
            <w:r w:rsidR="00BD5F13">
              <w:t>Кириллов А.А.)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lastRenderedPageBreak/>
              <w:t>финансирование не предусмотрено</w:t>
            </w:r>
          </w:p>
        </w:tc>
      </w:tr>
      <w:tr w:rsidR="00C751C9" w:rsidRPr="00866C72" w:rsidTr="00701A9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15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Организация и проведение мероприятий, посвященных Дню трезвости в 20</w:t>
            </w:r>
            <w:r w:rsidR="006C5F84">
              <w:t>20</w:t>
            </w:r>
            <w:r w:rsidRPr="00866C72">
              <w:t xml:space="preserve"> году, в соответствии с распоряжением Правительства Свердловской области от 31.08.2012 года № 1718-РП «О проведении областных Дней трезвости»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по отдельному плану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Комитет, руководители общеобразовательных учреждений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финансирование не предусмотрено</w:t>
            </w:r>
          </w:p>
        </w:tc>
      </w:tr>
      <w:tr w:rsidR="004E05E7" w:rsidRPr="004E05E7" w:rsidTr="00701A9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F5" w:rsidRPr="004E05E7" w:rsidRDefault="00633AB5" w:rsidP="00CE4B37">
            <w:pPr>
              <w:spacing w:line="228" w:lineRule="auto"/>
            </w:pPr>
            <w:r w:rsidRPr="004E05E7">
              <w:t>16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F5" w:rsidRPr="004E05E7" w:rsidRDefault="006063F5" w:rsidP="00CE4B37">
            <w:pPr>
              <w:spacing w:line="228" w:lineRule="auto"/>
            </w:pPr>
            <w:r w:rsidRPr="004E05E7">
              <w:t xml:space="preserve"> Создание Народных дружин и организация работы общественных формирований в охране правопорядка на территории Камышловского городского округа 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F5" w:rsidRPr="004E05E7" w:rsidRDefault="006063F5" w:rsidP="00CE4B37">
            <w:pPr>
              <w:spacing w:line="228" w:lineRule="auto"/>
            </w:pPr>
            <w:r w:rsidRPr="004E05E7">
              <w:t>В течении 20</w:t>
            </w:r>
            <w:r w:rsidR="00594DDE" w:rsidRPr="004E05E7">
              <w:t>20</w:t>
            </w:r>
            <w:r w:rsidRPr="004E05E7">
              <w:t xml:space="preserve"> 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F5" w:rsidRPr="004E05E7" w:rsidRDefault="006063F5" w:rsidP="00CE4B37">
            <w:pPr>
              <w:spacing w:line="228" w:lineRule="auto"/>
            </w:pPr>
            <w:r w:rsidRPr="004E05E7">
              <w:t>Администрация Камышловского городского округа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3F5" w:rsidRPr="004E05E7" w:rsidRDefault="006063F5" w:rsidP="00CE4B37">
            <w:pPr>
              <w:spacing w:line="228" w:lineRule="auto"/>
            </w:pPr>
            <w:r w:rsidRPr="004E05E7">
              <w:t>финансирование не предусмотрено</w:t>
            </w:r>
          </w:p>
        </w:tc>
      </w:tr>
      <w:tr w:rsidR="00C751C9" w:rsidRPr="00866C72" w:rsidTr="00701A9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1</w:t>
            </w:r>
            <w:r w:rsidR="00633AB5">
              <w:t>7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Организация и проведение лекций, бесед, «круглых столов», показа видеоматериалов профилактической направленности о вреде употребления спиртных напитков среди обучающихся общеобразовательных учреждений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 xml:space="preserve">в течение </w:t>
            </w:r>
            <w:r w:rsidR="009C398C">
              <w:t>20</w:t>
            </w:r>
            <w:r w:rsidR="00594DDE">
              <w:t>20</w:t>
            </w:r>
            <w:r w:rsidR="009C398C">
              <w:t xml:space="preserve"> </w:t>
            </w:r>
            <w:r w:rsidRPr="00866C72">
              <w:t>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Комитет, руководители общеобразовательных учреждений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финансирование не предусмотрено</w:t>
            </w:r>
          </w:p>
        </w:tc>
      </w:tr>
      <w:tr w:rsidR="00C751C9" w:rsidRPr="00866C72" w:rsidTr="00701A97"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18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 xml:space="preserve">Информирование населения о масштабах потребления табака на территории Камышловского </w:t>
            </w:r>
            <w:r w:rsidRPr="00866C72">
              <w:lastRenderedPageBreak/>
              <w:t>городского округа и сокращения потребления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lastRenderedPageBreak/>
              <w:t xml:space="preserve">в течение </w:t>
            </w:r>
            <w:r w:rsidR="009C398C">
              <w:t>20</w:t>
            </w:r>
            <w:r w:rsidR="001F7E9D">
              <w:t>20</w:t>
            </w:r>
            <w:r w:rsidR="009C398C">
              <w:t xml:space="preserve"> </w:t>
            </w:r>
            <w:r w:rsidRPr="00866C72">
              <w:t>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все субъекты профила</w:t>
            </w:r>
            <w:bookmarkStart w:id="0" w:name="_GoBack"/>
            <w:bookmarkEnd w:id="0"/>
            <w:r w:rsidRPr="00866C72">
              <w:t>ктики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>финансирование не предусмотрено</w:t>
            </w:r>
          </w:p>
        </w:tc>
      </w:tr>
      <w:tr w:rsidR="00C751C9" w:rsidRPr="00866C72" w:rsidTr="0010114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  <w:jc w:val="center"/>
              <w:rPr>
                <w:b/>
              </w:rPr>
            </w:pPr>
            <w:r w:rsidRPr="00866C72">
              <w:rPr>
                <w:b/>
              </w:rPr>
              <w:t>РЕСОЦИАЛИЗАЦИЯ И СОЦИАЛЬНАЯ АДАПТАЦИЯ ЛИЦ, ОСВОБОДИВШИХСЯ ИЗ МЕСТ ЛИШЕНИЯ СВОБОДЫ</w:t>
            </w:r>
          </w:p>
        </w:tc>
      </w:tr>
      <w:tr w:rsidR="00C751C9" w:rsidRPr="00866C72" w:rsidTr="00701A97">
        <w:trPr>
          <w:trHeight w:val="1268"/>
        </w:trPr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486B95" w:rsidP="00CE4B37">
            <w:pPr>
              <w:spacing w:line="228" w:lineRule="auto"/>
            </w:pPr>
            <w:r>
              <w:t>19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 xml:space="preserve">Организация и проведение мероприятий по реализации и социальной адаптации лиц, отбывших уголовное наказание (оказание помощи в восстановлении утраченных документов, материальной помощи (приобретение продуктов питания, медикаментов и др.), изготовление информационных буклетов, листовок </w:t>
            </w:r>
            <w:r w:rsidR="00A82EE4" w:rsidRPr="00866C72">
              <w:t>для лиц,</w:t>
            </w:r>
            <w:r w:rsidRPr="00866C72">
              <w:t xml:space="preserve"> отбывших уголовное наказание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 xml:space="preserve">в течение </w:t>
            </w:r>
            <w:r w:rsidR="00D371D0">
              <w:t xml:space="preserve">2020 </w:t>
            </w:r>
            <w:r w:rsidRPr="00866C72">
              <w:t>года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</w:pPr>
            <w:r w:rsidRPr="00866C72">
              <w:t xml:space="preserve">Муниципальное бюджетное учреждение «Центр развития физической культуры, спорта и патриотического воспитания» </w:t>
            </w:r>
          </w:p>
          <w:p w:rsidR="00C751C9" w:rsidRPr="00866C72" w:rsidRDefault="00C751C9" w:rsidP="00CE4B37">
            <w:pPr>
              <w:spacing w:line="228" w:lineRule="auto"/>
            </w:pPr>
            <w:r w:rsidRPr="00866C72">
              <w:t>(Новиков В.А.)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Default="00C751C9" w:rsidP="00CE4B37">
            <w:pPr>
              <w:spacing w:line="228" w:lineRule="auto"/>
            </w:pPr>
            <w:r w:rsidRPr="00866C72">
              <w:t>Средства бюджета Камышловского городского округа, в рамках реализации Подпрограммы №10 «Профилактика асоциальных явлений» муниципальной программы «Развитие физической культуры, спорта и молодежной политики в Камышловском городском округе до 2020 года»</w:t>
            </w:r>
          </w:p>
          <w:p w:rsidR="007D5931" w:rsidRPr="00866C72" w:rsidRDefault="007D5931" w:rsidP="00CE4B37">
            <w:pPr>
              <w:spacing w:line="228" w:lineRule="auto"/>
            </w:pPr>
          </w:p>
          <w:p w:rsidR="00C751C9" w:rsidRPr="00866C72" w:rsidRDefault="00131485" w:rsidP="00CE4B37">
            <w:pPr>
              <w:spacing w:line="228" w:lineRule="auto"/>
            </w:pPr>
            <w:r>
              <w:t>5</w:t>
            </w:r>
            <w:r w:rsidR="00656A04">
              <w:t xml:space="preserve"> 000</w:t>
            </w:r>
          </w:p>
        </w:tc>
      </w:tr>
      <w:tr w:rsidR="00C751C9" w:rsidRPr="00866C72" w:rsidTr="00101147">
        <w:tc>
          <w:tcPr>
            <w:tcW w:w="377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C751C9" w:rsidP="00CE4B37">
            <w:pPr>
              <w:spacing w:line="228" w:lineRule="auto"/>
              <w:rPr>
                <w:b/>
              </w:rPr>
            </w:pPr>
            <w:r w:rsidRPr="00866C72">
              <w:rPr>
                <w:b/>
              </w:rPr>
              <w:t xml:space="preserve">ИТОГО:                                     </w:t>
            </w:r>
          </w:p>
        </w:tc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1C9" w:rsidRPr="00866C72" w:rsidRDefault="00D36ECF" w:rsidP="00CE4B37">
            <w:pPr>
              <w:spacing w:line="228" w:lineRule="auto"/>
              <w:rPr>
                <w:b/>
              </w:rPr>
            </w:pPr>
            <w:r>
              <w:rPr>
                <w:b/>
              </w:rPr>
              <w:t>93</w:t>
            </w:r>
            <w:r w:rsidR="00280885">
              <w:rPr>
                <w:b/>
              </w:rPr>
              <w:t xml:space="preserve"> 000</w:t>
            </w:r>
          </w:p>
        </w:tc>
      </w:tr>
    </w:tbl>
    <w:p w:rsidR="00C751C9" w:rsidRDefault="00C751C9" w:rsidP="006F6353">
      <w:pPr>
        <w:jc w:val="center"/>
        <w:rPr>
          <w:b/>
          <w:i/>
        </w:rPr>
      </w:pPr>
    </w:p>
    <w:p w:rsidR="006F6353" w:rsidRDefault="006F6353" w:rsidP="006F6353">
      <w:pPr>
        <w:jc w:val="center"/>
        <w:rPr>
          <w:b/>
        </w:rPr>
      </w:pPr>
    </w:p>
    <w:p w:rsidR="006F6353" w:rsidRPr="00223B63" w:rsidRDefault="006F6353" w:rsidP="006F6353">
      <w:pPr>
        <w:ind w:left="-851"/>
        <w:jc w:val="both"/>
        <w:rPr>
          <w:b/>
        </w:rPr>
      </w:pPr>
    </w:p>
    <w:p w:rsidR="006F6353" w:rsidRDefault="006F6353" w:rsidP="00365A7B">
      <w:pPr>
        <w:ind w:left="426"/>
        <w:rPr>
          <w:sz w:val="24"/>
          <w:szCs w:val="24"/>
        </w:rPr>
      </w:pPr>
    </w:p>
    <w:p w:rsidR="006F6353" w:rsidRPr="00F94AB3" w:rsidRDefault="006F6353" w:rsidP="00365A7B">
      <w:pPr>
        <w:ind w:left="426"/>
        <w:rPr>
          <w:sz w:val="24"/>
          <w:szCs w:val="24"/>
        </w:rPr>
      </w:pPr>
    </w:p>
    <w:sectPr w:rsidR="006F6353" w:rsidRPr="00F94AB3" w:rsidSect="00240DE5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A5" w:rsidRDefault="001C51A5" w:rsidP="000E18E9">
      <w:r>
        <w:separator/>
      </w:r>
    </w:p>
  </w:endnote>
  <w:endnote w:type="continuationSeparator" w:id="0">
    <w:p w:rsidR="001C51A5" w:rsidRDefault="001C51A5" w:rsidP="000E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A5" w:rsidRDefault="001C51A5" w:rsidP="000E18E9">
      <w:r>
        <w:separator/>
      </w:r>
    </w:p>
  </w:footnote>
  <w:footnote w:type="continuationSeparator" w:id="0">
    <w:p w:rsidR="001C51A5" w:rsidRDefault="001C51A5" w:rsidP="000E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4C9"/>
    <w:multiLevelType w:val="hybridMultilevel"/>
    <w:tmpl w:val="B41E5DAE"/>
    <w:lvl w:ilvl="0" w:tplc="4C4C6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0694CAF"/>
    <w:multiLevelType w:val="hybridMultilevel"/>
    <w:tmpl w:val="725219F0"/>
    <w:lvl w:ilvl="0" w:tplc="4C4C6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14D57163"/>
    <w:multiLevelType w:val="hybridMultilevel"/>
    <w:tmpl w:val="5AD07280"/>
    <w:lvl w:ilvl="0" w:tplc="4C4C6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644A3"/>
    <w:multiLevelType w:val="hybridMultilevel"/>
    <w:tmpl w:val="81E82078"/>
    <w:lvl w:ilvl="0" w:tplc="4C4C6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6E5FB3"/>
    <w:multiLevelType w:val="multilevel"/>
    <w:tmpl w:val="D6F05D54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 w15:restartNumberingAfterBreak="0">
    <w:nsid w:val="2FBA3CE3"/>
    <w:multiLevelType w:val="hybridMultilevel"/>
    <w:tmpl w:val="D596704C"/>
    <w:lvl w:ilvl="0" w:tplc="4C4C6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3D093837"/>
    <w:multiLevelType w:val="hybridMultilevel"/>
    <w:tmpl w:val="609002E4"/>
    <w:lvl w:ilvl="0" w:tplc="4C4C6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4DFA31EF"/>
    <w:multiLevelType w:val="hybridMultilevel"/>
    <w:tmpl w:val="725219F0"/>
    <w:lvl w:ilvl="0" w:tplc="4C4C6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58A03DAE"/>
    <w:multiLevelType w:val="hybridMultilevel"/>
    <w:tmpl w:val="56546E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0A5D0D"/>
    <w:multiLevelType w:val="multilevel"/>
    <w:tmpl w:val="D3BC5526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0" w15:restartNumberingAfterBreak="0">
    <w:nsid w:val="671A2D58"/>
    <w:multiLevelType w:val="hybridMultilevel"/>
    <w:tmpl w:val="8EB2BF5E"/>
    <w:lvl w:ilvl="0" w:tplc="4C4C6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11" w15:restartNumberingAfterBreak="0">
    <w:nsid w:val="763D4AE5"/>
    <w:multiLevelType w:val="hybridMultilevel"/>
    <w:tmpl w:val="DF542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B6099"/>
    <w:multiLevelType w:val="hybridMultilevel"/>
    <w:tmpl w:val="0768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24A"/>
    <w:rsid w:val="0000324A"/>
    <w:rsid w:val="0001002C"/>
    <w:rsid w:val="000359EE"/>
    <w:rsid w:val="00042A6A"/>
    <w:rsid w:val="00046BFB"/>
    <w:rsid w:val="0005100F"/>
    <w:rsid w:val="00057CF7"/>
    <w:rsid w:val="0006187C"/>
    <w:rsid w:val="00073ECD"/>
    <w:rsid w:val="00087C79"/>
    <w:rsid w:val="0009275D"/>
    <w:rsid w:val="000956D7"/>
    <w:rsid w:val="0009578E"/>
    <w:rsid w:val="000966AB"/>
    <w:rsid w:val="000A3955"/>
    <w:rsid w:val="000B27E0"/>
    <w:rsid w:val="000D06BA"/>
    <w:rsid w:val="000E18E9"/>
    <w:rsid w:val="000F1372"/>
    <w:rsid w:val="000F4274"/>
    <w:rsid w:val="00101B39"/>
    <w:rsid w:val="00111F4B"/>
    <w:rsid w:val="00111FE6"/>
    <w:rsid w:val="001311AB"/>
    <w:rsid w:val="00131485"/>
    <w:rsid w:val="00141B16"/>
    <w:rsid w:val="00151B1C"/>
    <w:rsid w:val="00171A6B"/>
    <w:rsid w:val="001964B9"/>
    <w:rsid w:val="001A453C"/>
    <w:rsid w:val="001B1F43"/>
    <w:rsid w:val="001B2039"/>
    <w:rsid w:val="001B4BE8"/>
    <w:rsid w:val="001C51A5"/>
    <w:rsid w:val="001D19FC"/>
    <w:rsid w:val="001D699C"/>
    <w:rsid w:val="001F5069"/>
    <w:rsid w:val="001F7E9D"/>
    <w:rsid w:val="00205D48"/>
    <w:rsid w:val="00220FC1"/>
    <w:rsid w:val="0023631F"/>
    <w:rsid w:val="00240DE5"/>
    <w:rsid w:val="00246200"/>
    <w:rsid w:val="00246F77"/>
    <w:rsid w:val="00264770"/>
    <w:rsid w:val="00280885"/>
    <w:rsid w:val="00286416"/>
    <w:rsid w:val="002E1436"/>
    <w:rsid w:val="002E4263"/>
    <w:rsid w:val="002E7108"/>
    <w:rsid w:val="002F5297"/>
    <w:rsid w:val="003341C9"/>
    <w:rsid w:val="003605AC"/>
    <w:rsid w:val="00365A7B"/>
    <w:rsid w:val="003841A7"/>
    <w:rsid w:val="0038525A"/>
    <w:rsid w:val="003858BE"/>
    <w:rsid w:val="003866B7"/>
    <w:rsid w:val="003942DD"/>
    <w:rsid w:val="003B00CE"/>
    <w:rsid w:val="003B739A"/>
    <w:rsid w:val="003D7E48"/>
    <w:rsid w:val="003E214D"/>
    <w:rsid w:val="003E27F8"/>
    <w:rsid w:val="00403188"/>
    <w:rsid w:val="00412C9C"/>
    <w:rsid w:val="0043299F"/>
    <w:rsid w:val="004602A9"/>
    <w:rsid w:val="00473D93"/>
    <w:rsid w:val="00486B95"/>
    <w:rsid w:val="004A2A38"/>
    <w:rsid w:val="004B54A8"/>
    <w:rsid w:val="004C04F0"/>
    <w:rsid w:val="004C18B5"/>
    <w:rsid w:val="004C69D6"/>
    <w:rsid w:val="004E05E7"/>
    <w:rsid w:val="004E14C6"/>
    <w:rsid w:val="004F3548"/>
    <w:rsid w:val="004F6AB6"/>
    <w:rsid w:val="00500187"/>
    <w:rsid w:val="005203FF"/>
    <w:rsid w:val="00523A8D"/>
    <w:rsid w:val="00546FBC"/>
    <w:rsid w:val="00551EB0"/>
    <w:rsid w:val="00561BEC"/>
    <w:rsid w:val="00572E52"/>
    <w:rsid w:val="00580C9B"/>
    <w:rsid w:val="00584486"/>
    <w:rsid w:val="00592464"/>
    <w:rsid w:val="00594DDE"/>
    <w:rsid w:val="005B2B2B"/>
    <w:rsid w:val="005B55C3"/>
    <w:rsid w:val="005B6F07"/>
    <w:rsid w:val="005B739B"/>
    <w:rsid w:val="005C7B2F"/>
    <w:rsid w:val="005D1534"/>
    <w:rsid w:val="005D2516"/>
    <w:rsid w:val="005D36C6"/>
    <w:rsid w:val="005E2C99"/>
    <w:rsid w:val="005E47C0"/>
    <w:rsid w:val="005F2C80"/>
    <w:rsid w:val="0060540A"/>
    <w:rsid w:val="006063F5"/>
    <w:rsid w:val="00606474"/>
    <w:rsid w:val="00627C4D"/>
    <w:rsid w:val="00633AB5"/>
    <w:rsid w:val="0064017E"/>
    <w:rsid w:val="00640E02"/>
    <w:rsid w:val="006426F8"/>
    <w:rsid w:val="00646848"/>
    <w:rsid w:val="00653C4B"/>
    <w:rsid w:val="00655B71"/>
    <w:rsid w:val="00656A04"/>
    <w:rsid w:val="0066137B"/>
    <w:rsid w:val="006625E9"/>
    <w:rsid w:val="00663555"/>
    <w:rsid w:val="00697ECE"/>
    <w:rsid w:val="006A736D"/>
    <w:rsid w:val="006B28E6"/>
    <w:rsid w:val="006B42DA"/>
    <w:rsid w:val="006B5C3F"/>
    <w:rsid w:val="006C13AE"/>
    <w:rsid w:val="006C5CC3"/>
    <w:rsid w:val="006C5F84"/>
    <w:rsid w:val="006F3252"/>
    <w:rsid w:val="006F6353"/>
    <w:rsid w:val="00701A97"/>
    <w:rsid w:val="0070784B"/>
    <w:rsid w:val="00712999"/>
    <w:rsid w:val="007211C8"/>
    <w:rsid w:val="00734563"/>
    <w:rsid w:val="00766026"/>
    <w:rsid w:val="00783A54"/>
    <w:rsid w:val="00783B7B"/>
    <w:rsid w:val="00793BC4"/>
    <w:rsid w:val="00793FB3"/>
    <w:rsid w:val="007955ED"/>
    <w:rsid w:val="007A3BE3"/>
    <w:rsid w:val="007B1935"/>
    <w:rsid w:val="007D1F09"/>
    <w:rsid w:val="007D3A26"/>
    <w:rsid w:val="007D5931"/>
    <w:rsid w:val="007E3E55"/>
    <w:rsid w:val="007E5F64"/>
    <w:rsid w:val="007E7AFA"/>
    <w:rsid w:val="007F38F9"/>
    <w:rsid w:val="0081431F"/>
    <w:rsid w:val="00820D23"/>
    <w:rsid w:val="008228C1"/>
    <w:rsid w:val="008362B8"/>
    <w:rsid w:val="008527C2"/>
    <w:rsid w:val="00852A64"/>
    <w:rsid w:val="008534AB"/>
    <w:rsid w:val="00854183"/>
    <w:rsid w:val="00856910"/>
    <w:rsid w:val="00865C06"/>
    <w:rsid w:val="008707FE"/>
    <w:rsid w:val="008823A1"/>
    <w:rsid w:val="0089300D"/>
    <w:rsid w:val="008A3DA2"/>
    <w:rsid w:val="008A465D"/>
    <w:rsid w:val="008C70FD"/>
    <w:rsid w:val="008E37C5"/>
    <w:rsid w:val="008F7BB4"/>
    <w:rsid w:val="00900189"/>
    <w:rsid w:val="0091076E"/>
    <w:rsid w:val="00912759"/>
    <w:rsid w:val="009155DA"/>
    <w:rsid w:val="00923C63"/>
    <w:rsid w:val="00932F39"/>
    <w:rsid w:val="00934789"/>
    <w:rsid w:val="0093502D"/>
    <w:rsid w:val="009354A0"/>
    <w:rsid w:val="00943875"/>
    <w:rsid w:val="009459E0"/>
    <w:rsid w:val="0094658E"/>
    <w:rsid w:val="00956787"/>
    <w:rsid w:val="00973352"/>
    <w:rsid w:val="009753EE"/>
    <w:rsid w:val="009838FF"/>
    <w:rsid w:val="00987738"/>
    <w:rsid w:val="009C398C"/>
    <w:rsid w:val="00A0243D"/>
    <w:rsid w:val="00A0592D"/>
    <w:rsid w:val="00A07224"/>
    <w:rsid w:val="00A12051"/>
    <w:rsid w:val="00A166BB"/>
    <w:rsid w:val="00A2308A"/>
    <w:rsid w:val="00A35C7A"/>
    <w:rsid w:val="00A4042D"/>
    <w:rsid w:val="00A406AD"/>
    <w:rsid w:val="00A41408"/>
    <w:rsid w:val="00A461C4"/>
    <w:rsid w:val="00A47F7F"/>
    <w:rsid w:val="00A505C3"/>
    <w:rsid w:val="00A70964"/>
    <w:rsid w:val="00A82EE4"/>
    <w:rsid w:val="00AA0D39"/>
    <w:rsid w:val="00AB561C"/>
    <w:rsid w:val="00AB57B0"/>
    <w:rsid w:val="00AC001E"/>
    <w:rsid w:val="00AC3AAB"/>
    <w:rsid w:val="00AC4F43"/>
    <w:rsid w:val="00AE42AE"/>
    <w:rsid w:val="00B214B2"/>
    <w:rsid w:val="00B275A6"/>
    <w:rsid w:val="00B341B6"/>
    <w:rsid w:val="00B42986"/>
    <w:rsid w:val="00B47459"/>
    <w:rsid w:val="00B47DE7"/>
    <w:rsid w:val="00B50984"/>
    <w:rsid w:val="00B5770B"/>
    <w:rsid w:val="00B652D5"/>
    <w:rsid w:val="00BD23B0"/>
    <w:rsid w:val="00BD4F18"/>
    <w:rsid w:val="00BD5F13"/>
    <w:rsid w:val="00BE068D"/>
    <w:rsid w:val="00BE0D88"/>
    <w:rsid w:val="00BE1E94"/>
    <w:rsid w:val="00BE314C"/>
    <w:rsid w:val="00BE3CA6"/>
    <w:rsid w:val="00BE3F0F"/>
    <w:rsid w:val="00C04374"/>
    <w:rsid w:val="00C06987"/>
    <w:rsid w:val="00C119C0"/>
    <w:rsid w:val="00C13B02"/>
    <w:rsid w:val="00C13B76"/>
    <w:rsid w:val="00C2029E"/>
    <w:rsid w:val="00C22FE0"/>
    <w:rsid w:val="00C3644A"/>
    <w:rsid w:val="00C45659"/>
    <w:rsid w:val="00C51885"/>
    <w:rsid w:val="00C634A2"/>
    <w:rsid w:val="00C6622A"/>
    <w:rsid w:val="00C709F4"/>
    <w:rsid w:val="00C751C9"/>
    <w:rsid w:val="00CA0429"/>
    <w:rsid w:val="00CA672F"/>
    <w:rsid w:val="00CD0A8B"/>
    <w:rsid w:val="00CE4B37"/>
    <w:rsid w:val="00CE51D7"/>
    <w:rsid w:val="00CE6747"/>
    <w:rsid w:val="00D0393E"/>
    <w:rsid w:val="00D22DE6"/>
    <w:rsid w:val="00D36ECF"/>
    <w:rsid w:val="00D371D0"/>
    <w:rsid w:val="00D50355"/>
    <w:rsid w:val="00D5377E"/>
    <w:rsid w:val="00D538D7"/>
    <w:rsid w:val="00D614F1"/>
    <w:rsid w:val="00D673E0"/>
    <w:rsid w:val="00D7017C"/>
    <w:rsid w:val="00D92C9C"/>
    <w:rsid w:val="00DB23B8"/>
    <w:rsid w:val="00DB67FC"/>
    <w:rsid w:val="00DC587C"/>
    <w:rsid w:val="00DD329B"/>
    <w:rsid w:val="00DD58F1"/>
    <w:rsid w:val="00DE3F3D"/>
    <w:rsid w:val="00DE6D80"/>
    <w:rsid w:val="00DF1D9A"/>
    <w:rsid w:val="00E01D4D"/>
    <w:rsid w:val="00E0401B"/>
    <w:rsid w:val="00E073D5"/>
    <w:rsid w:val="00E11FA3"/>
    <w:rsid w:val="00E14C28"/>
    <w:rsid w:val="00E30AD2"/>
    <w:rsid w:val="00E3188E"/>
    <w:rsid w:val="00E505D9"/>
    <w:rsid w:val="00E56928"/>
    <w:rsid w:val="00E659D6"/>
    <w:rsid w:val="00E6672E"/>
    <w:rsid w:val="00E67F3F"/>
    <w:rsid w:val="00E70E48"/>
    <w:rsid w:val="00E72D4F"/>
    <w:rsid w:val="00E740E8"/>
    <w:rsid w:val="00E74BA8"/>
    <w:rsid w:val="00E967A7"/>
    <w:rsid w:val="00EA50D1"/>
    <w:rsid w:val="00EC48D4"/>
    <w:rsid w:val="00EC7BF5"/>
    <w:rsid w:val="00ED207A"/>
    <w:rsid w:val="00EE3018"/>
    <w:rsid w:val="00EE32D8"/>
    <w:rsid w:val="00EE3E73"/>
    <w:rsid w:val="00EF6F90"/>
    <w:rsid w:val="00F01EA3"/>
    <w:rsid w:val="00F02B0D"/>
    <w:rsid w:val="00F059CD"/>
    <w:rsid w:val="00F1493A"/>
    <w:rsid w:val="00F20475"/>
    <w:rsid w:val="00F26237"/>
    <w:rsid w:val="00F26630"/>
    <w:rsid w:val="00F33229"/>
    <w:rsid w:val="00F33274"/>
    <w:rsid w:val="00F334DF"/>
    <w:rsid w:val="00F512C6"/>
    <w:rsid w:val="00F648B7"/>
    <w:rsid w:val="00F933E6"/>
    <w:rsid w:val="00F94AB3"/>
    <w:rsid w:val="00FA03EB"/>
    <w:rsid w:val="00FA6E69"/>
    <w:rsid w:val="00FC3B0F"/>
    <w:rsid w:val="00F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820CED-2736-4BB4-8611-AFB44A33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E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A3B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3BE3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99"/>
    <w:qFormat/>
    <w:rsid w:val="0000324A"/>
    <w:rPr>
      <w:rFonts w:cs="Calibri"/>
      <w:sz w:val="22"/>
      <w:szCs w:val="22"/>
      <w:lang w:eastAsia="en-US"/>
    </w:rPr>
  </w:style>
  <w:style w:type="paragraph" w:customStyle="1" w:styleId="a4">
    <w:name w:val="Таблицы (моноширинный)"/>
    <w:basedOn w:val="a"/>
    <w:next w:val="a"/>
    <w:uiPriority w:val="99"/>
    <w:rsid w:val="007A3B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uiPriority w:val="99"/>
    <w:rsid w:val="0066137B"/>
    <w:rPr>
      <w:b/>
      <w:bCs/>
      <w:color w:val="008000"/>
      <w:sz w:val="20"/>
      <w:szCs w:val="20"/>
      <w:u w:val="single"/>
    </w:rPr>
  </w:style>
  <w:style w:type="paragraph" w:styleId="a6">
    <w:name w:val="List Paragraph"/>
    <w:basedOn w:val="a"/>
    <w:uiPriority w:val="99"/>
    <w:qFormat/>
    <w:rsid w:val="007D3A26"/>
    <w:pPr>
      <w:ind w:left="720"/>
    </w:pPr>
  </w:style>
  <w:style w:type="table" w:styleId="a7">
    <w:name w:val="Table Grid"/>
    <w:basedOn w:val="a1"/>
    <w:uiPriority w:val="39"/>
    <w:rsid w:val="000359E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rsid w:val="000E18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E18E9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rsid w:val="000E18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E18E9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rsid w:val="006426F8"/>
    <w:pPr>
      <w:jc w:val="both"/>
    </w:pPr>
  </w:style>
  <w:style w:type="character" w:customStyle="1" w:styleId="ad">
    <w:name w:val="Основной текст Знак"/>
    <w:link w:val="ac"/>
    <w:uiPriority w:val="99"/>
    <w:locked/>
    <w:rsid w:val="006426F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3491D-5FD4-491A-BD25-B1D1DAA6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8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PulnikovaAA</cp:lastModifiedBy>
  <cp:revision>126</cp:revision>
  <cp:lastPrinted>2017-01-14T11:16:00Z</cp:lastPrinted>
  <dcterms:created xsi:type="dcterms:W3CDTF">2013-12-19T09:07:00Z</dcterms:created>
  <dcterms:modified xsi:type="dcterms:W3CDTF">2020-01-20T12:05:00Z</dcterms:modified>
</cp:coreProperties>
</file>