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9525" distL="0" distR="9525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rFonts w:ascii="Liberation Serif" w:hAnsi="Liberation Serif"/>
          <w:i w:val="false"/>
          <w:i w:val="false"/>
          <w:iCs w:val="false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от 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14.03.2019 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 N 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>248</w:t>
      </w:r>
    </w:p>
    <w:p>
      <w:pPr>
        <w:pStyle w:val="Style21"/>
        <w:widowControl w:val="false"/>
        <w:jc w:val="center"/>
        <w:rPr>
          <w:rStyle w:val="Style11"/>
          <w:rFonts w:ascii="Liberation Serif" w:hAnsi="Liberation Serif"/>
          <w:b/>
          <w:b/>
          <w:bCs/>
          <w:i w:val="false"/>
          <w:i w:val="false"/>
          <w:iCs w:val="false"/>
          <w:szCs w:val="28"/>
        </w:rPr>
      </w:pPr>
      <w:r>
        <w:rPr/>
      </w:r>
    </w:p>
    <w:p>
      <w:pPr>
        <w:pStyle w:val="Style21"/>
        <w:widowControl w:val="false"/>
        <w:jc w:val="center"/>
        <w:rPr>
          <w:rStyle w:val="Style11"/>
          <w:rFonts w:ascii="Liberation Serif" w:hAnsi="Liberation Serif"/>
          <w:b/>
          <w:b/>
          <w:bCs/>
          <w:i w:val="false"/>
          <w:i w:val="false"/>
          <w:iCs w:val="false"/>
          <w:szCs w:val="28"/>
        </w:rPr>
      </w:pPr>
      <w:r>
        <w:rPr/>
      </w:r>
    </w:p>
    <w:p>
      <w:pPr>
        <w:pStyle w:val="Style21"/>
        <w:widowControl w:val="false"/>
        <w:jc w:val="center"/>
        <w:rPr/>
      </w:pPr>
      <w:bookmarkStart w:id="0" w:name="__DdeLink__7502_1682678958"/>
      <w:r>
        <w:rPr>
          <w:rStyle w:val="Style11"/>
          <w:rFonts w:ascii="Liberation Serif" w:hAnsi="Liberation Serif"/>
          <w:b/>
          <w:bCs/>
          <w:i w:val="false"/>
          <w:iCs w:val="false"/>
          <w:szCs w:val="28"/>
        </w:rPr>
        <w:t xml:space="preserve">О внесении изменений в </w:t>
      </w:r>
      <w:r>
        <w:rPr>
          <w:rStyle w:val="Style11"/>
          <w:rFonts w:ascii="Liberation Serif" w:hAnsi="Liberation Serif"/>
          <w:b/>
          <w:i w:val="false"/>
          <w:iCs w:val="false"/>
        </w:rPr>
        <w:t xml:space="preserve">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2020 года», </w:t>
      </w:r>
    </w:p>
    <w:p>
      <w:pPr>
        <w:pStyle w:val="Style21"/>
        <w:widowControl w:val="false"/>
        <w:jc w:val="center"/>
        <w:rPr>
          <w:rFonts w:ascii="Liberation Serif" w:hAnsi="Liberation Serif"/>
          <w:b/>
          <w:b/>
          <w:i/>
          <w:i/>
        </w:rPr>
      </w:pPr>
      <w:r>
        <w:rPr>
          <w:rFonts w:ascii="Liberation Serif" w:hAnsi="Liberation Serif"/>
          <w:b/>
          <w:i w:val="false"/>
          <w:iCs w:val="false"/>
        </w:rPr>
        <w:t xml:space="preserve"> </w:t>
      </w:r>
      <w:r>
        <w:rPr>
          <w:rFonts w:ascii="Liberation Serif" w:hAnsi="Liberation Serif"/>
          <w:b/>
          <w:i w:val="false"/>
          <w:iCs w:val="false"/>
        </w:rPr>
        <w:t xml:space="preserve">утверждённую постановлением главы Камышловского городского округа от 12 ноября 2013 года  № 2008 </w:t>
      </w:r>
      <w:bookmarkEnd w:id="0"/>
    </w:p>
    <w:p>
      <w:pPr>
        <w:pStyle w:val="Style21"/>
        <w:shd w:val="clear" w:fill="FFFFFF"/>
        <w:tabs>
          <w:tab w:val="clear" w:pos="708"/>
          <w:tab w:val="left" w:pos="142" w:leader="none"/>
        </w:tabs>
        <w:ind w:right="-34" w:firstLine="709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1"/>
        <w:shd w:val="clear" w:fill="FFFFFF"/>
        <w:tabs>
          <w:tab w:val="clear" w:pos="708"/>
          <w:tab w:val="left" w:pos="142" w:leader="none"/>
        </w:tabs>
        <w:ind w:right="-34" w:firstLine="709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ConsPlusNormal"/>
        <w:jc w:val="both"/>
        <w:rPr/>
      </w:pPr>
      <w:r>
        <w:rPr>
          <w:rStyle w:val="Style11"/>
          <w:rFonts w:cs="Times New Roman" w:ascii="Liberation Serif" w:hAnsi="Liberation Serif"/>
          <w:sz w:val="28"/>
          <w:szCs w:val="28"/>
        </w:rPr>
        <w:t xml:space="preserve">В соответствии со статьей 179 Бюджетного кодекса Российской Федерации,  руководствуясь </w:t>
      </w:r>
      <w:r>
        <w:rPr>
          <w:rStyle w:val="Style11"/>
          <w:rFonts w:cs="Times New Roman" w:ascii="Liberation Serif" w:hAnsi="Liberation Serif"/>
          <w:bCs/>
          <w:sz w:val="28"/>
          <w:szCs w:val="28"/>
        </w:rPr>
        <w:t xml:space="preserve">Федеральным законом от 06 октября 2013 года № 131-ФЗ «Об общих принципах организации местного самоуправления в Российской Федерации», Уставом Камышловского городского округа,   </w:t>
      </w:r>
      <w:r>
        <w:rPr>
          <w:rStyle w:val="Style11"/>
          <w:rFonts w:cs="Times New Roman" w:ascii="Liberation Serif" w:hAnsi="Liberation Serif"/>
          <w:sz w:val="28"/>
          <w:szCs w:val="28"/>
        </w:rPr>
        <w:t xml:space="preserve">постановлением  главы  Камышловского  городского  округа от  04 октября 2013 г. № 1786 «Об утверждении порядка формирования и реализации муниципальных программ Камышловского городского округа», с решением Думы Камышловского городского округа </w:t>
      </w:r>
      <w:r>
        <w:rPr>
          <w:rStyle w:val="Style11"/>
          <w:rFonts w:cs="Times New Roman" w:ascii="Liberation Serif" w:hAnsi="Liberation Serif"/>
          <w:bCs/>
          <w:sz w:val="28"/>
          <w:szCs w:val="28"/>
        </w:rPr>
        <w:t>от 19.02.2019 №342 «О внесении изменения в решение Думы КГО от 06.12.2018 №323 «О бюджете КГО на 2019 год и плановый период 2020 и 2021 годов»,</w:t>
      </w:r>
      <w:r>
        <w:rPr>
          <w:rStyle w:val="Style11"/>
          <w:rFonts w:cs="Times New Roman" w:ascii="Liberation Serif" w:hAnsi="Liberation Serif"/>
          <w:sz w:val="28"/>
          <w:szCs w:val="28"/>
        </w:rPr>
        <w:t xml:space="preserve">  и Приказа Финансового управления от 18.02.2019 №10-О, от 04.02.2019 №9-О, </w:t>
      </w:r>
      <w:r>
        <w:rPr>
          <w:rStyle w:val="Style11"/>
          <w:rFonts w:cs="Times New Roman" w:ascii="Liberation Serif" w:hAnsi="Liberation Serif"/>
          <w:bCs/>
          <w:sz w:val="28"/>
          <w:szCs w:val="28"/>
        </w:rPr>
        <w:t>администрация  Камышловского городского округа</w:t>
      </w:r>
    </w:p>
    <w:p>
      <w:pPr>
        <w:pStyle w:val="Style21"/>
        <w:shd w:val="clear" w:fill="FFFFFF"/>
        <w:tabs>
          <w:tab w:val="clear" w:pos="708"/>
          <w:tab w:val="left" w:pos="142" w:leader="none"/>
          <w:tab w:val="left" w:pos="5400" w:leader="none"/>
        </w:tabs>
        <w:ind w:right="-34" w:firstLine="709"/>
        <w:jc w:val="both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>ПОСТАНОВЛЯЕТ :</w:t>
      </w:r>
    </w:p>
    <w:p>
      <w:pPr>
        <w:pStyle w:val="Style21"/>
        <w:widowControl w:val="false"/>
        <w:ind w:firstLine="708"/>
        <w:jc w:val="both"/>
        <w:rPr/>
      </w:pPr>
      <w:r>
        <w:rPr>
          <w:rStyle w:val="Style11"/>
          <w:rFonts w:ascii="Liberation Serif" w:hAnsi="Liberation Serif"/>
          <w:szCs w:val="28"/>
        </w:rPr>
        <w:t xml:space="preserve">1. Внести </w:t>
      </w:r>
      <w:r>
        <w:rPr>
          <w:rStyle w:val="Style11"/>
          <w:rFonts w:ascii="Liberation Serif" w:hAnsi="Liberation Serif"/>
          <w:bCs/>
          <w:szCs w:val="28"/>
        </w:rPr>
        <w:t xml:space="preserve">в </w:t>
      </w:r>
      <w:r>
        <w:rPr>
          <w:rStyle w:val="Style11"/>
          <w:rFonts w:ascii="Liberation Serif" w:hAnsi="Liberation Serif"/>
        </w:rPr>
        <w:t>Муниципальную программу Камышловского  городского округа  «Развитие  образования,  культуры,  спорта  и  молодежной  политики в Камышловском городском округе до 2020 года», утвержденную  постановлением   главы  Камышловского  городского округа  от  12 ноября 2013 года №2008 (с изменениями внесенными постановлениями главы Камышловского городского округа 28.12.2018 года №1195, от 21.12.2018 года № 1162</w:t>
      </w:r>
      <w:r>
        <w:rPr>
          <w:rStyle w:val="Style11"/>
          <w:rFonts w:ascii="Liberation Serif" w:hAnsi="Liberation Serif"/>
          <w:color w:val="FF0000"/>
        </w:rPr>
        <w:t xml:space="preserve"> </w:t>
      </w:r>
      <w:r>
        <w:rPr>
          <w:rStyle w:val="Style11"/>
          <w:rFonts w:ascii="Liberation Serif" w:hAnsi="Liberation Serif"/>
        </w:rPr>
        <w:t xml:space="preserve"> , от 21.11.2018 года №1019, от 18.10.2018 года №883, от 21.08.2018 года №741, от 09.08.2018 года №708, от 10.07.2018 года №602, от 04.07.2018 года №589, от 19.06.2018 №542, от 04.06.2018 №486, от 10.04.2018 №302, от 13.03.2018 №228, от 15.01.2018 № 24, от 11.12.2017 № 1143, от 14.11.2017 №1042, от 05.10.2017 № 908, от 04.09.2017 года №823, от 03.07.2017 года №634,  от 08.06.2017 года №548, от 05.05.2017 № 429, от 24.01.2017 № 62, от 11.11.2016 года №1159, от 27.09.2016 года № 1032, от </w:t>
      </w:r>
      <w:r>
        <w:rPr>
          <w:rStyle w:val="Style11"/>
          <w:rFonts w:ascii="Liberation Serif" w:hAnsi="Liberation Serif"/>
          <w:szCs w:val="28"/>
        </w:rPr>
        <w:t>12.09.2016 года  № 984</w:t>
      </w:r>
      <w:r>
        <w:rPr>
          <w:rStyle w:val="Style11"/>
          <w:rFonts w:ascii="Liberation Serif" w:hAnsi="Liberation Serif"/>
        </w:rPr>
        <w:t>,  от 26.08.2016 года № 949, от 01.07.2016 года № 742, от 15 февраля 2016 года № 161,  от 01 октября 2015 года №1393, от 14 августа 2015 года № 1171, от 06 марта 2015 года № 483, от 22 января 2015 года  № 93) следующие изменения:</w:t>
      </w:r>
    </w:p>
    <w:p>
      <w:pPr>
        <w:pStyle w:val="Style21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1.1. В паспорте Программы:</w:t>
      </w:r>
    </w:p>
    <w:p>
      <w:pPr>
        <w:pStyle w:val="Style21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1.1.1. Строку «Объемы финансирования Программы по годам реализации, рублей» изложить в следующей редакции:</w:t>
      </w:r>
    </w:p>
    <w:p>
      <w:pPr>
        <w:pStyle w:val="Style21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tbl>
      <w:tblPr>
        <w:tblW w:w="9781" w:type="dxa"/>
        <w:jc w:val="left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5" w:type="dxa"/>
          <w:bottom w:w="0" w:type="dxa"/>
          <w:right w:w="75" w:type="dxa"/>
        </w:tblCellMar>
      </w:tblPr>
      <w:tblGrid>
        <w:gridCol w:w="4820"/>
        <w:gridCol w:w="4960"/>
      </w:tblGrid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Объемы финансирования муниципальной программы по годам реализации,  рублей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 xml:space="preserve">ВСЕГО:  </w:t>
            </w:r>
          </w:p>
          <w:p>
            <w:pPr>
              <w:pStyle w:val="Style21"/>
              <w:rPr>
                <w:rFonts w:ascii="Liberation Serif" w:hAnsi="Liberation Serif"/>
                <w:b/>
                <w:b/>
                <w:bCs/>
                <w:szCs w:val="28"/>
              </w:rPr>
            </w:pPr>
            <w:r>
              <w:rPr>
                <w:rFonts w:ascii="Liberation Serif" w:hAnsi="Liberation Serif"/>
                <w:b/>
                <w:bCs/>
                <w:szCs w:val="28"/>
              </w:rPr>
              <w:t>3 876 363 267,50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>2014 год –</w:t>
            </w:r>
            <w:r>
              <w:rPr>
                <w:rStyle w:val="Style11"/>
                <w:rFonts w:ascii="Liberation Serif" w:hAnsi="Liberation Serif"/>
                <w:bCs/>
              </w:rPr>
              <w:t>458 775 148,00</w:t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>2015 год –</w:t>
            </w:r>
            <w:r>
              <w:rPr>
                <w:rStyle w:val="Style11"/>
                <w:rFonts w:ascii="Liberation Serif" w:hAnsi="Liberation Serif"/>
                <w:bCs/>
              </w:rPr>
              <w:t>497 655 320,00</w:t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>2016 год –</w:t>
            </w:r>
            <w:r>
              <w:rPr>
                <w:rStyle w:val="Style11"/>
                <w:rFonts w:ascii="Liberation Serif" w:hAnsi="Liberation Serif"/>
                <w:bCs/>
              </w:rPr>
              <w:t>516 861 700,00</w:t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>2017 год –545</w:t>
            </w:r>
            <w:r>
              <w:rPr>
                <w:rStyle w:val="Style11"/>
                <w:rFonts w:ascii="Liberation Serif" w:hAnsi="Liberation Serif"/>
                <w:bCs/>
              </w:rPr>
              <w:t> 338 707,00</w:t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>2018 год –634 514 047</w:t>
            </w:r>
            <w:r>
              <w:rPr>
                <w:rStyle w:val="Style11"/>
                <w:rFonts w:ascii="Liberation Serif" w:hAnsi="Liberation Serif"/>
                <w:bCs/>
              </w:rPr>
              <w:t>,50</w:t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>2019 год –609 652 500</w:t>
            </w:r>
            <w:r>
              <w:rPr>
                <w:rStyle w:val="Style11"/>
                <w:rFonts w:ascii="Liberation Serif" w:hAnsi="Liberation Serif"/>
                <w:bCs/>
              </w:rPr>
              <w:t>,00</w:t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>2020 год –613 565 845</w:t>
            </w:r>
            <w:r>
              <w:rPr>
                <w:rStyle w:val="Style11"/>
                <w:rFonts w:ascii="Liberation Serif" w:hAnsi="Liberation Serif"/>
                <w:bCs/>
              </w:rPr>
              <w:t>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 них:</w:t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 xml:space="preserve">федеральный бюджет: </w:t>
            </w:r>
            <w:r>
              <w:rPr>
                <w:rStyle w:val="Style11"/>
                <w:rFonts w:ascii="Liberation Serif" w:hAnsi="Liberation Serif"/>
                <w:b/>
                <w:bCs/>
              </w:rPr>
              <w:t>1 728 000,00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–450 200,00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–1 322 800,00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 год –0</w:t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 xml:space="preserve">областной бюджет: </w:t>
            </w:r>
            <w:r>
              <w:rPr>
                <w:rStyle w:val="Style11"/>
                <w:rFonts w:ascii="Liberation Serif" w:hAnsi="Liberation Serif"/>
                <w:b/>
              </w:rPr>
              <w:t>1 940 258 465</w:t>
            </w:r>
            <w:r>
              <w:rPr>
                <w:rStyle w:val="Style11"/>
                <w:rFonts w:ascii="Liberation Serif" w:hAnsi="Liberation Serif"/>
                <w:b/>
                <w:bCs/>
              </w:rPr>
              <w:t>,50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>2014 год –</w:t>
            </w:r>
            <w:r>
              <w:rPr>
                <w:rStyle w:val="Style11"/>
                <w:rFonts w:ascii="Liberation Serif" w:hAnsi="Liberation Serif"/>
                <w:bCs/>
              </w:rPr>
              <w:t>207 112 848,00</w:t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>2015 год –</w:t>
            </w:r>
            <w:r>
              <w:rPr>
                <w:rStyle w:val="Style11"/>
                <w:rFonts w:ascii="Liberation Serif" w:hAnsi="Liberation Serif"/>
                <w:bCs/>
              </w:rPr>
              <w:t>228 896 700,00</w:t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 xml:space="preserve">2016 год – </w:t>
            </w:r>
            <w:r>
              <w:rPr>
                <w:rStyle w:val="Style11"/>
                <w:rFonts w:ascii="Liberation Serif" w:hAnsi="Liberation Serif"/>
                <w:bCs/>
              </w:rPr>
              <w:t>279 592 700,00</w:t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>2017 год –287 032 700</w:t>
            </w:r>
            <w:r>
              <w:rPr>
                <w:rStyle w:val="Style11"/>
                <w:rFonts w:ascii="Liberation Serif" w:hAnsi="Liberation Serif"/>
                <w:bCs/>
              </w:rPr>
              <w:t>,00</w:t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>2018 год –318 355 717</w:t>
            </w:r>
            <w:r>
              <w:rPr>
                <w:rStyle w:val="Style11"/>
                <w:rFonts w:ascii="Liberation Serif" w:hAnsi="Liberation Serif"/>
                <w:bCs/>
              </w:rPr>
              <w:t>,50</w:t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>2019 год –313 887 500</w:t>
            </w:r>
            <w:r>
              <w:rPr>
                <w:rStyle w:val="Style11"/>
                <w:rFonts w:ascii="Liberation Serif" w:hAnsi="Liberation Serif"/>
                <w:bCs/>
              </w:rPr>
              <w:t>,00</w:t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 xml:space="preserve">2020 год – </w:t>
            </w:r>
            <w:r>
              <w:rPr>
                <w:rStyle w:val="Style11"/>
                <w:rFonts w:ascii="Liberation Serif" w:hAnsi="Liberation Serif"/>
                <w:bCs/>
              </w:rPr>
              <w:t>305 380 300,00</w:t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 xml:space="preserve">местный бюджет: </w:t>
            </w:r>
            <w:r>
              <w:rPr>
                <w:rStyle w:val="Style11"/>
                <w:rFonts w:ascii="Liberation Serif" w:hAnsi="Liberation Serif"/>
                <w:b/>
              </w:rPr>
              <w:t>1 934 376 802</w:t>
            </w:r>
            <w:r>
              <w:rPr>
                <w:rStyle w:val="Style11"/>
                <w:rFonts w:ascii="Liberation Serif" w:hAnsi="Liberation Serif"/>
                <w:b/>
                <w:bCs/>
              </w:rPr>
              <w:t>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>2014 год –</w:t>
            </w:r>
            <w:r>
              <w:rPr>
                <w:rStyle w:val="Style11"/>
                <w:rFonts w:ascii="Liberation Serif" w:hAnsi="Liberation Serif"/>
                <w:bCs/>
              </w:rPr>
              <w:t>251 257 100,00</w:t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 xml:space="preserve">2015 год – </w:t>
            </w:r>
            <w:r>
              <w:rPr>
                <w:rStyle w:val="Style11"/>
                <w:rFonts w:ascii="Liberation Serif" w:hAnsi="Liberation Serif"/>
                <w:bCs/>
              </w:rPr>
              <w:t>267 435 820,00</w:t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>2016 год –</w:t>
            </w:r>
            <w:r>
              <w:rPr>
                <w:rStyle w:val="Style11"/>
                <w:rFonts w:ascii="Liberation Serif" w:hAnsi="Liberation Serif"/>
                <w:bCs/>
              </w:rPr>
              <w:t>237 269 000,00</w:t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>2017 год –258 306 007</w:t>
            </w:r>
            <w:r>
              <w:rPr>
                <w:rStyle w:val="Style11"/>
                <w:rFonts w:ascii="Liberation Serif" w:hAnsi="Liberation Serif"/>
                <w:bCs/>
              </w:rPr>
              <w:t>,00</w:t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>2018 год –316 158 330</w:t>
            </w:r>
            <w:r>
              <w:rPr>
                <w:rStyle w:val="Style11"/>
                <w:rFonts w:ascii="Liberation Serif" w:hAnsi="Liberation Serif"/>
                <w:bCs/>
              </w:rPr>
              <w:t>,00</w:t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>2019 год –295 765 000</w:t>
            </w:r>
            <w:r>
              <w:rPr>
                <w:rStyle w:val="Style11"/>
                <w:rFonts w:ascii="Liberation Serif" w:hAnsi="Liberation Serif"/>
                <w:bCs/>
              </w:rPr>
              <w:t>,00</w:t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>2020 год – 308 185 545</w:t>
            </w:r>
            <w:r>
              <w:rPr>
                <w:rStyle w:val="Style11"/>
                <w:rFonts w:ascii="Liberation Serif" w:hAnsi="Liberation Serif"/>
                <w:bCs/>
              </w:rPr>
              <w:t>,00</w:t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 xml:space="preserve">внебюджетные источники: </w:t>
            </w:r>
            <w:r>
              <w:rPr>
                <w:rStyle w:val="Style11"/>
                <w:rFonts w:ascii="Liberation Serif" w:hAnsi="Liberation Serif"/>
                <w:b/>
              </w:rPr>
              <w:t>0</w:t>
            </w:r>
          </w:p>
        </w:tc>
      </w:tr>
    </w:tbl>
    <w:p>
      <w:pPr>
        <w:pStyle w:val="Style21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ConsPlusCell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1.2. В Приложении № 2.1:</w:t>
      </w:r>
    </w:p>
    <w:p>
      <w:pPr>
        <w:pStyle w:val="ConsPlusCell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1.2.1. В мероприятии 1 «Обеспечение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дошкольных образовательных учреждениях» плана мероприятий  по выполнению подпрограммы Развитие системы дошкольного образования в Камышловском городском округе: </w:t>
      </w:r>
    </w:p>
    <w:p>
      <w:pPr>
        <w:pStyle w:val="ConsPlusCell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в графе 3 сумму «508 799 602,97 руб.» заменить на сумму «508 523 152,97 руб.»;</w:t>
      </w:r>
    </w:p>
    <w:p>
      <w:pPr>
        <w:pStyle w:val="ConsPlusCell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в графе 9 сумму «73 620 103,00  руб.» заменить на сумму «73 343 653,00 руб.».</w:t>
      </w:r>
    </w:p>
    <w:p>
      <w:pPr>
        <w:pStyle w:val="ConsPlusCell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строке местный бюджет:</w:t>
      </w:r>
    </w:p>
    <w:p>
      <w:pPr>
        <w:pStyle w:val="ConsPlusCell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в графе 3 сумму «508 799 602,97 руб.» заменить на сумму «508 523 152,97 руб.»;</w:t>
      </w:r>
    </w:p>
    <w:p>
      <w:pPr>
        <w:pStyle w:val="ConsPlusCell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в графе 9 сумму «73 620 103,00  руб.» заменить на сумму «73 343 653,00 руб.».</w:t>
      </w:r>
    </w:p>
    <w:p>
      <w:pPr>
        <w:pStyle w:val="ConsPlusCell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1.2.2. В мероприятии 2 «Мероприятия по укреплению и развитию материально-технической базы муниципальных дошкольных образовательных учреждений» плана мероприятий  по выполнению подпрограммы Развитие системы дошкольного образования в Камышловском городском округе: </w:t>
      </w:r>
    </w:p>
    <w:p>
      <w:pPr>
        <w:pStyle w:val="ConsPlusCell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в графе 3 сумму «8 096 639,86 руб.» заменить на сумму «8 373 089,86 руб.»;</w:t>
      </w:r>
    </w:p>
    <w:p>
      <w:pPr>
        <w:pStyle w:val="ConsPlusCell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графу 9 дополнить суммой следующего содержания «276 450,00 руб.».</w:t>
      </w:r>
    </w:p>
    <w:p>
      <w:pPr>
        <w:pStyle w:val="ConsPlusCell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строке местный бюджет:</w:t>
      </w:r>
    </w:p>
    <w:p>
      <w:pPr>
        <w:pStyle w:val="ConsPlusCell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в графе 3 сумму «8 096 639,86 руб.» заменить на сумму «8 373 089,86 руб.»;</w:t>
      </w:r>
    </w:p>
    <w:p>
      <w:pPr>
        <w:pStyle w:val="ConsPlusCell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графу 9 дополнить суммой следующего содержания «276 450,00 руб.».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1.3. В Приложении № 2.2: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1.3.1. В разделе «Всего по муниципальной подпрограмме» в графе 3 сумму «1 448 518 963,24 рублей» заменить на сумму «1 470 608 863,24 рублей»,  в том числе за счет областного бюджета сумму  «1 023 050 670,50 рублей» заменить на сумму  «1 045 140 570,50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1.3.2. В разделе «Всего по муниципальной подпрограмме» в графе 9 сумму «203 731 871,00 рублей» заменить на сумму «225 821 771,00 рублей»,  в том числе за счет областного бюджета сумму  «145 917 500,00 рублей» заменить на сумму  «168 007 400,00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1.3.3. В разделе «Прочие нужды»  в графе 3 сумму «1 448 518 963,24 рублей» заменить на сумму «1 470 608 863,24 рублей»,  в том числе за счет областного бюджета сумму  «1 023 050 670,50 рублей» заменить на сумму  «1 045 140 570,50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1.3.4. В разделе «Прочие нужды» в графе 9 сумму «203 731 871,00 рублей» заменить на сумму «225 821 771,00 рублей»,  в том числе за счет областного бюджета сумму  «145 917 500,00 рублей» заменить на сумму  «168 007 400,00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 xml:space="preserve">1.3.5. В мероприятии 1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создание условий для содержания детей в муниципальных общеобразовательных учреждении» плана мероприятий по выполнению подпрограммы Развитие системы общего образования в Камышловском городском округе: 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в графе 3 сумму «378 896 603,04 руб.» заменить на сумму «378 816 603,04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>
        <w:rPr>
          <w:rFonts w:ascii="Liberation Serif" w:hAnsi="Liberation Serif"/>
        </w:rPr>
        <w:t>- в графе 9 сумму «53 945 871,00 руб.» заменить на сумму «53 865 871,00 руб.».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В строке местный бюджет: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в графе 3 сумму «378 896 603,04 руб.» заменить на сумму «378 816 603,04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>
        <w:rPr>
          <w:rFonts w:ascii="Liberation Serif" w:hAnsi="Liberation Serif"/>
        </w:rPr>
        <w:t>- в графе 9 сумму «53 945 871,00 руб.» заменить на сумму «53 865 871,00 руб.».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>
        <w:rPr>
          <w:rFonts w:ascii="Liberation Serif" w:hAnsi="Liberation Serif"/>
        </w:rPr>
        <w:t xml:space="preserve">1.3.6. В мероприятии 2 «Мероприятия по укреплению и развитию материально-технической базы муниципальных общеобразовательных учреждений» плана мероприятий по выполнению подпрограммы Развитие системы общего образования в Камышловском городском округе: 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в графе 3 сумму «2 820 000,00 руб.» заменить на сумму «2 900 000,00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- графу 9 дополнить суммой следующего содержания «80 000,00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В строке местный бюджет: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- в графе 3 сумму «2 820 000,00 руб.» заменить на сумму «2 900 000,00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- графу 9 дополнить суммой следующего содержания «80 000,00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 xml:space="preserve">1.3.7. В Мероприятии 3 «Осуществление мероприятий по организации питания в муниципальных общеобразовательных учреждений за счет средств областного бюджета» плана мероприятий по выполнению подпрограммы Развитие системы общего образования в Камышловском городском округе: 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в графе 3 сумму «74 044 000,00 руб.» заменить на сумму «95 980 000,00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 xml:space="preserve">- графу 9 дополнить суммой следующего содержания «21 936 000,00 руб.»;         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В строке областной бюджет: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в графе 3 сумму «74 044 000,00 руб.» заменить на сумму «95 980 000,00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 xml:space="preserve">- графу 9 дополнить суммой следующего содержания «21 936 000,00 руб.»;         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>
        <w:rPr>
          <w:rFonts w:ascii="Liberation Serif" w:hAnsi="Liberation Serif"/>
        </w:rPr>
        <w:t xml:space="preserve">1.3.8. В Мероприятии 18 «Прочие межбюджетные трансферты, передаваемые бюджетам городских округов.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организациях.» плана мероприятий по выполнению подпрограммы Развитие системы общего образования в Камышловском городском округе: 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в графе 3 сумму «86 400,00 руб.» заменить на сумму «240 300,00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 xml:space="preserve">- графу 9 дополнить суммой следующего содержания «153 900,00 руб.»;         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В строке областной бюджет: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в графе 3 сумму «86 400,00 руб.» заменить на сумму «240 300,00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 xml:space="preserve">- графу 9 дополнить суммой следующего содержания «153 900,00 руб.»;                  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1.4. В Приложении № 2.3: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1.4.1. В разделе «Всего по муниципальной подпрограмме» в графе 3 сумму «280 637 707,99 рублей» заменить на сумму «284 137 707,99 рублей»,  в том числе за счет местного бюджета сумму  «280 488 407,99 рублей» заменить на сумму  «283 988 407,99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1.4.2. В разделе «Всего по муниципальной подпрограмме» в графе 9 сумму «44 228 295,00 рублей» заменить на сумму «47 728 295,00 рублей»,  в том числе за счет местного бюджета сумму  «44 228 295,00 рублей» заменить на сумму «47 728 295,00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1.4.3. В разделе «Прочие нужды» в графе 3 сумму «280 637 707,99 рублей» заменить на сумму «284 137 707,99 рублей»,  в том числе за счет местного бюджета сумму  «280 488 407,99 рублей» заменить на сумму  «283 988 407,99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1.4.4. В разделе «Прочие нужды» в графе 9 сумму «44 228 295,00 рублей» заменить на сумму «47 728 295,00 рублей»,  в том числе за счет местного бюджета сумму  «44 228 295,00 рублей» заменить на сумму «47 728 295,00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 xml:space="preserve">1.4.5. В мероприятии 1 «Организация предоставления дополнительного образования детей в муниципальных учреждениях дополнительного образования» плана мероприятий по выполнению подпрограммы Развитие системы дополнительного образования в Камышловском городском округе: 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в графе 3 сумму «267 673 392,00 руб.» заменить на сумму «266 467 177,40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в графе 9 сумму «43 186 795,00 руб.» заменить на сумму «41 980 580,40 руб.».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В строке местный бюджет: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в графе 3 сумму «267 673 392,00 руб.» заменить на сумму «266 467 177,40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в графе 9 сумму «43 186 795,00 руб.» заменить на сумму «41 980 580,40 руб.».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 xml:space="preserve">1.4.6. В мероприятии 5 «Проведение городских мероприятий, участие коллективов в областных и международных мероприятиях.» плана мероприятий по выполнению подпрограммы Развитие системы дополнительного образования в Камышловском городском округе: 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в графе 3 сумму «327 336,98 руб.» заменить на сумму «1 903 036,98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>
        <w:rPr>
          <w:rFonts w:ascii="Liberation Serif" w:hAnsi="Liberation Serif"/>
        </w:rPr>
        <w:t>- в графу 9 дополнить суммой следующего содержания «1 575 700,00 руб.».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В строке местный бюджет: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>
        <w:rPr>
          <w:rFonts w:ascii="Liberation Serif" w:hAnsi="Liberation Serif"/>
        </w:rPr>
        <w:t>- в графе 3 сумму «327 336,98 руб.» заменить на сумму «1 903 036,98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>
        <w:rPr>
          <w:rFonts w:ascii="Liberation Serif" w:hAnsi="Liberation Serif"/>
        </w:rPr>
        <w:t>- в графу 9 дополнить суммой следующего содержания «1 575 700,00 руб.».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 xml:space="preserve">1.4.7. Мероприятие 6 «Мероприятия, направленные на устранение нарушений, выявленных органами государственного надзора в результате проверок в муниципальных учреждениях» по выполнению подпрограммы Развитие системы общего образования в Камышловском городском округе: 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>
        <w:rPr>
          <w:rFonts w:ascii="Liberation Serif" w:hAnsi="Liberation Serif"/>
        </w:rPr>
        <w:t>- в графе 3 сумму «2 520 590,00 руб.» заменить на сумму «2 796 805,00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>
        <w:rPr>
          <w:rFonts w:ascii="Liberation Serif" w:hAnsi="Liberation Serif"/>
        </w:rPr>
        <w:t>- в графе 9 сумму «400 000,00 руб.» заменить на сумму «676 215,00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>
        <w:rPr>
          <w:rFonts w:ascii="Liberation Serif" w:hAnsi="Liberation Serif"/>
        </w:rPr>
        <w:t>В строке местный  бюджет: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>
        <w:rPr>
          <w:rFonts w:ascii="Liberation Serif" w:hAnsi="Liberation Serif"/>
        </w:rPr>
        <w:t>- в графе 3 сумму «2 520 590,00 руб.» заменить на сумму «2 796 805,00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>
        <w:rPr>
          <w:rFonts w:ascii="Liberation Serif" w:hAnsi="Liberation Serif"/>
        </w:rPr>
        <w:t>- в графе 9 сумму «400 000,00 руб.» заменить на сумму «676 215,00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 xml:space="preserve">1.4.8. Приложение 2.3 дополнить мероприятием 7 «Мероприятия направленные на обеспечение антитеррористической безопасности образовательных организаций» по выполнению подпрограммы Развитие системы общего образования в Камышловском городском округе: 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>
        <w:rPr>
          <w:rFonts w:ascii="Liberation Serif" w:hAnsi="Liberation Serif"/>
        </w:rPr>
        <w:t>- графу 3 дополнить суммой следующего содержания «2 854 299,60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>
        <w:rPr>
          <w:rFonts w:ascii="Liberation Serif" w:hAnsi="Liberation Serif"/>
        </w:rPr>
        <w:t>- графу 9 дополнить суммой следующего содержания «2 854 299,60  руб.».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>
        <w:rPr>
          <w:rFonts w:ascii="Liberation Serif" w:hAnsi="Liberation Serif"/>
        </w:rPr>
        <w:t>В строке местный бюджет: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>
        <w:rPr>
          <w:rFonts w:ascii="Liberation Serif" w:hAnsi="Liberation Serif"/>
        </w:rPr>
        <w:t>- графу 3 дополнить суммой следующего содержания «2 854 299,60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>
        <w:rPr>
          <w:rFonts w:ascii="Liberation Serif" w:hAnsi="Liberation Serif"/>
        </w:rPr>
        <w:t>- графу 9 дополнить суммой следующего содержания «2 854 299,60  руб.».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1.5. В Приложении № 2.5: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>
        <w:rPr>
          <w:rFonts w:ascii="Liberation Serif" w:hAnsi="Liberation Serif"/>
        </w:rPr>
        <w:t>1.5.1. В разделе «Всего по муниципальной подпрограмме» в графе 3 сумму «218 252 526,68  рублей» заменить на сумму «217 452 526,68 рублей»,  в том числе за счет местного бюджета сумму  «204 511 426,68  рублей» заменить на сумму  «203 711 426,68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>
        <w:rPr>
          <w:rFonts w:ascii="Liberation Serif" w:hAnsi="Liberation Serif"/>
        </w:rPr>
        <w:t>1.5.2. В разделе «Всего по муниципальной подпрограмме» в графе 9 сумму «33 560 496,00 рублей» заменить на сумму «32 760 496,00 рублей»,  в том числе за счет местного бюджета сумму  «33 560 496,00 рублей» заменить на сумму «32 760 496,00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>
        <w:rPr>
          <w:rFonts w:ascii="Liberation Serif" w:hAnsi="Liberation Serif"/>
        </w:rPr>
        <w:t>1.5.3. В разделе «Прочие нужды»  в графе 3 сумму «218 252 526,68  рублей» заменить на сумму «217 452 526,68 рублей»,  в том числе за счет местного бюджета сумму  «204 511 426,68  рублей» заменить на сумму  «203 711 426,68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1.5.4. В разделе «Прочие нужды» в графе 9 сумму «33 560 496,00 рублей» заменить на сумму «32 760 496,00 рублей»,  в том числе за счет местного бюджета сумму  «33 560 496,00 рублей» заменить на сумму «32 760 496,00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 xml:space="preserve">1.5.5. В мероприятии 2 «Предоставление дополнительного образования в сфере культуры» плана мероприятий по выполнению подпрограммы Развитие образования в сфере культуры в Камышловском городском округе: 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в графе 3 сумму «199 779 984,90  руб.» заменить на сумму «198 699 984,90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в графе 9 сумму «33 560 496,00 руб.» заменить на сумму «32 480 496,00 руб.».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В строке местный бюджет: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в графе 3 сумму «199 779 984,90  руб.» заменить на сумму «198 699 984,90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в графе 9 сумму «33 560 496,00 руб.» заменить на сумму «32 480 496,00 руб.».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 xml:space="preserve">1.5.5. В мероприятии 3 «Проведение городских мероприятий, участие коллективов в областных и международных мероприятиях» плана мероприятий по выполнению подпрограммы Развитие образования в сфере культуры в Камышловском городском округе: 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в графе 3 сумму «440 000,00  руб.» заменить на сумму «720 000,00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графу 9 дополнить суммой следующего содержания «280 000,00  руб.».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В строке местный бюджет: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в графе 3 сумму «440 000,00  руб.» заменить на сумму «720 000,00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графу 9 дополнить суммой следующего содержания «280 000,00  руб.».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>
        <w:rPr>
          <w:rFonts w:ascii="Liberation Serif" w:hAnsi="Liberation Serif"/>
        </w:rPr>
        <w:t>1.6. В Приложении № 2.7: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>
        <w:rPr>
          <w:rFonts w:ascii="Liberation Serif" w:hAnsi="Liberation Serif"/>
        </w:rPr>
        <w:t>1.6.1. В разделе «Всего по муниципальной подпрограмме» в графе 3 сумму «89 344 168,60 рублей» заменить на сумму «89 637 668,60 рублей»,  в том числе за счет областного бюджета сумму  «59 309 500,00 рублей» заменить на сумму «59 603 000,00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>
        <w:rPr>
          <w:rFonts w:ascii="Liberation Serif" w:hAnsi="Liberation Serif"/>
        </w:rPr>
        <w:t>1.6.2. В разделе «Всего по муниципальной подпрограмме» в графе 9 сумму «14 060 900,00 рублей» заменить на сумму «14 354 400,00 рублей в том числе за счет областного бюджета сумму  «9 263 100,00 рублей» заменить на сумму «9 556 600,00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1.6.3. В разделе «Прочие нужды» в графе 3 сумму «89 344 168,60 рублей» заменить на сумму «89 637 668,60 рублей»,  в том числе за счет областного бюджета сумму  «59 309 500,00 рублей» заменить на сумму «59 603 000,00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1.6.4. В разделе «Прочие нужды» в графе 9 сумму «14 060 900,00 рублей» заменить на сумму «14 354 400,00 рублей в том числе за счет областного бюджета сумму  «9 263 100,00 рублей» заменить на сумму «9 556 600,00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 xml:space="preserve">1.6.5. В мероприятии 1 «Организация отдыха  детей в каникулярное время» плана мероприятий по выполнению подпрограммы Организация отдыха и оздоровления детей в Камышловском городском округе: 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в графе 3 сумму «87 280 868,60 руб.» заменить на сумму «87 574 368,60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в графе 9 сумму «13 048 500,00 руб.» заменить на сумму «13 342 000,00 руб.».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строке областной бюджет: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в графе 3 сумму «57 246 200,00 руб.» заменить на сумму «57 539 700,00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в графе 9 сумму «8 250 700,00 руб.» заменить на сумму «8 544 200,00 руб.».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>
        <w:rPr>
          <w:rFonts w:ascii="Liberation Serif" w:hAnsi="Liberation Serif"/>
        </w:rPr>
        <w:t>1.7. В Приложении № 2.8: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>
        <w:rPr>
          <w:rFonts w:ascii="Liberation Serif" w:hAnsi="Liberation Serif"/>
        </w:rPr>
        <w:t>1.7.1. В разделе «Всего по муниципальной подпрограмме» в графе 3 сумму «3 470 500,00 рублей» заменить на сумму «3 570 500,00 рублей»,  в том числе за счет местного бюджета сумму  «3 119 500,00,00 рублей» заменить на сумму «3 219 500,00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>
        <w:rPr>
          <w:rFonts w:ascii="Liberation Serif" w:hAnsi="Liberation Serif"/>
        </w:rPr>
        <w:t>1.7.2. В разделе «Всего по муниципальной подпрограмме» в графе 9 сумму «630 000,00 рублей» заменить на сумму «730 000,00 рублей» в том числе за счет местного бюджета сумму  «630 000,00 рублей» заменить на сумму «730 000,00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>
        <w:rPr>
          <w:rFonts w:ascii="Liberation Serif" w:hAnsi="Liberation Serif"/>
        </w:rPr>
        <w:t>1.7.3. В разделе «Прочие нужды»  в графе 3 сумму «3 470 500,00 рублей» заменить на сумму «3 570 500,00 рублей»,  в том числе за счет местного бюджета сумму  «3 119 500,00,00 рублей» заменить на сумму «3 219 500,00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>
        <w:rPr>
          <w:rFonts w:ascii="Liberation Serif" w:hAnsi="Liberation Serif"/>
        </w:rPr>
        <w:t>1.7.4. В разделе «Прочие нужды» в графе 9 сумму «630 000,00 рублей» заменить на сумму «730 000,00 рублей» в том числе за счет местного бюджета сумму  «630 000,00 рублей» заменить на сумму «730 000,00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>
        <w:rPr>
          <w:rFonts w:ascii="Liberation Serif" w:hAnsi="Liberation Serif"/>
        </w:rPr>
        <w:t xml:space="preserve">1.7.5. В мероприятии 3 «Организация и осуществление мероприятий по приоритетным направлениям работы с молодежью в возрасте от 14 до 30 лет на территории Свердловской области» плана мероприятий по выполнению подпрограммы Развитие молодежной политики в Камышловском городском округе: 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в графе 3 сумму «3 207 500,00 руб.» заменить на сумму «3 307 500,00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в графе 9 сумму «630 000,00 руб.» заменить на сумму «730 000,00 руб.».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В строке местный бюджет: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в графе 3 сумму «2 999 500,00 руб.» заменить на сумму «3 099 500,00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в графе 9 сумму «630 000,00 руб.» заменить на сумму «730 000,00 руб.».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>
        <w:rPr>
          <w:rFonts w:ascii="Liberation Serif" w:hAnsi="Liberation Serif"/>
        </w:rPr>
        <w:t>2. Утвердить Приложения № 2.1, 2.2, 2.3, 2.5, 2.7, 2.8, к Муниципальной программе «Развитие образования, культуры, спорта и молодежной политики в Камышловском городском округе до 2020 года» в новой редакции (прилагаются).</w:t>
      </w:r>
    </w:p>
    <w:p>
      <w:pPr>
        <w:pStyle w:val="Style21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 Настоящее постановление опубликовать в газете «Камышловские известия» и разместить на официальном сайте Камышловского городского округа в  информационно-телекоммуникационной сети «Интернет».</w:t>
      </w:r>
    </w:p>
    <w:p>
      <w:pPr>
        <w:pStyle w:val="Style31"/>
        <w:tabs>
          <w:tab w:val="left" w:pos="851" w:leader="none"/>
        </w:tabs>
        <w:spacing w:lineRule="auto" w:line="240" w:before="0" w:after="0"/>
        <w:ind w:left="0" w:firstLine="72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4. Контроль  за  исполнением  настоящего постановления возложить на заместителя главы администрации Камышловского городского округа (по социальным вопросам)  Соболеву А.А.</w:t>
      </w:r>
    </w:p>
    <w:p>
      <w:pPr>
        <w:pStyle w:val="Style31"/>
        <w:tabs>
          <w:tab w:val="left" w:pos="851" w:leader="none"/>
        </w:tabs>
        <w:spacing w:lineRule="auto" w:line="240" w:before="0" w:after="0"/>
        <w:ind w:left="0"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/>
      </w:r>
    </w:p>
    <w:p>
      <w:pPr>
        <w:pStyle w:val="Style31"/>
        <w:tabs>
          <w:tab w:val="left" w:pos="851" w:leader="none"/>
        </w:tabs>
        <w:spacing w:lineRule="auto" w:line="240" w:before="0" w:after="0"/>
        <w:ind w:left="0"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/>
      </w:r>
    </w:p>
    <w:p>
      <w:pPr>
        <w:pStyle w:val="Style31"/>
        <w:tabs>
          <w:tab w:val="left" w:pos="851" w:leader="none"/>
        </w:tabs>
        <w:spacing w:lineRule="auto" w:line="240" w:before="0" w:after="0"/>
        <w:ind w:left="0"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/>
      </w:r>
    </w:p>
    <w:p>
      <w:pPr>
        <w:pStyle w:val="Style31"/>
        <w:keepNext w:val="false"/>
        <w:keepLines w:val="false"/>
        <w:pageBreakBefore w:val="false"/>
        <w:widowControl/>
        <w:tabs>
          <w:tab w:val="left" w:pos="851" w:leader="none"/>
        </w:tabs>
        <w:suppressAutoHyphens w:val="true"/>
        <w:overflowPunct w:val="fals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Глава</w:t>
      </w:r>
    </w:p>
    <w:p>
      <w:pPr>
        <w:pStyle w:val="Style31"/>
        <w:widowControl/>
        <w:tabs>
          <w:tab w:val="left" w:pos="851" w:leader="none"/>
        </w:tabs>
        <w:suppressAutoHyphens w:val="true"/>
        <w:overflowPunct w:val="fals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21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1"/>
        <w:tabs>
          <w:tab w:val="clear" w:pos="708"/>
          <w:tab w:val="left" w:pos="900" w:leader="none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1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739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next w:val="Style21"/>
    <w:qFormat/>
    <w:pPr>
      <w:keepNext w:val="true"/>
      <w:widowControl w:val="false"/>
      <w:numPr>
        <w:ilvl w:val="0"/>
        <w:numId w:val="1"/>
      </w:numPr>
      <w:suppressAutoHyphens w:val="true"/>
      <w:jc w:val="center"/>
      <w:outlineLvl w:val="0"/>
    </w:pPr>
    <w:rPr>
      <w:rFonts w:ascii="Times New Roman" w:hAnsi="Times New Roman" w:eastAsia="Times New Roman" w:cs="Times New Roman"/>
      <w:b/>
      <w:color w:val="auto"/>
      <w:kern w:val="0"/>
      <w:sz w:val="20"/>
      <w:szCs w:val="20"/>
      <w:lang w:val="ru-RU" w:eastAsia="ru-RU" w:bidi="ar-SA"/>
    </w:rPr>
  </w:style>
  <w:style w:type="paragraph" w:styleId="3">
    <w:name w:val="Heading 3"/>
    <w:next w:val="Style21"/>
    <w:qFormat/>
    <w:pPr>
      <w:keepNext w:val="true"/>
      <w:widowControl w:val="false"/>
      <w:numPr>
        <w:ilvl w:val="2"/>
        <w:numId w:val="1"/>
      </w:numPr>
      <w:suppressAutoHyphens w:val="true"/>
      <w:spacing w:before="240" w:after="60"/>
      <w:outlineLvl w:val="2"/>
    </w:pPr>
    <w:rPr>
      <w:rFonts w:ascii="Arial" w:hAnsi="Arial" w:cs="Arial" w:eastAsia="Times New Roman"/>
      <w:b/>
      <w:bCs/>
      <w:color w:val="auto"/>
      <w:kern w:val="0"/>
      <w:sz w:val="26"/>
      <w:szCs w:val="26"/>
      <w:lang w:val="ru-RU" w:eastAsia="ru-RU" w:bidi="ar-SA"/>
    </w:rPr>
  </w:style>
  <w:style w:type="paragraph" w:styleId="4">
    <w:name w:val="Heading 4"/>
    <w:next w:val="Style21"/>
    <w:qFormat/>
    <w:pPr>
      <w:keepNext w:val="true"/>
      <w:widowControl w:val="false"/>
      <w:numPr>
        <w:ilvl w:val="3"/>
        <w:numId w:val="1"/>
      </w:numPr>
      <w:suppressAutoHyphens w:val="true"/>
      <w:spacing w:before="240" w:after="60"/>
      <w:outlineLvl w:val="3"/>
    </w:pPr>
    <w:rPr>
      <w:rFonts w:ascii="Times New Roman" w:hAnsi="Times New Roman" w:eastAsia="Times New Roman" w:cs="Times New Roman"/>
      <w:b/>
      <w:bCs/>
      <w:color w:val="auto"/>
      <w:kern w:val="0"/>
      <w:sz w:val="20"/>
      <w:szCs w:val="28"/>
      <w:lang w:val="ru-RU" w:eastAsia="ru-RU" w:bidi="ar-SA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Гиперссылка"/>
    <w:qFormat/>
    <w:rPr>
      <w:color w:val="0000FF"/>
      <w:u w:val="single"/>
    </w:rPr>
  </w:style>
  <w:style w:type="character" w:styleId="2">
    <w:name w:val="Основной текст (2)_"/>
    <w:qFormat/>
    <w:rPr>
      <w:b/>
      <w:bCs/>
      <w:i/>
      <w:iCs/>
      <w:spacing w:val="2"/>
      <w:sz w:val="25"/>
      <w:szCs w:val="25"/>
      <w:lang w:bidi="ar-SA"/>
    </w:rPr>
  </w:style>
  <w:style w:type="character" w:styleId="11">
    <w:name w:val="Основной текст + Полужирный1"/>
    <w:qFormat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Style14">
    <w:name w:val="Основной текст Знак"/>
    <w:qFormat/>
    <w:rPr>
      <w:b/>
      <w:sz w:val="24"/>
      <w:lang w:val="ru-RU" w:eastAsia="ru-RU" w:bidi="ar-SA"/>
    </w:rPr>
  </w:style>
  <w:style w:type="character" w:styleId="12">
    <w:name w:val="Заголовок №1_"/>
    <w:qFormat/>
    <w:rPr>
      <w:b/>
      <w:bCs/>
      <w:spacing w:val="10"/>
      <w:sz w:val="24"/>
      <w:szCs w:val="24"/>
      <w:lang w:bidi="ar-SA"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17">
    <w:name w:val="Body Text"/>
    <w:pPr>
      <w:widowControl w:val="false"/>
      <w:suppressAutoHyphens w:val="true"/>
      <w:jc w:val="center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val="ru-RU" w:eastAsia="ru-RU" w:bidi="ar-SA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0"/>
      <w:u w:val="none"/>
      <w:vertAlign w:val="baseline"/>
      <w:em w:val="none"/>
      <w:lang w:val="ru-RU" w:eastAsia="ru-RU" w:bidi="ar-SA"/>
    </w:rPr>
  </w:style>
  <w:style w:type="paragraph" w:styleId="Style22">
    <w:name w:val="Header"/>
    <w:basedOn w:val="Style21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3">
    <w:name w:val="Знак"/>
    <w:basedOn w:val="Style21"/>
    <w:qFormat/>
    <w:pPr>
      <w:suppressAutoHyphens w:val="true"/>
    </w:pPr>
    <w:rPr>
      <w:rFonts w:ascii="Verdana" w:hAnsi="Verdana" w:cs="Verdana"/>
      <w:sz w:val="20"/>
      <w:lang w:val="en-US" w:eastAsia="en-US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1">
    <w:name w:val="Основной текст 2"/>
    <w:basedOn w:val="Style21"/>
    <w:qFormat/>
    <w:pPr>
      <w:suppressAutoHyphens w:val="true"/>
      <w:spacing w:lineRule="auto" w:line="480" w:before="0" w:after="120"/>
    </w:pPr>
    <w:rPr/>
  </w:style>
  <w:style w:type="paragraph" w:styleId="Style24">
    <w:name w:val="Body Text Indent"/>
    <w:basedOn w:val="Style21"/>
    <w:pPr>
      <w:tabs>
        <w:tab w:val="clear" w:pos="708"/>
      </w:tabs>
      <w:suppressAutoHyphens w:val="true"/>
      <w:spacing w:before="0" w:after="120"/>
      <w:ind w:left="283" w:hanging="0"/>
    </w:pPr>
    <w:rPr/>
  </w:style>
  <w:style w:type="paragraph" w:styleId="31">
    <w:name w:val="Основной текст с отступом 3"/>
    <w:basedOn w:val="Style21"/>
    <w:qFormat/>
    <w:pPr>
      <w:tabs>
        <w:tab w:val="clear" w:pos="708"/>
      </w:tabs>
      <w:suppressAutoHyphens w:val="true"/>
      <w:spacing w:before="0" w:after="120"/>
      <w:ind w:left="283" w:hanging="0"/>
    </w:pPr>
    <w:rPr>
      <w:sz w:val="16"/>
      <w:szCs w:val="16"/>
    </w:rPr>
  </w:style>
  <w:style w:type="paragraph" w:styleId="22">
    <w:name w:val="Основной текст с отступом 2"/>
    <w:basedOn w:val="Style21"/>
    <w:qFormat/>
    <w:pPr>
      <w:tabs>
        <w:tab w:val="clear" w:pos="708"/>
      </w:tabs>
      <w:suppressAutoHyphens w:val="true"/>
      <w:spacing w:lineRule="auto" w:line="480" w:before="0" w:after="120"/>
      <w:ind w:left="283" w:hanging="0"/>
    </w:pPr>
    <w:rPr>
      <w:sz w:val="20"/>
    </w:rPr>
  </w:style>
  <w:style w:type="paragraph" w:styleId="Style25">
    <w:name w:val="Обычный (веб)"/>
    <w:basedOn w:val="Style21"/>
    <w:qFormat/>
    <w:pPr>
      <w:suppressAutoHyphens w:val="true"/>
    </w:pPr>
    <w:rPr>
      <w:sz w:val="24"/>
      <w:szCs w:val="24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/>
      <w:ind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6">
    <w:name w:val="Знак Знак Знак Знак Знак Знак Знак Знак Знак Знак"/>
    <w:basedOn w:val="Style21"/>
    <w:qFormat/>
    <w:pPr>
      <w:suppressAutoHyphens w:val="true"/>
      <w:spacing w:lineRule="exact" w:line="240" w:before="0" w:after="160"/>
    </w:pPr>
    <w:rPr>
      <w:rFonts w:ascii="Verdana" w:hAnsi="Verdana" w:cs="Verdana"/>
      <w:sz w:val="20"/>
      <w:lang w:val="en-US" w:eastAsia="en-US"/>
    </w:rPr>
  </w:style>
  <w:style w:type="paragraph" w:styleId="32">
    <w:name w:val="Основной текст 3"/>
    <w:basedOn w:val="Style21"/>
    <w:qFormat/>
    <w:pPr>
      <w:suppressAutoHyphens w:val="true"/>
      <w:spacing w:before="0" w:after="120"/>
    </w:pPr>
    <w:rPr>
      <w:sz w:val="16"/>
      <w:szCs w:val="16"/>
    </w:rPr>
  </w:style>
  <w:style w:type="paragraph" w:styleId="13">
    <w:name w:val="Знак1"/>
    <w:basedOn w:val="Style21"/>
    <w:qFormat/>
    <w:pPr>
      <w:widowControl w:val="false"/>
      <w:suppressAutoHyphens w:val="true"/>
      <w:jc w:val="both"/>
    </w:pPr>
    <w:rPr>
      <w:rFonts w:eastAsia="SimSun"/>
      <w:kern w:val="2"/>
      <w:sz w:val="21"/>
      <w:lang w:val="en-US" w:eastAsia="zh-CN"/>
    </w:rPr>
  </w:style>
  <w:style w:type="paragraph" w:styleId="Style27">
    <w:name w:val="Знак Знак Знак Знак"/>
    <w:basedOn w:val="Style21"/>
    <w:qFormat/>
    <w:pPr>
      <w:suppressAutoHyphens w:val="true"/>
    </w:pPr>
    <w:rPr>
      <w:rFonts w:ascii="Verdana" w:hAnsi="Verdana" w:cs="Verdana"/>
      <w:sz w:val="20"/>
      <w:lang w:val="en-US" w:eastAsia="en-US"/>
    </w:rPr>
  </w:style>
  <w:style w:type="paragraph" w:styleId="Style28">
    <w:name w:val="Footer"/>
    <w:basedOn w:val="Style21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23">
    <w:name w:val="Основной текст (2)"/>
    <w:basedOn w:val="Style21"/>
    <w:qFormat/>
    <w:pPr>
      <w:shd w:val="clear" w:fill="FFFFFF"/>
      <w:suppressAutoHyphens w:val="true"/>
      <w:spacing w:lineRule="exact" w:line="326" w:before="240" w:after="240"/>
      <w:jc w:val="center"/>
    </w:pPr>
    <w:rPr>
      <w:b/>
      <w:bCs/>
      <w:i/>
      <w:iCs/>
      <w:spacing w:val="2"/>
      <w:sz w:val="25"/>
      <w:szCs w:val="25"/>
    </w:rPr>
  </w:style>
  <w:style w:type="paragraph" w:styleId="14">
    <w:name w:val="Заголовок №1"/>
    <w:basedOn w:val="Style21"/>
    <w:qFormat/>
    <w:pPr>
      <w:shd w:val="clear" w:fill="FFFFFF"/>
      <w:suppressAutoHyphens w:val="true"/>
      <w:spacing w:lineRule="exact" w:line="326" w:before="0" w:after="600"/>
      <w:jc w:val="center"/>
      <w:outlineLvl w:val="0"/>
    </w:pPr>
    <w:rPr>
      <w:b/>
      <w:bCs/>
      <w:spacing w:val="10"/>
      <w:sz w:val="24"/>
      <w:szCs w:val="24"/>
    </w:rPr>
  </w:style>
  <w:style w:type="paragraph" w:styleId="Style29">
    <w:name w:val="Без интервала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Style30">
    <w:name w:val="Текст выноски"/>
    <w:basedOn w:val="Style21"/>
    <w:qFormat/>
    <w:pPr>
      <w:suppressAutoHyphens w:val="true"/>
    </w:pPr>
    <w:rPr>
      <w:rFonts w:ascii="Tahoma" w:hAnsi="Tahoma"/>
      <w:sz w:val="16"/>
      <w:szCs w:val="16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Style31">
    <w:name w:val="Абзац списка"/>
    <w:basedOn w:val="Style21"/>
    <w:qFormat/>
    <w:pPr>
      <w:tabs>
        <w:tab w:val="clear" w:pos="708"/>
      </w:tabs>
      <w:suppressAutoHyphens w:val="true"/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Style32">
    <w:name w:val="Содержимое врезки"/>
    <w:basedOn w:val="Normal"/>
    <w:qFormat/>
    <w:pPr/>
    <w:rPr/>
  </w:style>
  <w:style w:type="paragraph" w:styleId="Style33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LibreOffice/6.1.4.2$Windows_X86_64 LibreOffice_project/9d0f32d1f0b509096fd65e0d4bec26ddd1938fd3</Application>
  <Pages>9</Pages>
  <Words>2746</Words>
  <Characters>14642</Characters>
  <CharactersWithSpaces>18368</CharactersWithSpaces>
  <Paragraphs>167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2019-02-28T09:11:00Z</dcterms:created>
  <dc:creator>Администратор</dc:creator>
  <dc:description/>
  <dc:language>ru-RU</dc:language>
  <cp:lastModifiedBy/>
  <cp:lastPrinted>2019-03-14T16:37:37Z</cp:lastPrinted>
  <dcterms:modified xsi:type="dcterms:W3CDTF">2019-03-14T16:37:51Z</dcterms:modified>
  <cp:revision>5</cp:revision>
  <dc:subject/>
  <dc:title/>
</cp:coreProperties>
</file>