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numPr>
          <w:ilvl w:val="0"/>
          <w:numId w:val="2"/>
        </w:numPr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center"/>
        <w:rPr/>
      </w:pPr>
      <w:r>
        <w:rPr/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left"/>
        <w:rPr/>
      </w:pPr>
      <w:bookmarkStart w:id="0" w:name="__DdeLink__35369_2389077332"/>
      <w:bookmarkStart w:id="1" w:name="_GoBack1"/>
      <w:bookmarkEnd w:id="1"/>
      <w:r>
        <w:rPr>
          <w:rStyle w:val="Style12"/>
          <w:rFonts w:ascii="Liberation Serif" w:hAnsi="Liberation Serif"/>
          <w:b/>
          <w:sz w:val="28"/>
          <w:szCs w:val="28"/>
        </w:rPr>
        <w:t xml:space="preserve">от 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04.07.2019 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N </w:t>
      </w:r>
      <w:bookmarkEnd w:id="0"/>
      <w:r>
        <w:rPr>
          <w:rStyle w:val="Style12"/>
          <w:rFonts w:ascii="Liberation Serif" w:hAnsi="Liberation Serif"/>
          <w:b/>
          <w:sz w:val="28"/>
          <w:szCs w:val="28"/>
        </w:rPr>
        <w:t>623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Style w:val="Style12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Style w:val="Style12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bookmarkStart w:id="2" w:name="__DdeLink__14727_3165063319"/>
      <w:r>
        <w:rPr>
          <w:rStyle w:val="Style12"/>
          <w:rFonts w:ascii="Liberation Serif" w:hAnsi="Liberation Serif"/>
          <w:sz w:val="28"/>
          <w:szCs w:val="28"/>
        </w:rPr>
        <w:t xml:space="preserve">О внесении изменений в состав межведомственной комиссии 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bookmarkStart w:id="3" w:name="__DdeLink__14727_3165063319"/>
      <w:r>
        <w:rPr>
          <w:rStyle w:val="Style12"/>
          <w:rFonts w:ascii="Liberation Serif" w:hAnsi="Liberation Serif"/>
          <w:sz w:val="28"/>
          <w:szCs w:val="28"/>
        </w:rPr>
        <w:t>по противодействию проявлениям экстремизма на территории Камышловского городского округа, утвержденный постановлением главы Камышловского городского округа от 15.06.2009 №920</w:t>
      </w:r>
      <w:bookmarkEnd w:id="3"/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8205" w:leader="none"/>
        </w:tabs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изменением кадрового состава межведомственной комиссии по противодействию проявления экстремизма на территории Камышловского городского округа, администрация Камышловского городского округа</w:t>
      </w:r>
    </w:p>
    <w:p>
      <w:pPr>
        <w:pStyle w:val="2"/>
        <w:numPr>
          <w:ilvl w:val="1"/>
          <w:numId w:val="2"/>
        </w:numPr>
        <w:tabs>
          <w:tab w:val="clear" w:pos="708"/>
          <w:tab w:val="left" w:pos="0" w:leader="none"/>
        </w:tabs>
        <w:spacing w:before="0" w:after="0"/>
        <w:ind w:left="0" w:hanging="0"/>
        <w:jc w:val="both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Style22"/>
        <w:ind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 Внести </w:t>
      </w:r>
      <w:r>
        <w:rPr>
          <w:rFonts w:ascii="Liberation Serif" w:hAnsi="Liberation Serif"/>
          <w:sz w:val="28"/>
          <w:szCs w:val="28"/>
        </w:rPr>
        <w:t xml:space="preserve">изменения </w:t>
      </w: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Style w:val="Style12"/>
          <w:rFonts w:ascii="Liberation Serif" w:hAnsi="Liberation Serif"/>
          <w:sz w:val="28"/>
          <w:szCs w:val="28"/>
        </w:rPr>
        <w:t xml:space="preserve">состав межведомственной комиссии по противодействию проявлениям экстремизма на территории Камышловского городского округа, утвержденный постановлением главы Камышловского городского округа от 15.06.2009 №920, </w:t>
      </w:r>
      <w:r>
        <w:rPr>
          <w:rStyle w:val="Style12"/>
          <w:rFonts w:ascii="Liberation Serif" w:hAnsi="Liberation Serif"/>
          <w:sz w:val="28"/>
          <w:szCs w:val="28"/>
        </w:rPr>
        <w:t xml:space="preserve">изложив его </w:t>
      </w:r>
      <w:r>
        <w:rPr>
          <w:rFonts w:ascii="Liberation Serif" w:hAnsi="Liberation Serif"/>
          <w:sz w:val="28"/>
          <w:szCs w:val="28"/>
        </w:rPr>
        <w:t>в новой редакции (прилагается).</w:t>
      </w:r>
    </w:p>
    <w:p>
      <w:pPr>
        <w:pStyle w:val="Style22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Организационному отделу администрации Камышловского городского округа (Сенцова Е.В.) разместить данное постановление на официальном сайте Камышловского городского округа.</w:t>
      </w:r>
    </w:p>
    <w:p>
      <w:pPr>
        <w:pStyle w:val="Style22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next w:val="Style22"/>
    <w:qFormat/>
    <w:pPr>
      <w:keepNext w:val="true"/>
      <w:widowControl/>
      <w:numPr>
        <w:ilvl w:val="0"/>
        <w:numId w:val="1"/>
      </w:numPr>
      <w:suppressAutoHyphens w:val="true"/>
      <w:jc w:val="center"/>
      <w:outlineLvl w:val="0"/>
    </w:pPr>
    <w:rPr>
      <w:rFonts w:eastAsia="Arial Unicode MS" w:ascii="Calibri" w:hAnsi="Calibri" w:cs="Times New Roman"/>
      <w:b/>
      <w:bCs/>
      <w:color w:val="auto"/>
      <w:kern w:val="0"/>
      <w:sz w:val="24"/>
      <w:szCs w:val="24"/>
      <w:lang w:val="ru-RU" w:eastAsia="en-US" w:bidi="ar-SA"/>
    </w:rPr>
  </w:style>
  <w:style w:type="paragraph" w:styleId="2">
    <w:name w:val="Heading 2"/>
    <w:next w:val="Style22"/>
    <w:qFormat/>
    <w:pPr>
      <w:keepNext w:val="true"/>
      <w:widowControl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 w:eastAsia="Calibri"/>
      <w:b/>
      <w:bCs/>
      <w:i/>
      <w:iCs/>
      <w:color w:val="auto"/>
      <w:kern w:val="0"/>
      <w:sz w:val="28"/>
      <w:szCs w:val="28"/>
      <w:lang w:val="ru-RU" w:eastAsia="en-US" w:bidi="ar-SA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2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>
    <w:name w:val="Основной текст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Красная строка Знак"/>
    <w:basedOn w:val="Style1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Верх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Ниж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pPr>
      <w:widowControl w:val="false"/>
      <w:suppressAutoHyphens w:val="true"/>
      <w:spacing w:before="0" w:after="120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Красная строка"/>
    <w:basedOn w:val="Style18"/>
    <w:qFormat/>
    <w:pPr>
      <w:widowControl/>
      <w:suppressAutoHyphens w:val="true"/>
      <w:ind w:firstLine="210"/>
    </w:pPr>
    <w:rPr>
      <w:sz w:val="24"/>
      <w:szCs w:val="24"/>
    </w:rPr>
  </w:style>
  <w:style w:type="paragraph" w:styleId="Style24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22"/>
    <w:qFormat/>
    <w:pPr>
      <w:tabs>
        <w:tab w:val="clear" w:pos="708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LibreOffice/6.1.4.2$Windows_X86_64 LibreOffice_project/9d0f32d1f0b509096fd65e0d4bec26ddd1938fd3</Application>
  <Pages>1</Pages>
  <Words>140</Words>
  <Characters>1045</Characters>
  <CharactersWithSpaces>1220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2019-01-21T07:06:00Z</dcterms:created>
  <dc:creator>Пользователь</dc:creator>
  <dc:description/>
  <dc:language>ru-RU</dc:language>
  <cp:lastModifiedBy/>
  <cp:lastPrinted>2019-07-04T13:44:31Z</cp:lastPrinted>
  <dcterms:modified xsi:type="dcterms:W3CDTF">2019-07-04T13:44:39Z</dcterms:modified>
  <cp:revision>18</cp:revision>
  <dc:subject/>
  <dc:title/>
</cp:coreProperties>
</file>