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07" w:rsidRDefault="00CF2A07" w:rsidP="00CF2A07">
      <w:pPr>
        <w:overflowPunct/>
        <w:autoSpaceDE/>
        <w:ind w:firstLine="709"/>
        <w:jc w:val="both"/>
        <w:textAlignment w:val="auto"/>
        <w:rPr>
          <w:rFonts w:ascii="Liberation Serif" w:hAnsi="Liberation Serif" w:cs="Liberation Serif"/>
          <w:bCs/>
          <w:szCs w:val="28"/>
        </w:rPr>
      </w:pPr>
    </w:p>
    <w:p w:rsidR="00CF2A07" w:rsidRPr="00CF2A07" w:rsidRDefault="00CF2A07" w:rsidP="00CF2A07">
      <w:pPr>
        <w:overflowPunct/>
        <w:autoSpaceDE/>
        <w:ind w:firstLine="709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CF2A07">
        <w:rPr>
          <w:rFonts w:ascii="Liberation Serif" w:hAnsi="Liberation Serif" w:cs="Liberation Serif"/>
          <w:b/>
          <w:bCs/>
          <w:szCs w:val="28"/>
        </w:rPr>
        <w:t>Конкурс некоммерческих неправительственных организаций на право получения субсидии за счет средств областного бюджета и гранта Президента Российской Федерации</w:t>
      </w:r>
    </w:p>
    <w:p w:rsidR="00CF2A07" w:rsidRDefault="00CF2A07" w:rsidP="00CF2A07">
      <w:pPr>
        <w:overflowPunct/>
        <w:autoSpaceDE/>
        <w:ind w:firstLine="709"/>
        <w:jc w:val="both"/>
        <w:textAlignment w:val="auto"/>
        <w:rPr>
          <w:rFonts w:ascii="Liberation Serif" w:hAnsi="Liberation Serif" w:cs="Liberation Serif"/>
          <w:bCs/>
          <w:szCs w:val="28"/>
        </w:rPr>
      </w:pPr>
    </w:p>
    <w:p w:rsidR="00CF2A07" w:rsidRDefault="00CF2A07" w:rsidP="00CF2A07">
      <w:pPr>
        <w:overflowPunct/>
        <w:autoSpaceDE/>
        <w:ind w:firstLine="709"/>
        <w:jc w:val="both"/>
        <w:textAlignment w:val="auto"/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bCs/>
          <w:szCs w:val="28"/>
        </w:rPr>
        <w:t xml:space="preserve">Департамент внутренней политики Свердловской </w:t>
      </w:r>
      <w:proofErr w:type="gramStart"/>
      <w:r>
        <w:rPr>
          <w:rFonts w:ascii="Liberation Serif" w:hAnsi="Liberation Serif" w:cs="Liberation Serif"/>
          <w:bCs/>
          <w:szCs w:val="28"/>
        </w:rPr>
        <w:t>области  проводит</w:t>
      </w:r>
      <w:proofErr w:type="gramEnd"/>
      <w:r>
        <w:rPr>
          <w:rFonts w:ascii="Liberation Serif" w:hAnsi="Liberation Serif" w:cs="Liberation Serif"/>
          <w:bCs/>
          <w:szCs w:val="28"/>
        </w:rPr>
        <w:t xml:space="preserve"> в 2024 году конкурс некоммерческих неправительственных организаций, участвующих в развитии институтов гражданского общества (далее – организация), на право получения субсидии</w:t>
      </w:r>
      <w:r>
        <w:rPr>
          <w:rFonts w:ascii="Liberation Serif" w:hAnsi="Liberation Serif" w:cs="Liberation Serif"/>
          <w:bCs/>
          <w:szCs w:val="28"/>
        </w:rPr>
        <w:br/>
        <w:t>за счет средств областного бюджета и гранта Президента Российской Федерации</w:t>
      </w:r>
      <w:r>
        <w:rPr>
          <w:rFonts w:ascii="Liberation Serif" w:hAnsi="Liberation Serif" w:cs="Liberation Serif"/>
          <w:bCs/>
          <w:szCs w:val="28"/>
        </w:rPr>
        <w:t xml:space="preserve"> </w:t>
      </w:r>
      <w:r>
        <w:rPr>
          <w:rFonts w:ascii="Liberation Serif" w:hAnsi="Liberation Serif" w:cs="Liberation Serif"/>
          <w:bCs/>
          <w:szCs w:val="28"/>
        </w:rPr>
        <w:t>в целях реализации проектов (далее – конкурс).</w:t>
      </w:r>
    </w:p>
    <w:p w:rsidR="00CF2A07" w:rsidRDefault="00CF2A07" w:rsidP="00CF2A07">
      <w:pPr>
        <w:overflowPunct/>
        <w:autoSpaceDE/>
        <w:ind w:firstLine="709"/>
        <w:jc w:val="both"/>
        <w:textAlignment w:val="auto"/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bCs/>
          <w:szCs w:val="28"/>
        </w:rPr>
        <w:t>Начало приема заявок – с 09.00 часов 1 апреля 2024 года.</w:t>
      </w:r>
    </w:p>
    <w:p w:rsidR="00CF2A07" w:rsidRDefault="00CF2A07" w:rsidP="00CF2A07">
      <w:pPr>
        <w:overflowPunct/>
        <w:autoSpaceDE/>
        <w:ind w:firstLine="709"/>
        <w:jc w:val="both"/>
        <w:textAlignment w:val="auto"/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bCs/>
          <w:szCs w:val="28"/>
        </w:rPr>
        <w:t>Окончание приема заявок – в 18.00 часов 15 мая 2024 года.</w:t>
      </w:r>
    </w:p>
    <w:p w:rsidR="00CF2A07" w:rsidRDefault="00CF2A07" w:rsidP="00CF2A07">
      <w:pPr>
        <w:overflowPunct/>
        <w:autoSpaceDE/>
        <w:ind w:firstLine="709"/>
        <w:jc w:val="both"/>
        <w:textAlignment w:val="auto"/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bCs/>
          <w:szCs w:val="28"/>
        </w:rPr>
        <w:t xml:space="preserve">Официальный сайт конкурса, на котором обеспечена возможность подачи заявок: </w:t>
      </w:r>
      <w:hyperlink r:id="rId4" w:history="1">
        <w:r w:rsidRPr="00EB7616">
          <w:rPr>
            <w:rStyle w:val="a3"/>
            <w:rFonts w:ascii="Liberation Serif" w:hAnsi="Liberation Serif" w:cs="Liberation Serif"/>
            <w:bCs/>
            <w:szCs w:val="28"/>
          </w:rPr>
          <w:t>https://grant.midural.ru</w:t>
        </w:r>
      </w:hyperlink>
      <w:r>
        <w:rPr>
          <w:rFonts w:ascii="Liberation Serif" w:hAnsi="Liberation Serif" w:cs="Liberation Serif"/>
          <w:bCs/>
          <w:szCs w:val="28"/>
        </w:rPr>
        <w:t>.</w:t>
      </w:r>
    </w:p>
    <w:p w:rsidR="00CF2A07" w:rsidRDefault="00CF2A07" w:rsidP="00CF2A07">
      <w:pPr>
        <w:overflowPunct/>
        <w:autoSpaceDE/>
        <w:ind w:firstLine="709"/>
        <w:jc w:val="both"/>
        <w:textAlignment w:val="auto"/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bCs/>
          <w:szCs w:val="28"/>
        </w:rPr>
        <w:t xml:space="preserve">Подробная информация о конкурсе размещена на официальном сайте Департамента по ссылке: </w:t>
      </w:r>
      <w:hyperlink r:id="rId5" w:history="1">
        <w:r w:rsidRPr="00EB7616">
          <w:rPr>
            <w:rStyle w:val="a3"/>
            <w:rFonts w:ascii="Liberation Serif" w:hAnsi="Liberation Serif" w:cs="Liberation Serif"/>
            <w:bCs/>
            <w:szCs w:val="28"/>
          </w:rPr>
          <w:t>https://dvp.mid</w:t>
        </w:r>
        <w:r w:rsidRPr="00EB7616">
          <w:rPr>
            <w:rStyle w:val="a3"/>
            <w:rFonts w:ascii="Liberation Serif" w:hAnsi="Liberation Serif" w:cs="Liberation Serif"/>
            <w:bCs/>
            <w:szCs w:val="28"/>
          </w:rPr>
          <w:t>u</w:t>
        </w:r>
        <w:r w:rsidRPr="00EB7616">
          <w:rPr>
            <w:rStyle w:val="a3"/>
            <w:rFonts w:ascii="Liberation Serif" w:hAnsi="Liberation Serif" w:cs="Liberation Serif"/>
            <w:bCs/>
            <w:szCs w:val="28"/>
          </w:rPr>
          <w:t>ral.ru/article/show/id/1200</w:t>
        </w:r>
      </w:hyperlink>
      <w:r>
        <w:rPr>
          <w:rFonts w:ascii="Liberation Serif" w:hAnsi="Liberation Serif" w:cs="Liberation Serif"/>
          <w:bCs/>
          <w:szCs w:val="28"/>
        </w:rPr>
        <w:t>.</w:t>
      </w:r>
    </w:p>
    <w:p w:rsidR="00CF2A07" w:rsidRDefault="00CF2A07" w:rsidP="00CF2A07">
      <w:pPr>
        <w:overflowPunct/>
        <w:autoSpaceDE/>
        <w:ind w:firstLine="709"/>
        <w:jc w:val="both"/>
        <w:textAlignment w:val="auto"/>
        <w:rPr>
          <w:rFonts w:ascii="Liberation Serif" w:hAnsi="Liberation Serif" w:cs="Liberation Serif"/>
          <w:bCs/>
          <w:szCs w:val="28"/>
        </w:rPr>
      </w:pPr>
      <w:bookmarkStart w:id="0" w:name="_GoBack"/>
      <w:bookmarkEnd w:id="0"/>
    </w:p>
    <w:p w:rsidR="00CF2A07" w:rsidRDefault="00CF2A07" w:rsidP="00CF2A07">
      <w:pPr>
        <w:overflowPunct/>
        <w:autoSpaceDE/>
        <w:ind w:firstLine="709"/>
        <w:jc w:val="both"/>
        <w:textAlignment w:val="auto"/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bCs/>
          <w:szCs w:val="28"/>
        </w:rPr>
        <w:t xml:space="preserve">Контактные лица в Департаменте: </w:t>
      </w:r>
    </w:p>
    <w:p w:rsidR="00CF2A07" w:rsidRDefault="00CF2A07" w:rsidP="00CF2A07">
      <w:pPr>
        <w:overflowPunct/>
        <w:autoSpaceDE/>
        <w:ind w:firstLine="709"/>
        <w:jc w:val="both"/>
        <w:textAlignment w:val="auto"/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bCs/>
          <w:szCs w:val="28"/>
        </w:rPr>
        <w:t xml:space="preserve">Елена Николаевна Сергеева, телефон 8 (343) 312-00-49 (доб. 30), адрес электронной почты: </w:t>
      </w:r>
      <w:hyperlink r:id="rId6" w:history="1">
        <w:r w:rsidRPr="00EB7616">
          <w:rPr>
            <w:rStyle w:val="a3"/>
            <w:rFonts w:ascii="Liberation Serif" w:hAnsi="Liberation Serif" w:cs="Liberation Serif"/>
            <w:bCs/>
            <w:szCs w:val="28"/>
          </w:rPr>
          <w:t>grant_dvp@egov66.ru</w:t>
        </w:r>
      </w:hyperlink>
      <w:r>
        <w:rPr>
          <w:rFonts w:ascii="Liberation Serif" w:hAnsi="Liberation Serif" w:cs="Liberation Serif"/>
          <w:bCs/>
          <w:szCs w:val="28"/>
        </w:rPr>
        <w:t>;</w:t>
      </w:r>
    </w:p>
    <w:p w:rsidR="00CF2A07" w:rsidRDefault="00CF2A07" w:rsidP="00CF2A07">
      <w:pPr>
        <w:overflowPunct/>
        <w:autoSpaceDE/>
        <w:ind w:firstLine="709"/>
        <w:jc w:val="both"/>
        <w:textAlignment w:val="auto"/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bCs/>
          <w:szCs w:val="28"/>
        </w:rPr>
        <w:t xml:space="preserve">Ксения Вячеславовна Федорова – главный специалист отдела Департамента, телефон 8 (343) 312-00-49 (доб. 32), адрес электронной почты: </w:t>
      </w:r>
      <w:hyperlink r:id="rId7" w:history="1">
        <w:r w:rsidRPr="00EB7616">
          <w:rPr>
            <w:rStyle w:val="a3"/>
            <w:rFonts w:ascii="Liberation Serif" w:hAnsi="Liberation Serif" w:cs="Liberation Serif"/>
            <w:bCs/>
            <w:szCs w:val="28"/>
          </w:rPr>
          <w:t>grant_dvp@egov66.ru</w:t>
        </w:r>
      </w:hyperlink>
      <w:r>
        <w:rPr>
          <w:rFonts w:ascii="Liberation Serif" w:hAnsi="Liberation Serif" w:cs="Liberation Serif"/>
          <w:bCs/>
          <w:szCs w:val="28"/>
        </w:rPr>
        <w:t>.</w:t>
      </w:r>
    </w:p>
    <w:p w:rsidR="00786F2B" w:rsidRDefault="00786F2B"/>
    <w:sectPr w:rsidR="0078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4A"/>
    <w:rsid w:val="0042574A"/>
    <w:rsid w:val="00786F2B"/>
    <w:rsid w:val="00C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15E4C-B906-4350-A1B1-4AFB57FD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2A07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2A07"/>
    <w:rPr>
      <w:color w:val="0000FF"/>
      <w:u w:val="single"/>
    </w:rPr>
  </w:style>
  <w:style w:type="paragraph" w:customStyle="1" w:styleId="Standard">
    <w:name w:val="Standard"/>
    <w:rsid w:val="00CF2A0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4">
    <w:name w:val="FollowedHyperlink"/>
    <w:basedOn w:val="a0"/>
    <w:uiPriority w:val="99"/>
    <w:semiHidden/>
    <w:unhideWhenUsed/>
    <w:rsid w:val="00CF2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ant_dvp@egov6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nt_dvp@egov66.ru" TargetMode="External"/><Relationship Id="rId5" Type="http://schemas.openxmlformats.org/officeDocument/2006/relationships/hyperlink" Target="https://dvp.midural.ru/article/show/id/1200" TargetMode="External"/><Relationship Id="rId4" Type="http://schemas.openxmlformats.org/officeDocument/2006/relationships/hyperlink" Target="https://grant.midura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2024-04-17T06:39:00Z</dcterms:created>
  <dcterms:modified xsi:type="dcterms:W3CDTF">2024-04-17T06:41:00Z</dcterms:modified>
</cp:coreProperties>
</file>