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D6" w:rsidRPr="00053768" w:rsidRDefault="00F048D6" w:rsidP="00F048D6">
      <w:pPr>
        <w:ind w:left="10773"/>
        <w:jc w:val="both"/>
        <w:rPr>
          <w:rFonts w:ascii="Liberation Serif" w:hAnsi="Liberation Serif" w:cs="Liberation Serif"/>
          <w:sz w:val="24"/>
          <w:szCs w:val="24"/>
        </w:rPr>
      </w:pPr>
      <w:r w:rsidRPr="00053768">
        <w:rPr>
          <w:rFonts w:ascii="Liberation Serif" w:hAnsi="Liberation Serif" w:cs="Liberation Serif"/>
          <w:sz w:val="24"/>
          <w:szCs w:val="24"/>
        </w:rPr>
        <w:t>Приложение № 1</w:t>
      </w:r>
    </w:p>
    <w:p w:rsidR="00F048D6" w:rsidRPr="00053768" w:rsidRDefault="00F048D6" w:rsidP="00F048D6">
      <w:pPr>
        <w:ind w:left="10773"/>
        <w:jc w:val="both"/>
        <w:rPr>
          <w:rFonts w:ascii="Liberation Serif" w:hAnsi="Liberation Serif" w:cs="Liberation Serif"/>
          <w:sz w:val="24"/>
          <w:szCs w:val="24"/>
        </w:rPr>
      </w:pPr>
      <w:r w:rsidRPr="00053768">
        <w:rPr>
          <w:rFonts w:ascii="Liberation Serif" w:hAnsi="Liberation Serif" w:cs="Liberation Serif"/>
          <w:sz w:val="24"/>
          <w:szCs w:val="24"/>
        </w:rPr>
        <w:t xml:space="preserve">К муниципальной программе «Развитие социально-экономического комплекса Камышловского городского округа </w:t>
      </w:r>
      <w:r w:rsidR="009142CC" w:rsidRPr="00053768">
        <w:rPr>
          <w:rFonts w:ascii="Liberation Serif" w:hAnsi="Liberation Serif" w:cs="Liberation Serif"/>
          <w:sz w:val="24"/>
          <w:szCs w:val="24"/>
        </w:rPr>
        <w:t>на</w:t>
      </w:r>
      <w:r w:rsidR="008B6069" w:rsidRPr="00053768">
        <w:rPr>
          <w:rFonts w:ascii="Liberation Serif" w:hAnsi="Liberation Serif" w:cs="Liberation Serif"/>
          <w:sz w:val="24"/>
          <w:szCs w:val="24"/>
        </w:rPr>
        <w:t xml:space="preserve"> 2021 -</w:t>
      </w:r>
      <w:r w:rsidRPr="00053768">
        <w:rPr>
          <w:rFonts w:ascii="Liberation Serif" w:hAnsi="Liberation Serif" w:cs="Liberation Serif"/>
          <w:sz w:val="24"/>
          <w:szCs w:val="24"/>
        </w:rPr>
        <w:t>2027 год</w:t>
      </w:r>
      <w:r w:rsidR="008B6069" w:rsidRPr="00053768">
        <w:rPr>
          <w:rFonts w:ascii="Liberation Serif" w:hAnsi="Liberation Serif" w:cs="Liberation Serif"/>
          <w:sz w:val="24"/>
          <w:szCs w:val="24"/>
        </w:rPr>
        <w:t>ы</w:t>
      </w:r>
      <w:r w:rsidRPr="00053768">
        <w:rPr>
          <w:rFonts w:ascii="Liberation Serif" w:hAnsi="Liberation Serif" w:cs="Liberation Serif"/>
          <w:sz w:val="24"/>
          <w:szCs w:val="24"/>
        </w:rPr>
        <w:t>»</w:t>
      </w:r>
    </w:p>
    <w:p w:rsidR="00F048D6" w:rsidRPr="00053768" w:rsidRDefault="00F048D6" w:rsidP="00F048D6">
      <w:pPr>
        <w:ind w:left="11482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048D6" w:rsidRPr="00053768" w:rsidRDefault="00F048D6" w:rsidP="00F048D6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053768">
        <w:rPr>
          <w:rFonts w:ascii="Liberation Serif" w:hAnsi="Liberation Serif" w:cs="Liberation Serif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F048D6" w:rsidRPr="00053768" w:rsidRDefault="00F048D6" w:rsidP="00F048D6">
      <w:pPr>
        <w:pStyle w:val="ConsPlusCell"/>
        <w:jc w:val="center"/>
        <w:rPr>
          <w:rFonts w:ascii="Liberation Serif" w:hAnsi="Liberation Serif" w:cs="Liberation Serif"/>
          <w:sz w:val="24"/>
          <w:szCs w:val="24"/>
        </w:rPr>
      </w:pPr>
      <w:r w:rsidRPr="00053768">
        <w:rPr>
          <w:rFonts w:ascii="Liberation Serif" w:hAnsi="Liberation Serif" w:cs="Liberation Serif"/>
          <w:sz w:val="24"/>
          <w:szCs w:val="24"/>
        </w:rPr>
        <w:t xml:space="preserve">«Развитие социально-экономического комплекса Камышловского городского округа </w:t>
      </w:r>
      <w:r w:rsidR="009142CC" w:rsidRPr="00053768">
        <w:rPr>
          <w:rFonts w:ascii="Liberation Serif" w:hAnsi="Liberation Serif" w:cs="Liberation Serif"/>
          <w:sz w:val="24"/>
          <w:szCs w:val="24"/>
        </w:rPr>
        <w:t xml:space="preserve">на </w:t>
      </w:r>
      <w:r w:rsidR="008B6069" w:rsidRPr="00053768">
        <w:rPr>
          <w:rFonts w:ascii="Liberation Serif" w:hAnsi="Liberation Serif" w:cs="Liberation Serif"/>
          <w:sz w:val="24"/>
          <w:szCs w:val="24"/>
        </w:rPr>
        <w:t>2021-</w:t>
      </w:r>
      <w:r w:rsidRPr="00053768">
        <w:rPr>
          <w:rFonts w:ascii="Liberation Serif" w:hAnsi="Liberation Serif" w:cs="Liberation Serif"/>
          <w:sz w:val="24"/>
          <w:szCs w:val="24"/>
        </w:rPr>
        <w:t xml:space="preserve"> 2027 го</w:t>
      </w:r>
      <w:r w:rsidR="008B6069" w:rsidRPr="00053768">
        <w:rPr>
          <w:rFonts w:ascii="Liberation Serif" w:hAnsi="Liberation Serif" w:cs="Liberation Serif"/>
          <w:sz w:val="24"/>
          <w:szCs w:val="24"/>
        </w:rPr>
        <w:t>ды</w:t>
      </w:r>
      <w:r w:rsidRPr="00053768">
        <w:rPr>
          <w:rFonts w:ascii="Liberation Serif" w:hAnsi="Liberation Serif" w:cs="Liberation Serif"/>
          <w:sz w:val="24"/>
          <w:szCs w:val="24"/>
        </w:rPr>
        <w:t xml:space="preserve">» </w:t>
      </w:r>
    </w:p>
    <w:p w:rsidR="00F048D6" w:rsidRPr="00053768" w:rsidRDefault="00F048D6" w:rsidP="00F048D6">
      <w:pPr>
        <w:pStyle w:val="ConsPlusCell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7004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6"/>
        <w:gridCol w:w="74"/>
        <w:gridCol w:w="2897"/>
        <w:gridCol w:w="6"/>
        <w:gridCol w:w="74"/>
        <w:gridCol w:w="1627"/>
        <w:gridCol w:w="1134"/>
        <w:gridCol w:w="1134"/>
        <w:gridCol w:w="1134"/>
        <w:gridCol w:w="992"/>
        <w:gridCol w:w="1134"/>
        <w:gridCol w:w="1276"/>
        <w:gridCol w:w="1134"/>
        <w:gridCol w:w="2120"/>
        <w:gridCol w:w="6"/>
        <w:gridCol w:w="1695"/>
      </w:tblGrid>
      <w:tr w:rsidR="00053768" w:rsidRPr="00053768" w:rsidTr="007D4230">
        <w:trPr>
          <w:gridAfter w:val="1"/>
          <w:wAfter w:w="1695" w:type="dxa"/>
          <w:trHeight w:val="480"/>
          <w:tblCellSpacing w:w="5" w:type="nil"/>
        </w:trPr>
        <w:tc>
          <w:tcPr>
            <w:tcW w:w="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цели (целей) и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задач, целевых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показателей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Единица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целевого показателя реализации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0125B8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значений</w:t>
            </w:r>
            <w:proofErr w:type="gramEnd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br/>
              <w:t>показателей</w:t>
            </w:r>
            <w:r w:rsidR="000125B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053768" w:rsidRPr="00053768" w:rsidTr="007D4230">
        <w:trPr>
          <w:gridAfter w:val="1"/>
          <w:wAfter w:w="1695" w:type="dxa"/>
          <w:trHeight w:val="320"/>
          <w:tblCellSpacing w:w="5" w:type="nil"/>
        </w:trPr>
        <w:tc>
          <w:tcPr>
            <w:tcW w:w="6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ind w:right="-6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2024</w:t>
            </w:r>
          </w:p>
          <w:p w:rsidR="00F048D6" w:rsidRPr="00053768" w:rsidRDefault="00F048D6" w:rsidP="004E6D0A">
            <w:pPr>
              <w:pStyle w:val="ConsPlusCell"/>
              <w:ind w:right="-6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2025</w:t>
            </w:r>
          </w:p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2026</w:t>
            </w:r>
          </w:p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2027</w:t>
            </w:r>
          </w:p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53768" w:rsidRPr="00053768" w:rsidTr="007D4230">
        <w:trPr>
          <w:gridAfter w:val="1"/>
          <w:wAfter w:w="1695" w:type="dxa"/>
          <w:tblCellSpacing w:w="5" w:type="nil"/>
        </w:trPr>
        <w:tc>
          <w:tcPr>
            <w:tcW w:w="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053768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Подпрограмма 1 «Стимулирование развития инфраструктуры Камышловского городского округа»</w:t>
            </w:r>
          </w:p>
        </w:tc>
      </w:tr>
      <w:tr w:rsidR="00053768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: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</w:t>
            </w:r>
            <w:r w:rsidR="00EA0392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</w:tc>
      </w:tr>
      <w:tr w:rsidR="00053768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Задача:</w:t>
            </w:r>
            <w:r w:rsidR="00A46475"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.Разработка документации по планировке территории, в целях создания условий для развития капитального строительства, в </w:t>
            </w:r>
            <w:proofErr w:type="spellStart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т.ч</w:t>
            </w:r>
            <w:proofErr w:type="spellEnd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. жилищного</w:t>
            </w:r>
          </w:p>
        </w:tc>
      </w:tr>
      <w:tr w:rsidR="00604C8D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Площадь территорий, предназначенных для развития жилищного строительства, на которые утверждены проекты планировки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604C8D" w:rsidRDefault="00604C8D" w:rsidP="00604C8D">
            <w:pPr>
              <w:pStyle w:val="ConsPlusCell"/>
              <w:rPr>
                <w:rFonts w:ascii="Liberation Serif" w:hAnsi="Liberation Serif" w:cs="Liberation Serif"/>
                <w:sz w:val="20"/>
                <w:szCs w:val="24"/>
              </w:rPr>
            </w:pPr>
            <w:r w:rsidRPr="00604C8D">
              <w:rPr>
                <w:rFonts w:ascii="Liberation Serif" w:hAnsi="Liberation Serif" w:cs="Liberation Serif"/>
                <w:sz w:val="20"/>
                <w:szCs w:val="24"/>
              </w:rPr>
              <w:t>Протокол заседания Инвестиционного Совета при Губернаторе Свердловской области от 15.05.2018 года №5</w:t>
            </w:r>
          </w:p>
        </w:tc>
      </w:tr>
      <w:tr w:rsidR="00604C8D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Площадь введенного жилья на территории Камышловского городского округа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кв.м</w:t>
            </w:r>
            <w:proofErr w:type="spellEnd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6241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7095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6500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604C8D" w:rsidRDefault="00604C8D" w:rsidP="00604C8D">
            <w:pPr>
              <w:pStyle w:val="ConsPlusCell"/>
              <w:rPr>
                <w:rFonts w:ascii="Liberation Serif" w:hAnsi="Liberation Serif" w:cs="Liberation Serif"/>
                <w:sz w:val="20"/>
                <w:szCs w:val="24"/>
              </w:rPr>
            </w:pPr>
            <w:r w:rsidRPr="00604C8D">
              <w:rPr>
                <w:rFonts w:ascii="Liberation Serif" w:hAnsi="Liberation Serif" w:cs="Liberation Serif"/>
                <w:sz w:val="20"/>
                <w:szCs w:val="24"/>
              </w:rPr>
              <w:t>Национальный проект «Жилье и городская среда»</w:t>
            </w:r>
          </w:p>
        </w:tc>
      </w:tr>
      <w:tr w:rsidR="00604C8D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604C8D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C8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Задача:2</w:t>
            </w:r>
            <w:r w:rsidRPr="00604C8D">
              <w:rPr>
                <w:rFonts w:ascii="Liberation Serif" w:hAnsi="Liberation Serif" w:cs="Liberation Serif"/>
                <w:sz w:val="24"/>
                <w:szCs w:val="24"/>
              </w:rPr>
              <w:t>. Внедрение геоинформационной системы обеспечения градостроительной деятельности.</w:t>
            </w:r>
          </w:p>
        </w:tc>
      </w:tr>
      <w:tr w:rsidR="00604C8D" w:rsidRPr="00053768" w:rsidTr="007D4230">
        <w:trPr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ind w:right="6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Уровень внедрения геоинформационной системы обеспечения градостроительной </w:t>
            </w: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lastRenderedPageBreak/>
              <w:t>деятельности с приобретением и установкой соответственного программного обеспечения и оборудования.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2A5B47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604C8D" w:rsidRDefault="00604C8D" w:rsidP="002A5B47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C8D">
              <w:rPr>
                <w:rFonts w:ascii="Liberation Serif" w:hAnsi="Liberation Serif" w:cs="Liberation Serif"/>
                <w:sz w:val="20"/>
                <w:szCs w:val="24"/>
              </w:rPr>
              <w:t xml:space="preserve">Протокол заседания Инвестиционного Совета при Губернаторе Свердловской области </w:t>
            </w:r>
            <w:r w:rsidRPr="00604C8D">
              <w:rPr>
                <w:rFonts w:ascii="Liberation Serif" w:hAnsi="Liberation Serif" w:cs="Liberation Serif"/>
                <w:sz w:val="20"/>
                <w:szCs w:val="24"/>
              </w:rPr>
              <w:lastRenderedPageBreak/>
              <w:t>от 22.03.2019 года №</w:t>
            </w:r>
            <w:r w:rsidR="002A5B47">
              <w:rPr>
                <w:rFonts w:ascii="Liberation Serif" w:hAnsi="Liberation Serif" w:cs="Liberation Serif"/>
                <w:sz w:val="20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4C8D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604C8D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C8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Задача:3</w:t>
            </w:r>
            <w:r w:rsidRPr="00604C8D">
              <w:rPr>
                <w:rFonts w:ascii="Liberation Serif" w:hAnsi="Liberation Serif" w:cs="Liberation Serif"/>
                <w:sz w:val="24"/>
                <w:szCs w:val="24"/>
              </w:rPr>
              <w:t xml:space="preserve">. Разработка проектно-сметной документации на объекты капитального строительства (в </w:t>
            </w:r>
            <w:proofErr w:type="spellStart"/>
            <w:r w:rsidRPr="00604C8D">
              <w:rPr>
                <w:rFonts w:ascii="Liberation Serif" w:hAnsi="Liberation Serif" w:cs="Liberation Serif"/>
                <w:sz w:val="24"/>
                <w:szCs w:val="24"/>
              </w:rPr>
              <w:t>т.ч</w:t>
            </w:r>
            <w:proofErr w:type="spellEnd"/>
            <w:r w:rsidRPr="00604C8D">
              <w:rPr>
                <w:rFonts w:ascii="Liberation Serif" w:hAnsi="Liberation Serif" w:cs="Liberation Serif"/>
                <w:sz w:val="24"/>
                <w:szCs w:val="24"/>
              </w:rPr>
              <w:t>. экспертиза сметной документации).</w:t>
            </w:r>
          </w:p>
        </w:tc>
      </w:tr>
      <w:tr w:rsidR="00604C8D" w:rsidRPr="00053768" w:rsidTr="007D4230">
        <w:trPr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Подготовка инвестиционных программ и разработка проектно-сметной документации на объекты капитального строительства (в </w:t>
            </w:r>
            <w:proofErr w:type="spellStart"/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т.ч</w:t>
            </w:r>
            <w:proofErr w:type="spellEnd"/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. эк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спертиза сметной документации)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604C8D" w:rsidRDefault="00604C8D" w:rsidP="002A5B47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4"/>
              </w:rPr>
            </w:pPr>
            <w:r w:rsidRPr="00604C8D">
              <w:rPr>
                <w:rFonts w:ascii="Liberation Serif" w:hAnsi="Liberation Serif" w:cs="Liberation Serif"/>
                <w:sz w:val="20"/>
                <w:szCs w:val="24"/>
              </w:rPr>
              <w:t xml:space="preserve">Решение Думы КГО от 20.12.2018 г. № 333 «Об утверждении Стратегии социально – экономического развития </w:t>
            </w:r>
          </w:p>
          <w:p w:rsidR="00604C8D" w:rsidRPr="00604C8D" w:rsidRDefault="00604C8D" w:rsidP="002A5B47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C8D">
              <w:rPr>
                <w:rFonts w:ascii="Liberation Serif" w:hAnsi="Liberation Serif" w:cs="Liberation Serif"/>
                <w:sz w:val="20"/>
                <w:szCs w:val="24"/>
              </w:rPr>
              <w:t>Камышловского городского округа»</w:t>
            </w:r>
          </w:p>
        </w:tc>
        <w:tc>
          <w:tcPr>
            <w:tcW w:w="1701" w:type="dxa"/>
            <w:gridSpan w:val="2"/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4C8D" w:rsidRPr="00053768" w:rsidTr="00222F98">
        <w:trPr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spacing w:val="-2"/>
                <w:sz w:val="24"/>
                <w:szCs w:val="24"/>
              </w:rPr>
              <w:t>Задача 4:</w:t>
            </w: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Проведение землеустроительных работ по описанию местоположения границ территориальных зон</w:t>
            </w:r>
          </w:p>
        </w:tc>
        <w:tc>
          <w:tcPr>
            <w:tcW w:w="1701" w:type="dxa"/>
            <w:gridSpan w:val="2"/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4C8D" w:rsidRPr="00053768" w:rsidTr="007D4230">
        <w:trPr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Обеспеченность актуализированными документами территориального планирования и градостроительного зонирования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2A5B47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C8D">
              <w:rPr>
                <w:rFonts w:ascii="Liberation Serif" w:hAnsi="Liberation Serif" w:cs="Liberation Serif"/>
                <w:sz w:val="20"/>
                <w:szCs w:val="24"/>
              </w:rPr>
              <w:t>Целевой модели «Постановка на кадастровый учет земельных участков и объектов недвижимого имущества», утвержденной распоряжением Правительства Российской Федерации от 31.01.2017 № 147 – р</w:t>
            </w:r>
          </w:p>
        </w:tc>
        <w:tc>
          <w:tcPr>
            <w:tcW w:w="1701" w:type="dxa"/>
            <w:gridSpan w:val="2"/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4C8D" w:rsidRPr="00053768" w:rsidTr="00222F98">
        <w:trPr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1"/>
              <w:jc w:val="center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053768">
              <w:rPr>
                <w:rStyle w:val="611pt"/>
                <w:rFonts w:ascii="Liberation Serif" w:eastAsia="Calibri" w:hAnsi="Liberation Serif" w:cs="Liberation Serif"/>
                <w:i/>
                <w:sz w:val="24"/>
                <w:szCs w:val="24"/>
              </w:rPr>
              <w:t xml:space="preserve">Подпрограмма </w:t>
            </w:r>
            <w:r>
              <w:rPr>
                <w:rStyle w:val="611pt"/>
                <w:rFonts w:ascii="Liberation Serif" w:eastAsia="Calibri" w:hAnsi="Liberation Serif" w:cs="Liberation Serif"/>
                <w:i/>
                <w:sz w:val="24"/>
                <w:szCs w:val="24"/>
              </w:rPr>
              <w:t>2</w:t>
            </w:r>
            <w:r w:rsidRPr="00053768">
              <w:rPr>
                <w:rStyle w:val="611pt"/>
                <w:rFonts w:ascii="Liberation Serif" w:eastAsia="Calibri" w:hAnsi="Liberation Serif" w:cs="Liberation Serif"/>
                <w:sz w:val="24"/>
                <w:szCs w:val="24"/>
              </w:rPr>
              <w:t xml:space="preserve"> «Развитие транспортного комплекса на территории Камышловского городского округа»</w:t>
            </w:r>
          </w:p>
        </w:tc>
        <w:tc>
          <w:tcPr>
            <w:tcW w:w="1701" w:type="dxa"/>
            <w:gridSpan w:val="2"/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4C8D" w:rsidRPr="00053768" w:rsidTr="00222F98">
        <w:trPr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widowControl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768">
              <w:rPr>
                <w:rStyle w:val="611pt"/>
                <w:rFonts w:ascii="Liberation Serif" w:eastAsia="Calibri" w:hAnsi="Liberation Serif" w:cs="Liberation Serif"/>
                <w:sz w:val="24"/>
                <w:szCs w:val="24"/>
              </w:rPr>
              <w:t xml:space="preserve">Цель: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Организация регулярных перевозок пассажиров на территории Камышловского городского округа. Повышение качества транспортного обслуживания.</w:t>
            </w:r>
          </w:p>
        </w:tc>
        <w:tc>
          <w:tcPr>
            <w:tcW w:w="1701" w:type="dxa"/>
            <w:gridSpan w:val="2"/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4C8D" w:rsidRPr="00053768" w:rsidTr="00222F98">
        <w:trPr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053768">
              <w:rPr>
                <w:rStyle w:val="611pt"/>
                <w:rFonts w:ascii="Liberation Serif" w:eastAsia="Calibri" w:hAnsi="Liberation Serif" w:cs="Liberation Serif"/>
                <w:b w:val="0"/>
                <w:sz w:val="24"/>
                <w:szCs w:val="24"/>
              </w:rPr>
              <w:t xml:space="preserve">1. </w:t>
            </w:r>
            <w:r w:rsidRPr="00053768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Создание эффективных маршрутов, связывающих крупные микрорайоны проживания жителей города. Обеспечение приоритета в движении маршрутных транспортных средств.</w:t>
            </w:r>
          </w:p>
        </w:tc>
        <w:tc>
          <w:tcPr>
            <w:tcW w:w="1701" w:type="dxa"/>
            <w:gridSpan w:val="2"/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4C8D" w:rsidRPr="00053768" w:rsidTr="007D4230">
        <w:trPr>
          <w:trHeight w:val="32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11"/>
              <w:shd w:val="clear" w:color="auto" w:fill="auto"/>
              <w:tabs>
                <w:tab w:val="left" w:pos="0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Количество муниципальных маршрутов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7D4230" w:rsidP="00604C8D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2A5B47" w:rsidP="00604C8D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2D2E1C">
              <w:rPr>
                <w:rFonts w:ascii="Liberation Serif" w:hAnsi="Liberation Serif" w:cs="Liberation Serif"/>
                <w:b w:val="0"/>
                <w:bCs w:val="0"/>
                <w:sz w:val="16"/>
                <w:szCs w:val="16"/>
              </w:rPr>
              <w:t>Постановление администрации Камышловского городского округа от 18.12.2020 № 873 «Об утверждении реестра муниципальных маршрутов для обеспечения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Камышловского городского округа</w:t>
            </w:r>
          </w:p>
        </w:tc>
        <w:tc>
          <w:tcPr>
            <w:tcW w:w="1701" w:type="dxa"/>
            <w:gridSpan w:val="2"/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4C8D" w:rsidRPr="00053768" w:rsidTr="00222F98">
        <w:trPr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widowContro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2. 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транспортом.</w:t>
            </w:r>
          </w:p>
        </w:tc>
        <w:tc>
          <w:tcPr>
            <w:tcW w:w="1701" w:type="dxa"/>
            <w:gridSpan w:val="2"/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4C8D" w:rsidRPr="00053768" w:rsidTr="007D4230">
        <w:trPr>
          <w:trHeight w:val="32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HTML"/>
              <w:rPr>
                <w:rFonts w:ascii="Liberation Serif" w:hAnsi="Liberation Serif"/>
                <w:sz w:val="24"/>
                <w:szCs w:val="24"/>
              </w:rPr>
            </w:pPr>
            <w:r w:rsidRPr="002A5B4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Pr="002A5B47">
              <w:rPr>
                <w:rFonts w:ascii="Liberation Serif" w:hAnsi="Liberation Serif" w:cs="Liberation Serif"/>
                <w:sz w:val="24"/>
                <w:szCs w:val="24"/>
              </w:rPr>
              <w:t xml:space="preserve"> для обеспечения нормативов Социального стандарта транспортного обслуживания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2A5B47" w:rsidP="00604C8D">
            <w:r w:rsidRPr="001D4A77">
              <w:rPr>
                <w:rFonts w:ascii="Liberation Serif" w:hAnsi="Liberation Serif" w:cs="Liberation Serif"/>
              </w:rPr>
              <w:t>Решение Думы КГО от 10.12.2020 №555 «О бюджете Камышловского городского округа на 2021 и плановый период 2022 и 2023 годов»</w:t>
            </w:r>
          </w:p>
        </w:tc>
        <w:tc>
          <w:tcPr>
            <w:tcW w:w="1701" w:type="dxa"/>
            <w:gridSpan w:val="2"/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4C8D" w:rsidRPr="00053768" w:rsidTr="00222F98">
        <w:trPr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3</w:t>
            </w: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«Развитие жилищно-коммунального хозяйства и повышение энергетической эффективности</w:t>
            </w:r>
          </w:p>
          <w:p w:rsidR="00604C8D" w:rsidRPr="00053768" w:rsidRDefault="00604C8D" w:rsidP="00604C8D">
            <w:pPr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Камышловского городского округа»</w:t>
            </w:r>
          </w:p>
        </w:tc>
        <w:tc>
          <w:tcPr>
            <w:tcW w:w="1701" w:type="dxa"/>
            <w:gridSpan w:val="2"/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4C8D" w:rsidRPr="00053768" w:rsidTr="00222F98">
        <w:trPr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: Развитие жилищно-коммунального комплекса на территории Камышловского городского округа. Активизация в </w:t>
            </w:r>
            <w:proofErr w:type="spellStart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Камышловском</w:t>
            </w:r>
            <w:proofErr w:type="spellEnd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городском округе практических действий и расширение набора инструментов политики энергосбережения, способных обеспечить повышение </w:t>
            </w:r>
            <w:proofErr w:type="spellStart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энергоэффективности</w:t>
            </w:r>
            <w:proofErr w:type="spellEnd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  <w:tc>
          <w:tcPr>
            <w:tcW w:w="1701" w:type="dxa"/>
            <w:gridSpan w:val="2"/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4C8D" w:rsidRPr="00053768" w:rsidTr="00222F98">
        <w:trPr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</w:t>
            </w:r>
            <w:r w:rsidRPr="00053768">
              <w:rPr>
                <w:rFonts w:ascii="Liberation Serif" w:hAnsi="Liberation Serif" w:cs="Liberation Serif"/>
              </w:rPr>
              <w:t xml:space="preserve">: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Проведение стратегического мониторинга и анализа ключевых показателей в сфере энергетики и жилищно-коммунального хозяйства Камышловского городского округа.</w:t>
            </w:r>
          </w:p>
        </w:tc>
        <w:tc>
          <w:tcPr>
            <w:tcW w:w="1701" w:type="dxa"/>
            <w:gridSpan w:val="2"/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4C8D" w:rsidRPr="00053768" w:rsidTr="007D4230">
        <w:trPr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Протяженность отремонтированных (модернизированных) инженерных сетей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объектов организации коммунального комплекса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C8D" w:rsidRPr="00053768" w:rsidRDefault="007D4230" w:rsidP="00604C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604C8D" w:rsidRPr="00053768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C8D" w:rsidRPr="00053768" w:rsidRDefault="00604C8D" w:rsidP="00604C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C8D" w:rsidRPr="00053768" w:rsidRDefault="00604C8D" w:rsidP="00604C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C8D" w:rsidRPr="00053768" w:rsidRDefault="00604C8D" w:rsidP="00604C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C8D" w:rsidRPr="00053768" w:rsidRDefault="00604C8D" w:rsidP="00604C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C8D" w:rsidRPr="00053768" w:rsidRDefault="00604C8D" w:rsidP="00604C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C8D" w:rsidRPr="00053768" w:rsidRDefault="00604C8D" w:rsidP="00604C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C8D" w:rsidRPr="00053768" w:rsidRDefault="00604C8D" w:rsidP="00604C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C8D" w:rsidRPr="00053768" w:rsidRDefault="002A5B47" w:rsidP="002A5B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Постановление главы Камышловского городского округа от 21.03.2018 № 253 «Об утверждении Программы комплексного развития системы коммунальной инфраструктуры Камышловского городского округа на 2017-2032 годы»</w:t>
            </w:r>
          </w:p>
        </w:tc>
        <w:tc>
          <w:tcPr>
            <w:tcW w:w="1701" w:type="dxa"/>
            <w:gridSpan w:val="2"/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4C8D" w:rsidRPr="00053768" w:rsidTr="00222F98">
        <w:trPr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1"/>
              <w:jc w:val="center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053768">
              <w:rPr>
                <w:rStyle w:val="611pt"/>
                <w:rFonts w:ascii="Liberation Serif" w:eastAsia="Calibri" w:hAnsi="Liberation Serif" w:cs="Liberation Serif"/>
                <w:i/>
                <w:sz w:val="24"/>
                <w:szCs w:val="24"/>
              </w:rPr>
              <w:t xml:space="preserve">Подпрограмма </w:t>
            </w:r>
            <w:r>
              <w:rPr>
                <w:rStyle w:val="611pt"/>
                <w:rFonts w:ascii="Liberation Serif" w:eastAsia="Calibri" w:hAnsi="Liberation Serif" w:cs="Liberation Serif"/>
                <w:i/>
                <w:sz w:val="24"/>
                <w:szCs w:val="24"/>
              </w:rPr>
              <w:t>4</w:t>
            </w:r>
            <w:r w:rsidRPr="00053768">
              <w:rPr>
                <w:rStyle w:val="611pt"/>
                <w:rFonts w:ascii="Liberation Serif" w:eastAsia="Calibri" w:hAnsi="Liberation Serif" w:cs="Liberation Serif"/>
                <w:sz w:val="24"/>
                <w:szCs w:val="24"/>
              </w:rPr>
              <w:t xml:space="preserve"> «Развитие газификации на территории Камышловского городского округа»</w:t>
            </w:r>
          </w:p>
        </w:tc>
        <w:tc>
          <w:tcPr>
            <w:tcW w:w="1701" w:type="dxa"/>
            <w:gridSpan w:val="2"/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4C8D" w:rsidRPr="00053768" w:rsidTr="00222F98">
        <w:trPr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7D4230" w:rsidRDefault="00604C8D" w:rsidP="00604C8D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D4230">
              <w:rPr>
                <w:rFonts w:ascii="Liberation Serif" w:hAnsi="Liberation Serif" w:cs="Liberation Serif"/>
                <w:sz w:val="24"/>
                <w:szCs w:val="24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</w:tc>
        <w:tc>
          <w:tcPr>
            <w:tcW w:w="1701" w:type="dxa"/>
            <w:gridSpan w:val="2"/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4C8D" w:rsidRPr="00053768" w:rsidTr="00222F98">
        <w:trPr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7D4230" w:rsidRDefault="00604C8D" w:rsidP="00604C8D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D4230">
              <w:rPr>
                <w:rFonts w:ascii="Liberation Serif" w:hAnsi="Liberation Serif" w:cs="Liberation Serif"/>
                <w:sz w:val="24"/>
                <w:szCs w:val="24"/>
              </w:rPr>
              <w:t>Задача: Оптимизация развития коммунальной инфраструктуры</w:t>
            </w:r>
          </w:p>
        </w:tc>
        <w:tc>
          <w:tcPr>
            <w:tcW w:w="1701" w:type="dxa"/>
            <w:gridSpan w:val="2"/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4C8D" w:rsidRPr="00053768" w:rsidTr="007D4230">
        <w:trPr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7D4230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4230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7D4230" w:rsidRDefault="00604C8D" w:rsidP="00604C8D">
            <w:pPr>
              <w:pStyle w:val="HTM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4230">
              <w:rPr>
                <w:rFonts w:ascii="Liberation Serif" w:hAnsi="Liberation Serif" w:cs="Liberation Serif"/>
                <w:sz w:val="24"/>
                <w:szCs w:val="24"/>
              </w:rPr>
              <w:t>Обеспечение природным газом объектов коммунального комплекса Камышловского городского округа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7D4230" w:rsidRDefault="007D4230" w:rsidP="00604C8D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7D4230" w:rsidRDefault="000D1E8C" w:rsidP="00604C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7D4230" w:rsidRDefault="00604C8D" w:rsidP="00604C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423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7D4230" w:rsidRDefault="00604C8D" w:rsidP="00604C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423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7D4230" w:rsidRDefault="00604C8D" w:rsidP="00604C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423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7D4230" w:rsidRDefault="00604C8D" w:rsidP="00604C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423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7D4230" w:rsidRDefault="00604C8D" w:rsidP="00604C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423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2A5B47" w:rsidP="00604C8D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2A5B47">
              <w:rPr>
                <w:rFonts w:ascii="Liberation Serif" w:hAnsi="Liberation Serif" w:cs="Liberation Serif"/>
                <w:b w:val="0"/>
                <w:sz w:val="16"/>
                <w:szCs w:val="16"/>
              </w:rPr>
              <w:t>Постановление главы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2A5B47">
              <w:rPr>
                <w:rFonts w:ascii="Liberation Serif" w:hAnsi="Liberation Serif" w:cs="Liberation Serif"/>
                <w:b w:val="0"/>
                <w:sz w:val="16"/>
                <w:szCs w:val="16"/>
              </w:rPr>
              <w:t>Камышловского городского округа от 21.03.2018 № 253 «Об утверждении Программы комплексного развития системы коммунальной инфраструктуры Камышловского городского округа на 2017-2032 годы»</w:t>
            </w:r>
          </w:p>
        </w:tc>
        <w:tc>
          <w:tcPr>
            <w:tcW w:w="1701" w:type="dxa"/>
            <w:gridSpan w:val="2"/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4C8D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5</w:t>
            </w: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«Благоустройство и озеленение Камышловского городского округа»</w:t>
            </w:r>
          </w:p>
        </w:tc>
      </w:tr>
      <w:tr w:rsidR="00604C8D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: Совершенствование системы благоустройства и озеленения Камышловского городского округа</w:t>
            </w:r>
          </w:p>
        </w:tc>
      </w:tr>
      <w:tr w:rsidR="00604C8D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1:</w:t>
            </w:r>
            <w:r w:rsidRPr="00053768">
              <w:rPr>
                <w:rFonts w:ascii="Liberation Serif" w:hAnsi="Liberation Serif" w:cs="Liberation Serif"/>
              </w:rPr>
              <w:t xml:space="preserve"> П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овышение уровня благоустройства города</w:t>
            </w:r>
            <w:r w:rsidRPr="00053768">
              <w:rPr>
                <w:rFonts w:ascii="Liberation Serif" w:hAnsi="Liberation Serif" w:cs="Liberation Serif"/>
              </w:rPr>
              <w:t>.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ED17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ED17A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47" w:rsidRPr="00053768" w:rsidRDefault="002A5B47" w:rsidP="002A5B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proofErr w:type="spellStart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светоточек</w:t>
            </w:r>
            <w:proofErr w:type="spellEnd"/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1650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5426A5" w:rsidRDefault="002A5B47" w:rsidP="002A5B47">
            <w:pPr>
              <w:pStyle w:val="ConsPlusCell"/>
              <w:rPr>
                <w:rFonts w:ascii="Liberation Serif" w:hAnsi="Liberation Serif" w:cs="Liberation Serif"/>
                <w:sz w:val="16"/>
                <w:szCs w:val="16"/>
              </w:rPr>
            </w:pPr>
            <w:r w:rsidRPr="005426A5">
              <w:rPr>
                <w:rFonts w:ascii="Liberation Serif" w:hAnsi="Liberation Serif" w:cs="Liberation Serif"/>
                <w:sz w:val="16"/>
                <w:szCs w:val="16"/>
              </w:rPr>
              <w:t>Договоры безвозмездной передачи имущества от 31.10.2011 года (оригиналы в КУИ и ЗР)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2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Улучшение санитарного и эстетического состояния города</w:t>
            </w:r>
          </w:p>
        </w:tc>
      </w:tr>
      <w:tr w:rsidR="00ED17A9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A9" w:rsidRPr="00053768" w:rsidRDefault="00ED17A9" w:rsidP="00ED17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A9" w:rsidRPr="00053768" w:rsidRDefault="00ED17A9" w:rsidP="00ED17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Ремонт мест накопления ТКО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A9" w:rsidRPr="00053768" w:rsidRDefault="00ED17A9" w:rsidP="00ED17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A9" w:rsidRPr="00053768" w:rsidRDefault="00ED17A9" w:rsidP="00ED17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A9" w:rsidRPr="00053768" w:rsidRDefault="00ED17A9" w:rsidP="00ED17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A9" w:rsidRPr="00053768" w:rsidRDefault="00ED17A9" w:rsidP="00ED17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A9" w:rsidRPr="00053768" w:rsidRDefault="00ED17A9" w:rsidP="00ED17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A9" w:rsidRPr="00053768" w:rsidRDefault="00ED17A9" w:rsidP="00ED17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A9" w:rsidRPr="00053768" w:rsidRDefault="00ED17A9" w:rsidP="00ED17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A9" w:rsidRPr="00053768" w:rsidRDefault="00ED17A9" w:rsidP="00ED17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A9" w:rsidRPr="004E45AD" w:rsidRDefault="00ED17A9" w:rsidP="00ED17A9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Постановление главы Камышловского городского округа от 27.02.2018 № 186 «Об утверждении Генеральной схемы очистки территории Камышловского городского округа». Показатель: </w:t>
            </w:r>
            <w:r w:rsidRPr="004E45AD">
              <w:rPr>
                <w:rFonts w:ascii="Liberation Serif" w:hAnsi="Liberation Serif" w:cs="Liberation Serif"/>
                <w:sz w:val="16"/>
                <w:szCs w:val="16"/>
              </w:rPr>
              <w:t>от общего количества подлежащих ремонту и созданию контейнерных площадок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ED17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Создание контейнерных площадок</w:t>
            </w:r>
            <w:r w:rsidR="00ED17A9">
              <w:rPr>
                <w:rFonts w:ascii="Liberation Serif" w:hAnsi="Liberation Serif" w:cs="Liberation Serif"/>
                <w:sz w:val="24"/>
                <w:szCs w:val="24"/>
              </w:rPr>
              <w:t xml:space="preserve"> (мест накопления ТКО)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4E45AD" w:rsidRDefault="002A5B47" w:rsidP="005A2EDF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Постановление главы Камышловского городского округа от 27.02.2018 № 186 «Об утверждении Генеральной схемы очистки территории Камышловского городского округа»</w:t>
            </w:r>
            <w:r w:rsidR="005A2EDF">
              <w:rPr>
                <w:rFonts w:ascii="Liberation Serif" w:hAnsi="Liberation Serif" w:cs="Liberation Serif"/>
                <w:sz w:val="16"/>
                <w:szCs w:val="16"/>
              </w:rPr>
              <w:t xml:space="preserve">.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Показатель: </w:t>
            </w:r>
            <w:r w:rsidRPr="004E45AD">
              <w:rPr>
                <w:rFonts w:ascii="Liberation Serif" w:hAnsi="Liberation Serif" w:cs="Liberation Serif"/>
                <w:sz w:val="16"/>
                <w:szCs w:val="16"/>
              </w:rPr>
              <w:t>от общего количества подлежащих ремонту и созданию контейнерных площадок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6</w:t>
            </w: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«Охрана окружающей среды Камышловского городского округа»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: Улучшение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: Улучшение санитарного и экологического состояния города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47" w:rsidRPr="00053768" w:rsidRDefault="002A5B47" w:rsidP="002A5B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5006B">
              <w:rPr>
                <w:rFonts w:ascii="Liberation Serif" w:hAnsi="Liberation Serif" w:cs="Liberation Serif"/>
                <w:sz w:val="24"/>
                <w:szCs w:val="24"/>
              </w:rPr>
              <w:t>Количество отловленных животных без владельцев, обитающими на территории Камышловского городского округа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894FDB" w:rsidRDefault="000D1E8C" w:rsidP="002A5B47">
            <w:pPr>
              <w:pStyle w:val="ConsPlusCell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4" w:history="1">
              <w:r w:rsidR="002A5B47">
                <w:rPr>
                  <w:bCs/>
                  <w:sz w:val="16"/>
                  <w:szCs w:val="16"/>
                </w:rPr>
                <w:t>Федеральный закон</w:t>
              </w:r>
              <w:r w:rsidR="002A5B47" w:rsidRPr="00894FDB">
                <w:rPr>
                  <w:bCs/>
                  <w:sz w:val="16"/>
                  <w:szCs w:val="16"/>
                </w:rPr>
                <w:t xml:space="preserve"> от 27.12.2018 № 498-ФЗ «Об ответственном обращении с животными и о внесении изменений в отдельные законодательные акты Российской Федерации»</w:t>
              </w:r>
            </w:hyperlink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7</w:t>
            </w: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: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содержания светофорных объектов в надлежащем виде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Усиление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Постановление главы Камышловского городского округа от 10.05.2011 № 808 «Об утверждении регламента содержания улично-дорожной сети на территории Камышловского городского округа»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47" w:rsidRPr="00053768" w:rsidRDefault="002A5B47" w:rsidP="002A5B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Доля усиления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5D5D3E" w:rsidRDefault="002A5B47" w:rsidP="002A5B47">
            <w:pPr>
              <w:pStyle w:val="ConsPlusCell"/>
              <w:rPr>
                <w:rFonts w:ascii="Liberation Serif" w:hAnsi="Liberation Serif" w:cs="Liberation Serif"/>
                <w:sz w:val="16"/>
                <w:szCs w:val="16"/>
              </w:rPr>
            </w:pPr>
            <w:r w:rsidRPr="005D5D3E">
              <w:rPr>
                <w:rFonts w:ascii="Liberation Serif" w:hAnsi="Liberation Serif" w:cs="Liberation Serif"/>
                <w:sz w:val="16"/>
                <w:szCs w:val="16"/>
              </w:rPr>
              <w:t>От общего количества подлежащих обслуживанию автомобильных дорог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ED17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47" w:rsidRPr="00053768" w:rsidRDefault="002A5B47" w:rsidP="002A5B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Протяженность обслуживаемых дорог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153,3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Постановление главы Камышловского городского округа от 10.05.2011 № 808 «Об утверждении регламента содержания улично-дорожной сети на территории Камышловского городского округа»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47" w:rsidRPr="00053768" w:rsidRDefault="002A5B47" w:rsidP="002A5B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Количество обслуживаемых светофорных объектов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Постановление главы Камышловского городского округа от 10.05.2011 № 808 «Об утверждении регламента содержания улично-дорожной сети на территории Камышловского городского округа»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Title"/>
              <w:widowControl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8</w:t>
            </w:r>
            <w:r w:rsidRPr="0005376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«Социальная поддержка отдельных категорий граждан на территории Камышловского городского округа» 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: Повышение уровня и качества жизни отдельных категорий граждан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социально ориентированных некоммерческих организаций,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путем предоставления различных мер социальной поддержки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субсидий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: Оказание дополнительных мер социальной поддержки, стимулирующего характера для повышения качества жизни граждан отдельных категорий граждан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ED17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Кол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ичество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граждан, получивших льготу (бани)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957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B44E86" w:rsidRDefault="002A5B47" w:rsidP="002A5B47">
            <w:pPr>
              <w:overflowPunct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</w:rPr>
            </w:pPr>
            <w:r w:rsidRPr="00B44E86">
              <w:rPr>
                <w:rFonts w:ascii="Liberation Serif" w:hAnsi="Liberation Serif" w:cs="Liberation Serif"/>
                <w:color w:val="000000" w:themeColor="text1"/>
              </w:rPr>
              <w:t>Постановление главы КГО от 09.12.2018 № 867 «Об у</w:t>
            </w:r>
            <w:r w:rsidRPr="00B44E86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 xml:space="preserve">тверждении </w:t>
            </w:r>
            <w:hyperlink r:id="rId5" w:history="1">
              <w:proofErr w:type="gramStart"/>
              <w:r w:rsidRPr="00B44E86">
                <w:rPr>
                  <w:rFonts w:ascii="Liberation Serif" w:eastAsiaTheme="minorHAnsi" w:hAnsi="Liberation Serif" w:cs="Liberation Serif"/>
                  <w:color w:val="000000" w:themeColor="text1"/>
                  <w:lang w:eastAsia="en-US"/>
                </w:rPr>
                <w:t>Порядк</w:t>
              </w:r>
              <w:proofErr w:type="gramEnd"/>
            </w:hyperlink>
            <w:r w:rsidRPr="00B44E86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а выдачи и учета талонов на льготную помывку в общих отделениях бань Камышловского городского округа</w:t>
            </w:r>
            <w:r w:rsidRPr="00B44E86">
              <w:rPr>
                <w:rFonts w:ascii="Liberation Serif" w:hAnsi="Liberation Serif" w:cs="Liberation Serif"/>
                <w:color w:val="000000" w:themeColor="text1"/>
              </w:rPr>
              <w:t>» (в ред.)</w:t>
            </w:r>
          </w:p>
        </w:tc>
      </w:tr>
      <w:tr w:rsidR="002A5B47" w:rsidRPr="00053768" w:rsidTr="007D4230">
        <w:trPr>
          <w:gridAfter w:val="2"/>
          <w:wAfter w:w="1701" w:type="dxa"/>
          <w:trHeight w:val="835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Кол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ичест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во граждан, получивших вознаграждение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(почетные граждане Камышловского городского округа)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B44E86" w:rsidRDefault="002A5B47" w:rsidP="002A5B47">
            <w:pPr>
              <w:pStyle w:val="ConsPlusCell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44E86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Решение Думы </w:t>
            </w: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КГО</w:t>
            </w:r>
            <w:r w:rsidRPr="00B44E86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от 07.12.2017 г. № 196 «Об утверждении Положения о присвоении звания «Почетный гражданин города Камышлова» (в ред. </w:t>
            </w:r>
          </w:p>
          <w:p w:rsidR="002A5B47" w:rsidRPr="00B44E86" w:rsidRDefault="002A5B47" w:rsidP="002A5B47">
            <w:pPr>
              <w:overflowPunct/>
              <w:textAlignment w:val="auto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B44E86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 xml:space="preserve">от 26.07.2018 </w:t>
            </w:r>
            <w:hyperlink r:id="rId6" w:history="1">
              <w:r w:rsidRPr="00B44E86">
                <w:rPr>
                  <w:rFonts w:ascii="Liberation Serif" w:eastAsiaTheme="minorHAnsi" w:hAnsi="Liberation Serif" w:cs="Liberation Serif"/>
                  <w:color w:val="000000" w:themeColor="text1"/>
                  <w:lang w:eastAsia="en-US"/>
                </w:rPr>
                <w:t>№ 279</w:t>
              </w:r>
            </w:hyperlink>
            <w:r w:rsidRPr="00B44E86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 xml:space="preserve">, </w:t>
            </w:r>
          </w:p>
          <w:p w:rsidR="002A5B47" w:rsidRPr="00B44E86" w:rsidRDefault="002A5B47" w:rsidP="002A5B47">
            <w:pPr>
              <w:pStyle w:val="ConsPlusCell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44E86">
              <w:rPr>
                <w:rFonts w:ascii="Liberation Serif" w:eastAsiaTheme="minorHAnsi" w:hAnsi="Liberation Serif" w:cs="Liberation Serif"/>
                <w:color w:val="000000" w:themeColor="text1"/>
                <w:sz w:val="20"/>
                <w:szCs w:val="20"/>
                <w:lang w:eastAsia="en-US"/>
              </w:rPr>
              <w:t xml:space="preserve">от 18.06.2020 </w:t>
            </w:r>
            <w:hyperlink r:id="rId7" w:history="1">
              <w:r w:rsidRPr="00B44E86">
                <w:rPr>
                  <w:rFonts w:ascii="Liberation Serif" w:eastAsiaTheme="minorHAnsi" w:hAnsi="Liberation Serif" w:cs="Liberation Serif"/>
                  <w:color w:val="000000" w:themeColor="text1"/>
                  <w:sz w:val="20"/>
                  <w:szCs w:val="20"/>
                  <w:lang w:eastAsia="en-US"/>
                </w:rPr>
                <w:t>№ 500</w:t>
              </w:r>
            </w:hyperlink>
            <w:r w:rsidRPr="00B44E86">
              <w:rPr>
                <w:rFonts w:ascii="Liberation Serif" w:eastAsiaTheme="minorHAnsi" w:hAnsi="Liberation Serif" w:cs="Liberation Serif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ED17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D17A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Кол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ичество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граждан, получивших вознаграждение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(председатели уличных комитетов)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B44E86" w:rsidRDefault="002A5B47" w:rsidP="002A5B47">
            <w:pPr>
              <w:pStyle w:val="ConsPlusCell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44E86">
              <w:rPr>
                <w:rFonts w:ascii="Liberation Serif" w:hAnsi="Liberation Serif" w:cs="Liberation Serif"/>
                <w:sz w:val="20"/>
                <w:szCs w:val="20"/>
              </w:rPr>
              <w:t xml:space="preserve">Решение Думы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КГО</w:t>
            </w:r>
            <w:r w:rsidRPr="00B44E86">
              <w:rPr>
                <w:rFonts w:ascii="Liberation Serif" w:hAnsi="Liberation Serif" w:cs="Liberation Serif"/>
                <w:sz w:val="20"/>
                <w:szCs w:val="20"/>
              </w:rPr>
              <w:t xml:space="preserve"> от 19.07.2012 г. № 89 «Об утверждении Положения об уличных </w:t>
            </w:r>
            <w:r w:rsidRPr="00B44E86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комитетах Камышловского городского округа» (в ред. </w:t>
            </w:r>
          </w:p>
          <w:p w:rsidR="002A5B47" w:rsidRPr="00B44E86" w:rsidRDefault="002A5B47" w:rsidP="002A5B47">
            <w:pPr>
              <w:overflowPunct/>
              <w:textAlignment w:val="auto"/>
              <w:rPr>
                <w:rFonts w:ascii="Liberation Serif" w:hAnsi="Liberation Serif" w:cs="Liberation Serif"/>
              </w:rPr>
            </w:pPr>
            <w:r w:rsidRPr="00B44E86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 xml:space="preserve">от 27.12.2016 </w:t>
            </w:r>
            <w:hyperlink r:id="rId8" w:history="1">
              <w:r w:rsidRPr="00B44E86">
                <w:rPr>
                  <w:rFonts w:ascii="Liberation Serif" w:eastAsiaTheme="minorHAnsi" w:hAnsi="Liberation Serif" w:cs="Liberation Serif"/>
                  <w:color w:val="000000" w:themeColor="text1"/>
                  <w:lang w:eastAsia="en-US"/>
                </w:rPr>
                <w:t>№ 58</w:t>
              </w:r>
            </w:hyperlink>
            <w:r w:rsidRPr="00B44E86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 xml:space="preserve">, от 21.03.2019 </w:t>
            </w:r>
            <w:hyperlink r:id="rId9" w:history="1">
              <w:r w:rsidRPr="00B44E86">
                <w:rPr>
                  <w:rFonts w:ascii="Liberation Serif" w:eastAsiaTheme="minorHAnsi" w:hAnsi="Liberation Serif" w:cs="Liberation Serif"/>
                  <w:color w:val="000000" w:themeColor="text1"/>
                  <w:lang w:eastAsia="en-US"/>
                </w:rPr>
                <w:t>№ 355</w:t>
              </w:r>
            </w:hyperlink>
            <w:r w:rsidRPr="00B44E86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ED17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D17A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2A5B47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5B47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граждан (организаций), </w:t>
            </w:r>
          </w:p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5B47">
              <w:rPr>
                <w:rFonts w:ascii="Liberation Serif" w:hAnsi="Liberation Serif" w:cs="Liberation Serif"/>
                <w:sz w:val="24"/>
                <w:szCs w:val="24"/>
              </w:rPr>
              <w:t>получивших памятные подарки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A320A5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Кол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ичест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во граждан, получающих субсидии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СО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B44E86" w:rsidRDefault="002A5B47" w:rsidP="002A5B4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4E86">
              <w:rPr>
                <w:rFonts w:ascii="Liberation Serif" w:hAnsi="Liberation Serif" w:cs="Liberation Serif"/>
                <w:sz w:val="20"/>
                <w:szCs w:val="20"/>
              </w:rPr>
              <w:t>Законом СО от 29.10.2007 № 135-03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ED17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2A5B4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Кол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ичест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во граждан, получающих компенсации расходов СО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3240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B44E86" w:rsidRDefault="002A5B47" w:rsidP="002A5B4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4E86">
              <w:rPr>
                <w:rFonts w:ascii="Liberation Serif" w:hAnsi="Liberation Serif" w:cs="Liberation Serif"/>
                <w:sz w:val="20"/>
                <w:szCs w:val="20"/>
              </w:rPr>
              <w:t>Законом СО от 19.11.2008 № 105-03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Кол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ичеств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о граждан, получающих компенсации расходов РФ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B44E86" w:rsidRDefault="002A5B47" w:rsidP="002A5B4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4E86">
              <w:rPr>
                <w:rFonts w:ascii="Liberation Serif" w:hAnsi="Liberation Serif" w:cs="Liberation Serif"/>
                <w:sz w:val="20"/>
                <w:szCs w:val="20"/>
              </w:rPr>
              <w:t xml:space="preserve">Закон Свердловской области от 09.10.2009 № 79-ОЗ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 </w:t>
            </w:r>
          </w:p>
        </w:tc>
      </w:tr>
      <w:tr w:rsidR="002A5B47" w:rsidRPr="00053768" w:rsidTr="007D4230">
        <w:trPr>
          <w:gridAfter w:val="2"/>
          <w:wAfter w:w="1701" w:type="dxa"/>
          <w:trHeight w:val="592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Кол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ичест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во граждан, получающих компенсации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(капитальный ремонт)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B44E86" w:rsidRDefault="002A5B47" w:rsidP="002A5B4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4E86">
              <w:rPr>
                <w:rFonts w:ascii="Liberation Serif" w:hAnsi="Liberation Serif" w:cs="Liberation Serif"/>
                <w:sz w:val="20"/>
                <w:szCs w:val="20"/>
              </w:rPr>
              <w:t xml:space="preserve">Закон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СО</w:t>
            </w:r>
            <w:r w:rsidRPr="00B44E86">
              <w:rPr>
                <w:rFonts w:ascii="Liberation Serif" w:hAnsi="Liberation Serif" w:cs="Liberation Serif"/>
                <w:sz w:val="20"/>
                <w:szCs w:val="20"/>
              </w:rPr>
              <w:t xml:space="preserve"> от 28.03.2016 № 32-ОЗ "О компенсации расходов на уплату взноса на капитальный ремонт общего имущества в многоквартирном доме"</w:t>
            </w:r>
          </w:p>
        </w:tc>
      </w:tr>
      <w:tr w:rsidR="002A5B47" w:rsidRPr="00053768" w:rsidTr="007D4230">
        <w:trPr>
          <w:gridAfter w:val="2"/>
          <w:wAfter w:w="1701" w:type="dxa"/>
          <w:trHeight w:val="592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Default="00ED17A9" w:rsidP="00ED17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3C1959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1959">
              <w:rPr>
                <w:rFonts w:ascii="Liberation Serif" w:hAnsi="Liberation Serif" w:cs="Liberation Serif"/>
                <w:sz w:val="24"/>
                <w:szCs w:val="24"/>
              </w:rPr>
              <w:t>Количество мероприятий (для граждан старшего поколения)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3C1959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1959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125B8" w:rsidRDefault="002A5B47" w:rsidP="002A5B47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</w:rPr>
            </w:pPr>
            <w:r w:rsidRPr="000125B8">
              <w:rPr>
                <w:rFonts w:ascii="Liberation Serif" w:hAnsi="Liberation Serif" w:cs="Liberation Serif"/>
                <w:b w:val="0"/>
              </w:rPr>
              <w:t xml:space="preserve">Решение Думы КГО от 20.12.2018 г. № 333 «Об утверждении Стратегии социально – экономического развития </w:t>
            </w:r>
          </w:p>
          <w:p w:rsidR="002A5B47" w:rsidRPr="00283D75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0125B8">
              <w:rPr>
                <w:rFonts w:ascii="Liberation Serif" w:hAnsi="Liberation Serif" w:cs="Liberation Serif"/>
                <w:sz w:val="20"/>
                <w:szCs w:val="20"/>
              </w:rPr>
              <w:t>Камышловского городского округа</w:t>
            </w:r>
            <w:r w:rsidRPr="000125B8">
              <w:rPr>
                <w:rFonts w:ascii="Liberation Serif" w:hAnsi="Liberation Serif" w:cs="Liberation Serif"/>
              </w:rPr>
              <w:t>»</w:t>
            </w:r>
          </w:p>
        </w:tc>
      </w:tr>
      <w:tr w:rsidR="002A5B47" w:rsidRPr="00053768" w:rsidTr="00222F98">
        <w:trPr>
          <w:gridAfter w:val="2"/>
          <w:wAfter w:w="1701" w:type="dxa"/>
          <w:trHeight w:val="343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B44E86" w:rsidRDefault="002A5B47" w:rsidP="002A5B4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B1AB5">
              <w:rPr>
                <w:rFonts w:ascii="Liberation Serif" w:hAnsi="Liberation Serif" w:cs="Liberation Serif"/>
                <w:sz w:val="24"/>
                <w:szCs w:val="24"/>
              </w:rPr>
              <w:t xml:space="preserve">Задача 2.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Поддержка </w:t>
            </w:r>
            <w:r w:rsidRPr="009B1AB5">
              <w:rPr>
                <w:rFonts w:ascii="Liberation Serif" w:hAnsi="Liberation Serif" w:cs="Liberation Serif"/>
                <w:sz w:val="24"/>
                <w:szCs w:val="24"/>
              </w:rPr>
              <w:t xml:space="preserve">социально ориентированных некоммерческих организаций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 территории Камышловского городского округа</w:t>
            </w:r>
          </w:p>
        </w:tc>
      </w:tr>
      <w:tr w:rsidR="002A5B47" w:rsidRPr="00053768" w:rsidTr="007D4230">
        <w:trPr>
          <w:gridAfter w:val="2"/>
          <w:wAfter w:w="1701" w:type="dxa"/>
          <w:trHeight w:val="592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Default="002A5B47" w:rsidP="002A5B47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 w:rsidRPr="009B1AB5">
              <w:rPr>
                <w:rFonts w:ascii="Liberation Serif" w:hAnsi="Liberation Serif" w:cs="Liberation Serif"/>
                <w:sz w:val="24"/>
                <w:szCs w:val="24"/>
              </w:rPr>
              <w:t>социально ориентирова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нных некоммерческих организаций,</w:t>
            </w:r>
          </w:p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получивших поддержку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B44E86" w:rsidRDefault="002A5B47" w:rsidP="002A5B4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4E86">
              <w:rPr>
                <w:rFonts w:ascii="Liberation Serif" w:hAnsi="Liberation Serif" w:cs="Liberation Serif"/>
                <w:sz w:val="20"/>
                <w:szCs w:val="20"/>
              </w:rPr>
              <w:t>Постановление администрации КГО "Об утверждении Порядка предоставления из бюджета Камышловского городского округа субсидий на финансовую поддержку социально ориентированным некоммерческим организациям"</w:t>
            </w:r>
          </w:p>
        </w:tc>
      </w:tr>
      <w:tr w:rsidR="002A5B47" w:rsidRPr="00053768" w:rsidTr="00222F98">
        <w:trPr>
          <w:gridAfter w:val="1"/>
          <w:wAfter w:w="1695" w:type="dxa"/>
          <w:trHeight w:val="320"/>
          <w:tblCellSpacing w:w="5" w:type="nil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9</w:t>
            </w: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«Развитие малого и среднего предпринимательства на территории Камышловского городского округа»</w:t>
            </w:r>
          </w:p>
        </w:tc>
      </w:tr>
      <w:tr w:rsidR="002A5B47" w:rsidRPr="00053768" w:rsidTr="00222F98">
        <w:trPr>
          <w:gridAfter w:val="1"/>
          <w:wAfter w:w="1695" w:type="dxa"/>
          <w:trHeight w:val="320"/>
          <w:tblCellSpacing w:w="5" w:type="nil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242BB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r w:rsidR="00733A2C" w:rsidRPr="00733A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Содействие развитию малого и среднего предпринимательства, в том числе </w:t>
            </w:r>
            <w:proofErr w:type="spellStart"/>
            <w:r w:rsidR="00733A2C" w:rsidRPr="00733A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самозанят</w:t>
            </w:r>
            <w:r w:rsidR="002242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ого</w:t>
            </w:r>
            <w:proofErr w:type="spellEnd"/>
            <w:r w:rsidR="00733A2C" w:rsidRPr="00733A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населения на территории Камышловского городского округа и повышения их конкурентоспособности</w:t>
            </w:r>
            <w:r w:rsidRPr="00733A2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2A5B47" w:rsidRPr="00053768" w:rsidTr="00222F98">
        <w:trPr>
          <w:gridAfter w:val="1"/>
          <w:wAfter w:w="1695" w:type="dxa"/>
          <w:trHeight w:val="320"/>
          <w:tblCellSpacing w:w="5" w:type="nil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1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: Совершенствование внешней среды развития малого и среднего предпринимательства.</w:t>
            </w:r>
          </w:p>
        </w:tc>
      </w:tr>
      <w:tr w:rsidR="002A5B47" w:rsidRPr="00053768" w:rsidTr="007D4230">
        <w:trPr>
          <w:gridAfter w:val="1"/>
          <w:wAfter w:w="1695" w:type="dxa"/>
          <w:trHeight w:val="320"/>
          <w:tblCellSpacing w:w="5" w:type="nil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9B1AB5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1AB5">
              <w:rPr>
                <w:rFonts w:ascii="Liberation Serif" w:hAnsi="Liberation Serif" w:cs="Liberation Serif"/>
                <w:sz w:val="24"/>
                <w:szCs w:val="24"/>
              </w:rPr>
              <w:t>Количество субъектов малого и среднего предпринимательства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9B1A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9B1AB5">
              <w:rPr>
                <w:rFonts w:ascii="Liberation Serif" w:hAnsi="Liberation Serif" w:cs="Liberation Serif"/>
                <w:sz w:val="24"/>
                <w:szCs w:val="24"/>
              </w:rPr>
              <w:t xml:space="preserve">в КГО в том числе </w:t>
            </w:r>
            <w:proofErr w:type="spellStart"/>
            <w:r w:rsidRPr="009B1AB5">
              <w:rPr>
                <w:rFonts w:ascii="Liberation Serif" w:hAnsi="Liberation Serif" w:cs="Liberation Serif"/>
                <w:sz w:val="24"/>
                <w:szCs w:val="24"/>
              </w:rPr>
              <w:t>самозанятых</w:t>
            </w:r>
            <w:proofErr w:type="spellEnd"/>
            <w:r w:rsidRPr="009B1AB5"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9B1AB5">
              <w:rPr>
                <w:rFonts w:ascii="Liberation Serif" w:hAnsi="Liberation Serif" w:cs="Liberation Serif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850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(142)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860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(217)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870</w:t>
            </w:r>
          </w:p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(239)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880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(255)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890</w:t>
            </w:r>
          </w:p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(271)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900</w:t>
            </w:r>
          </w:p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(271)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920</w:t>
            </w:r>
          </w:p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(271)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125B8" w:rsidRDefault="002A5B47" w:rsidP="002A5B4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0125B8">
              <w:rPr>
                <w:rFonts w:ascii="Liberation Serif" w:hAnsi="Liberation Serif" w:cs="Liberation Serif"/>
                <w:sz w:val="20"/>
                <w:szCs w:val="20"/>
              </w:rPr>
              <w:t>Региональный проект «Улучшение услов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ий ведения предпринимательской </w:t>
            </w:r>
            <w:r w:rsidRPr="000125B8">
              <w:rPr>
                <w:rFonts w:ascii="Liberation Serif" w:hAnsi="Liberation Serif" w:cs="Liberation Serif"/>
                <w:sz w:val="20"/>
                <w:szCs w:val="20"/>
              </w:rPr>
              <w:t>деятельности» (Протокол оперативного совещания Правительства СО от 13.02.2020 № 1-ОП)</w:t>
            </w:r>
          </w:p>
        </w:tc>
      </w:tr>
      <w:tr w:rsidR="002A5B47" w:rsidRPr="00053768" w:rsidTr="00222F98">
        <w:trPr>
          <w:gridAfter w:val="1"/>
          <w:wAfter w:w="1695" w:type="dxa"/>
          <w:trHeight w:val="320"/>
          <w:tblCellSpacing w:w="5" w:type="nil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2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: Финансовая поддержка субъектов малого и среднего предпринимательства </w:t>
            </w:r>
          </w:p>
        </w:tc>
      </w:tr>
      <w:tr w:rsidR="002A5B47" w:rsidRPr="00053768" w:rsidTr="007D4230">
        <w:trPr>
          <w:gridAfter w:val="1"/>
          <w:wAfter w:w="1695" w:type="dxa"/>
          <w:trHeight w:val="320"/>
          <w:tblCellSpacing w:w="5" w:type="nil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125B8" w:rsidRDefault="002A5B47" w:rsidP="002A5B47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</w:rPr>
            </w:pPr>
            <w:r w:rsidRPr="000125B8">
              <w:rPr>
                <w:rFonts w:ascii="Liberation Serif" w:hAnsi="Liberation Serif" w:cs="Liberation Serif"/>
                <w:b w:val="0"/>
              </w:rPr>
              <w:t xml:space="preserve">Решение Думы КГО от 20.12.2018 г. № 333 «Об утверждении Стратегии социально – экономического развития </w:t>
            </w:r>
          </w:p>
          <w:p w:rsidR="002A5B47" w:rsidRPr="00053768" w:rsidRDefault="002A5B47" w:rsidP="002A5B47">
            <w:pPr>
              <w:pStyle w:val="ConsPlusTitl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25B8">
              <w:rPr>
                <w:rFonts w:ascii="Liberation Serif" w:hAnsi="Liberation Serif" w:cs="Liberation Serif"/>
                <w:b w:val="0"/>
              </w:rPr>
              <w:t>Камышловского городского округа</w:t>
            </w:r>
            <w:r>
              <w:rPr>
                <w:rFonts w:ascii="Liberation Serif" w:hAnsi="Liberation Serif" w:cs="Liberation Serif"/>
                <w:b w:val="0"/>
              </w:rPr>
              <w:t xml:space="preserve">» </w:t>
            </w:r>
          </w:p>
        </w:tc>
      </w:tr>
      <w:tr w:rsidR="002A5B47" w:rsidRPr="00053768" w:rsidTr="00222F98">
        <w:trPr>
          <w:gridAfter w:val="1"/>
          <w:wAfter w:w="1695" w:type="dxa"/>
          <w:trHeight w:val="320"/>
          <w:tblCellSpacing w:w="5" w:type="nil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C6E07" w:rsidRDefault="002A5B47" w:rsidP="002A5B47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b/>
                <w:sz w:val="24"/>
                <w:szCs w:val="24"/>
              </w:rPr>
              <w:t>Задача 3.</w:t>
            </w: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 xml:space="preserve"> Развитие потребительского рынка и услуг на территории Камышловского городского округа</w:t>
            </w:r>
          </w:p>
        </w:tc>
      </w:tr>
      <w:tr w:rsidR="002A5B47" w:rsidRPr="00053768" w:rsidTr="007D4230">
        <w:trPr>
          <w:gridAfter w:val="1"/>
          <w:wAfter w:w="1695" w:type="dxa"/>
          <w:trHeight w:val="320"/>
          <w:tblCellSpacing w:w="5" w:type="nil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ED17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ED17A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C6E07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C6E07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C6E07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C6E07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C6E07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C6E07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C6E07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C6E07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C6E07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125B8" w:rsidRDefault="002A5B47" w:rsidP="002A5B47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</w:rPr>
            </w:pPr>
            <w:r w:rsidRPr="000125B8">
              <w:rPr>
                <w:rFonts w:ascii="Liberation Serif" w:hAnsi="Liberation Serif" w:cs="Liberation Serif"/>
                <w:b w:val="0"/>
              </w:rPr>
              <w:t xml:space="preserve">Решение Думы КГО от 20.12.2018 г. № 333 «Об утверждении Стратегии социально – экономического развития </w:t>
            </w:r>
          </w:p>
          <w:p w:rsidR="002A5B47" w:rsidRPr="00283D75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0125B8">
              <w:rPr>
                <w:rFonts w:ascii="Liberation Serif" w:hAnsi="Liberation Serif" w:cs="Liberation Serif"/>
                <w:sz w:val="20"/>
                <w:szCs w:val="20"/>
              </w:rPr>
              <w:t>Камышловского городского округа</w:t>
            </w:r>
            <w:r w:rsidRPr="000125B8">
              <w:rPr>
                <w:rFonts w:ascii="Liberation Serif" w:hAnsi="Liberation Serif" w:cs="Liberation Serif"/>
              </w:rPr>
              <w:t>»</w:t>
            </w:r>
          </w:p>
        </w:tc>
      </w:tr>
      <w:tr w:rsidR="002A5B47" w:rsidRPr="00053768" w:rsidTr="00222F98">
        <w:trPr>
          <w:gridAfter w:val="1"/>
          <w:wAfter w:w="1695" w:type="dxa"/>
          <w:trHeight w:val="320"/>
          <w:tblCellSpacing w:w="5" w:type="nil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C6E07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Задача 4. </w:t>
            </w: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>Поощрение субъектов малого и среднего предпринимательства, внесших наиболее значимый вклад в развитие Камышловского городского округа</w:t>
            </w:r>
          </w:p>
        </w:tc>
      </w:tr>
      <w:tr w:rsidR="002A5B47" w:rsidRPr="00053768" w:rsidTr="007D4230">
        <w:trPr>
          <w:gridAfter w:val="1"/>
          <w:wAfter w:w="1695" w:type="dxa"/>
          <w:trHeight w:val="1453"/>
          <w:tblCellSpacing w:w="5" w:type="nil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ED17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ED17A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C6E07" w:rsidRDefault="002A5B47" w:rsidP="002A5B47">
            <w:pPr>
              <w:pStyle w:val="ConsPlusCell"/>
              <w:ind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>Количество организованных и проведенных мероприятий для субъектов малого и среднего предпринимательства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C6E07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125B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10</w:t>
            </w: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Цель: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2027 году в современную систему способную выполнить задачи по предназначению (обеспечить защиту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ind w:left="-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1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Перевод системы оповещения руководящего состава РСЧС и всех категорий населения на АПК «Грифон». Содержание системы в рабочем состоянии.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ED17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ED17A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Style w:val="ts21"/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>Процент охвата оповещения всех категорий населения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222F98" w:rsidRDefault="002A5B47" w:rsidP="005A2ED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КГО </w:t>
            </w: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>от 22.12.2020 N 880 «Об утверждении Положения о муниципальной системе оповещения населения Камышловского городского округа»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222F98" w:rsidRDefault="002A5B47" w:rsidP="002A5B4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2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right="-44" w:hanging="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Style w:val="ts21"/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>Доля укрываемого населения в защитных сооружениях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222F98" w:rsidRDefault="002A5B47" w:rsidP="005A2ED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>Постановление Правительства РФ от 29.11.1999 N 1309</w:t>
            </w:r>
          </w:p>
          <w:p w:rsidR="002A5B47" w:rsidRPr="00222F98" w:rsidRDefault="002A5B47" w:rsidP="002A5B4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>(ред. от 30.10.2019)</w:t>
            </w:r>
          </w:p>
          <w:p w:rsidR="002A5B47" w:rsidRPr="00053768" w:rsidRDefault="002A5B47" w:rsidP="005A2EDF">
            <w:pPr>
              <w:pStyle w:val="ConsPlusCell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>"О Порядке создания убежищ и иных объектов гражданской обороны"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222F98" w:rsidRDefault="002A5B47" w:rsidP="002A5B4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3: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Создать резерв средств индивидуальной защиты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ED17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2A5B4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-9" w:firstLine="9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53768">
              <w:rPr>
                <w:rStyle w:val="ts21"/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>Наличие средств индивидуальной защиты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222F98" w:rsidRDefault="002A5B47" w:rsidP="005A2ED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ПП РФ от 27.04.2000г. № 379 «О накоплении, хранении и использовании </w:t>
            </w:r>
            <w:proofErr w:type="gramStart"/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>СИЗ….</w:t>
            </w:r>
            <w:proofErr w:type="gramEnd"/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4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53768">
              <w:rPr>
                <w:rStyle w:val="ts21"/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 xml:space="preserve">Доля </w:t>
            </w: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руководящего состава РСЧС, специалистов органов управления</w:t>
            </w:r>
            <w:r w:rsidRPr="00053768">
              <w:rPr>
                <w:rStyle w:val="ts21"/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 xml:space="preserve"> </w:t>
            </w: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и</w:t>
            </w:r>
            <w:r w:rsidRPr="00053768">
              <w:rPr>
                <w:rStyle w:val="ts21"/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 xml:space="preserve"> населения</w:t>
            </w:r>
            <w:r w:rsidR="005A2EDF">
              <w:rPr>
                <w:rStyle w:val="ts21"/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>,</w:t>
            </w:r>
            <w:r w:rsidRPr="00053768">
              <w:rPr>
                <w:rStyle w:val="ts21"/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 xml:space="preserve"> </w:t>
            </w: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прошедших подготовку в области защиты населения и территорий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222F98" w:rsidRDefault="002A5B47" w:rsidP="005A2ED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>Организационно методические рекомендации МЧС РФ по подготовке всех групп населения в области ГО и ЧС на 2021-2025 года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C83830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5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Совершенствовать подготовку и содержание в готовности необходимых сил и средств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,</w:t>
            </w: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для защиты населения и территорий от чрезвычайных ситуаций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94AFB" w:rsidRDefault="002A5B47" w:rsidP="002A5B47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222F98" w:rsidRDefault="002A5B47" w:rsidP="005A2ED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главы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КГО </w:t>
            </w: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>от 19.01.2018 года № 48 "О функционировании муниципального звена территориальной подсистемы единой государственной системы предупреждения и ликвидации чрезвычайных ситуаций на территории Камышловского городского округа"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222F98" w:rsidRDefault="002A5B47" w:rsidP="002A5B4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094AFB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6</w:t>
            </w:r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r w:rsidRPr="00094AFB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ED17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94AFB" w:rsidRDefault="002A5B47" w:rsidP="002A5B47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94AFB">
              <w:rPr>
                <w:rStyle w:val="ts21"/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>Объемы запасов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5A2EDF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>Постановление</w:t>
            </w:r>
            <w:r w:rsidRPr="002F741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главы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КГО</w:t>
            </w: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 от 31.03.2014 года № 522 О порядке создания, хранения, использования и восполнения резерва материальных ресурсов для ликвидации чрезвычайных ситуаций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222F98" w:rsidRDefault="002A5B47" w:rsidP="002A5B4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094AFB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Задача </w:t>
            </w:r>
            <w:proofErr w:type="gramStart"/>
            <w:r w:rsidRPr="00094AFB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7</w:t>
            </w:r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>:Готовность</w:t>
            </w:r>
            <w:proofErr w:type="gramEnd"/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 xml:space="preserve"> к приему эвакуируемого населения, материальных и культурных ценностей в безопасные районы  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94AFB" w:rsidRDefault="002A5B47" w:rsidP="002A5B47">
            <w:pPr>
              <w:pStyle w:val="ConsPlusCell"/>
              <w:ind w:hanging="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 xml:space="preserve">Готовность </w:t>
            </w:r>
            <w:proofErr w:type="spellStart"/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>эвакоорганов</w:t>
            </w:r>
            <w:proofErr w:type="spellEnd"/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94AFB" w:rsidRDefault="002A5B47" w:rsidP="002A5B47">
            <w:pPr>
              <w:pStyle w:val="ConsPlusCell"/>
              <w:ind w:left="841" w:hanging="8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222F98" w:rsidRDefault="002A5B47" w:rsidP="005A2ED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КГО</w:t>
            </w: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 от 26.05.2017 года № 507 "Об утверждении Положения о планировании и проведении эвакуационных мероприятий на территории Камышловского городского округа при военных конфликтах или вследствие этих конфликтов, а </w:t>
            </w:r>
            <w:proofErr w:type="gramStart"/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>так же</w:t>
            </w:r>
            <w:proofErr w:type="gramEnd"/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 при чрезвычайных ситуациях природного и техногенного характера"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222F98" w:rsidRDefault="002A5B47" w:rsidP="002A5B4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094AFB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8</w:t>
            </w:r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5A2ED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>Создание резервов финансовых и материальных ресурсов для ликвидации чрезвычайных ситуаций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94AFB" w:rsidRDefault="002A5B47" w:rsidP="002A5B47">
            <w:pPr>
              <w:pStyle w:val="ConsPlusCell"/>
              <w:ind w:left="-9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>Объем запасов резерва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222F98" w:rsidRDefault="002A5B47" w:rsidP="005A2ED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главы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КГО</w:t>
            </w: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 от 31.03.2014 года № 522 О порядке создания, хранения, использования и восполнения резерва материальных ресурсов для ликвидации чрезвычайных ситуаций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222F98" w:rsidRDefault="002A5B47" w:rsidP="002A5B4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9</w:t>
            </w:r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5A2ED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>Обеспечение деятельности ЕДДС Камышловского городского округа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ED17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ED17A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94AFB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>Качество приема, обработки и передачи информации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5A2EDF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главы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КГО</w:t>
            </w: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 от 16.02.2012 года № 211 "О создании и функционировании Единой дежурно- диспетчерской службе (ЕДДС) в </w:t>
            </w:r>
            <w:proofErr w:type="spellStart"/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>Камышловском</w:t>
            </w:r>
            <w:proofErr w:type="spellEnd"/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городском округе</w:t>
            </w:r>
            <w:r w:rsidRPr="002F741C">
              <w:rPr>
                <w:rFonts w:ascii="Liberation Serif" w:hAnsi="Liberation Serif" w:cs="Liberation Serif"/>
                <w:sz w:val="24"/>
                <w:szCs w:val="24"/>
              </w:rPr>
              <w:t>"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11</w:t>
            </w: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«Пожарная безопасность на территории Камышловского городского округа»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Цель: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  <w:r w:rsidRPr="00053768">
              <w:t xml:space="preserve">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Задача: 1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ия гибели 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людей.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Уменьшение размеров материальных потерь от огня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ED17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ED17A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  <w:lang w:eastAsia="hu-HU"/>
              </w:rPr>
              <w:t xml:space="preserve">Повышение уровня пожарной защиты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E41B50" w:rsidRDefault="002A5B47" w:rsidP="005A2ED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1B50">
              <w:rPr>
                <w:rFonts w:ascii="Liberation Serif" w:hAnsi="Liberation Serif" w:cs="Liberation Serif"/>
                <w:sz w:val="20"/>
                <w:szCs w:val="20"/>
              </w:rPr>
              <w:t>Постановление администрации КГО от 14.05.2021 № 401 «Об</w:t>
            </w:r>
            <w:r w:rsidRPr="00E41B50">
              <w:rPr>
                <w:sz w:val="20"/>
                <w:szCs w:val="20"/>
              </w:rPr>
              <w:t xml:space="preserve"> </w:t>
            </w:r>
            <w:r w:rsidRPr="00E41B50">
              <w:rPr>
                <w:rFonts w:ascii="Liberation Serif" w:hAnsi="Liberation Serif" w:cs="Liberation Serif"/>
                <w:sz w:val="20"/>
                <w:szCs w:val="20"/>
              </w:rPr>
              <w:t>обеспечении первичных мер пожарной безопасности на территории Камышловского городского округа»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Задача: 2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Улучшение материально-технической базы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ED17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ED17A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Оснащение пожарным инвентарем, оборудованием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E41B50" w:rsidRDefault="002A5B47" w:rsidP="005A2ED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1B50">
              <w:rPr>
                <w:rFonts w:ascii="Liberation Serif" w:hAnsi="Liberation Serif" w:cs="Liberation Serif"/>
                <w:sz w:val="20"/>
                <w:szCs w:val="20"/>
              </w:rPr>
              <w:t>Постановление администрации КГО от 14.05.2021 № 400 «Об организационно-правовом, финансовом, материально-техническом обеспечении первичных мер пожарной безопасности в границах Камышловского городского округа»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Подпрограмма 1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2</w:t>
            </w: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«Обеспечение общественной безопасности на территории Камышловского городского округа»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r w:rsidRPr="00053768">
              <w:rPr>
                <w:rFonts w:ascii="Liberation Serif" w:hAnsi="Liberation Serif" w:cs="Liberation Serif"/>
                <w:spacing w:val="3"/>
                <w:sz w:val="24"/>
                <w:szCs w:val="24"/>
              </w:rPr>
              <w:t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округа.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1</w:t>
            </w: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: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людей; 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/>
                <w:sz w:val="24"/>
                <w:szCs w:val="24"/>
              </w:rPr>
              <w:t>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768"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Правительства Российской Федерации от 25.03.2015 </w:t>
            </w:r>
          </w:p>
          <w:p w:rsidR="002A5B47" w:rsidRPr="00053768" w:rsidRDefault="002A5B47" w:rsidP="002A5B47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768">
              <w:rPr>
                <w:rFonts w:ascii="Liberation Serif" w:hAnsi="Liberation Serif" w:cs="Liberation Serif"/>
                <w:sz w:val="20"/>
                <w:szCs w:val="20"/>
              </w:rPr>
              <w:t>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    </w:r>
          </w:p>
        </w:tc>
      </w:tr>
      <w:tr w:rsidR="002A5B47" w:rsidRPr="00053768" w:rsidTr="007D4230">
        <w:trPr>
          <w:gridAfter w:val="2"/>
          <w:wAfter w:w="1701" w:type="dxa"/>
          <w:trHeight w:val="1124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ED17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Обеспечение соответствия уровня антитеррористической защищенности объектов (территорий), находящихся </w:t>
            </w:r>
          </w:p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муниципальной собственности или </w:t>
            </w:r>
          </w:p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/>
                <w:sz w:val="24"/>
                <w:szCs w:val="24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768">
              <w:rPr>
                <w:rFonts w:ascii="Liberation Serif" w:hAnsi="Liberation Serif" w:cs="Liberation Serif"/>
                <w:sz w:val="20"/>
                <w:szCs w:val="20"/>
              </w:rPr>
              <w:t>Распоряжение Губернатора Свердловской области от 04.06.2019 № 123-РГ, Постановления Правительства 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2</w:t>
            </w: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: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Организация и проведение в </w:t>
            </w:r>
            <w:proofErr w:type="spellStart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Камышловском</w:t>
            </w:r>
            <w:proofErr w:type="spellEnd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ED17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2A5B47"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Pr="0005376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Доля охвата населения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КГО</w:t>
            </w:r>
            <w:r w:rsidRPr="0005376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информационно-пропагандистскими мероприятиями </w:t>
            </w:r>
          </w:p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/>
                <w:sz w:val="24"/>
                <w:szCs w:val="24"/>
              </w:rPr>
              <w:t>по разъяснению сущности терроризма и его общественной опасности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B92981" w:rsidRDefault="002A5B47" w:rsidP="002A5B4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92981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2A5B47" w:rsidRPr="00B92981" w:rsidRDefault="002A5B47" w:rsidP="002A5B4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92981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/>
                <w:sz w:val="24"/>
                <w:szCs w:val="24"/>
              </w:rPr>
              <w:t>Количество выпущенных (размещенных) видео-аудио роликов и печатной продукции по вопросам профилактики терроризма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B92981" w:rsidRDefault="002A5B47" w:rsidP="002A5B4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92981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2A5B47" w:rsidRPr="00B92981" w:rsidRDefault="002A5B47" w:rsidP="002A5B4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92981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Количество изготовленных и размещенных </w:t>
            </w:r>
          </w:p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/>
                <w:sz w:val="24"/>
                <w:szCs w:val="24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B92981" w:rsidRDefault="002A5B47" w:rsidP="002A5B4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92981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2A5B47" w:rsidRPr="00B92981" w:rsidRDefault="002A5B47" w:rsidP="002A5B4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92981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Задача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Pr="00053768">
              <w:rPr>
                <w:rFonts w:ascii="Liberation Serif" w:hAnsi="Liberation Serif" w:cs="Liberation Serif"/>
                <w:b/>
                <w:sz w:val="24"/>
                <w:szCs w:val="24"/>
              </w:rPr>
              <w:t>:</w:t>
            </w:r>
            <w:r w:rsidRPr="00053768">
              <w:t xml:space="preserve">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ED17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проведенных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B92981" w:rsidRDefault="002A5B47" w:rsidP="002A5B4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92981">
              <w:rPr>
                <w:rFonts w:ascii="Liberation Serif" w:hAnsi="Liberation Serif" w:cs="Liberation Serif"/>
                <w:sz w:val="20"/>
                <w:szCs w:val="20"/>
              </w:rPr>
              <w:t>«Концепция противодействия терроризму в Российской Федерации» (утв. Президентом РФ 05.10.2009)», распоряжение Губернатора Свердловской области от 04.06.2019 № 123-РГ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Подпрограмма 1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3</w:t>
            </w: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«Обеспечение деятельности по комплектованию, учету, хранению и использованию архивных документов»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и повышение безопасности хранения архивных документов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ED17A9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Задача </w:t>
            </w:r>
            <w:r w:rsidR="00ED17A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rPr>
                <w:sz w:val="24"/>
                <w:szCs w:val="24"/>
              </w:rPr>
            </w:pPr>
            <w:r w:rsidRPr="00053768">
              <w:rPr>
                <w:sz w:val="24"/>
                <w:szCs w:val="24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sz w:val="24"/>
                <w:szCs w:val="24"/>
              </w:rPr>
            </w:pPr>
            <w:r w:rsidRPr="0005376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sz w:val="24"/>
                <w:szCs w:val="24"/>
              </w:rPr>
            </w:pPr>
            <w:r w:rsidRPr="0005376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sz w:val="24"/>
                <w:szCs w:val="24"/>
              </w:rPr>
            </w:pPr>
            <w:r w:rsidRPr="0005376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sz w:val="24"/>
                <w:szCs w:val="24"/>
              </w:rPr>
            </w:pPr>
            <w:r w:rsidRPr="0005376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sz w:val="24"/>
                <w:szCs w:val="24"/>
              </w:rPr>
            </w:pPr>
            <w:r w:rsidRPr="0005376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sz w:val="24"/>
                <w:szCs w:val="24"/>
              </w:rPr>
            </w:pPr>
            <w:r w:rsidRPr="0005376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sz w:val="24"/>
                <w:szCs w:val="24"/>
              </w:rPr>
            </w:pPr>
            <w:r w:rsidRPr="0005376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sz w:val="24"/>
                <w:szCs w:val="24"/>
              </w:rPr>
            </w:pPr>
            <w:r w:rsidRPr="00053768">
              <w:rPr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B92981" w:rsidRDefault="002A5B47" w:rsidP="005A2EDF">
            <w:pPr>
              <w:jc w:val="both"/>
            </w:pPr>
            <w:r w:rsidRPr="00B92981">
              <w:t>Федеральный закон от 22 октября 2004 года № 125-ФЗ «Об архивном деле в Российской Федерации»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ED17A9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Задача </w:t>
            </w:r>
            <w:r w:rsidR="00ED17A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Количество единиц хранения архивных документов, относящихся к государственной собственности Свердловской области, хранящихся в архивах Камышловского городского округа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9873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5A2EDF">
            <w:pPr>
              <w:jc w:val="both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 xml:space="preserve">Закон </w:t>
            </w:r>
            <w:r>
              <w:rPr>
                <w:rFonts w:ascii="Liberation Serif" w:hAnsi="Liberation Serif" w:cs="Liberation Serif"/>
              </w:rPr>
              <w:t xml:space="preserve">СО </w:t>
            </w:r>
            <w:r w:rsidRPr="00053768">
              <w:rPr>
                <w:rFonts w:ascii="Liberation Serif" w:hAnsi="Liberation Serif" w:cs="Liberation Serif"/>
              </w:rPr>
              <w:t xml:space="preserve">от 19 ноября 2008 года № 104-ОЗ «О наделении органов местного самоуправления </w:t>
            </w:r>
            <w:r>
              <w:rPr>
                <w:rFonts w:ascii="Liberation Serif" w:hAnsi="Liberation Serif" w:cs="Liberation Serif"/>
              </w:rPr>
              <w:t>МО</w:t>
            </w:r>
            <w:r w:rsidRPr="00053768">
              <w:rPr>
                <w:rFonts w:ascii="Liberation Serif" w:hAnsi="Liberation Serif" w:cs="Liberation Serif"/>
              </w:rPr>
              <w:t xml:space="preserve">, расположенных на территории </w:t>
            </w:r>
            <w:r>
              <w:rPr>
                <w:rFonts w:ascii="Liberation Serif" w:hAnsi="Liberation Serif" w:cs="Liberation Serif"/>
              </w:rPr>
              <w:t>СО</w:t>
            </w:r>
            <w:r w:rsidRPr="00053768">
              <w:rPr>
                <w:rFonts w:ascii="Liberation Serif" w:hAnsi="Liberation Serif" w:cs="Liberation Serif"/>
              </w:rPr>
              <w:t>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 w:rsidR="002A5B47" w:rsidRPr="00053768" w:rsidTr="00222F98">
        <w:trPr>
          <w:gridAfter w:val="2"/>
          <w:wAfter w:w="1701" w:type="dxa"/>
          <w:tblCellSpacing w:w="5" w:type="nil"/>
        </w:trPr>
        <w:tc>
          <w:tcPr>
            <w:tcW w:w="1530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Подпрограмма 1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4</w:t>
            </w: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«Информационное обеспечение деятельности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органов местного самоуправления</w:t>
            </w: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Камышловского городского округа»</w:t>
            </w:r>
          </w:p>
        </w:tc>
      </w:tr>
      <w:tr w:rsidR="002A5B47" w:rsidRPr="00053768" w:rsidTr="00222F98">
        <w:trPr>
          <w:gridAfter w:val="2"/>
          <w:wAfter w:w="1701" w:type="dxa"/>
          <w:tblCellSpacing w:w="5" w:type="nil"/>
        </w:trPr>
        <w:tc>
          <w:tcPr>
            <w:tcW w:w="1530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: Обеспечение информационной открытости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органов местного самоуправления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Камышловского городского округа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и реализации права граждан на получение с учетом актуальных потребностей гражданского общества полной и объективной информации экономической и социальной направленности </w:t>
            </w:r>
          </w:p>
        </w:tc>
      </w:tr>
      <w:tr w:rsidR="002A5B47" w:rsidRPr="00053768" w:rsidTr="00222F98">
        <w:trPr>
          <w:gridAfter w:val="2"/>
          <w:wAfter w:w="1701" w:type="dxa"/>
          <w:tblCellSpacing w:w="5" w:type="nil"/>
        </w:trPr>
        <w:tc>
          <w:tcPr>
            <w:tcW w:w="1530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: О</w:t>
            </w:r>
            <w:r w:rsidRPr="00053768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рганизация информирования населения 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Камышловского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городского округа через средства массовой информации о деятельности 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органов местного самоуправления</w:t>
            </w:r>
            <w:r w:rsidRPr="00053768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ED17A9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Доля НПА и иных материалов, подлежащих обязательному опубликованию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D7216F" w:rsidRDefault="002A5B47" w:rsidP="002A5B47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D7216F">
              <w:rPr>
                <w:rFonts w:ascii="Liberation Serif" w:hAnsi="Liberation Serif" w:cs="Liberation Serif"/>
                <w:sz w:val="20"/>
                <w:szCs w:val="20"/>
              </w:rPr>
              <w:t>Постановление администрации КГО от 25.01.2021 г. № 48 «Об утверждении Порядка предоставления субсидий из бюджета Камышловского городского округа 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округа»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Подпрограмма 1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5</w:t>
            </w: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«Обеспечение реализации мероприятий муниципальной программы </w:t>
            </w:r>
          </w:p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«Развитие социально-экономического комплекса Камышловского городского округа на 2021- 2027 годы»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Цель: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Обеспечение реализации мероприятий муниципальной программы «Развитие социально-экономического комплекса Камышловского городского округа на 2021- 2027 годы»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1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: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4230">
              <w:rPr>
                <w:rFonts w:ascii="Liberation Serif" w:hAnsi="Liberation Serif" w:cs="Liberation Serif"/>
                <w:sz w:val="24"/>
                <w:szCs w:val="24"/>
              </w:rPr>
              <w:t>Количество составленных протоколов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07446A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07446A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07446A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07446A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07446A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07446A" w:rsidP="000744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07446A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7D4230" w:rsidRDefault="002A5B47" w:rsidP="005A2ED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Закон </w:t>
            </w:r>
            <w:r w:rsidRPr="007D423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Свердловской области от 14 июня 2005 года № 52-ОЗ «Об административных правонарушениях на территории Свердловской области»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sz w:val="24"/>
                <w:szCs w:val="24"/>
              </w:rPr>
              <w:t>Задача 2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: 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Процент реализации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A769B0" w:rsidRDefault="002A5B47" w:rsidP="005A2ED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A769B0">
              <w:rPr>
                <w:rFonts w:ascii="Liberation Serif" w:hAnsi="Liberation Serif" w:cs="Liberation Serif"/>
                <w:sz w:val="20"/>
                <w:szCs w:val="20"/>
              </w:rPr>
              <w:t>Федеральный закон от 20 августа 2004 года № 113-ФЗ «О присяжных заседателях федеральных судов общей юрисдикции в Российской Федерации», постановление Правительства Свердловской области от 14.03.2017 года № 146-ПП «О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области»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sz w:val="24"/>
                <w:szCs w:val="24"/>
              </w:rPr>
              <w:t>Задача 3.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Обеспечение исполнения бюджетной сметы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ED17A9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4A77">
              <w:rPr>
                <w:rFonts w:ascii="Liberation Serif" w:hAnsi="Liberation Serif" w:cs="Liberation Serif"/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1D4A77" w:rsidRDefault="002A5B47" w:rsidP="005A2ED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D4A77">
              <w:rPr>
                <w:rFonts w:ascii="Liberation Serif" w:hAnsi="Liberation Serif" w:cs="Liberation Serif"/>
                <w:sz w:val="20"/>
                <w:szCs w:val="20"/>
              </w:rPr>
              <w:t>Решение Думы КГО от 10.12.2020 №555 «О бюджете Камышловского городского округа на 2021 и плановый период 2022 и 2023 годов»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1"/>
              <w:jc w:val="center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Подпрограмма 1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6</w:t>
            </w:r>
            <w:r w:rsidRPr="0005376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«Ремонт муниципального жилого фонда на территории Камышловского городского округа»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Цель: </w:t>
            </w:r>
            <w:r w:rsidRPr="00053768">
              <w:rPr>
                <w:rFonts w:ascii="Liberation Serif" w:hAnsi="Liberation Serif" w:cs="Liberation Serif"/>
                <w:b w:val="0"/>
                <w:sz w:val="24"/>
                <w:szCs w:val="24"/>
              </w:rPr>
              <w:t>Повышение качества условий проживания населения Камышловского городского округа за счет формирования благоприятной среды.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Задача</w:t>
            </w:r>
            <w:r w:rsidRPr="00053768">
              <w:rPr>
                <w:rFonts w:ascii="Liberation Serif" w:hAnsi="Liberation Serif" w:cs="Liberation Serif"/>
                <w:b w:val="0"/>
                <w:sz w:val="24"/>
                <w:szCs w:val="24"/>
              </w:rPr>
              <w:t>: Улучшение условий проживания граждан за счет реализации мероприятий по проведению капитального ремонта общего имущества в многоквартирных домах</w:t>
            </w:r>
          </w:p>
        </w:tc>
      </w:tr>
      <w:tr w:rsidR="002A5B47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830666" w:rsidRDefault="00ED17A9" w:rsidP="00ED17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830666" w:rsidRDefault="002A5B47" w:rsidP="002A5B47">
            <w:pPr>
              <w:pStyle w:val="HTM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666">
              <w:rPr>
                <w:rFonts w:ascii="Liberation Serif" w:hAnsi="Liberation Serif" w:cs="Liberation Serif"/>
                <w:sz w:val="24"/>
                <w:szCs w:val="24"/>
              </w:rPr>
              <w:t>Уплата взноса нанимателями на капитальный ремонт общего имущества, соразмерно занимаемой площади в муниципальных квартирах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830666" w:rsidRDefault="002A5B47" w:rsidP="002A5B4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83066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кв.м</w:t>
            </w:r>
            <w:proofErr w:type="spellEnd"/>
            <w:r w:rsidRPr="0083066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9521,35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9521,35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9521,35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9521,35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9521,35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9521,35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9521,35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5A2EDF" w:rsidP="005A2EDF">
            <w:pPr>
              <w:pStyle w:val="1"/>
              <w:jc w:val="both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D44A20">
              <w:rPr>
                <w:rFonts w:ascii="Liberation Serif" w:hAnsi="Liberation Serif" w:cs="Liberation Serif"/>
                <w:b w:val="0"/>
                <w:color w:val="000000"/>
                <w:sz w:val="16"/>
                <w:szCs w:val="16"/>
                <w:shd w:val="clear" w:color="auto" w:fill="FFFFFF"/>
              </w:rPr>
              <w:t>Договор №133-Ф/14 о формировании фонда капитального ремонта и об организации проведения капитального ремонта общего имущества в многоквартирных домах на территории Камышловского городского округа от 01.11.2014г.</w:t>
            </w:r>
            <w:r>
              <w:rPr>
                <w:rFonts w:ascii="Liberation Serif" w:hAnsi="Liberation Serif" w:cs="Liberation Serif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(с изменениями ежемесячно)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1"/>
              <w:jc w:val="center"/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  <w:t>Подпрограмма 1</w:t>
            </w:r>
            <w:r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  <w:t>7</w:t>
            </w:r>
            <w:r w:rsidRPr="00053768"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  <w:t xml:space="preserve"> «</w:t>
            </w:r>
            <w:r w:rsidRPr="00053768">
              <w:rPr>
                <w:rStyle w:val="611pt"/>
                <w:i/>
                <w:sz w:val="24"/>
                <w:szCs w:val="24"/>
              </w:rPr>
              <w:t>Переселение граждан на территории Камышловского городского округа из аварийного жилищного фонда</w:t>
            </w:r>
            <w:r w:rsidRPr="00053768"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  <w:t>»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Цель: </w:t>
            </w:r>
            <w:r w:rsidRPr="00053768">
              <w:rPr>
                <w:rFonts w:ascii="Liberation Serif" w:hAnsi="Liberation Serif" w:cs="Liberation Serif"/>
                <w:b w:val="0"/>
                <w:sz w:val="24"/>
                <w:szCs w:val="24"/>
              </w:rPr>
              <w:t>Обеспечение устойчивого сокращения непригодного для проживания жилищного фонда с расселением к 1 сентября 2025 года не менее 9 025,50 кв. метров аварийного жилищного фонда, в котором проживает не менее 652 человека.</w:t>
            </w:r>
          </w:p>
        </w:tc>
      </w:tr>
      <w:tr w:rsidR="002A5B47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7" w:rsidRPr="00053768" w:rsidRDefault="002A5B47" w:rsidP="002A5B47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Задача: </w:t>
            </w:r>
            <w:r w:rsidRPr="00053768">
              <w:rPr>
                <w:rFonts w:ascii="Liberation Serif" w:hAnsi="Liberation Serif" w:cs="Liberation Serif"/>
                <w:b w:val="0"/>
                <w:sz w:val="24"/>
                <w:szCs w:val="24"/>
              </w:rPr>
              <w:t>Переселение граждан из многоквартирных домов, признанных до 1 января 2017 года в установленном порядке аварийными в связи с физическим износом в</w:t>
            </w:r>
            <w:r w:rsidRPr="00053768">
              <w:rPr>
                <w:rFonts w:ascii="Liberation Serif" w:hAnsi="Liberation Serif" w:cs="Liberation Serif"/>
                <w:b w:val="0"/>
                <w:sz w:val="24"/>
                <w:szCs w:val="24"/>
                <w:lang w:val="en-US"/>
              </w:rPr>
              <w:t> </w:t>
            </w:r>
            <w:r w:rsidRPr="00053768">
              <w:rPr>
                <w:rFonts w:ascii="Liberation Serif" w:hAnsi="Liberation Serif" w:cs="Liberation Serif"/>
                <w:b w:val="0"/>
                <w:sz w:val="24"/>
                <w:szCs w:val="24"/>
              </w:rPr>
              <w:t>процессе их эксплуатации и подлежащими сносу или реконструкции. Минимизация издержек по содержанию аварийных домов и сокращению сроков введения земельных участков, освободившихся после сноса домов, в хозяйственный оборот. Стимулирование строительного комплекса Камышловского городского округа.</w:t>
            </w:r>
          </w:p>
        </w:tc>
      </w:tr>
      <w:tr w:rsidR="005A2ED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ED17A9" w:rsidP="005A2E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pStyle w:val="11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 приобретенных для переселения граждан из аварийного жилого фонда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3B64D7" w:rsidRDefault="005A2EDF" w:rsidP="005A2EDF">
            <w:pPr>
              <w:pStyle w:val="1"/>
              <w:jc w:val="both"/>
              <w:rPr>
                <w:rFonts w:ascii="Liberation Serif" w:hAnsi="Liberation Serif" w:cs="Liberation Serif"/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Региональная адресная программа</w:t>
            </w:r>
            <w:r w:rsidRPr="003B64D7">
              <w:rPr>
                <w:b w:val="0"/>
                <w:sz w:val="16"/>
                <w:szCs w:val="16"/>
              </w:rPr>
              <w:t xml:space="preserve"> «Переселение граждан на территории Свердловской области из аварийного жилищного фонда в 2019-2025 годах», утвержденной постановлением Правительства Свердловской области от 01.04.2019 № 208-ПП (в ред. от 03.12.2020 № 890-ПП)</w:t>
            </w:r>
          </w:p>
        </w:tc>
      </w:tr>
      <w:tr w:rsidR="005A2ED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ED17A9" w:rsidP="005A2E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pStyle w:val="HTM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жилых помещений </w:t>
            </w:r>
            <w:r w:rsidRPr="00053768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жилых помещений, планируемых к приобретению для переселения граждан из аварийного жилого фонда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3B64D7" w:rsidRDefault="005A2EDF" w:rsidP="005A2EDF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16"/>
                <w:szCs w:val="16"/>
              </w:rPr>
            </w:pPr>
            <w:r w:rsidRPr="003B64D7">
              <w:rPr>
                <w:rFonts w:ascii="Liberation Serif" w:hAnsi="Liberation Serif" w:cs="Liberation Serif"/>
                <w:b w:val="0"/>
                <w:bCs w:val="0"/>
                <w:sz w:val="16"/>
                <w:szCs w:val="16"/>
              </w:rPr>
              <w:t>В соответствии с этапами реализации Региональной программы.</w:t>
            </w:r>
          </w:p>
        </w:tc>
      </w:tr>
      <w:tr w:rsidR="005A2ED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pStyle w:val="1"/>
              <w:jc w:val="center"/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  <w:t>Подпрограмма 1</w:t>
            </w:r>
            <w:r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  <w:t>8</w:t>
            </w:r>
            <w:r w:rsidRPr="00053768"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  <w:t xml:space="preserve"> «Обеспечение жильем молодых семей»</w:t>
            </w:r>
          </w:p>
        </w:tc>
      </w:tr>
      <w:tr w:rsidR="005A2ED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 w:val="0"/>
                <w:sz w:val="24"/>
                <w:szCs w:val="24"/>
              </w:rPr>
              <w:t>Цел</w:t>
            </w:r>
            <w:r w:rsidRPr="00053768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ь: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5A2EDF" w:rsidRPr="00053768" w:rsidTr="00222F98">
        <w:trPr>
          <w:gridAfter w:val="2"/>
          <w:wAfter w:w="1701" w:type="dxa"/>
          <w:trHeight w:val="601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 w:val="0"/>
                <w:sz w:val="24"/>
                <w:szCs w:val="24"/>
              </w:rPr>
              <w:t>Задача</w:t>
            </w:r>
            <w:r w:rsidRPr="00053768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: Предоставление мер государственной 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и муниципальной </w:t>
            </w:r>
            <w:r w:rsidRPr="00053768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поддержки в решении жилищной проблемы молодым семьям</w:t>
            </w:r>
          </w:p>
        </w:tc>
      </w:tr>
      <w:tr w:rsidR="005A2ED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ED17A9" w:rsidP="005A2E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pStyle w:val="HTM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/>
                <w:sz w:val="24"/>
                <w:szCs w:val="24"/>
              </w:rPr>
              <w:t>Количество молодых семей, получивших социальные выплаты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Default="005A2EDF" w:rsidP="005A2EDF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18"/>
                <w:szCs w:val="18"/>
              </w:rPr>
              <w:t>Постановление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(внесены изменения от 02.04.2020 № 202-ПП)</w:t>
            </w:r>
          </w:p>
        </w:tc>
      </w:tr>
      <w:tr w:rsidR="005A2ED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ED17A9" w:rsidP="005A2E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053768">
              <w:rPr>
                <w:rFonts w:ascii="Liberation Serif" w:hAnsi="Liberation Serif"/>
                <w:sz w:val="24"/>
                <w:szCs w:val="24"/>
              </w:rPr>
              <w:t>Доля молодых семей, получивших социальную выплату от численности молодых семей, состоящих на учёте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1%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Default="005A2EDF" w:rsidP="005A2EDF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18"/>
                <w:szCs w:val="18"/>
              </w:rPr>
              <w:t>Постановление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(внесены изменения от 02.04.2020 № 202-ПП)</w:t>
            </w:r>
          </w:p>
        </w:tc>
      </w:tr>
      <w:tr w:rsidR="005A2EDF" w:rsidRPr="00053768" w:rsidTr="007D4230">
        <w:trPr>
          <w:gridAfter w:val="2"/>
          <w:wAfter w:w="1701" w:type="dxa"/>
          <w:trHeight w:val="316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pStyle w:val="1"/>
              <w:jc w:val="center"/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  <w:t>Подпрограмма 1</w:t>
            </w:r>
            <w:r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  <w:t>9</w:t>
            </w:r>
            <w:r w:rsidRPr="00053768"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  <w:t xml:space="preserve"> «</w:t>
            </w:r>
            <w:r w:rsidRPr="00053768">
              <w:rPr>
                <w:rStyle w:val="611pt"/>
                <w:rFonts w:ascii="Liberation Serif" w:eastAsia="Calibri" w:hAnsi="Liberation Serif" w:cs="Liberation Serif"/>
                <w:sz w:val="24"/>
                <w:szCs w:val="24"/>
              </w:rPr>
              <w:t>Предоставление региональной поддержки молодым семьям на улучшение жилищных условий</w:t>
            </w:r>
            <w:r>
              <w:rPr>
                <w:rStyle w:val="611pt"/>
                <w:rFonts w:ascii="Liberation Serif" w:eastAsia="Calibri" w:hAnsi="Liberation Serif" w:cs="Liberation Serif"/>
                <w:sz w:val="24"/>
                <w:szCs w:val="24"/>
              </w:rPr>
              <w:t>»</w:t>
            </w:r>
          </w:p>
        </w:tc>
      </w:tr>
      <w:tr w:rsidR="005A2ED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Цель: Предоставление региональных социальных выплат молодым семьям на улучшение жилищных условий</w:t>
            </w:r>
          </w:p>
        </w:tc>
      </w:tr>
      <w:tr w:rsidR="005A2ED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Задача: Предоставление региональных социальных выплат молодым семьям на улучшение жилищных условий</w:t>
            </w:r>
          </w:p>
        </w:tc>
      </w:tr>
      <w:tr w:rsidR="005A2ED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ED17A9" w:rsidP="00ED17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pStyle w:val="HTM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/>
                <w:sz w:val="24"/>
                <w:szCs w:val="24"/>
              </w:rPr>
              <w:t>Количество молодых семей, получивших региональные социальные выплаты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Default="005A2EDF" w:rsidP="00643745">
            <w:pPr>
              <w:pStyle w:val="1"/>
              <w:jc w:val="both"/>
              <w:rPr>
                <w:rFonts w:ascii="Liberation Serif" w:hAnsi="Liberation Serif" w:cs="Liberation Serif"/>
                <w:b w:val="0"/>
                <w:bCs w:val="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18"/>
                <w:szCs w:val="18"/>
              </w:rPr>
              <w:t>Постановление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(внесены изменения от 02.04.2020 № 202-ПП)</w:t>
            </w:r>
          </w:p>
        </w:tc>
      </w:tr>
      <w:tr w:rsidR="005A2ED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ED17A9" w:rsidP="005A2E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053768">
              <w:rPr>
                <w:rFonts w:ascii="Liberation Serif" w:hAnsi="Liberation Serif"/>
                <w:sz w:val="24"/>
                <w:szCs w:val="24"/>
              </w:rPr>
              <w:t>Доля молодых семей, получивших социальную выплату от численности молодых семей, состоящих на учёте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20%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16,6%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14,2%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12,5 %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11,1%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Pr="00053768" w:rsidRDefault="005A2EDF" w:rsidP="005A2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9,0 %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F" w:rsidRDefault="005A2EDF" w:rsidP="00643745">
            <w:pPr>
              <w:pStyle w:val="1"/>
              <w:jc w:val="both"/>
              <w:rPr>
                <w:rFonts w:ascii="Liberation Serif" w:hAnsi="Liberation Serif" w:cs="Liberation Serif"/>
                <w:b w:val="0"/>
                <w:bCs w:val="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18"/>
                <w:szCs w:val="18"/>
              </w:rPr>
              <w:t>Постановление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(внесены изменения от 02.04.2020 № 202-ПП)</w:t>
            </w:r>
          </w:p>
        </w:tc>
      </w:tr>
    </w:tbl>
    <w:p w:rsidR="00172C40" w:rsidRPr="00053768" w:rsidRDefault="00172C40">
      <w:pPr>
        <w:rPr>
          <w:rFonts w:ascii="Liberation Serif" w:hAnsi="Liberation Serif" w:cs="Liberation Serif"/>
        </w:rPr>
      </w:pPr>
    </w:p>
    <w:sectPr w:rsidR="00172C40" w:rsidRPr="00053768" w:rsidSect="002A5B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47"/>
    <w:rsid w:val="000125B8"/>
    <w:rsid w:val="00053768"/>
    <w:rsid w:val="00062400"/>
    <w:rsid w:val="00067300"/>
    <w:rsid w:val="0007446A"/>
    <w:rsid w:val="000770B3"/>
    <w:rsid w:val="00086154"/>
    <w:rsid w:val="00094AFB"/>
    <w:rsid w:val="000C6E07"/>
    <w:rsid w:val="000D1E8C"/>
    <w:rsid w:val="00164A15"/>
    <w:rsid w:val="0017070B"/>
    <w:rsid w:val="00172C40"/>
    <w:rsid w:val="001958CF"/>
    <w:rsid w:val="001D4A77"/>
    <w:rsid w:val="00222F98"/>
    <w:rsid w:val="002242BB"/>
    <w:rsid w:val="0025654C"/>
    <w:rsid w:val="002774F6"/>
    <w:rsid w:val="00283D75"/>
    <w:rsid w:val="002A2F0E"/>
    <w:rsid w:val="002A5B47"/>
    <w:rsid w:val="00370FEF"/>
    <w:rsid w:val="003813A4"/>
    <w:rsid w:val="00394F0A"/>
    <w:rsid w:val="003C16A4"/>
    <w:rsid w:val="003C1959"/>
    <w:rsid w:val="003C431C"/>
    <w:rsid w:val="003F7635"/>
    <w:rsid w:val="004404EB"/>
    <w:rsid w:val="00451647"/>
    <w:rsid w:val="0046513A"/>
    <w:rsid w:val="004B5A29"/>
    <w:rsid w:val="004B7026"/>
    <w:rsid w:val="004E6830"/>
    <w:rsid w:val="004E6D0A"/>
    <w:rsid w:val="00504B0A"/>
    <w:rsid w:val="00513816"/>
    <w:rsid w:val="005A2EDF"/>
    <w:rsid w:val="005B476D"/>
    <w:rsid w:val="005D6861"/>
    <w:rsid w:val="00604C8D"/>
    <w:rsid w:val="00643745"/>
    <w:rsid w:val="006A3707"/>
    <w:rsid w:val="006E4FEF"/>
    <w:rsid w:val="00733A2C"/>
    <w:rsid w:val="00753D1C"/>
    <w:rsid w:val="007D0904"/>
    <w:rsid w:val="007D4230"/>
    <w:rsid w:val="00830666"/>
    <w:rsid w:val="0085006B"/>
    <w:rsid w:val="008B6069"/>
    <w:rsid w:val="008C0159"/>
    <w:rsid w:val="008F4369"/>
    <w:rsid w:val="009142CC"/>
    <w:rsid w:val="00916AD3"/>
    <w:rsid w:val="009274D1"/>
    <w:rsid w:val="0096080B"/>
    <w:rsid w:val="009B1AB5"/>
    <w:rsid w:val="009C2B2B"/>
    <w:rsid w:val="00A45649"/>
    <w:rsid w:val="00A46475"/>
    <w:rsid w:val="00A769B0"/>
    <w:rsid w:val="00B13927"/>
    <w:rsid w:val="00B44E86"/>
    <w:rsid w:val="00B92981"/>
    <w:rsid w:val="00B961F1"/>
    <w:rsid w:val="00BE523A"/>
    <w:rsid w:val="00C07BD8"/>
    <w:rsid w:val="00C15628"/>
    <w:rsid w:val="00C15CBA"/>
    <w:rsid w:val="00C85CE1"/>
    <w:rsid w:val="00D124DF"/>
    <w:rsid w:val="00D159F7"/>
    <w:rsid w:val="00D7216F"/>
    <w:rsid w:val="00D96EA3"/>
    <w:rsid w:val="00DE671F"/>
    <w:rsid w:val="00E403BF"/>
    <w:rsid w:val="00E41B50"/>
    <w:rsid w:val="00EA0392"/>
    <w:rsid w:val="00ED17A9"/>
    <w:rsid w:val="00EE4F9E"/>
    <w:rsid w:val="00F048D6"/>
    <w:rsid w:val="00F33752"/>
    <w:rsid w:val="00F511EC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82A88-17F8-40D9-BEFC-FAF4F432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F048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4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F048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F048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04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s21">
    <w:name w:val="ts21"/>
    <w:basedOn w:val="a0"/>
    <w:rsid w:val="00F048D6"/>
    <w:rPr>
      <w:rFonts w:ascii="Times New Roman" w:hAnsi="Times New Roman" w:cs="Times New Roman"/>
      <w:color w:val="884706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F04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rsid w:val="00F04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048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F048D6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character" w:customStyle="1" w:styleId="611pt">
    <w:name w:val="Основной текст (6) + 11 pt"/>
    <w:basedOn w:val="a0"/>
    <w:rsid w:val="00F048D6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F048D6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48D6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70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0B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_"/>
    <w:basedOn w:val="a0"/>
    <w:link w:val="11"/>
    <w:locked/>
    <w:rsid w:val="0096080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96080B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ConsPlusTitle">
    <w:name w:val="ConsPlusTitle"/>
    <w:rsid w:val="00012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10785E91F8877DE5BFC6C12376EB30BD8FE6134C786D797C2D22E76D2637DE36C3219A612FA2F2814478BF198B98E2710FA28A25CC9F784146AC8u5l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6DE78FB7DCA419EDD6F202671740EC231ED5DEBB070D87AE905324AECD154F10D3082AB52AC98B2D2FFB4B9EA926DC8F7F4318745A600538915D1F41o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DE78FB7DCA419EDD6F202671740EC231ED5DEBB0C0F85AA9C5324AECD154F10D3082AB52AC98B2D2FFB4B9EA926DC8F7F4318745A600538915D1F41o0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8E535D1EDA1854ECE0E411BB3A86C6661DC6EB904B5BD0F2AF6A1D75444223212E61014EFED1338DA860F0FD518668878D3E4A9E44AE7E69D09508B3r6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14646/" TargetMode="External"/><Relationship Id="rId9" Type="http://schemas.openxmlformats.org/officeDocument/2006/relationships/hyperlink" Target="consultantplus://offline/ref=57910785E91F8877DE5BFC6C12376EB30BD8FE6137CA8DDB9ECED22E76D2637DE36C3219A612FA2F2814478BF198B98E2710FA28A25CC9F784146AC8u5l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21</Pages>
  <Words>4972</Words>
  <Characters>28343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93</cp:revision>
  <cp:lastPrinted>2021-01-26T09:47:00Z</cp:lastPrinted>
  <dcterms:created xsi:type="dcterms:W3CDTF">2018-10-25T04:13:00Z</dcterms:created>
  <dcterms:modified xsi:type="dcterms:W3CDTF">2021-02-03T11:55:00Z</dcterms:modified>
</cp:coreProperties>
</file>