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header1.xml" ContentType="application/vnd.openxmlformats-officedocument.wordprocessingml.header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32"/>
        <w:spacing w:before="0" w:after="0"/>
        <w:jc w:val="center"/>
        <w:rPr>
          <w:rFonts w:ascii="Liberation Serif" w:hAnsi="Liberation Serif" w:eastAsia="Times New Roman"/>
          <w:b/>
          <w:b/>
          <w:i/>
          <w:i/>
          <w:sz w:val="28"/>
          <w:szCs w:val="28"/>
          <w:lang w:eastAsia="ru-RU"/>
        </w:rPr>
      </w:pPr>
      <w:r>
        <w:rPr/>
        <w:object>
          <v:shape id="ole_rId2" style="width:38.25pt;height:59.25pt" o:ole="">
            <v:imagedata r:id="rId3" o:title=""/>
          </v:shape>
          <o:OLEObject Type="Embed" ProgID="" ShapeID="ole_rId2" DrawAspect="Content" ObjectID="_1307645478" r:id="rId2"/>
        </w:object>
      </w:r>
    </w:p>
    <w:p>
      <w:pPr>
        <w:pStyle w:val="Style32"/>
        <w:spacing w:lineRule="auto" w:line="240" w:before="0" w:after="0"/>
        <w:jc w:val="center"/>
        <w:rPr/>
      </w:pPr>
      <w:r>
        <w:rPr>
          <w:rStyle w:val="Style21"/>
          <w:rFonts w:eastAsia="Liberation Serif" w:cs="Liberation Serif" w:ascii="Liberation Serif" w:hAnsi="Liberation Serif"/>
          <w:b/>
          <w:sz w:val="28"/>
          <w:szCs w:val="24"/>
        </w:rPr>
        <w:t>АДМИНИСТРАЦИЯ КАМЫШЛОВСКОГО ГОРОДСКОГО ОКРУГА</w:t>
      </w:r>
    </w:p>
    <w:p>
      <w:pPr>
        <w:pStyle w:val="Style32"/>
        <w:spacing w:lineRule="auto" w:line="240" w:before="0" w:after="0"/>
        <w:jc w:val="center"/>
        <w:rPr/>
      </w:pPr>
      <w:r>
        <w:rPr>
          <w:rFonts w:eastAsia="Liberation Serif" w:cs="Liberation Serif" w:ascii="Liberation Serif" w:hAnsi="Liberation Serif"/>
          <w:b/>
          <w:sz w:val="28"/>
          <w:szCs w:val="24"/>
        </w:rPr>
        <w:t>П О С Т А Н О В Л Е Н И Е</w:t>
      </w:r>
    </w:p>
    <w:p>
      <w:pPr>
        <w:pStyle w:val="Style32"/>
        <w:pBdr>
          <w:top w:val="double" w:sz="12" w:space="1" w:color="000000"/>
        </w:pBdr>
        <w:spacing w:lineRule="auto" w:line="240" w:before="0" w:after="0"/>
        <w:jc w:val="left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eastAsia="Liberation Serif" w:cs="Liberation Serif" w:ascii="Liberation Serif" w:hAnsi="Liberation Serif"/>
          <w:sz w:val="28"/>
          <w:szCs w:val="28"/>
        </w:rPr>
      </w:r>
    </w:p>
    <w:p>
      <w:pPr>
        <w:pStyle w:val="Style32"/>
        <w:spacing w:lineRule="auto" w:line="240" w:before="0" w:after="0"/>
        <w:jc w:val="both"/>
        <w:rPr/>
      </w:pPr>
      <w:r>
        <w:rPr>
          <w:rStyle w:val="Style21"/>
          <w:rFonts w:eastAsia="Liberation Serif" w:cs="Liberation Serif" w:ascii="Liberation Serif" w:hAnsi="Liberation Serif"/>
          <w:b/>
          <w:bCs/>
          <w:i w:val="false"/>
          <w:iCs w:val="false"/>
          <w:sz w:val="28"/>
          <w:szCs w:val="24"/>
          <w:lang w:eastAsia="ru-RU"/>
        </w:rPr>
        <w:t>от 19.08.2022 N 764</w:t>
      </w:r>
    </w:p>
    <w:p>
      <w:pPr>
        <w:pStyle w:val="Style3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i/>
          <w:i/>
          <w:sz w:val="28"/>
          <w:szCs w:val="28"/>
          <w:lang w:eastAsia="ru-RU"/>
        </w:rPr>
      </w:pPr>
      <w:r>
        <w:rPr>
          <w:rFonts w:eastAsia="Times New Roman" w:ascii="Liberation Serif" w:hAnsi="Liberation Serif"/>
          <w:b/>
          <w:i/>
          <w:sz w:val="28"/>
          <w:szCs w:val="28"/>
          <w:lang w:eastAsia="ru-RU"/>
        </w:rPr>
      </w:r>
    </w:p>
    <w:p>
      <w:pPr>
        <w:pStyle w:val="Style32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 xml:space="preserve">Об утверждении административного регламента предоставления муниципальной услуги «Перевод жилого помещения в нежилое помещение </w:t>
      </w:r>
    </w:p>
    <w:p>
      <w:pPr>
        <w:pStyle w:val="Style32"/>
        <w:spacing w:lineRule="auto" w:line="240" w:before="0" w:after="0"/>
        <w:jc w:val="center"/>
        <w:rPr>
          <w:i w:val="false"/>
          <w:i w:val="false"/>
          <w:iCs w:val="false"/>
        </w:rPr>
      </w:pPr>
      <w:r>
        <w:rPr>
          <w:rFonts w:eastAsia="Times New Roman" w:ascii="Liberation Serif" w:hAnsi="Liberation Serif"/>
          <w:b/>
          <w:i w:val="false"/>
          <w:iCs w:val="false"/>
          <w:sz w:val="28"/>
          <w:szCs w:val="28"/>
          <w:lang w:eastAsia="ru-RU"/>
        </w:rPr>
        <w:t>и нежилого помещения в жилое помещение на территории Камышловского городского округа»</w:t>
      </w:r>
    </w:p>
    <w:p>
      <w:pPr>
        <w:pStyle w:val="Style32"/>
        <w:spacing w:lineRule="auto" w:line="240" w:before="0" w:after="0"/>
        <w:jc w:val="center"/>
        <w:rPr>
          <w:rFonts w:ascii="Liberation Serif" w:hAnsi="Liberation Serif" w:eastAsia="Times New Roman"/>
          <w:b/>
          <w:b/>
          <w:i/>
          <w:i/>
          <w:sz w:val="24"/>
          <w:szCs w:val="24"/>
          <w:lang w:eastAsia="ru-RU"/>
        </w:rPr>
      </w:pPr>
      <w:r>
        <w:rPr>
          <w:rFonts w:eastAsia="Times New Roman" w:ascii="Liberation Serif" w:hAnsi="Liberation Serif"/>
          <w:b/>
          <w:i/>
          <w:sz w:val="24"/>
          <w:szCs w:val="24"/>
          <w:lang w:eastAsia="ru-RU"/>
        </w:rPr>
      </w:r>
    </w:p>
    <w:p>
      <w:pPr>
        <w:pStyle w:val="Style32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Style w:val="Style21"/>
          <w:rFonts w:eastAsia="Times New Roman" w:ascii="Liberation Serif" w:hAnsi="Liberation Serif"/>
          <w:sz w:val="28"/>
          <w:szCs w:val="26"/>
          <w:lang w:eastAsia="ru-RU"/>
        </w:rPr>
        <w:t xml:space="preserve">В соответствии с Федеральным законом от 27 июля 2010 года  № 210-ФЗ «Об организации предоставления государственных и муниципальных услуг», Федеральным законом от 06 октября 2003 года №131-ФЗ «Об общих принципах организации местного самоуправления в Российской Федерации», Федеральным законом от 02 мая 2006 года № 59-ФЗ «О порядке рассмотрения обращений граждан Российской Федерации», </w:t>
      </w:r>
      <w:r>
        <w:rPr>
          <w:rStyle w:val="Style21"/>
          <w:rFonts w:ascii="Liberation Serif" w:hAnsi="Liberation Serif"/>
          <w:sz w:val="28"/>
          <w:szCs w:val="28"/>
        </w:rPr>
        <w:t>Жилищным кодексом Российской Федерации</w:t>
      </w:r>
      <w:r>
        <w:rPr>
          <w:rStyle w:val="Style21"/>
          <w:rFonts w:eastAsia="Times New Roman" w:ascii="Liberation Serif" w:hAnsi="Liberation Serif"/>
          <w:sz w:val="28"/>
          <w:szCs w:val="26"/>
          <w:lang w:eastAsia="ru-RU"/>
        </w:rPr>
        <w:t xml:space="preserve">, Уставом Камышловского городского округа, </w:t>
      </w:r>
      <w:r>
        <w:rPr>
          <w:rStyle w:val="Style21"/>
          <w:rFonts w:ascii="Liberation Serif" w:hAnsi="Liberation Serif"/>
          <w:sz w:val="28"/>
          <w:szCs w:val="28"/>
        </w:rPr>
        <w:t xml:space="preserve">руководствуясь </w:t>
      </w:r>
      <w:r>
        <w:rPr>
          <w:rStyle w:val="Style21"/>
          <w:rFonts w:ascii="Liberation Serif" w:hAnsi="Liberation Serif"/>
          <w:color w:val="000000"/>
          <w:sz w:val="28"/>
          <w:szCs w:val="28"/>
        </w:rPr>
        <w:t>постановлением администрации Камышловского городского округа от 2 июля 2019 года № 619 «Об утверждении Порядка разработки</w:t>
      </w:r>
      <w:r>
        <w:rPr>
          <w:rStyle w:val="Style21"/>
          <w:rFonts w:ascii="Liberation Serif" w:hAnsi="Liberation Serif"/>
          <w:b/>
          <w:bCs/>
          <w:sz w:val="28"/>
          <w:szCs w:val="28"/>
          <w:shd w:fill="FFFFFF" w:val="clear"/>
        </w:rPr>
        <w:t xml:space="preserve"> </w:t>
      </w:r>
      <w:r>
        <w:rPr>
          <w:rStyle w:val="Style21"/>
          <w:rFonts w:ascii="Liberation Serif" w:hAnsi="Liberation Serif"/>
          <w:bCs/>
          <w:sz w:val="28"/>
          <w:szCs w:val="28"/>
          <w:shd w:fill="FFFFFF" w:val="clear"/>
        </w:rPr>
        <w:t>и утверждения административных регламентов по предоставлению муниципальных услуг</w:t>
      </w:r>
      <w:r>
        <w:rPr>
          <w:rStyle w:val="Style21"/>
          <w:rFonts w:ascii="Liberation Serif" w:hAnsi="Liberation Serif"/>
          <w:color w:val="000000"/>
          <w:sz w:val="28"/>
          <w:szCs w:val="28"/>
        </w:rPr>
        <w:t xml:space="preserve">», </w:t>
      </w:r>
      <w:r>
        <w:rPr>
          <w:rStyle w:val="Style21"/>
          <w:rFonts w:eastAsia="Times New Roman" w:ascii="Liberation Serif" w:hAnsi="Liberation Serif"/>
          <w:sz w:val="28"/>
          <w:szCs w:val="26"/>
          <w:lang w:eastAsia="ru-RU"/>
        </w:rPr>
        <w:t>администрация Камышловского городского округа</w:t>
      </w:r>
    </w:p>
    <w:p>
      <w:pPr>
        <w:pStyle w:val="Style32"/>
        <w:widowControl w:val="false"/>
        <w:spacing w:lineRule="auto" w:line="240" w:before="0" w:after="0"/>
        <w:ind w:left="0" w:right="0" w:hanging="0"/>
        <w:jc w:val="both"/>
        <w:rPr/>
      </w:pPr>
      <w:r>
        <w:rPr>
          <w:rFonts w:eastAsia="Times New Roman" w:ascii="Liberation Serif" w:hAnsi="Liberation Serif"/>
          <w:b/>
          <w:sz w:val="28"/>
          <w:szCs w:val="26"/>
          <w:lang w:eastAsia="ru-RU"/>
        </w:rPr>
        <w:t>ПОСТАНОВЛЯЕТ:</w:t>
      </w:r>
    </w:p>
    <w:p>
      <w:pPr>
        <w:pStyle w:val="Style32"/>
        <w:widowControl w:val="false"/>
        <w:suppressAutoHyphens w:val="true"/>
        <w:bidi w:val="0"/>
        <w:spacing w:lineRule="auto" w:line="240" w:before="0" w:after="0"/>
        <w:ind w:left="0" w:right="0" w:firstLine="680"/>
        <w:jc w:val="both"/>
        <w:rPr/>
      </w:pPr>
      <w:r>
        <w:rPr>
          <w:rStyle w:val="Style21"/>
          <w:rFonts w:eastAsia="Times New Roman" w:ascii="Liberation Serif" w:hAnsi="Liberation Serif"/>
          <w:sz w:val="28"/>
          <w:szCs w:val="26"/>
          <w:lang w:eastAsia="ru-RU"/>
        </w:rPr>
        <w:t>1. Утвердить а</w:t>
      </w:r>
      <w:hyperlink w:anchor="Par32" w:tgtFrame="_top">
        <w:r>
          <w:rPr>
            <w:rFonts w:eastAsia="Times New Roman" w:ascii="Liberation Serif" w:hAnsi="Liberation Serif"/>
            <w:sz w:val="28"/>
            <w:szCs w:val="26"/>
            <w:lang w:eastAsia="ru-RU"/>
          </w:rPr>
          <w:t>дминистративный регламент</w:t>
        </w:r>
      </w:hyperlink>
      <w:r>
        <w:rPr>
          <w:rStyle w:val="Style21"/>
          <w:rFonts w:eastAsia="Times New Roman" w:ascii="Liberation Serif" w:hAnsi="Liberation Serif"/>
          <w:sz w:val="28"/>
          <w:szCs w:val="26"/>
          <w:lang w:eastAsia="ru-RU"/>
        </w:rPr>
        <w:t xml:space="preserve"> предоставления муниципальной услуги «Перевод жилого помещения в нежилое помещение и нежилого помещения в жилое помещение на территории Камышловского городского округа» (</w:t>
      </w:r>
      <w:r>
        <w:rPr>
          <w:rStyle w:val="Style21"/>
          <w:rFonts w:eastAsia="Times New Roman" w:cs="" w:ascii="Liberation Serif" w:hAnsi="Liberation Serif" w:cstheme="minorBidi"/>
          <w:color w:val="auto"/>
          <w:kern w:val="0"/>
          <w:sz w:val="28"/>
          <w:szCs w:val="26"/>
          <w:lang w:val="ru-RU" w:eastAsia="ru-RU" w:bidi="ar-SA"/>
        </w:rPr>
        <w:t>прилагается</w:t>
      </w:r>
      <w:r>
        <w:rPr>
          <w:rStyle w:val="Style21"/>
          <w:rFonts w:eastAsia="Times New Roman" w:ascii="Liberation Serif" w:hAnsi="Liberation Serif"/>
          <w:sz w:val="28"/>
          <w:szCs w:val="26"/>
          <w:lang w:eastAsia="ru-RU"/>
        </w:rPr>
        <w:t>).</w:t>
      </w:r>
    </w:p>
    <w:p>
      <w:pPr>
        <w:pStyle w:val="Style32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ascii="Liberation Serif" w:hAnsi="Liberation Serif"/>
          <w:sz w:val="28"/>
          <w:szCs w:val="26"/>
          <w:lang w:eastAsia="ru-RU"/>
        </w:rPr>
        <w:t>2. Опубликовать настоящее постановление в газете «Камышловские известия» и разместить на официальном сайте Камышловского городского округа.</w:t>
      </w:r>
    </w:p>
    <w:p>
      <w:pPr>
        <w:pStyle w:val="Style32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eastAsia="Times New Roman" w:ascii="Liberation Serif" w:hAnsi="Liberation Serif"/>
          <w:sz w:val="28"/>
          <w:szCs w:val="26"/>
          <w:lang w:eastAsia="ru-RU"/>
        </w:rPr>
        <w:t>3. Контроль за исполнением настоящего постановления возложить на первого заместителя главы администрации Камышловского городского округа Мартьянова К.Е.</w:t>
      </w:r>
    </w:p>
    <w:p>
      <w:pPr>
        <w:pStyle w:val="Style32"/>
        <w:widowControl w:val="fals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6"/>
          <w:lang w:eastAsia="ru-RU"/>
        </w:rPr>
      </w:pPr>
      <w:r>
        <w:rPr>
          <w:rFonts w:eastAsia="Times New Roman" w:ascii="Liberation Serif" w:hAnsi="Liberation Serif"/>
          <w:sz w:val="28"/>
          <w:szCs w:val="26"/>
          <w:lang w:eastAsia="ru-RU"/>
        </w:rPr>
      </w:r>
    </w:p>
    <w:p>
      <w:pPr>
        <w:pStyle w:val="Style32"/>
        <w:widowControl w:val="false"/>
        <w:spacing w:lineRule="auto" w:line="240" w:before="0" w:after="0"/>
        <w:ind w:left="0" w:right="0" w:hanging="0"/>
        <w:jc w:val="both"/>
        <w:rPr>
          <w:rFonts w:ascii="Liberation Serif" w:hAnsi="Liberation Serif" w:eastAsia="Times New Roman"/>
          <w:sz w:val="28"/>
          <w:szCs w:val="26"/>
          <w:lang w:eastAsia="ru-RU"/>
        </w:rPr>
      </w:pPr>
      <w:r>
        <w:rPr>
          <w:rFonts w:eastAsia="Times New Roman" w:ascii="Liberation Serif" w:hAnsi="Liberation Serif"/>
          <w:sz w:val="28"/>
          <w:szCs w:val="26"/>
          <w:lang w:eastAsia="ru-RU"/>
        </w:rPr>
      </w:r>
    </w:p>
    <w:p>
      <w:pPr>
        <w:pStyle w:val="Style32"/>
        <w:widowControl w:val="false"/>
        <w:spacing w:lineRule="auto" w:line="240" w:before="0" w:after="0"/>
        <w:ind w:left="0" w:right="0" w:hanging="0"/>
        <w:rPr/>
      </w:pPr>
      <w:r>
        <w:rPr>
          <w:rFonts w:eastAsia="Times New Roman" w:ascii="Liberation Serif" w:hAnsi="Liberation Serif"/>
          <w:sz w:val="28"/>
          <w:szCs w:val="26"/>
          <w:lang w:eastAsia="ru-RU"/>
        </w:rPr>
        <w:t xml:space="preserve">Глава </w:t>
      </w:r>
    </w:p>
    <w:p>
      <w:pPr>
        <w:pStyle w:val="Style32"/>
        <w:widowControl w:val="false"/>
        <w:spacing w:lineRule="auto" w:line="240" w:before="0" w:after="0"/>
        <w:ind w:left="0" w:right="0" w:hanging="0"/>
        <w:rPr/>
      </w:pPr>
      <w:r>
        <w:rPr>
          <w:rFonts w:eastAsia="Times New Roman" w:ascii="Liberation Serif" w:hAnsi="Liberation Serif"/>
          <w:sz w:val="28"/>
          <w:szCs w:val="26"/>
          <w:lang w:eastAsia="ru-RU"/>
        </w:rPr>
        <w:t>Камышловского городского округа</w:t>
        <w:tab/>
        <w:tab/>
        <w:tab/>
        <w:t xml:space="preserve">                           А.В. Половников</w:t>
      </w:r>
    </w:p>
    <w:p>
      <w:pPr>
        <w:pStyle w:val="Style32"/>
        <w:tabs>
          <w:tab w:val="clear" w:pos="709"/>
          <w:tab w:val="left" w:pos="2460" w:leader="none"/>
          <w:tab w:val="center" w:pos="4819" w:leader="none"/>
        </w:tabs>
        <w:spacing w:lineRule="auto" w:line="240" w:before="0" w:after="0"/>
        <w:ind w:left="0" w:right="0" w:hanging="0"/>
        <w:jc w:val="center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cs="Arial"/>
          <w:bCs/>
          <w:sz w:val="28"/>
          <w:szCs w:val="28"/>
        </w:rPr>
      </w:pPr>
      <w:r>
        <w:rPr>
          <w:rFonts w:cs="Arial" w:ascii="Liberation Serif" w:hAnsi="Liberation Serif"/>
          <w:bCs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59" w:right="0" w:hanging="0"/>
        <w:jc w:val="left"/>
        <w:rPr/>
      </w:pPr>
      <w:r>
        <w:rPr>
          <w:rFonts w:cs="Arial" w:ascii="Liberation Serif" w:hAnsi="Liberation Serif"/>
          <w:b/>
          <w:bCs/>
          <w:sz w:val="28"/>
          <w:szCs w:val="28"/>
        </w:rPr>
        <w:t>УТВЕРЖДЕН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59" w:right="0" w:hanging="0"/>
        <w:jc w:val="left"/>
        <w:rPr/>
      </w:pPr>
      <w:r>
        <w:rPr>
          <w:rFonts w:cs="Arial" w:ascii="Liberation Serif" w:hAnsi="Liberation Serif"/>
          <w:bCs/>
          <w:sz w:val="28"/>
          <w:szCs w:val="28"/>
        </w:rPr>
        <w:t xml:space="preserve">постановлением </w:t>
      </w:r>
      <w:r>
        <w:rPr>
          <w:rFonts w:eastAsia="Times New Roman" w:cs="Arial" w:ascii="Liberation Serif" w:hAnsi="Liberation Serif"/>
          <w:bCs/>
          <w:color w:val="auto"/>
          <w:kern w:val="0"/>
          <w:sz w:val="28"/>
          <w:szCs w:val="28"/>
          <w:lang w:val="ru-RU" w:eastAsia="ru-RU" w:bidi="ar-SA"/>
        </w:rPr>
        <w:t>а</w:t>
      </w:r>
      <w:r>
        <w:rPr>
          <w:rFonts w:cs="Arial" w:ascii="Liberation Serif" w:hAnsi="Liberation Serif"/>
          <w:bCs/>
          <w:sz w:val="28"/>
          <w:szCs w:val="28"/>
        </w:rPr>
        <w:t xml:space="preserve">дминистрации Камышловского </w:t>
      </w:r>
      <w:r>
        <w:rPr>
          <w:rFonts w:eastAsia="Times New Roman" w:cs="Arial" w:ascii="Liberation Serif" w:hAnsi="Liberation Serif"/>
          <w:bCs/>
          <w:color w:val="auto"/>
          <w:kern w:val="0"/>
          <w:sz w:val="28"/>
          <w:szCs w:val="28"/>
          <w:lang w:val="ru-RU" w:eastAsia="ru-RU" w:bidi="ar-SA"/>
        </w:rPr>
        <w:t>г</w:t>
      </w:r>
      <w:r>
        <w:rPr>
          <w:rFonts w:cs="Arial" w:ascii="Liberation Serif" w:hAnsi="Liberation Serif"/>
          <w:bCs/>
          <w:sz w:val="28"/>
          <w:szCs w:val="28"/>
        </w:rPr>
        <w:t xml:space="preserve">ородского округа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5159" w:right="0" w:hanging="0"/>
        <w:jc w:val="left"/>
        <w:rPr/>
      </w:pPr>
      <w:r>
        <w:rPr>
          <w:rFonts w:cs="Arial" w:ascii="Liberation Serif" w:hAnsi="Liberation Serif"/>
          <w:bCs/>
          <w:sz w:val="28"/>
          <w:szCs w:val="28"/>
        </w:rPr>
        <w:t xml:space="preserve">от </w:t>
      </w:r>
      <w:r>
        <w:rPr>
          <w:rFonts w:eastAsia="Times New Roman" w:cs="Arial" w:ascii="Liberation Serif" w:hAnsi="Liberation Serif"/>
          <w:bCs/>
          <w:color w:val="auto"/>
          <w:kern w:val="0"/>
          <w:sz w:val="28"/>
          <w:szCs w:val="28"/>
          <w:lang w:val="ru-RU" w:eastAsia="ru-RU" w:bidi="ar-SA"/>
        </w:rPr>
        <w:t>19.08.2022</w:t>
      </w:r>
      <w:r>
        <w:rPr>
          <w:rFonts w:cs="Arial" w:ascii="Liberation Serif" w:hAnsi="Liberation Serif"/>
          <w:bCs/>
          <w:sz w:val="28"/>
          <w:szCs w:val="28"/>
        </w:rPr>
        <w:t xml:space="preserve"> № 764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Административный регламент предоставления муниципальной </w:t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услуги </w:t>
      </w:r>
      <w:r>
        <w:rPr>
          <w:rFonts w:eastAsia="Calibri" w:cs="Liberation Serif" w:ascii="Liberation Serif" w:hAnsi="Liberation Serif"/>
          <w:b/>
          <w:sz w:val="28"/>
          <w:szCs w:val="28"/>
        </w:rPr>
        <w:t>«</w:t>
      </w:r>
      <w:r>
        <w:rPr>
          <w:rFonts w:cs="Liberation Serif" w:ascii="Liberation Serif" w:hAnsi="Liberation Serif"/>
          <w:b/>
          <w:sz w:val="28"/>
          <w:szCs w:val="28"/>
        </w:rPr>
        <w:t>Перевод жилого помещения в нежилое помещение и нежилого помещения в жилое помещение»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Раздел </w:t>
      </w:r>
      <w:r>
        <w:rPr>
          <w:rFonts w:cs="Liberation Serif" w:ascii="Liberation Serif" w:hAnsi="Liberation Serif"/>
          <w:b/>
          <w:sz w:val="28"/>
          <w:szCs w:val="28"/>
          <w:lang w:val="en-US"/>
        </w:rPr>
        <w:t>I</w:t>
      </w:r>
      <w:r>
        <w:rPr>
          <w:rFonts w:cs="Liberation Serif" w:ascii="Liberation Serif" w:hAnsi="Liberation Serif"/>
          <w:b/>
          <w:sz w:val="28"/>
          <w:szCs w:val="28"/>
        </w:rPr>
        <w:t>. Общие положения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Предмет регулирования регламента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eastAsia="Calibri" w:cs="Liberation Serif" w:eastAsiaTheme="minorHAnsi"/>
          <w:b w:val="false"/>
          <w:b w:val="false"/>
          <w:bCs w:val="false"/>
          <w:lang w:eastAsia="en-US"/>
        </w:rPr>
      </w:pPr>
      <w:r>
        <w:rPr>
          <w:rFonts w:eastAsia="Calibri" w:cs="Liberation Serif" w:eastAsiaTheme="minorHAnsi" w:ascii="Liberation Serif" w:hAnsi="Liberation Serif"/>
          <w:b w:val="false"/>
          <w:bCs w:val="false"/>
          <w:lang w:eastAsia="en-US"/>
        </w:rPr>
      </w:r>
    </w:p>
    <w:p>
      <w:pPr>
        <w:pStyle w:val="Normal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>
        <w:rPr>
          <w:rFonts w:cs="Liberation Serif" w:ascii="Liberation Serif" w:hAnsi="Liberation Serif"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»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(далее – Регламент)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полномочия по </w:t>
      </w:r>
      <w:r>
        <w:rPr>
          <w:rFonts w:cs="Liberation Serif" w:ascii="Liberation Serif" w:hAnsi="Liberation Serif"/>
          <w:sz w:val="28"/>
          <w:szCs w:val="28"/>
        </w:rPr>
        <w:t>переводу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i/>
          <w:iCs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iCs/>
          <w:color w:val="000000"/>
          <w:sz w:val="28"/>
          <w:szCs w:val="28"/>
        </w:rPr>
        <w:t>в</w:t>
      </w:r>
      <w:r>
        <w:rPr>
          <w:rFonts w:cs="Liberation Serif" w:ascii="Liberation Serif" w:hAnsi="Liberation Serif"/>
          <w:i/>
          <w:iCs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Камышловском городском округе</w:t>
      </w:r>
      <w:r>
        <w:rPr>
          <w:rFonts w:cs="Liberation Serif" w:ascii="Liberation Serif" w:hAnsi="Liberation Serif"/>
          <w:i/>
          <w:iCs/>
          <w:color w:val="000000"/>
          <w:sz w:val="28"/>
          <w:szCs w:val="28"/>
        </w:rPr>
        <w:t>.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Круг Заявителей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bookmarkStart w:id="0" w:name="Par1"/>
      <w:bookmarkEnd w:id="0"/>
      <w:r>
        <w:rPr>
          <w:rFonts w:cs="Liberation Serif" w:ascii="Liberation Serif" w:hAnsi="Liberation Serif"/>
          <w:color w:val="000000"/>
          <w:sz w:val="28"/>
          <w:szCs w:val="28"/>
        </w:rPr>
        <w:t>Заявителями на получение муниципальной услуги являются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собственники помещений в многоквартирном доме, </w:t>
      </w:r>
      <w:r>
        <w:rPr>
          <w:rFonts w:cs="Liberation Serif" w:ascii="Liberation Serif" w:hAnsi="Liberation Serif"/>
          <w:sz w:val="28"/>
          <w:szCs w:val="28"/>
        </w:rPr>
        <w:t xml:space="preserve">обратившиеся </w:t>
      </w:r>
      <w:r>
        <w:rPr>
          <w:rFonts w:cs="Liberation Serif" w:ascii="Liberation Serif" w:hAnsi="Liberation Serif"/>
          <w:color w:val="000000"/>
          <w:sz w:val="28"/>
          <w:szCs w:val="28"/>
        </w:rPr>
        <w:t>в администрацию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с заявлением о предоставлении муниципальной услуги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(далее – Заявитель). </w:t>
      </w:r>
    </w:p>
    <w:p>
      <w:pPr>
        <w:pStyle w:val="Normal"/>
        <w:numPr>
          <w:ilvl w:val="1"/>
          <w:numId w:val="2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Интересы Заявителей, указанных в пункте 1.2 Регламента, могут представлять лица, обладающие соответствующими полномочиями (далее – Представитель).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1) непосредственно при личном приеме Заявителя специалистами отдела архитектуры и градостроительства администрации Камышловского городского округа (далее – специалист Отдела) или </w:t>
      </w:r>
      <w:r>
        <w:rPr>
          <w:rFonts w:cs="Liberation Serif" w:ascii="Liberation Serif" w:hAnsi="Liberation Serif"/>
          <w:sz w:val="28"/>
          <w:szCs w:val="28"/>
        </w:rPr>
        <w:t>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(далее – Многофункциональный центр);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2) по телефону специалистом Отдела администрации Камышловского городского округа или Многофункциональном центре;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3) письменно, в том числе посредством электронной почты;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(далее – Единый портал) по адресу: </w:t>
      </w:r>
      <w:r>
        <w:rPr>
          <w:rFonts w:cs="Arial" w:ascii="Liberation Serif" w:hAnsi="Liberation Serif"/>
          <w:sz w:val="28"/>
          <w:szCs w:val="28"/>
        </w:rPr>
        <w:t>www.gosuslugi.ru;</w:t>
      </w:r>
    </w:p>
    <w:p>
      <w:pPr>
        <w:pStyle w:val="Normal"/>
        <w:widowControl w:val="false"/>
        <w:tabs>
          <w:tab w:val="clear" w:pos="709"/>
          <w:tab w:val="left" w:pos="851" w:leader="none"/>
          <w:tab w:val="left" w:pos="1134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 официальном сайте администрации Камышловского городского округа</w:t>
      </w:r>
      <w:r>
        <w:rPr>
          <w:rFonts w:cs="Liberation Serif" w:ascii="Liberation Serif" w:hAnsi="Liberation Serif"/>
          <w:i/>
          <w:iCs/>
          <w:color w:val="000000"/>
          <w:sz w:val="28"/>
          <w:szCs w:val="28"/>
        </w:rPr>
        <w:t xml:space="preserve"> </w:t>
      </w:r>
      <w:r>
        <w:rPr>
          <w:rFonts w:cs="Arial" w:ascii="Liberation Serif" w:hAnsi="Liberation Serif"/>
          <w:sz w:val="28"/>
          <w:szCs w:val="28"/>
        </w:rPr>
        <w:t>www.http://gorod-kamyshlov.ru/25988/1/</w:t>
      </w:r>
      <w:r>
        <w:rPr>
          <w:rFonts w:cs="Arial" w:ascii="Liberation Serif" w:hAnsi="Liberation Serif"/>
          <w:sz w:val="28"/>
          <w:szCs w:val="28"/>
          <w:lang w:val="en-US"/>
        </w:rPr>
        <w:t>info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путем размещения на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региональном портале государственных и муниципальных услуг (функций), являющемся государственной информационной системой субъекта Российской Федерации (далее – Региональный портал)</w:t>
      </w:r>
      <w:r>
        <w:rPr>
          <w:rFonts w:cs="Liberation Serif" w:ascii="Liberation Serif" w:hAnsi="Liberation Serif"/>
          <w:sz w:val="28"/>
          <w:szCs w:val="28"/>
        </w:rPr>
        <w:t>, в случае если такой портал создан исполнительным органом государственной власти субъекта Российской Федерации;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5) посредством размещения информации на информационных стендах администрации Камышловского городского округа или Многофункционального центра.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1.5. Информирование осуществляется по вопросам, касающимся: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адресов администрации Камышловского городского округа и Многофункциональных центров, обращение в которые необходимо для предоставления муниципальной услуги;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справочной информации о работе администрации Камышловского городского округа;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порядка и сроков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 и принимаемых ими решений при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1.6. При устном обращении Заявителя (лично или по телефону) специалист Отдела администрации Камышловского городского округа, работник Многофункционального центра, осуществляющие консультирование, подробно и в вежливой (корректной) форме информируют обратившихся по интересующим вопросам.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отчестве (последнее – при наличии) и должности специалиста, принявшего телефонный звонок.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Если специалист администрации Камышловского городского округа не может самостоятельно дать ответ, телефонный звонок</w:t>
      </w:r>
      <w:r>
        <w:rPr>
          <w:rFonts w:cs="Liberation Serif" w:ascii="Liberation Serif" w:hAnsi="Liberation Serif"/>
          <w:i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должен быть переадресован (переведен) на другого специалиста или же обратившемуся лицу должен быть сообщен телефонный номер, по которому можно будет получить необходимую информацию.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изложить обращение в письменной форме; 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назначить другое время для консультаций.</w:t>
      </w:r>
    </w:p>
    <w:p>
      <w:pPr>
        <w:pStyle w:val="Normal"/>
        <w:tabs>
          <w:tab w:val="clear" w:pos="709"/>
          <w:tab w:val="left" w:pos="7425" w:leader="none"/>
        </w:tabs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Специалист Отдела администрации Камышловского городского округа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1.7. По письменному обращению специалист Отдела администрации Камышловского городского округа,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>
        <w:r>
          <w:rPr>
            <w:rFonts w:cs="Liberation Serif" w:ascii="Liberation Serif" w:hAnsi="Liberation Serif"/>
            <w:color w:val="000000"/>
            <w:sz w:val="28"/>
            <w:szCs w:val="28"/>
          </w:rPr>
          <w:t>пункте</w:t>
        </w:r>
      </w:hyperlink>
      <w:r>
        <w:rPr>
          <w:rFonts w:cs="Liberation Serif" w:ascii="Liberation Serif" w:hAnsi="Liberation Serif"/>
          <w:color w:val="000000"/>
          <w:sz w:val="28"/>
          <w:szCs w:val="28"/>
        </w:rPr>
        <w:t xml:space="preserve"> 1.5 Регламента в порядке, установленном Федеральным законом от 2 мая 2006 года № 59-ФЗ «О порядке рассмотрения обращений граждан Российской Федерации».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1.9. На официальном сайте администрации Камышловского городского округа,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 месте нахождения и графике работы администрации Камышловского городского округа, а также Многофункциональных центров;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справочные телефоны администрации Камышловского городского округа, в том числе номер телефона-автоинформатора (при наличии);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адрес официального сайта, а также электронной почты и (или) формы обратной связи администрации Камышловского городского округа в сети «Интернет».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1.10. В залах ожидания администрации Камышловского городского округа размещаются нормативные правовые акты, регулирующие порядок предоставления муниципальной услуги, в том числе Регламент, которые по требованию Заявителя предоставляются ему для ознакомления.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1.11.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администрации Камышловского городского округа с учетом требований к информированию, установленных Регламентом. На официальном сайте Многофункционального центра размещена справочная информация о местонахождении, графике работы, контактных телефонах, адресе электронной почты Многофункционального центра.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1.12. Информация о ходе рассмотрения заявления о предоставлении муниципальной услуги и о результатах ее предоставления может быть получена Заявителем (его Представителем) непосредственно в администрации Камышловского городского округа при обращении Заявителя лично, по телефону, посредством электронной почты, через Многофункциональный центр, в личном кабинете на Едином портале,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а также при наличии технической возможности на Региональном портале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II. Стандарт предоставления муниципальной услуги</w:t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Normal"/>
        <w:widowControl/>
        <w:ind w:right="0"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2.1. Наименование муниципальной услуги – «</w:t>
      </w:r>
      <w:r>
        <w:rPr>
          <w:rFonts w:cs="Liberation Serif" w:ascii="Liberation Serif" w:hAnsi="Liberation Serif"/>
          <w:sz w:val="28"/>
          <w:szCs w:val="28"/>
        </w:rPr>
        <w:t>Перевод жилого помещения в нежилое помещение и нежилого помещения в жилое помещение»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Наименование органа, 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предоставляющего муниципальную услугу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2.2. М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униципальная услуга предоставляется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администрацией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Наименование органов и организаций, обращение в которые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необходимо для предоставления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2.3. </w:t>
      </w:r>
      <w:r>
        <w:rPr>
          <w:rFonts w:cs="Liberation Serif" w:ascii="Liberation Serif" w:hAnsi="Liberation Serif"/>
          <w:sz w:val="28"/>
          <w:szCs w:val="28"/>
        </w:rPr>
        <w:t>При предоставлении муниципальной услуги в качестве источников получения документов, необходимых для предоставления муниципальной услуги, могут выступать в рамках межведомственного информационного взаимодействия следующие органы или организации: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993" w:leader="none"/>
        </w:tabs>
        <w:spacing w:before="0" w:after="0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округу);</w:t>
      </w:r>
    </w:p>
    <w:p>
      <w:pPr>
        <w:pStyle w:val="ListParagraph"/>
        <w:tabs>
          <w:tab w:val="clear" w:pos="709"/>
          <w:tab w:val="left" w:pos="993" w:leader="none"/>
          <w:tab w:val="left" w:pos="1134" w:leader="none"/>
        </w:tabs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sz w:val="28"/>
          <w:szCs w:val="28"/>
        </w:rPr>
        <w:t>специализированные государственные и муниципальные организации технической инвентаризации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ListParagraph"/>
        <w:tabs>
          <w:tab w:val="clear" w:pos="709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2.4. Запрещается требовать от Заявителя осуществления действий, в том числе согласований, необходимых для получения муниципальной услуги </w:t>
        <w:br/>
        <w:t xml:space="preserve">и связанных с обращением в иные государственные (муниципальные) органы </w:t>
        <w:br/>
        <w:t xml:space="preserve">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4">
        <w:r>
          <w:rPr>
            <w:rFonts w:eastAsia="Calibri" w:cs="Liberation Serif" w:ascii="Liberation Serif" w:hAnsi="Liberation Serif" w:eastAsiaTheme="minorHAnsi"/>
            <w:sz w:val="28"/>
            <w:szCs w:val="28"/>
            <w:lang w:eastAsia="en-US"/>
          </w:rPr>
          <w:t>части 1 статьи 9</w:t>
        </w:r>
      </w:hyperlink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Федерального закона от 27 июля 2010 года № 210-ФЗ.</w:t>
      </w:r>
    </w:p>
    <w:p>
      <w:pPr>
        <w:pStyle w:val="ListParagraph"/>
        <w:tabs>
          <w:tab w:val="clear" w:pos="709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b/>
          <w:b/>
        </w:rPr>
      </w:pPr>
      <w:r>
        <w:rPr>
          <w:rFonts w:cs="Liberation Serif" w:ascii="Liberation Serif" w:hAnsi="Liberation Serif"/>
          <w:b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Описание результата предоставления муниципальной услуги</w:t>
      </w:r>
    </w:p>
    <w:p>
      <w:pPr>
        <w:pStyle w:val="ConsPlusTitle"/>
        <w:widowControl/>
        <w:numPr>
          <w:ilvl w:val="0"/>
          <w:numId w:val="0"/>
        </w:numPr>
        <w:tabs>
          <w:tab w:val="clear" w:pos="709"/>
          <w:tab w:val="right" w:pos="9923" w:leader="none"/>
        </w:tabs>
        <w:ind w:left="0" w:firstLine="709"/>
        <w:jc w:val="both"/>
        <w:outlineLvl w:val="0"/>
        <w:rPr>
          <w:rFonts w:ascii="Liberation Serif" w:hAnsi="Liberation Serif" w:cs="Liberation Serif"/>
          <w:b w:val="false"/>
          <w:b w:val="false"/>
        </w:rPr>
      </w:pPr>
      <w:r>
        <w:rPr>
          <w:rFonts w:cs="Liberation Serif" w:ascii="Liberation Serif" w:hAnsi="Liberation Serif"/>
          <w:b w:val="false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2.5.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Результатом предоставления муниципальной услуги является: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1) </w:t>
      </w:r>
      <w:r>
        <w:rPr>
          <w:rFonts w:cs="Liberation Serif" w:ascii="Liberation Serif" w:hAnsi="Liberation Serif"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2) решение об отказе в </w:t>
      </w:r>
      <w:r>
        <w:rPr>
          <w:rFonts w:cs="Liberation Serif" w:ascii="Liberation Serif" w:hAnsi="Liberation Serif"/>
          <w:sz w:val="28"/>
          <w:szCs w:val="28"/>
        </w:rPr>
        <w:t>переводе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</w:t>
      </w:r>
    </w:p>
    <w:p>
      <w:pPr>
        <w:pStyle w:val="Normal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2.6. Срок предоставления муниципальной услуги – не позднее чем через сорок пять дней со дня </w:t>
      </w:r>
      <w:r>
        <w:rPr>
          <w:rFonts w:cs="Liberation Serif" w:ascii="Liberation Serif" w:hAnsi="Liberation Serif"/>
          <w:sz w:val="28"/>
          <w:szCs w:val="28"/>
        </w:rPr>
        <w:t xml:space="preserve">представления в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администрацию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документов, обязанность по представлению которых возложена на Заявителя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(</w:t>
      </w:r>
      <w:r>
        <w:rPr>
          <w:rFonts w:cs="Liberation Serif" w:ascii="Liberation Serif" w:hAnsi="Liberation Serif"/>
          <w:spacing w:val="-4"/>
          <w:sz w:val="28"/>
          <w:szCs w:val="28"/>
        </w:rPr>
        <w:t xml:space="preserve">в том числе поданных в форме электронных документов или </w:t>
      </w:r>
      <w:r>
        <w:rPr>
          <w:rFonts w:eastAsia="Calibri" w:cs="Liberation Serif" w:ascii="Liberation Serif" w:hAnsi="Liberation Serif" w:eastAsiaTheme="minorHAnsi"/>
          <w:spacing w:val="-4"/>
          <w:sz w:val="28"/>
          <w:szCs w:val="28"/>
          <w:lang w:eastAsia="en-US"/>
        </w:rPr>
        <w:t>в случае предоставления муниципальной услуги посредством обращения Заявителя через Многофункциональный центр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)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случае представления Заявителем документов, необходимых для предоставления муниципальной услуги,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орган, осуществляющий перевод помещений.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Нормативные правовые акты, регулирующие предоставление муниципальной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2.7.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опубликования, размещен на официальном сайте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i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в сети «Интернет» по адресу: </w:t>
      </w:r>
      <w:r>
        <w:rPr>
          <w:rFonts w:ascii="Liberation Serif" w:hAnsi="Liberation Serif"/>
          <w:sz w:val="28"/>
          <w:szCs w:val="28"/>
        </w:rPr>
        <w:t>www.http://gorod-kamyshlov.ru/25988/1/info,</w:t>
      </w:r>
      <w:r>
        <w:rPr>
          <w:rFonts w:eastAsia="Calibri" w:cs="Liberation Serif" w:ascii="Liberation Serif" w:hAnsi="Liberation Serif" w:eastAsiaTheme="minorHAnsi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на Едином портале </w:t>
      </w:r>
      <w:r>
        <w:rPr>
          <w:rFonts w:cs="Arial" w:ascii="Liberation Serif" w:hAnsi="Liberation Serif"/>
          <w:sz w:val="28"/>
          <w:szCs w:val="28"/>
        </w:rPr>
        <w:t>www.gosuslugi.ru</w:t>
      </w:r>
      <w:r>
        <w:rPr>
          <w:rFonts w:cs="Liberation Serif" w:ascii="Liberation Serif" w:hAnsi="Liberation Serif"/>
          <w:sz w:val="28"/>
          <w:szCs w:val="28"/>
        </w:rPr>
        <w:t xml:space="preserve"> и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Администрация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обеспечивает размещение и актуализацию перечня нормативных правовых актов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, регулирующих предоставление муниципальной услуги,</w:t>
      </w:r>
      <w:r>
        <w:rPr>
          <w:rFonts w:cs="Liberation Serif" w:ascii="Liberation Serif" w:hAnsi="Liberation Serif"/>
          <w:sz w:val="28"/>
          <w:szCs w:val="28"/>
        </w:rPr>
        <w:t xml:space="preserve"> на указанных информационных ресурсах.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  <w:br/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bookmarkStart w:id="1" w:name="Par8"/>
      <w:bookmarkEnd w:id="1"/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2.8. Для предоставления муниципальной услуги Заявитель или его Представитель представляет в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: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1) заявление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о </w:t>
      </w:r>
      <w:r>
        <w:rPr>
          <w:rFonts w:cs="Liberation Serif" w:ascii="Liberation Serif" w:hAnsi="Liberation Serif"/>
          <w:sz w:val="28"/>
          <w:szCs w:val="28"/>
        </w:rPr>
        <w:t>переводе жилого помещения в нежилое помещение и нежилого помещения в жилое помещение (далее – заявление о переводе помещения)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, подписанное Заявителем</w:t>
      </w:r>
      <w:r>
        <w:rPr>
          <w:rFonts w:cs="Liberation Serif" w:ascii="Liberation Serif" w:hAnsi="Liberation Serif"/>
          <w:sz w:val="28"/>
          <w:szCs w:val="28"/>
        </w:rPr>
        <w:t xml:space="preserve"> или Представителем заявителя, уполномоченным на подписание заявления, и оформленное согласно Приложению № 1 к Регламенту.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Подача заявления и прилагаемых к нему документов возможны посредством личного обращения в орган, уполномоченный на предоставление муниципальной услуги, или через М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ногофункциональный центр.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случае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представления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заявления о </w:t>
      </w:r>
      <w:r>
        <w:rPr>
          <w:rFonts w:cs="Liberation Serif" w:ascii="Liberation Serif" w:hAnsi="Liberation Serif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в электронной форме посредством Единого портала, </w:t>
      </w:r>
      <w:r>
        <w:rPr>
          <w:rFonts w:cs="Liberation Serif" w:ascii="Liberation Serif" w:hAnsi="Liberation Serif"/>
          <w:sz w:val="28"/>
          <w:szCs w:val="28"/>
        </w:rPr>
        <w:t>при наличии технической возможности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указанное заявление заполняется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путем внесения соответствующих сведений в интерактивную форму указанных информационных системах;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2) документ, удостоверяющий личность Заявителя </w:t>
      </w:r>
      <w:r>
        <w:rPr>
          <w:rFonts w:cs="Liberation Serif" w:ascii="Liberation Serif" w:hAnsi="Liberation Serif"/>
          <w:sz w:val="28"/>
          <w:szCs w:val="28"/>
        </w:rPr>
        <w:t xml:space="preserve">или Представителя заявителя, уполномоченного на подачу, получение документов, а также подписание заявления,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из числа документов, включенных в перечень, утвержденный </w:t>
      </w:r>
      <w:hyperlink r:id="rId5">
        <w:r>
          <w:rPr>
            <w:rFonts w:cs="Liberation Serif" w:ascii="Liberation Serif" w:hAnsi="Liberation Serif"/>
            <w:sz w:val="28"/>
            <w:szCs w:val="28"/>
          </w:rPr>
          <w:t>частью 6 статьи 7</w:t>
        </w:r>
      </w:hyperlink>
      <w:r>
        <w:rPr>
          <w:rFonts w:cs="Liberation Serif" w:ascii="Liberation Serif" w:hAnsi="Liberation Serif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(далее – Федеральный закон от 27 июля 2010 года № 210-ФЗ), </w:t>
      </w:r>
      <w:r>
        <w:rPr>
          <w:rFonts w:cs="Liberation Serif" w:ascii="Liberation Serif" w:hAnsi="Liberation Serif"/>
          <w:sz w:val="28"/>
          <w:szCs w:val="28"/>
        </w:rPr>
        <w:t xml:space="preserve">в случае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представления заявления о </w:t>
      </w:r>
      <w:r>
        <w:rPr>
          <w:rFonts w:cs="Liberation Serif" w:ascii="Liberation Serif" w:hAnsi="Liberation Serif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посредством личного обращения в уполномоченный на предоставление муниципальной услуги орган или через М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ногофункциональный центр</w:t>
      </w:r>
      <w:r>
        <w:rPr>
          <w:rFonts w:cs="Liberation Serif" w:ascii="Liberation Serif" w:hAnsi="Liberation Serif"/>
          <w:sz w:val="28"/>
          <w:szCs w:val="28"/>
        </w:rPr>
        <w:t xml:space="preserve"> (документ подлежит возврату после удостоверения личности).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cs="Liberation Serif" w:ascii="Liberation Serif" w:hAnsi="Liberation Serif"/>
          <w:sz w:val="28"/>
          <w:szCs w:val="28"/>
        </w:rPr>
        <w:t>при наличии технической возможности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посредством Регионального портала, представление указанного документа не требуется, сведения из документа, удостоверяющего личность Заявителя или его Представителя, формируются при подтверждении учетной записи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ConsPlusNormal1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заявителя), оформленный и выданный в порядке, предусмотренном законодательством Российской Федерации (копия документа и оригинал для сверки, который возвращается Заявителю, либо нотариально заверенная копия).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случае представления документов в электронной форме посредством Единого портала,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Регионального портала,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а документ, выданный Заявителем, являющимся физическим лицом,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усиленной квалифицированной электронной подписью нотариуса;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4) </w:t>
      </w:r>
      <w:r>
        <w:rPr>
          <w:rFonts w:cs="Liberation Serif" w:ascii="Liberation Serif" w:hAnsi="Liberation Serif"/>
          <w:sz w:val="28"/>
          <w:szCs w:val="28"/>
        </w:rPr>
        <w:t xml:space="preserve">правоустанавливающие документы на переводимое помещение,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если права на указанный объект не зарегистрированы в Едином государственном реестре недвижимости (</w:t>
      </w:r>
      <w:r>
        <w:rPr>
          <w:rFonts w:cs="Liberation Serif" w:ascii="Liberation Serif" w:hAnsi="Liberation Serif"/>
          <w:sz w:val="28"/>
          <w:szCs w:val="28"/>
        </w:rPr>
        <w:t>подлинники или засвидетельствованные в нотариальном порядке копии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)</w:t>
      </w:r>
      <w:r>
        <w:rPr>
          <w:rFonts w:cs="Liberation Serif" w:ascii="Liberation Serif" w:hAnsi="Liberation Serif"/>
          <w:sz w:val="28"/>
          <w:szCs w:val="28"/>
        </w:rPr>
        <w:t>.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В</w:t>
      </w:r>
      <w:r>
        <w:rPr>
          <w:rFonts w:cs="Liberation Serif" w:ascii="Liberation Serif" w:hAnsi="Liberation Serif"/>
          <w:sz w:val="28"/>
          <w:szCs w:val="28"/>
        </w:rPr>
        <w:t xml:space="preserve"> случае подачи заявления и документов с использованием Единого портала,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Регионального портала,</w:t>
      </w:r>
      <w:r>
        <w:rPr>
          <w:rFonts w:cs="Liberation Serif" w:ascii="Liberation Serif" w:hAnsi="Liberation Serif"/>
          <w:sz w:val="28"/>
          <w:szCs w:val="28"/>
        </w:rPr>
        <w:t xml:space="preserve"> электронный правоустанавливающий документ на помещение должен быть подписан усиленной квалифицированной подписью уполномоченного должностного лица органа, выдавшего документ, или нотариусом (при предоставлении нотариально заверенных копий); при представлении в качестве правоустанавливающего документа на помещение договора любого типа электронный документ должен быть также подписан усиленной квалифицированной подписью каждой из сторон договора;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6) </w:t>
      </w:r>
      <w:r>
        <w:rPr>
          <w:rFonts w:cs="Liberation Serif" w:ascii="Liberation Serif" w:hAnsi="Liberation Serif"/>
          <w:sz w:val="28"/>
          <w:szCs w:val="28"/>
        </w:rPr>
        <w:t>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7) </w:t>
      </w:r>
      <w:r>
        <w:rPr>
          <w:rFonts w:cs="Liberation Serif" w:ascii="Liberation Serif" w:hAnsi="Liberation Serif"/>
          <w:sz w:val="28"/>
          <w:szCs w:val="28"/>
        </w:rPr>
        <w:t>согласие каждого собственника всех помещений, примыкающих к переводимому помещению, на перевод жилого помещения в нежилое помещение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соответствии с пунктом 2 статьи 40 Жилищного кодекса Российской Федерации, если реконструкция, переустройство и (или) перепланировка помещений невозможны без присоединения к ним части общего имущества в многоквартирном доме, на такие реконструкцию, переустройство и (или) перепланировку помещений должно быть получено согласие всех собственников помещений в многоквартирном доме.</w:t>
      </w:r>
    </w:p>
    <w:p>
      <w:pPr>
        <w:pStyle w:val="ConsPlusNormal1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2.9.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Заявитель или его Представитель представляет в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заявление о </w:t>
      </w:r>
      <w:r>
        <w:rPr>
          <w:rFonts w:cs="Liberation Serif" w:ascii="Liberation Serif" w:hAnsi="Liberation Serif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, а также прилагаемые к нему документы, одним из следующих способов по выбору Заявителя: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1) в электронной форме, в том числе посредством Единого портала,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Регионального портала.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случае представления заявления о </w:t>
      </w:r>
      <w:r>
        <w:rPr>
          <w:rFonts w:cs="Liberation Serif" w:ascii="Liberation Serif" w:hAnsi="Liberation Serif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и прилагаемых к нему документов в электронном виде Заявитель или его Представитель, прошедшие процедуры регистрации, идентификации и аутентификации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порядке обеспечивают взаимодействие с ЕСИА, при условии совпадения сведений о физическом лице в указанных информационных системах, заполняют форму указанного заявления с использованием интерактивной формы в электронном виде.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Заявление о </w:t>
      </w:r>
      <w:r>
        <w:rPr>
          <w:rFonts w:cs="Liberation Serif" w:ascii="Liberation Serif" w:hAnsi="Liberation Serif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направляется Заявителем или его Представителем вместе с прикрепленными электронными документами, указанными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подпунктах 3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7 пункта 2.8 Регламента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. Заявление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о </w:t>
      </w:r>
      <w:r>
        <w:rPr>
          <w:rFonts w:cs="Liberation Serif" w:ascii="Liberation Serif" w:hAnsi="Liberation Serif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подписывается Заявителем или его Представителем, уполномоченным на подписание такого заявления,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 63-ФЗ «Об электронной подписи»</w:t>
      </w:r>
      <w:r>
        <w:rPr>
          <w:rFonts w:cs="Liberation Serif" w:ascii="Liberation Serif" w:hAnsi="Liberation Serif"/>
          <w:sz w:val="28"/>
          <w:szCs w:val="28"/>
        </w:rPr>
        <w:t xml:space="preserve"> (далее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Федеральный закон «Об электронной подписи»),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года № 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(далее – усиленная неквалифицированная электронная подпись).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Электронный образ каждого документа подписывается усиленной </w:t>
      </w:r>
      <w:r>
        <w:rPr>
          <w:rFonts w:cs="Liberation Serif" w:ascii="Liberation Serif" w:hAnsi="Liberation Serif"/>
          <w:sz w:val="28"/>
          <w:szCs w:val="28"/>
        </w:rPr>
        <w:t>квалифицированной электронной подписью лица, которое в соответствии с законодательством Российской Федерации наделено полномочиями на создание и подписание таких документов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В целях предоставления услуги Заявителю или его Представителю в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Многофункциональных центрах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обеспечивается доступ к Единому порталу, Региональному порталу в соответствии с постановлением Правительства Российской Федерации от 22 декабря 2012 года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2) на бумажном носителе посредством личного обращения в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, в том числе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через Многофункциональный центр в соответствии с соглашением о взаимодействии между Многофункциональным центром и органом местного самоуправления, заключенным в соответствии с постановлением Правительства Российской Федерации от 27 сентября 2011 года № 797 «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» (далее – постановление Правительства Российской Федерации от 27 сентября 2011 года № 797), либо посредством почтового отправления с уведомлением о вручении.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2.10. Для получения документов, необходимых для предоставления муниципальной услуги, указанных в пункте 2.8. Регламента, Заявитель лично обращается в органы власти, учреждения и организации.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Исчерпывающий перечень документов, необходимых в соответствии </w:t>
        <w:br/>
        <w:t xml:space="preserve">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</w:t>
        <w:br/>
        <w:t>в электронной форме, порядок их представления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2.11. Документами (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их копиями или сведениями, содержащимися в них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), необходимыми в соответствии с нормативными правовыми актами для предоставления муниципальной услуги, которые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запрашиваются уполномоченным на предоставление муниципальной услуги органом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, являются: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1) </w:t>
      </w:r>
      <w:r>
        <w:rPr>
          <w:rFonts w:cs="Liberation Serif" w:ascii="Liberation Serif" w:hAnsi="Liberation Serif"/>
          <w:sz w:val="28"/>
          <w:szCs w:val="28"/>
        </w:rPr>
        <w:t>правоустанавливающие документы на переводимое помещение;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2) </w:t>
      </w:r>
      <w:r>
        <w:rPr>
          <w:rFonts w:cs="Liberation Serif" w:ascii="Liberation Serif" w:hAnsi="Liberation Serif"/>
          <w:sz w:val="28"/>
          <w:szCs w:val="28"/>
        </w:rPr>
        <w:t>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3) </w:t>
      </w:r>
      <w:r>
        <w:rPr>
          <w:rFonts w:cs="Liberation Serif" w:ascii="Liberation Serif" w:hAnsi="Liberation Serif"/>
          <w:sz w:val="28"/>
          <w:szCs w:val="28"/>
        </w:rPr>
        <w:t>поэтажный план дома, в котором находится переводимое помещение;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Непредставление Заявителем документов, которые он вправе представить</w:t>
        <w:br/>
        <w:t>по собственной инициативе, не является основанием для отказа в переводе жилого помещения в нежилое помещение и нежилого помещения в жилое помещение.</w:t>
      </w:r>
    </w:p>
    <w:p>
      <w:pPr>
        <w:pStyle w:val="Normal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Указание на запрет требовать от Заявителя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представления документов и информации или осуществления действий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2.12. Запрещается требовать от Заявителя: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Свердловской области, муниципальными правовыми актами, за исключением документов, включенных в определенный частью 6 статьи 7 Федерального закона от 27 июля 2010 года № 210-ФЗ перечень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представления документов, подтверждающих внесение Заявителем платы за предоставление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 июля 2010 года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законами;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</w:t>
        <w:br/>
        <w:t>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наличие ошибок, опечаток, исправлений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 органа, предоставляющего муниципальную услугу, работника Многофункционального центра при первоначальном отказе в приеме документов, необходимых для предоставления муниципальной услуги, либо в предоставлении муниципальной услуги. В данном случае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Заявитель уведомляется об указанном факте, а также приносятся извинения за доставленные неудобства.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предоставлении муниципальной услуги запрещается: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отказывать в приеме запроса и иных документов, необходимых </w:t>
        <w:br/>
        <w:t xml:space="preserve">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</w:t>
        <w:br/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2.13. Основаниями для отказа в приеме документов, необходимых для предоставления муниципальной услуги, являются случаи: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заявление о переводе помещения представлено в орган местного самоуправления, в полномочия которого не входит предоставление услуги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</w:r>
      <w:r>
        <w:rPr>
          <w:rFonts w:eastAsia="Calibri" w:cs="Liberation Serif" w:ascii="Liberation Serif" w:hAnsi="Liberation Serif"/>
          <w:sz w:val="28"/>
          <w:szCs w:val="28"/>
        </w:rPr>
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непредставление документов, предусмотренных подпунктами 2 – 3 пункта 2.8 Регламента;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представленные документы, утратили силу на день обращения за получением услуги;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представление заявления и документов, содержащих противоречивые сведения, незаверенные исправления, подчистки, помарки;</w:t>
      </w:r>
    </w:p>
    <w:p>
      <w:pPr>
        <w:pStyle w:val="ListParagraph"/>
        <w:numPr>
          <w:ilvl w:val="0"/>
          <w:numId w:val="10"/>
        </w:numPr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представление нечитаемых документов, в том числе представленных </w:t>
        <w:br/>
        <w:t xml:space="preserve">в электронной форме, содержащих повреждения,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наличие которых не позволяет</w:t>
        <w:br/>
        <w:t>в полном объеме получить информацию и сведения, содержащиеся в документах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ind w:firstLine="74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7) 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заявление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о переводе помещения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8)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поданные в электронной форме заявление и документы не подписаны </w:t>
      </w:r>
      <w:r>
        <w:rPr>
          <w:rFonts w:cs="Liberation Serif" w:ascii="Liberation Serif" w:hAnsi="Liberation Serif"/>
          <w:sz w:val="28"/>
          <w:szCs w:val="28"/>
        </w:rPr>
        <w:t xml:space="preserve">электронной подписью (простой или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усиленной </w:t>
      </w:r>
      <w:r>
        <w:rPr>
          <w:rFonts w:cs="Liberation Serif" w:ascii="Liberation Serif" w:hAnsi="Liberation Serif"/>
          <w:sz w:val="28"/>
          <w:szCs w:val="28"/>
        </w:rPr>
        <w:t xml:space="preserve">квалифицированной) лиц, уполномоченных на их подписание, а также в результате проверки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усиленной </w:t>
      </w:r>
      <w:r>
        <w:rPr>
          <w:rFonts w:cs="Liberation Serif" w:ascii="Liberation Serif" w:hAnsi="Liberation Serif"/>
          <w:sz w:val="28"/>
          <w:szCs w:val="28"/>
        </w:rPr>
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действительности;</w:t>
      </w:r>
    </w:p>
    <w:p>
      <w:pPr>
        <w:pStyle w:val="ListParagraph"/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9) заявление подано лицом, не уполномоченным на осуществление таких действий, либо представление интересов Заявителя неуполномоченным лицом;</w:t>
      </w:r>
    </w:p>
    <w:p>
      <w:pPr>
        <w:pStyle w:val="ListParagraph"/>
        <w:tabs>
          <w:tab w:val="clear" w:pos="709"/>
          <w:tab w:val="left" w:pos="993" w:leader="none"/>
        </w:tabs>
        <w:ind w:left="33" w:firstLine="676"/>
        <w:jc w:val="both"/>
        <w:rPr>
          <w:rFonts w:ascii="Liberation Serif" w:hAnsi="Liberation Serif" w:cs="Liberation Serif"/>
          <w:bCs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10) представленные копии документов не заверены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Решение об отказе в приеме документов, указанных в подпунктах 2 – 7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пункта 2.8 Регламента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, направляется Заявителю способом, определенным им в заявлении о переводе помещения.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Решение об отказе в приеме документов оформляется согласно </w:t>
        <w:br/>
        <w:t>Приложению № 2 к Регламенту.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2.14. Отказ в приеме документов не препятствует повторному обращению Заявителя в орган, уполномоченный на предоставление муниципальной услуги.</w:t>
      </w: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Исчерпывающий перечень оснований для приостановления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или отказа в предоставлении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2.15.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</w:rPr>
        <w:t xml:space="preserve">2.16. </w:t>
      </w:r>
      <w:r>
        <w:rPr>
          <w:rFonts w:cs="Liberation Serif" w:ascii="Liberation Serif" w:hAnsi="Liberation Serif"/>
          <w:sz w:val="28"/>
          <w:szCs w:val="28"/>
        </w:rPr>
        <w:t xml:space="preserve">Основаниями для отказа в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>
        <w:rPr>
          <w:rFonts w:cs="Liberation Serif" w:ascii="Liberation Serif" w:hAnsi="Liberation Serif"/>
          <w:sz w:val="28"/>
          <w:szCs w:val="28"/>
        </w:rPr>
        <w:t xml:space="preserve"> являются: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непредставление определенных частью 2 статьи 23 Жилищного кодекса Российской Федерации документов, </w:t>
      </w:r>
      <w:r>
        <w:rPr>
          <w:rFonts w:cs="Liberation Serif" w:ascii="Liberation Serif" w:hAnsi="Liberation Serif"/>
          <w:color w:val="000000"/>
          <w:sz w:val="28"/>
          <w:szCs w:val="28"/>
        </w:rPr>
        <w:t>обязанность по представлению которых возложена на Заявителя;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поступление в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администрацию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соответствующий документ не был представлен Заявителем по собственной инициативе; отказ в переводе жилого помещения в нежилое помещение или нежилого помещения в жилое помещение по указанному основанию допускается в случае, если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администрация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после получения ответа на межведомственный запрос уведомила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такие документ и (или) информацию в течение пятнадцати рабочих дней со дня направления уведомления;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представления документов в ненадлежащий орган;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4) несоблюдение предусмотренных статьей 22 Жилищного кодекса Российской Федерации условий перевода помещения. Перевод помещения не допускается: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а)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 (при переводе жилого помещения в нежилое помещение). В помещение после его перевода из жилого помещения в нежилое помещение должна быть исключена возможность доступа с использованием помещений, обеспечивающих доступ к жилым помещениям;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б)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(при переводе жилого помещения в нежилое помещение);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в) если право собственности на переводимое помещение обременено правами каких-либо лиц;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г) если при переводе квартиры в многоквартирном доме в нежилое помещение не соблюдены следующие требования: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квартира расположена на первом этаже указанного дома;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квартира расположена выше первого этажа указанного дома, но помещения, расположенные непосредственно под квартирой, переводимой в нежилое помещение, не являются жилыми;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е) жилого помещения в наемном доме социального использования в нежилое помещение;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ж) </w:t>
      </w:r>
      <w:r>
        <w:rPr>
          <w:rFonts w:cs="Liberation Serif" w:ascii="Liberation Serif" w:hAnsi="Liberation Serif"/>
          <w:sz w:val="28"/>
          <w:szCs w:val="28"/>
        </w:rPr>
        <w:t>жилого помещения в нежилое помещение в целях осуществления религиозной деятельности;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з) нежилого помещения в жилое помещение, если такое помещение не отвечает требованиям, установленным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или отсутствует возможность обеспечить соответствие такого помещения установленным требованиям.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5) в случае несоответствия проекта переустройства и (или) перепланировки помещения в многоквартирном доме требованиям законодательства.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Решение об отказе в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переводе жилого помещения в нежилое помещение или нежилого помещения в жилое помещение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оформляется согласно </w:t>
        <w:br/>
        <w:t>Приложению № 3 к Регламенту.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2.17. Неполучение (несвоевременное получение) документов, находящихся</w:t>
        <w:br/>
        <w:t xml:space="preserve">в распоряжении органов государственной власти, органов местного самоуправления,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 (или) подведомственных государственным органам и органам местного самоуправления организаций, участвующих в предоставлении муниципальной услуги,</w:t>
      </w:r>
      <w:r>
        <w:rPr>
          <w:rFonts w:cs="Liberation Serif" w:ascii="Liberation Serif" w:hAnsi="Liberation Serif"/>
          <w:sz w:val="28"/>
          <w:szCs w:val="28"/>
        </w:rPr>
        <w:t xml:space="preserve"> запрошенных в рамках межведомственного информационного взаимодействия, не может являться основанием для отказа в получении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  <w:br/>
        <w:t>в предоставлении муниципальной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tabs>
          <w:tab w:val="clear" w:pos="709"/>
          <w:tab w:val="left" w:pos="9781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2.18. </w:t>
      </w:r>
      <w:r>
        <w:rPr>
          <w:rFonts w:cs="Liberation Serif" w:ascii="Liberation Serif" w:hAnsi="Liberation Serif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>
      <w:pPr>
        <w:pStyle w:val="Normal"/>
        <w:widowControl w:val="false"/>
        <w:tabs>
          <w:tab w:val="clear" w:pos="709"/>
          <w:tab w:val="left" w:pos="9781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услуга по подготовке проекта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>
      <w:pPr>
        <w:pStyle w:val="ConsPlusNormal1"/>
        <w:ind w:left="709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2.19. Предоставление услуги осуществляется без взимания платы.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  <w:br/>
        <w:t>о методике расчета размера такой платы</w:t>
      </w:r>
    </w:p>
    <w:p>
      <w:pPr>
        <w:pStyle w:val="ConsPlusNormal1"/>
        <w:spacing w:before="240" w:after="0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2.20. </w:t>
      </w:r>
      <w:r>
        <w:rPr>
          <w:rFonts w:cs="Liberation Serif" w:ascii="Liberation Serif" w:hAnsi="Liberation Serif"/>
          <w:sz w:val="28"/>
          <w:szCs w:val="28"/>
        </w:rPr>
        <w:t>Порядок, размер и основания взимания платы за подготовку проекта переустройства и (или) перепланировки переводимого помещения определяются организациями, предоставляющими данную услугу.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Максимальный срок ожидания в очереди при подаче запроса </w:t>
        <w:br/>
        <w:t>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2.21. Максимальный срок ожидания в очереди при подаче запроса </w:t>
        <w:br/>
        <w:t xml:space="preserve">о предоставлении муниципальной услуги и при получении результата муниципальной услуги в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или Многофункциональном центре не должен превышать 15 минут.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Срок и порядок регистрации запроса Заявителя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в том числе в электронной форме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2.22. Регистрация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заявления о переводе помещения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осуществляется в день его поступления в администрацию Камышловского городского округа при обращении лично или через Многофункциональный центр.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2.23. В случае если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заявление о 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 подано в электронной форме, специалист Отдела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не позднее рабочего дня, следующего за днем подачи заявления, направляет Заявителю электронное сообщение о принятии либо об отказе в принятии заявления. Регистрация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заявления о 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 и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заявления и документов, необходимых для предоставления муниципальной услуги, осуществляется не позднее рабочего дня, следующего за днем подачи заявления и документов, необходимых для предоставления муниципальной услуги,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В случае представления заявления о предоставлении муниципальной услуги в электронной форме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Единого портала,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Регионального портала,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вне рабочего времени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либо в выходной, нерабочий праздничный день днем получения заявления о переводе помещения считается первый рабочий день, следующий за днем представления Заявителем указанного заявления.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2.24. Регистрация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заявления о 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 осуществляется в порядке, предусмотренном в разделе III Регламента.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2.25. </w:t>
      </w:r>
      <w:r>
        <w:rPr>
          <w:rFonts w:cs="Liberation Serif" w:ascii="Liberation Serif" w:hAnsi="Liberation Serif"/>
          <w:color w:val="000000"/>
          <w:sz w:val="28"/>
          <w:szCs w:val="28"/>
        </w:rPr>
        <w:t>Центральный вход в здание уполномоченного на предоставление муниципальной услуги органа должен быть оборудован информационной табличкой (вывеской), содержащей следующую информацию:</w:t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наименование;</w:t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местонахождение и юридический адрес;</w:t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режим работы;</w:t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график приема;</w:t>
      </w:r>
    </w:p>
    <w:p>
      <w:pPr>
        <w:pStyle w:val="Normal"/>
        <w:widowControl w:val="false"/>
        <w:tabs>
          <w:tab w:val="clear" w:pos="709"/>
          <w:tab w:val="left" w:pos="567" w:leader="none"/>
          <w:tab w:val="left" w:pos="1134" w:leader="none"/>
        </w:tabs>
        <w:spacing w:before="0" w:after="0"/>
        <w:ind w:left="709" w:hanging="0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номера телефонов для справок.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Помещения, в которых предоставляется муниципальная услуга, оснащаются: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противопожарной системой и средствами пожаротушения;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системой оповещения о возникновении чрезвычайной ситуации;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туалетными комнатами для посетителей.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  <w:r>
        <w:rPr>
          <w:rFonts w:cs="Liberation Serif" w:ascii="Liberation Serif" w:hAnsi="Liberation Serif"/>
          <w:sz w:val="28"/>
          <w:szCs w:val="28"/>
        </w:rPr>
        <w:t xml:space="preserve">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номера кабинета и наименования отдела;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графика приема Заявителей.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Ответственное за прием документов лицо должно иметь настольную табличку с указанием фамилии, имени, отчества (последнее – при наличии) и должности.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При предоставлении муниципальной услуги инвалидам обеспечиваются: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кресла-коляски, </w:t>
      </w:r>
      <w:r>
        <w:rPr>
          <w:rFonts w:cs="Liberation Serif" w:ascii="Liberation Serif" w:hAnsi="Liberation Serif"/>
          <w:bCs/>
          <w:sz w:val="28"/>
          <w:szCs w:val="28"/>
        </w:rPr>
        <w:t>с помощью работников объекта, предоставляющих муниципальную услугу, ассистивных и вспомогательных технологий, а также сменного кресла-коляски</w:t>
      </w:r>
      <w:r>
        <w:rPr>
          <w:rFonts w:cs="Liberation Serif" w:ascii="Liberation Serif" w:hAnsi="Liberation Serif"/>
          <w:color w:val="000000"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допуск сурдопереводчика и тифлосурдопереводчика;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trike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Помещения уполномоченного на предоставление муниципальной услуги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 расположении помещения уполномоченного на предоставление муниципальной услуги органа на верхнем этаже специалисты </w:t>
      </w:r>
      <w:r>
        <w:rPr>
          <w:rFonts w:cs="Liberation Serif" w:ascii="Liberation Serif" w:hAnsi="Liberation Serif"/>
          <w:color w:val="000000"/>
          <w:sz w:val="28"/>
          <w:szCs w:val="28"/>
        </w:rPr>
        <w:t>Отдела</w:t>
      </w:r>
      <w:r>
        <w:rPr>
          <w:rFonts w:cs="Liberation Serif" w:ascii="Liberation Serif" w:hAnsi="Liberation Serif"/>
          <w:sz w:val="28"/>
          <w:szCs w:val="28"/>
        </w:rPr>
        <w:t xml:space="preserve"> обязаны осуществлять прием Заявителей на первом этаже, если по состоянию здоровья Заявитель не может подняться по лестнице.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Показатели доступности и качества муниципальной услуги, </w:t>
        <w:br/>
        <w:t xml:space="preserve">в том числе количество взаимодействий Заявителя с должностными лицами при предоставлении муниципальной услуги и их продолжительность; возможность получения информации о ходе предоставления муниципальной услуги, в том числе с использованием информационно-коммуникационных технологий; возможность либо невозможность получения муниципальной услуги в </w:t>
      </w:r>
      <w:r>
        <w:rPr>
          <w:rFonts w:cs="Liberation Serif" w:ascii="Liberation Serif" w:hAnsi="Liberation Serif"/>
          <w:b/>
          <w:sz w:val="28"/>
          <w:szCs w:val="28"/>
        </w:rPr>
        <w:t>многофункциональном центре предоставления государственных и муниципальных услуг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, в том числе в полном объеме, а также посредством запроса о предоставлении нескольких государственных и (или) муниципальных услуг, предусмотренного </w:t>
      </w:r>
      <w:hyperlink r:id="rId6">
        <w:r>
          <w:rPr>
            <w:rFonts w:eastAsia="Calibri" w:cs="Liberation Serif" w:ascii="Liberation Serif" w:hAnsi="Liberation Serif"/>
            <w:b/>
            <w:sz w:val="28"/>
            <w:szCs w:val="28"/>
            <w:lang w:eastAsia="en-US"/>
          </w:rPr>
          <w:t>статьей 15.1</w:t>
        </w:r>
      </w:hyperlink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Федерального закона от 27 июля 2010 года № 210-ФЗ; возможность либо невозможность подачи запроса, документов, информации, необходимых для получения муниципальной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муниципальную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лиц); </w:t>
      </w:r>
      <w:r>
        <w:rPr>
          <w:rFonts w:cs="Liberation Serif" w:ascii="Liberation Serif" w:hAnsi="Liberation Serif"/>
          <w:b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b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предоставления государственных и муниципальных услуг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2.26. Показателями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доступности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предоставления муниципальной услуги являются:</w:t>
      </w:r>
    </w:p>
    <w:p>
      <w:pPr>
        <w:pStyle w:val="Normal"/>
        <w:tabs>
          <w:tab w:val="clear" w:pos="709"/>
          <w:tab w:val="left" w:pos="993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ListParagraph"/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возможность получения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 в Многофункциональном центре; </w:t>
      </w:r>
    </w:p>
    <w:p>
      <w:pPr>
        <w:pStyle w:val="ListParagraph"/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3) </w:t>
      </w:r>
      <w:r>
        <w:rPr>
          <w:rFonts w:cs="Liberation Serif" w:ascii="Liberation Serif" w:hAnsi="Liberation Serif"/>
          <w:sz w:val="28"/>
          <w:szCs w:val="28"/>
        </w:rPr>
        <w:t xml:space="preserve">возможность подачи запроса, документов, информации, необходимых для получения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услуги, а также получение результатов предоставления такой услуги в пределах территории Свердловской области в любом территориальном подразделении органа, предоставляющего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муниципальную</w:t>
      </w:r>
      <w:r>
        <w:rPr>
          <w:rFonts w:cs="Liberation Serif" w:ascii="Liberation Serif" w:hAnsi="Liberation Serif"/>
          <w:sz w:val="28"/>
          <w:szCs w:val="28"/>
        </w:rPr>
        <w:t xml:space="preserve"> услугу,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не предусмотрена ввиду отсутствия территориальных подразделений; </w:t>
      </w:r>
    </w:p>
    <w:p>
      <w:pPr>
        <w:pStyle w:val="ListParagraph"/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4) создание инвалидам всех необходимых условий доступности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муниципальных</w:t>
      </w:r>
      <w:r>
        <w:rPr>
          <w:rFonts w:cs="Liberation Serif" w:ascii="Liberation Serif" w:hAnsi="Liberation Serif"/>
          <w:sz w:val="28"/>
          <w:szCs w:val="28"/>
        </w:rPr>
        <w:t xml:space="preserve"> услуг в соответствии с требованиями, установленными законодательными и иными нормативными правовыми актами;</w:t>
      </w:r>
    </w:p>
    <w:p>
      <w:pPr>
        <w:pStyle w:val="ListParagraph"/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5)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возможность получения муниципальной услуги посредством запроса </w:t>
        <w:br/>
        <w:t xml:space="preserve">о предоставлении нескольких государственных и (или) муниципальных услуг </w:t>
        <w:br/>
        <w:t>в Многофункциональном центре;</w:t>
      </w:r>
    </w:p>
    <w:p>
      <w:pPr>
        <w:pStyle w:val="ListParagraph"/>
        <w:tabs>
          <w:tab w:val="clear" w:pos="709"/>
          <w:tab w:val="left" w:pos="993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6)</w:t>
      </w:r>
      <w:r>
        <w:rPr>
          <w:rFonts w:cs="Liberation Serif" w:ascii="Liberation Serif" w:hAnsi="Liberation Serif"/>
          <w:sz w:val="28"/>
          <w:szCs w:val="28"/>
        </w:rPr>
        <w:t xml:space="preserve"> возможность подачи запроса, документов, информации, необходимых для получения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услуги, а также получения результатов предоставления такой услуги в пределах территории Свердловской области в любом филиале Многофункционального центра по выбору Заявителя (экстерриториальный принцип)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(подача документов в любой филиал возможна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наличии технической возможности электронного взаимодействия)</w:t>
      </w:r>
      <w:r>
        <w:rPr>
          <w:rFonts w:cs="Liberation Serif" w:ascii="Liberation Serif" w:hAnsi="Liberation Serif"/>
          <w:sz w:val="28"/>
          <w:szCs w:val="28"/>
        </w:rPr>
        <w:t xml:space="preserve">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2.27. При предоставлении муниципальной услуги взаимодействие Заявителя со специалистами Отдела администрации Камышловского городского округа осуществляется не более 3 раз в следующих случаях: при обращении Заявителя, при приеме заявления, при получении результата. В каждом случае время, затраченное З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аявителем на взаимодействие с должностными лицами при предоставлении муниципальной услуги, не должно превышать 15 минут.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2.28.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Основными показателями качества предоставления муниципальной услуги являются: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своевременность предоставления муниципальной услуги в соответствии со стандартом ее предоставления, установленным Регламентом;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отсутствие нарушений установленных сроков в процессе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отсутствие заявлений об оспаривании решений, действий (бездействия) специалистов Отдела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cs="Liberation Serif"/>
          <w:b/>
          <w:b/>
          <w:bCs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2"/>
        <w:rPr>
          <w:rFonts w:ascii="Liberation Serif" w:hAnsi="Liberation Serif" w:cs="Liberation Serif"/>
          <w:bCs/>
          <w:iCs/>
          <w:sz w:val="28"/>
          <w:szCs w:val="28"/>
        </w:rPr>
      </w:pPr>
      <w:r>
        <w:rPr>
          <w:rFonts w:cs="Liberation Serif" w:ascii="Liberation Serif" w:hAnsi="Liberation Serif"/>
          <w:bCs/>
          <w:iCs/>
          <w:sz w:val="28"/>
          <w:szCs w:val="28"/>
        </w:rPr>
      </w:r>
    </w:p>
    <w:p>
      <w:pPr>
        <w:pStyle w:val="ListParagraph"/>
        <w:tabs>
          <w:tab w:val="clear" w:pos="709"/>
          <w:tab w:val="left" w:pos="1171" w:leader="none"/>
        </w:tabs>
        <w:ind w:left="0" w:firstLine="746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2.29.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Заявитель имеет право подачи </w:t>
      </w:r>
      <w:r>
        <w:rPr>
          <w:rFonts w:cs="Liberation Serif" w:ascii="Liberation Serif" w:hAnsi="Liberation Serif"/>
          <w:sz w:val="28"/>
          <w:szCs w:val="28"/>
        </w:rPr>
        <w:t xml:space="preserve">запроса, документов, информации, необходимых для получения муниципальной услуги, а также получения результатов предоставления муниципальной услуги по экстерриториальному принципу независимо от его места жительства или места пребывания (для физических лиц, в том числе индивидуальных предпринимателей) либо места нахождения (для юридических лиц) в любом филиале Многофункционального центра в пределах территории Свердловской области по выбору Заявителя. Подача документов в любой филиал возможна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наличии технической возможности электронного взаимодействия.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2.30. При подаче запроса о предоставлении муниципальной услуги Заявителю необходимо иметь при себе документы, представленные в пункте 2.8 Регламента. Заявитель также вправе представить по собственной инициативе документы, указанные в пункте 2.11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2.31. При обращении Заявителя за предоставлением муниципальной услуги в Многофункциональный центр</w:t>
      </w:r>
      <w:r>
        <w:rPr>
          <w:rFonts w:cs="Liberation Serif" w:ascii="Liberation Serif" w:hAnsi="Liberation Serif"/>
          <w:sz w:val="28"/>
          <w:szCs w:val="28"/>
        </w:rPr>
        <w:t xml:space="preserve">, его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сотрудник осуществляет действия, предусмотренные Регламентом и соглашением о взаимодействии, заключенным между Многофункциональным центром и администрацией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администрации Камышловского городского округа в порядке и сроки, установленные соглашением о взаимодействии, но не позднее следующего рабочего дня после принятия заявления. При наличии технической возможности Многофункциональный центр </w:t>
      </w:r>
      <w:r>
        <w:rPr>
          <w:rFonts w:cs="Liberation Serif" w:ascii="Liberation Serif" w:hAnsi="Liberation Serif"/>
          <w:sz w:val="28"/>
          <w:szCs w:val="28"/>
        </w:rPr>
        <w:t>обеспечивает направление документов Заявителя в электронной форме.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2.32.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Документы, прилагаемые Заявителем к заявлению о выдаче разрешения на перевод помещения, представляемые в электронной форме, направляются в следующих форматах: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1) xml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2) doc, docx, odt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для документов с текстовым содержанием, </w:t>
        <w:br/>
        <w:t>не включающим формулы;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3) 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xls, xlsx, ods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для документов, содержащих расчеты;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4) pdf, jpg, jpeg,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png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bmp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tiff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для документов с текстовым содержанием, в том числе включающих формулы и (или) графические изображения 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(за исключением документов, указанных в подпункте 3 настоящего пункта)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, а также документов с графическим содержанием;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5)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zip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rar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– для сжатых документов в один файл;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6) </w:t>
      </w:r>
      <w:r>
        <w:rPr>
          <w:rFonts w:cs="Liberation Serif" w:ascii="Liberation Serif" w:hAnsi="Liberation Serif"/>
          <w:bCs/>
          <w:color w:val="000000"/>
          <w:sz w:val="28"/>
          <w:szCs w:val="28"/>
          <w:lang w:val="en-US"/>
        </w:rPr>
        <w:t>sig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В случае если оригиналы документов, прилагаемых к заявлению о переводе помещения, выданы и подписаны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Документы, прилагаемые Заявителем к заявлению о переводе помещения, представляемые в электронной форме, должны обеспечивать: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содержать оглавление, соответствующее их смыслу и содержанию (для</w:t>
        <w:br/>
        <w:t>документов, содержащих структурированные по частям, главам, разделам</w:t>
        <w:br/>
        <w:t>(подразделам) данные) и закладки, обеспечивающие переходы по оглавлению и</w:t>
        <w:br/>
        <w:t>(или) к содержащимся в тексте рисункам и таблицам.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Документы, подлежащие представлению в форматах xls, xlsx или ods,</w:t>
        <w:br/>
        <w:t>формируются в виде отдельного документа, представляемого в электронной</w:t>
        <w:br/>
        <w:t>форме.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2.33. Сведения о ходе рассмотрения заявления о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, представленного посредством Единого портала, при наличии технической возможности посредством Регионального портала доводятся до Заявителя путем уведомления об изменении статуса заявления в личном кабинете Заявителя.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Сведения о ходе рассмотрения заявления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о переводе помещения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, представленного на бумажном носителе посредством личного обращения в уполномоченный на предоставление муниципальной услуги орган, в том числе через Многофункциональный центр либо посредством почтового отправления с уведомлением о вручении, предоставляются Заявителю на основании его устного (при личном обращении либо по телефону в уполномоченный на предоставление муниципальной услуги орган,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1) на бумажном носителе посредством личного обращения в </w:t>
      </w:r>
      <w:r>
        <w:rPr>
          <w:rFonts w:cs="Liberation Serif" w:ascii="Liberation Serif" w:hAnsi="Liberation Serif"/>
          <w:color w:val="000000"/>
          <w:sz w:val="28"/>
          <w:szCs w:val="28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/>
          <w:color w:val="000000"/>
          <w:sz w:val="28"/>
          <w:szCs w:val="28"/>
        </w:rPr>
        <w:t>,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в том числе через Многофункциональный центр, либо посредством почтового отправления с объявленной ценностью при его пересылке, описью вложения и уведомлением о вручении;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2) в электронной форме посредством электронной почты.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На основании запроса сведения о ходе рассмотрения заявления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о переводе помещения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доводятся до Заявителя в устной форме (при личном обращении либо по телефону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соответствующего запроса.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ConsPlusNormal1"/>
        <w:widowControl/>
        <w:ind w:hanging="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Раздел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3.1.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Исчерпывающий перечень административных процедур (действий)</w:t>
        <w:br/>
        <w:t>при предоставлении муниципальной услуги включает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следующие административные процедуры: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прием, проверка документов, подлежащих представлению Заявителем, и регистрация заявления;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услуги;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0" w:after="0"/>
        <w:ind w:firstLine="709"/>
        <w:contextualSpacing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получение сведений посредством межведомственного информационного взаимодействия, в том числе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  <w:br/>
        <w:t>об отказе 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подготовка результата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выдача Заявителю результата предоставления муниципальной услуги.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3.2. Последовательность административных процедур (действий) </w:t>
        <w:br/>
        <w:t xml:space="preserve">по предоставлению муниципальной услуги в электронной форме, в том числе </w:t>
        <w:br/>
        <w:t>с использованием Единого портала: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представление в установленном порядке информации Заявителям </w:t>
        <w:br/>
        <w:t>и обеспечение доступа Заявителей к сведениям о муниципальной услуге;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запись на прием в орган, предоставляющий муниципальную услугу, для подачи запроса (при реализации технической возможности);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формирование запроса 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прием и регистрация органом, предоставляющим муниципальную услугу, запроса и иных документов, необходимых для предоставления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государственная пошлина за предоставление муниципальной услуги </w:t>
        <w:br/>
        <w:t>и уплата иных платежей, взимаемых в соответствии с законодательством Российской Федерации, не предусмотрены;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получение Заявителем сведений о ходе выполнения запроса о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взаимодействие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услуги, в том числе порядок </w:t>
        <w:br/>
        <w:t>и условия такого взаимодействия;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осуществление оценки качества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3.3. Последовательность административных процедур (действий) </w:t>
        <w:br/>
        <w:t xml:space="preserve">по предоставлению муниципальной услуги, </w:t>
      </w:r>
      <w:r>
        <w:rPr>
          <w:rFonts w:cs="Liberation Serif" w:ascii="Liberation Serif" w:hAnsi="Liberation Serif"/>
          <w:sz w:val="28"/>
          <w:szCs w:val="28"/>
        </w:rPr>
        <w:t xml:space="preserve">выполняемых Многофункциональным центром, в том числе порядок административных процедур (действий), выполняемых Многофункциональным центром при предоставлении муниципальной услуги в полном объеме и при предоставлении муниципальной услуги посредством комплексного запроса: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</w:rPr>
        <w:t>информирование Заявителей о порядке предоставления муниципальной услуги, в том числе посредством комплексного запроса, в Многофункциональных центрах,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Многофункциональных центрах и через Единый портал, в том числе путем оборудования в Многофункциональном центре рабочих мест, предназначенных для обеспечения доступа к информационно-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телекоммуникационной сети «Интернет»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  <w:br/>
        <w:t>в том числе посредством автоматизированных информационных систем Многофункциональных центров, а также прием комплексных запросов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формирование и направление Многофункциональным центром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>
      <w:pPr>
        <w:pStyle w:val="ListParagraph"/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 органами, предоставляющими муниципальную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услуги;</w:t>
      </w:r>
    </w:p>
    <w:p>
      <w:pPr>
        <w:pStyle w:val="ListParagraph"/>
        <w:tabs>
          <w:tab w:val="clear" w:pos="709"/>
          <w:tab w:val="left" w:pos="994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предоставление муниципальной услуги в Многофункциональном центре посредством комплексного запроса.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Подраздел 3.1. Последовательность административных процедур </w:t>
        <w:br/>
        <w:t xml:space="preserve">(действий) по предоставлению муниципальной услуги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Прием, проверка документов, подлежащих представлению Заявителем, и регистрация заявления </w:t>
      </w:r>
      <w:bookmarkStart w:id="2" w:name="Par355"/>
      <w:bookmarkEnd w:id="2"/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3.4. Основанием для начала административной процедуры является поступление специалисту Отдела администрации Камышловского городского округа заявления о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и документов, </w:t>
      </w:r>
      <w:r>
        <w:rPr>
          <w:rFonts w:cs="Liberation Serif" w:ascii="Liberation Serif" w:hAnsi="Liberation Serif"/>
          <w:sz w:val="28"/>
          <w:szCs w:val="28"/>
        </w:rPr>
        <w:t>необходимых 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3.5. Специалист, уполномоченный на прием и регистрацию заявления </w:t>
        <w:br/>
        <w:t>о предоставлении муниципальной услуги, выполняет следующие действия: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1) устанавливает личность Заявителя (Представителя заявителя), проверяет полномочия Представителя заявителя (в случае обращения Представителя заявителя);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2) проверяет правильность заполнения заявления;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3) проверяет </w:t>
      </w:r>
      <w:r>
        <w:rPr>
          <w:rFonts w:cs="Liberation Serif" w:ascii="Liberation Serif" w:hAnsi="Liberation Serif"/>
          <w:sz w:val="28"/>
          <w:szCs w:val="28"/>
        </w:rPr>
        <w:t>комплектность прилагаемых документов,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сверяет копии документов с представленными подлинниками, после чего возвращает представленные подлинники Заявителю, в случае, если Заявитель настаивает на подаче подлинников документов, предупреждает о том, что представленные оригиналы не подлежат возврату Заявителю; 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4) п</w:t>
      </w:r>
      <w:r>
        <w:rPr>
          <w:rFonts w:cs="Liberation Serif" w:ascii="Liberation Serif" w:hAnsi="Liberation Serif"/>
          <w:sz w:val="28"/>
          <w:szCs w:val="28"/>
        </w:rPr>
        <w:t xml:space="preserve">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Регламента, уведомляет Заявителя о выявленных недостатках в представленных документах и предлагает принять меры по их устранению. В случае если Заявитель настаивает на принятии документов </w:t>
      </w:r>
      <w:r>
        <w:rPr>
          <w:rFonts w:eastAsia="Symbol" w:cs="Symbol" w:ascii="Symbol" w:hAnsi="Symbol"/>
          <w:color w:val="000000"/>
          <w:sz w:val="28"/>
          <w:szCs w:val="28"/>
          <w:lang w:eastAsia="en-US"/>
        </w:rPr>
        <w:t></w:t>
      </w:r>
      <w:r>
        <w:rPr>
          <w:rFonts w:cs="Liberation Serif" w:ascii="Liberation Serif" w:hAnsi="Liberation Serif"/>
          <w:sz w:val="28"/>
          <w:szCs w:val="28"/>
        </w:rPr>
        <w:t xml:space="preserve"> принимает представленные документы. 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Регламентом.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5) оформляет в двух экземплярах расписку в получении документов </w:t>
        <w:br/>
        <w:t xml:space="preserve">от Заявителя, подписывает каждый экземпляр расписки, передает Заявителю </w:t>
        <w:br/>
        <w:t>на подпись оба экземпляра расписки, первый экземпляр расписки отдает Заявителю, второй экземпляр расписки приобщает к пакету представленных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6) информирует Заявителя устно о сроках и способах получения результата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7) регистрирует заявление с приложенными к нему документами;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8) обеспечивает передачу зарегистрированного заявления, документов, представленных Заявителем, специалисту, ответственному за перевод помещения.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Срок выполнения данного действия – до одного рабочего дня.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Результатом исполнения административной процедуры является прием и регистрация заявления с представленными документами</w:t>
      </w:r>
      <w:r>
        <w:rPr>
          <w:rFonts w:cs="Liberation Serif" w:ascii="Liberation Serif" w:hAnsi="Liberation Serif"/>
          <w:sz w:val="28"/>
          <w:szCs w:val="28"/>
        </w:rPr>
        <w:t xml:space="preserve"> необходимыми для предоставления муниципальной услуги,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Рассмотрение заявления и представленных документов и принятие решения о наличии либо об отсутствии оснований для отказа в приеме документов, необходимых для предоставления муниципальной услуги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3.6. Основанием для начала административной процедуры является поступление зарегистрированного заявления с документами, необходимыми для предоставления муниципальной услуги, специалисту Отдела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</w:t>
      </w:r>
      <w:r>
        <w:rPr>
          <w:rFonts w:cs="Liberation Serif" w:ascii="Liberation Serif" w:hAnsi="Liberation Serif"/>
          <w:sz w:val="28"/>
          <w:szCs w:val="28"/>
        </w:rPr>
        <w:t>ответственному за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 получении заявления о предоставлении муниципальной услуги </w:t>
        <w:br/>
        <w:t>с документами, необходимыми для предоставления муниципальной услуги, специалист Отдела, ответственный за предоставление муниципальной услуги, в течение трех часов рассматривает заявление и представленные документы и принимает решение о наличии либо отсутствии оснований для отказа в приеме документов, необходимых для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наличии оснований для отказа в приеме документов, необходимых для предоставления муниципальной услуги, предусмотренных пунктом 2.13 Регламента, специалист Отдела, ответственный за предоставление муниципальной услуги, в течение пяти рабочих дней готовит проект уведомления об отказе в приеме документов, необходимых для предоставления муниципальной услуги, осуществляет подписание указанного 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Заявитель получает документы и уведомление об отказе в приеме документов при личном обращении в орган, уполномоченный на предоставление муниципальной услуги. В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случае подачи документов через одно из отделений Многофункционального центра указанные уведомление и документы направляются курьерской доставкой в Многофункциональный центр и выдаются Заявителю специалистом указанного учреждения.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3.7.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Результатом административной процедуры является принятие решения о наличии оснований для отказа в приеме документов, необходимых для предоставления </w:t>
      </w:r>
      <w:r>
        <w:rPr>
          <w:rFonts w:cs="Liberation Serif" w:ascii="Liberation Serif" w:hAnsi="Liberation Serif"/>
          <w:sz w:val="28"/>
          <w:szCs w:val="28"/>
        </w:rPr>
        <w:t>муниципальной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услуги, либо принятие решения об отсутствии оснований для отказа в приеме документов, необходимых для предоставления </w:t>
      </w:r>
      <w:r>
        <w:rPr>
          <w:rFonts w:cs="Liberation Serif" w:ascii="Liberation Serif" w:hAnsi="Liberation Serif"/>
          <w:sz w:val="28"/>
          <w:szCs w:val="28"/>
        </w:rPr>
        <w:t>муниципальной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0" w:after="0"/>
        <w:contextualSpacing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  <w:t xml:space="preserve">Получение сведений посредством межведомственного </w:t>
        <w:br/>
        <w:t>информационного взаимодействия,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color w:val="000000"/>
          <w:sz w:val="28"/>
          <w:szCs w:val="28"/>
        </w:rPr>
        <w:t>в том числе с использованием федеральной государственной информационной системы «Единая система межведомственного электронного взаимодействия»</w:t>
      </w:r>
    </w:p>
    <w:p>
      <w:pPr>
        <w:pStyle w:val="Normal"/>
        <w:widowControl w:val="false"/>
        <w:tabs>
          <w:tab w:val="clear" w:pos="709"/>
          <w:tab w:val="left" w:pos="567" w:leader="none"/>
        </w:tabs>
        <w:spacing w:before="0" w:after="0"/>
        <w:contextualSpacing/>
        <w:jc w:val="center"/>
        <w:rPr>
          <w:rFonts w:ascii="Liberation Serif" w:hAnsi="Liberation Serif" w:cs="Liberation Serif"/>
          <w:b/>
          <w:b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color w:val="000000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3.8. Основанием для начала административной процедуры является отсутствие документов, указанных в пункте 2.11 Регламента.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3.9. В течение одного рабочего дня, следующего за днем регистрации поступившего заявления, специалист Отдела, ответственный за предоставление муниципальной услуги, осуществляет направление межведомственных запросов в органы и организации, в распоряжении которых находятся документы и информация, перечисленные в пункте 2.11 Регламента, 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3.10. Направление межведомственного запроса и представление документов и информации, перечисленных в пункте 2.11 Регламента, допускаются только в целях, связанных с предоставлением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3.11.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Межведомственный запрос формируется и направляется в форме электронного документа, подписанного </w:t>
      </w:r>
      <w:hyperlink r:id="rId7">
        <w:r>
          <w:rPr>
            <w:rFonts w:eastAsia="Calibri" w:cs="Liberation Serif" w:ascii="Liberation Serif" w:hAnsi="Liberation Serif"/>
            <w:sz w:val="28"/>
            <w:szCs w:val="28"/>
            <w:lang w:eastAsia="en-US"/>
          </w:rPr>
          <w:t>усиленной квалифицированной электронной подписью</w:t>
        </w:r>
      </w:hyperlink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посредством системы межведомственного электронного взаимодействия, а также в форме официальной переписки с использованием системы электронного документооборота Правительства Свердловской области.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отсутствии технической возможности формирования и направления межведомственного запроса в форме электронного документа межведомственный запрос направляется на бумажном носителе.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Межведомственный запрос формируется в соответствии с требованиями </w:t>
      </w:r>
      <w:hyperlink r:id="rId8">
        <w:r>
          <w:rPr>
            <w:rFonts w:eastAsia="Calibri" w:cs="Liberation Serif" w:ascii="Liberation Serif" w:hAnsi="Liberation Serif"/>
            <w:sz w:val="28"/>
            <w:szCs w:val="28"/>
            <w:lang w:eastAsia="en-US"/>
          </w:rPr>
          <w:t>статьи 7.2</w:t>
        </w:r>
      </w:hyperlink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Федерального закона от 27 июля 2010 года № 210-ФЗ и подписывается 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уполномоченным специалистом Отдела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3.12. </w:t>
      </w:r>
      <w:r>
        <w:rPr>
          <w:rFonts w:cs="Liberation Serif" w:ascii="Liberation Serif" w:hAnsi="Liberation Serif"/>
          <w:sz w:val="28"/>
          <w:szCs w:val="28"/>
        </w:rPr>
        <w:t>Документы и сведения, запрошенные в рамках межведомственного взаимодействия в электронной форме, поступают специалисту Отдела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организаций, в распоряжении которых находятся указанные документы и сведения, в срок не превышающий 48 часов с момента направления межведомственного запроса. В случаях, установленных нормативными правовыми актами Российской Федерации, предоставление сведений может осуществляться в режиме реального времени, при котором время с момента отправления межведомственного запроса до момента получения ответа не должно превышать 2 секунд.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>В случае направления межведомственного запроса на бумажном носителе запрошенные документы и сведения поступают специалисту Отдела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 xml:space="preserve">из государственных органов, органов местного самоуправления и подведомственных государственным органам или органам местного самоуправления организаций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 срок не позднее пяти рабочих дней со дня получения соответствующего межведомственного запроса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если иные сроки не предусмотрены законодательством Российской Федерации и Свердловской области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3.13. Результатом административной процедуры является получение документов, указанных в пункте 2.11 Регламента.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3.14. В случае поступления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специалист Отдела</w:t>
      </w:r>
      <w:r>
        <w:rPr>
          <w:rFonts w:cs="Liberation Serif" w:ascii="Liberation Serif" w:hAnsi="Liberation Serif"/>
          <w:sz w:val="28"/>
          <w:szCs w:val="28"/>
        </w:rPr>
        <w:t xml:space="preserve"> уведомляет Заявителя о получении такого ответа и предлагает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предусмотренные 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пунктом 2.11 </w:t>
      </w:r>
      <w:r>
        <w:rPr>
          <w:rFonts w:cs="Liberation Serif" w:ascii="Liberation Serif" w:hAnsi="Liberation Serif"/>
          <w:sz w:val="28"/>
          <w:szCs w:val="28"/>
        </w:rPr>
        <w:t>Регламента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. В случае неполучения запрошенной у Заявителя указанной информации </w:t>
      </w:r>
      <w:r>
        <w:rPr>
          <w:rFonts w:cs="Liberation Serif" w:ascii="Liberation Serif" w:hAnsi="Liberation Serif"/>
          <w:sz w:val="28"/>
          <w:szCs w:val="28"/>
        </w:rPr>
        <w:t>в течение пятнадцати рабочих дней со дня направления уведомления специалист Отдела, ответственный за предоставление муниципальной услуги, в течение пяти рабочих дней готовит проект уведомления об отказе в предоставлении муниципальной услуги, осуществляет подписание указанного уведомления уполномоченным должностным лицом, ответственным за предоставление муниципальной услуги, обеспечивает его регистрацию.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Рассмотрение документов и сведений, необходимых для предоставления муниципальной услуги, и принятие решения о предоставлении либо </w:t>
        <w:br/>
        <w:t>об отказе в предоставлении муниципальной услуги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3.15 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Основанием для начала административной процедуры является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зарегистрированное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заявление о предоставлении муниципальной услуги и наличие документов, подлежащих представлению Заявителем, а также документов, находящихся в распоряжении органов, участвующих в предоставлении муниципальной услуги, которые Заявитель представил по собственной инициативе, либо поступление документов и информации в порядке межведомственного взаимодействия.</w:t>
      </w:r>
    </w:p>
    <w:p>
      <w:pPr>
        <w:pStyle w:val="Normal"/>
        <w:tabs>
          <w:tab w:val="clear" w:pos="709"/>
          <w:tab w:val="left" w:pos="1134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3.16. Специалист Отдела, ответственный за предоставление муниципальной услуги, в течение одного рабочего дня рассматривает документы и принимает одно из следующих решений: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1) при отсутствии оснований, указанных в пункте 2.16 Регламента, принимает решение о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; 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2) при наличии оснований, указанных в пункте 2.16 Регламента, принимает решение об отказе в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3.17. </w:t>
      </w:r>
      <w:r>
        <w:rPr>
          <w:rFonts w:cs="Liberation Serif" w:ascii="Liberation Serif" w:hAnsi="Liberation Serif"/>
          <w:sz w:val="28"/>
          <w:szCs w:val="28"/>
        </w:rPr>
        <w:tab/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случае необходимости проведения переустройства, и (или) перепланировки переводимого помещения, и (или) иных работ для обеспечения использования такого помещения в качестве жилого или нежилого помещения документ, подтверждающий принятие одного из решений, указанных в пункте 3.16 Регламента, должен содержать требование об их проведении, перечень иных работ, если их проведение необходимо.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3.18. Результатом административной процедуры является принятие решения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о 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 или принятие решения об отказе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в переводе помещения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Подготовка результата муниципальной услуги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3.19. При отсутствии оснований для отказа в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, указанных в пункте </w:t>
      </w:r>
      <w:r>
        <w:rPr>
          <w:rFonts w:cs="Liberation Serif" w:ascii="Liberation Serif" w:hAnsi="Liberation Serif"/>
          <w:sz w:val="28"/>
          <w:szCs w:val="28"/>
        </w:rPr>
        <w:t>2.16 Регламента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, специалист, ответственный за исполнение административной процедуры, выполняет следующие действия: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1) обеспечивает подготовку </w:t>
      </w:r>
      <w:r>
        <w:rPr>
          <w:rFonts w:cs="Liberation Serif" w:ascii="Liberation Serif" w:hAnsi="Liberation Serif"/>
          <w:sz w:val="28"/>
          <w:szCs w:val="28"/>
        </w:rPr>
        <w:t xml:space="preserve">решения о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 в соответствии с формой уведомления о переводе жилого (нежилого) помещения в нежилое (жилое) помещение, утвержденной постановлением Правительства Российской Федерации от 10 августа 2005 № 502 «Об утверждении формы уведомления о переводе (отказе в переводе) жилого (нежилого) помещения в нежилое (жилое) помещение»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(далее – </w:t>
      </w:r>
      <w:r>
        <w:rPr>
          <w:rFonts w:cs="Liberation Serif" w:ascii="Liberation Serif" w:hAnsi="Liberation Serif"/>
          <w:sz w:val="28"/>
          <w:szCs w:val="28"/>
        </w:rPr>
        <w:t>постановление Правительства Российской Федерации от 10 августа 2005 № 502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) на бумажном и (или) электронном носителе;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2) передает уполномоченному должностному лицу подготовленное </w:t>
      </w:r>
      <w:r>
        <w:rPr>
          <w:rFonts w:cs="Liberation Serif" w:ascii="Liberation Serif" w:hAnsi="Liberation Serif"/>
          <w:sz w:val="28"/>
          <w:szCs w:val="28"/>
        </w:rPr>
        <w:t xml:space="preserve">решение о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для заверения подписью и печатью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cs="Liberation Serif" w:ascii="Liberation Serif" w:hAnsi="Liberation Serif"/>
          <w:sz w:val="28"/>
          <w:szCs w:val="28"/>
        </w:rPr>
        <w:t xml:space="preserve">Решение о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, выполненное на электронном носителе, заверяется усиленной квалифицированной электронной подписью уполномоченного должностного лица.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Решение о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 подтверждает окончание перевода помещения и является основанием использования помещения в качестве жилого или нежилого помещения, если для такого использования не требуется проведение его переустройства, и (или) перепланировки, и (или) иных работ.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Если для использования помещения в качестве жилого или нежилого помещения требуется проведение его переустройства, и (или) перепланировки, и (или) иных работ, р</w:t>
      </w:r>
      <w:r>
        <w:rPr>
          <w:rFonts w:cs="Liberation Serif" w:ascii="Liberation Serif" w:hAnsi="Liberation Serif"/>
          <w:sz w:val="28"/>
          <w:szCs w:val="28"/>
        </w:rPr>
        <w:t xml:space="preserve">ешение о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является основанием проведения соответствующих переустройства, и (или) перепланировки с учетом проекта переустройства и (или) перепланировки, представленного Заявителем, и (или) иных работ с учетом перечня таких работ, указанных в р</w:t>
      </w:r>
      <w:r>
        <w:rPr>
          <w:rFonts w:cs="Liberation Serif" w:ascii="Liberation Serif" w:hAnsi="Liberation Serif"/>
          <w:sz w:val="28"/>
          <w:szCs w:val="28"/>
        </w:rPr>
        <w:t xml:space="preserve">ешении о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Завершение переустройства, и (или) перепланировки, и (или) иных работ подтверждается актом приемочной комиссии, сформированной органом, осуществляющим перевод помещений (далее 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акт приемочной комиссии). Акт приемочной комиссии, подтверждающий завершение переустройства и (или) перепланировки, направляется органом, осуществляющим перевод помещений, в </w:t>
      </w:r>
      <w:r>
        <w:rPr>
          <w:rFonts w:cs="Liberation Serif" w:ascii="Liberation Serif" w:hAnsi="Liberation Serif"/>
          <w:sz w:val="28"/>
          <w:szCs w:val="28"/>
        </w:rPr>
        <w:t xml:space="preserve">территориальные органы федерального органа исполнительной власти, уполномоченного на осуществление государственного кадастрового учета </w:t>
        <w:br/>
        <w:t>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3.20. П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ри наличии оснований, указанных в пункте </w:t>
      </w:r>
      <w:r>
        <w:rPr>
          <w:rFonts w:cs="Liberation Serif" w:ascii="Liberation Serif" w:hAnsi="Liberation Serif"/>
          <w:sz w:val="28"/>
          <w:szCs w:val="28"/>
        </w:rPr>
        <w:t>2.16 Регламента, предусмотренных частью 1 статьи 24 Жилищного кодекса Российской Федерации, готовится решение об о</w:t>
      </w:r>
      <w:r>
        <w:rPr>
          <w:rFonts w:eastAsia="Calibri" w:cs="Liberation Serif" w:ascii="Liberation Serif" w:hAnsi="Liberation Serif"/>
          <w:sz w:val="28"/>
          <w:szCs w:val="28"/>
        </w:rPr>
        <w:t>тказе в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/>
          <w:sz w:val="28"/>
          <w:szCs w:val="28"/>
        </w:rPr>
        <w:t>,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оформленное в </w:t>
      </w:r>
      <w:r>
        <w:rPr>
          <w:rFonts w:cs="Liberation Serif" w:ascii="Liberation Serif" w:hAnsi="Liberation Serif"/>
          <w:sz w:val="28"/>
          <w:szCs w:val="28"/>
        </w:rPr>
        <w:t>форме уведомления об отказе в переводе жилого (нежилого) помещения в нежилое (жилое) помещение, утвержденной постановлением Правительства Российской Федерации от 10 августа 2005 № 502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, </w:t>
      </w:r>
      <w:r>
        <w:rPr>
          <w:rFonts w:cs="Liberation Serif" w:ascii="Liberation Serif" w:hAnsi="Liberation Serif"/>
          <w:sz w:val="28"/>
          <w:szCs w:val="28"/>
        </w:rPr>
        <w:t xml:space="preserve">подписывается 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уполномоченным должностным лицом</w:t>
      </w:r>
      <w:r>
        <w:rPr>
          <w:rFonts w:cs="Liberation Serif" w:ascii="Liberation Serif" w:hAnsi="Liberation Serif"/>
          <w:sz w:val="28"/>
          <w:szCs w:val="28"/>
        </w:rPr>
        <w:t xml:space="preserve">, ответственным за предоставление муниципальной услуги.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Решение об отказе в переводе помещения должно содержать основания отказа с обязательной ссылкой на нарушения, предусмотренные пунктом 2.16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3.21. Срок подготовки р</w:t>
      </w:r>
      <w:r>
        <w:rPr>
          <w:rFonts w:cs="Liberation Serif" w:ascii="Liberation Serif" w:hAnsi="Liberation Serif"/>
          <w:sz w:val="28"/>
          <w:szCs w:val="28"/>
        </w:rPr>
        <w:t xml:space="preserve">ешения о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или решения об </w:t>
      </w:r>
      <w:r>
        <w:rPr>
          <w:rFonts w:eastAsia="Calibri" w:cs="Liberation Serif" w:ascii="Liberation Serif" w:hAnsi="Liberation Serif"/>
          <w:sz w:val="28"/>
          <w:szCs w:val="28"/>
        </w:rPr>
        <w:t>отказе в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составляет один рабочий день.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3.22. Результатом исполнения административной процедуры является сформированное </w:t>
      </w:r>
      <w:r>
        <w:rPr>
          <w:rFonts w:eastAsia="Calibri" w:cs="Liberation Serif" w:ascii="Liberation Serif" w:hAnsi="Liberation Serif"/>
          <w:sz w:val="28"/>
          <w:szCs w:val="28"/>
        </w:rPr>
        <w:t>решение о переводе помещения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либо решение об отказе в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и направление результата предоставления муниципальной услуги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Многофункциональный центр (в том числе в форме электронного документа при наличии технической возможности) в случае, если документы поданы Заявителем через Многофункциональный центр.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Cs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3.23. Основанием для начала административной процедуры является получение специалистом,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уполномоченным на выполнение административной процедуры,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результата предоставления муниципальной услуги. </w:t>
      </w:r>
    </w:p>
    <w:p>
      <w:pPr>
        <w:pStyle w:val="ListParagraph"/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Выдача </w:t>
      </w:r>
      <w:r>
        <w:rPr>
          <w:rFonts w:eastAsia="Calibri"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либо решения об отказе в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 производится специалистом Отдела лично Заявителю или его Представителю после установления его личности и проверки полномочий на совершение действий по получению результата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Выдача результата предоставления муниципальной услуги </w:t>
        <w:br/>
        <w:t>специалистом Отдела производится с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подтверждением получения документов личной подписью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Заявителя или его Представителя в книге учета выдачи результатов предоставления муниципальной услуги в течение 15 минут с момента обращения Заявителя или его Представителя за результатом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</w:rPr>
        <w:t>Решение о переводе помещения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либо решение об отказе в </w:t>
      </w:r>
      <w:r>
        <w:rPr>
          <w:rFonts w:cs="Liberation Serif" w:ascii="Liberation Serif" w:hAnsi="Liberation Serif"/>
          <w:color w:val="000000"/>
          <w:sz w:val="28"/>
          <w:szCs w:val="28"/>
        </w:rPr>
        <w:t>переводе помещения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выдается в форме электронного документа, подписанного уполномоченным должностным лицом с использованием усиленной квалифицированной электронной подписи, если это указано в заявлении о переводе помещения.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3.24.</w:t>
      </w:r>
      <w:r>
        <w:rPr>
          <w:rFonts w:cs="Liberation Serif" w:ascii="Liberation Serif" w:hAnsi="Liberation Serif"/>
          <w:sz w:val="28"/>
          <w:szCs w:val="28"/>
        </w:rPr>
        <w:t xml:space="preserve"> Направление в Многофункциональный центр результата предоставления муниципальной услуги осуществляется в порядке и в сроки, установленные соглашением о взаимодействии между Многофункциональным центром 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 наличии технической возможности результат предоставления муниципальной услуги направляется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специалистом Отдела</w:t>
      </w:r>
      <w:r>
        <w:rPr>
          <w:rFonts w:cs="Liberation Serif" w:ascii="Liberation Serif" w:hAnsi="Liberation Serif"/>
          <w:sz w:val="28"/>
          <w:szCs w:val="28"/>
        </w:rPr>
        <w:t xml:space="preserve"> в Многофункциональный центр в форме электронного документа для составления и выдачи Многофункциональным центром документа на бумажном носителе, заверенного в соответствии с требованиями постановления Правительства Российской Федерации от 18.03.2015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 </w:t>
      </w:r>
    </w:p>
    <w:p>
      <w:pPr>
        <w:pStyle w:val="ListParagraph"/>
        <w:tabs>
          <w:tab w:val="clear" w:pos="709"/>
          <w:tab w:val="left" w:pos="1134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Срок доставки результата предоставления муниципальной услуги </w:t>
        <w:br/>
        <w:t xml:space="preserve">из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в Многофункциональный центр не входит в общий срок предоставления 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услуги.</w:t>
      </w:r>
    </w:p>
    <w:p>
      <w:pPr>
        <w:pStyle w:val="Normal"/>
        <w:tabs>
          <w:tab w:val="clear" w:pos="709"/>
          <w:tab w:val="left" w:pos="1820" w:leader="none"/>
        </w:tabs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3.25. </w:t>
        <w:tab/>
      </w:r>
      <w:r>
        <w:rPr>
          <w:rFonts w:cs="Liberation Serif" w:ascii="Liberation Serif" w:hAnsi="Liberation Serif"/>
          <w:sz w:val="28"/>
          <w:szCs w:val="28"/>
        </w:rPr>
        <w:t>Результат предоставления муниципальной услуги выдается или направляется Заявителю не позднее чем через три рабочих дня со дня принятия решения.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3.26.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Специалист Отдела одновременно с выдачей или направлением Заявителю результата предоставления муниципальной услуги информирует о принятии решения о переводе собственников помещений, примыкающих к помещению, в отношении которого принято такое решение.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3.27. Результатом исполнения административной процедуры является выдача Заявителю результата предоставления муниципальной услуги.</w:t>
      </w:r>
    </w:p>
    <w:p>
      <w:pPr>
        <w:pStyle w:val="Normal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bookmarkStart w:id="3" w:name="Par176"/>
      <w:bookmarkStart w:id="4" w:name="Par165"/>
      <w:bookmarkEnd w:id="3"/>
      <w:bookmarkEnd w:id="4"/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Порядок исправления допущенных опечаток и ошибок в выданных </w:t>
        <w:br/>
        <w:t>в результате предоставления муниципальной услуги документах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3.28. </w:t>
      </w:r>
      <w:r>
        <w:rPr>
          <w:rFonts w:cs="Liberation Serif" w:ascii="Liberation Serif" w:hAnsi="Liberation Serif"/>
          <w:sz w:val="28"/>
          <w:szCs w:val="28"/>
        </w:rPr>
        <w:t xml:space="preserve">Технической ошибкой, допущенной при оформлении </w:t>
      </w:r>
      <w:r>
        <w:rPr>
          <w:rFonts w:eastAsia="Calibri"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, является описка, опечатка, грамматическая или арифметическая ошибка либо иная подобная ошибка.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3.29. </w:t>
      </w:r>
      <w:r>
        <w:rPr>
          <w:rFonts w:cs="Liberation Serif" w:ascii="Liberation Serif" w:hAnsi="Liberation Serif"/>
          <w:sz w:val="28"/>
          <w:szCs w:val="28"/>
        </w:rPr>
        <w:t xml:space="preserve">В случае выявления технической ошибки в документе, являющемся результатом предоставления муниципальной услуги, Заявитель вправе обратиться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с заявлением об исправлении допущенной технической ошибки.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3.30. Основанием для начала процедуры по исправлению технической ошибки, допущенной в документах, выданных в результате предоставления муниципальной услуги (далее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процедура), является поступление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администрацию Камышловского городского округа </w:t>
      </w:r>
      <w:r>
        <w:rPr>
          <w:rFonts w:cs="Liberation Serif" w:ascii="Liberation Serif" w:hAnsi="Liberation Serif"/>
          <w:sz w:val="28"/>
          <w:szCs w:val="28"/>
        </w:rPr>
        <w:t xml:space="preserve">заявления об исправлении технической ошибки в документах, выданных в результате предоставления муниципальной услуги (далее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заявление об исправлении технической ошибки).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Заявление об исправлении технической ошибки, оформленное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согласно </w:t>
      </w:r>
      <w:r>
        <w:rPr>
          <w:rFonts w:eastAsia="Calibri" w:cs="Liberation Serif" w:ascii="Liberation Serif" w:hAnsi="Liberation Serif"/>
          <w:bCs/>
          <w:sz w:val="28"/>
          <w:szCs w:val="28"/>
          <w:lang w:eastAsia="en-US"/>
        </w:rPr>
        <w:t xml:space="preserve">Приложению № 4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к Регламенту, </w:t>
      </w:r>
      <w:r>
        <w:rPr>
          <w:rFonts w:cs="Liberation Serif" w:ascii="Liberation Serif" w:hAnsi="Liberation Serif"/>
          <w:sz w:val="28"/>
          <w:szCs w:val="28"/>
        </w:rPr>
        <w:t xml:space="preserve">подписанное Заявителем, подается с оригиналом </w:t>
      </w:r>
      <w:r>
        <w:rPr>
          <w:rFonts w:eastAsia="Calibri"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, в котором требуется исправить техническую ошибку (в случае выдачи </w:t>
      </w:r>
      <w:r>
        <w:rPr>
          <w:rFonts w:eastAsia="Calibri"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 на бумажном носителе), документами, имеющими юридическую силу, свидетельствующими о наличии технической ошибки (при наличии), лично или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через организацию почтовой связи.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Специалист отдела, </w:t>
      </w:r>
      <w:bookmarkStart w:id="5" w:name="_Hlk96294540"/>
      <w:r>
        <w:rPr>
          <w:rFonts w:cs="Liberation Serif" w:ascii="Liberation Serif" w:hAnsi="Liberation Serif"/>
          <w:sz w:val="28"/>
          <w:szCs w:val="28"/>
        </w:rPr>
        <w:t xml:space="preserve">ответственного за выдачу </w:t>
      </w:r>
      <w:r>
        <w:rPr>
          <w:rFonts w:eastAsia="Calibri"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bookmarkEnd w:id="5"/>
      <w:r>
        <w:rPr>
          <w:rFonts w:cs="Liberation Serif" w:ascii="Liberation Serif" w:hAnsi="Liberation Serif"/>
          <w:sz w:val="28"/>
          <w:szCs w:val="28"/>
        </w:rPr>
        <w:t xml:space="preserve">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, после изучения документов, на основании которых оформлялось и выдавалось </w:t>
      </w:r>
      <w:r>
        <w:rPr>
          <w:rFonts w:eastAsia="Calibri" w:cs="Liberation Serif" w:ascii="Liberation Serif" w:hAnsi="Liberation Serif"/>
          <w:sz w:val="28"/>
          <w:szCs w:val="28"/>
        </w:rPr>
        <w:t>решение о переводе помещения</w:t>
      </w:r>
      <w:r>
        <w:rPr>
          <w:rFonts w:cs="Liberation Serif" w:ascii="Liberation Serif" w:hAnsi="Liberation Serif"/>
          <w:sz w:val="28"/>
          <w:szCs w:val="28"/>
        </w:rPr>
        <w:t>, принимает решение об исправлении технической ошибки при установлении факта наличия технической ошибки либо об отказе в исправлении технической ошибки в случае отсутствия обстоятельств, свидетельствующих о наличии технической ошибки.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Исправленное </w:t>
      </w:r>
      <w:r>
        <w:rPr>
          <w:rFonts w:eastAsia="Calibri" w:cs="Liberation Serif" w:ascii="Liberation Serif" w:hAnsi="Liberation Serif"/>
          <w:sz w:val="28"/>
          <w:szCs w:val="28"/>
        </w:rPr>
        <w:t>решение о 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либо решение об отказе во внесении исправлений, </w:t>
      </w:r>
      <w:r>
        <w:rPr>
          <w:rFonts w:cs="Liberation Serif" w:ascii="Liberation Serif" w:hAnsi="Liberation Serif"/>
          <w:sz w:val="28"/>
          <w:szCs w:val="28"/>
        </w:rPr>
        <w:t>оформленное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согласно Приложению № 5 к Регламенту, выдаются Заявителю в течение пяти рабочих дней с даты поступления заявления об исправлении допущенной технической ошибки.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При исправлении технической ошибки, допущенной в документах, выданных в результате предоставления муниципальной услуги, не допускается: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изменение содержания документов, являющихся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3.31. Исчерпывающими основаниями для отказа в исправлении технической ошибки являются:</w:t>
      </w:r>
    </w:p>
    <w:p>
      <w:pPr>
        <w:pStyle w:val="ConsPlusNormal1"/>
        <w:widowControl/>
        <w:numPr>
          <w:ilvl w:val="0"/>
          <w:numId w:val="3"/>
        </w:numPr>
        <w:tabs>
          <w:tab w:val="clear" w:pos="709"/>
          <w:tab w:val="left" w:pos="1185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несоответствие Заявителя кругу лиц, указанных в пунктах 1.2, 1.3 Регламента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ListParagraph"/>
        <w:numPr>
          <w:ilvl w:val="0"/>
          <w:numId w:val="3"/>
        </w:numPr>
        <w:ind w:left="0"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отсутствие факта допущения ошибок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решении о переводе помещения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;</w:t>
      </w:r>
    </w:p>
    <w:p>
      <w:pPr>
        <w:pStyle w:val="ConsPlusNormal1"/>
        <w:widowControl/>
        <w:numPr>
          <w:ilvl w:val="0"/>
          <w:numId w:val="3"/>
        </w:numPr>
        <w:tabs>
          <w:tab w:val="left" w:pos="709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заявлении отсутствуют необходимые сведения для исправления технической ошибки;</w:t>
      </w:r>
    </w:p>
    <w:p>
      <w:pPr>
        <w:pStyle w:val="ConsPlusNormal1"/>
        <w:widowControl/>
        <w:numPr>
          <w:ilvl w:val="0"/>
          <w:numId w:val="3"/>
        </w:numPr>
        <w:tabs>
          <w:tab w:val="clear" w:pos="709"/>
          <w:tab w:val="left" w:pos="932" w:leader="none"/>
        </w:tabs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текст заявления неразборчив, не подлежит прочтению;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001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решение о 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, в котором допущена техническая ошибка,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не выдавалось;</w:t>
      </w:r>
    </w:p>
    <w:p>
      <w:pPr>
        <w:pStyle w:val="ListParagraph"/>
        <w:numPr>
          <w:ilvl w:val="0"/>
          <w:numId w:val="3"/>
        </w:numPr>
        <w:tabs>
          <w:tab w:val="clear" w:pos="709"/>
          <w:tab w:val="left" w:pos="1024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 заявлению не приложен оригинал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решения о переводе помещения</w:t>
      </w:r>
      <w:r>
        <w:rPr>
          <w:rFonts w:cs="Liberation Serif" w:ascii="Liberation Serif" w:hAnsi="Liberation Serif"/>
          <w:sz w:val="28"/>
          <w:szCs w:val="28"/>
        </w:rPr>
        <w:t xml:space="preserve">, в котором требуется исправить техническую ошибку (в случае выдачи </w:t>
      </w:r>
      <w:r>
        <w:rPr>
          <w:rFonts w:eastAsia="Calibri" w:cs="Liberation Serif" w:ascii="Liberation Serif" w:hAnsi="Liberation Serif"/>
          <w:sz w:val="28"/>
          <w:szCs w:val="28"/>
        </w:rPr>
        <w:t xml:space="preserve">решения о переводе помещения </w:t>
      </w:r>
      <w:r>
        <w:rPr>
          <w:rFonts w:cs="Liberation Serif" w:ascii="Liberation Serif" w:hAnsi="Liberation Serif"/>
          <w:sz w:val="28"/>
          <w:szCs w:val="28"/>
        </w:rPr>
        <w:t>на бумажном носителе).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Критерием принятия решения об исправлении технической ошибки является наличие технической ошибки, допущенной в документах, являющихся результатом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3.32. Результатом процедуры является: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исправленные документы, являющиеся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мотивированное решение об отказе в исправлении технической ошибки, допущенной в документах, выданных в результате предоставления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742" w:leader="none"/>
          <w:tab w:val="left" w:pos="1134" w:leader="none"/>
        </w:tabs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Специалист отдела, ответственного за выдачу результата предоставления муниципальной услуги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>, в течение одного рабочего дня сообщает Заявителю по телефону о готовности к выдаче исправленного документа или отказа в исправлении технической ошибки, выдает указанные документ или отказ в исправлении технической ошибки с оригиналом представленного решения о переводе помещения.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Заявитель подтверждает получение результата предоставления муниципальной услуги личной подписью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ListParagraph"/>
        <w:widowControl w:val="false"/>
        <w:numPr>
          <w:ilvl w:val="1"/>
          <w:numId w:val="12"/>
        </w:numPr>
        <w:tabs>
          <w:tab w:val="clear" w:pos="709"/>
          <w:tab w:val="left" w:pos="993" w:leader="none"/>
          <w:tab w:val="left" w:pos="1134" w:leader="none"/>
        </w:tabs>
        <w:ind w:left="0" w:firstLine="74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Исправление технической ошибки может осуществляться по инициативе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в случае самостоятельного выявления факта технической ошибки, допущенной в решении о переводе помещения.</w:t>
      </w:r>
    </w:p>
    <w:p>
      <w:pPr>
        <w:pStyle w:val="ListParagraph"/>
        <w:widowControl w:val="false"/>
        <w:tabs>
          <w:tab w:val="clear" w:pos="709"/>
          <w:tab w:val="left" w:pos="993" w:leader="none"/>
          <w:tab w:val="left" w:pos="1134" w:leader="none"/>
        </w:tabs>
        <w:ind w:left="742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/>
          <w:sz w:val="28"/>
          <w:szCs w:val="28"/>
        </w:rPr>
        <w:t xml:space="preserve">Порядок выдачи дубликата </w:t>
      </w:r>
      <w:r>
        <w:rPr>
          <w:rFonts w:cs="Liberation Serif" w:ascii="Liberation Serif" w:hAnsi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>
      <w:pPr>
        <w:pStyle w:val="Normal"/>
        <w:numPr>
          <w:ilvl w:val="0"/>
          <w:numId w:val="0"/>
        </w:numPr>
        <w:ind w:left="0" w:firstLine="709"/>
        <w:jc w:val="both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3.35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Заявитель вправе обратиться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с заявлением о выдаче дубликата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(далее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заявление о выдаче дубликата), оформленном согласно Приложению № 6 к Регламенту.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В случае отсутствия оснований для отказа в выдаче дубликата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, установленных пунктом 3.36 Регламента,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администрация Камышловского городского округа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 выдает дубликат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. В случае, если ранее Заявителю было выдано </w:t>
      </w:r>
      <w:r>
        <w:rPr>
          <w:rFonts w:cs="Liberation Serif" w:ascii="Liberation Serif" w:hAnsi="Liberation Serif"/>
          <w:sz w:val="28"/>
          <w:szCs w:val="28"/>
        </w:rPr>
        <w:t>решение о 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в форме электронного документа, подписанного усиленной квалифицированной электронной подписью уполномоченного должностного лица, то в качестве дубликата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Заявителю повторно представляется указанный документ.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Дубликат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либо решение об отказе в выдаче дубликата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оформленное согласно приложению № 7 к Регламенту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выдается Заявителю в течение пяти рабочих дней с даты поступления заявления о выдаче дубликата.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3.36. Исчерпывающий перечень оснований для отказа в выдаче дубликата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>1) несоответствие Заявителя кругу лиц, указанных в пунктах 1.2, 1.3 Регламента</w:t>
      </w:r>
      <w:r>
        <w:rPr>
          <w:rFonts w:cs="Liberation Serif" w:ascii="Liberation Serif" w:hAnsi="Liberation Serif"/>
          <w:sz w:val="28"/>
          <w:szCs w:val="28"/>
        </w:rPr>
        <w:t>;</w:t>
      </w:r>
    </w:p>
    <w:p>
      <w:pPr>
        <w:pStyle w:val="ConsPlusNormal1"/>
        <w:widowControl/>
        <w:tabs>
          <w:tab w:val="clear" w:pos="709"/>
          <w:tab w:val="left" w:pos="932" w:leader="none"/>
        </w:tabs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2) в заявлении отсутствуют необходимые сведения для оформления дубликата разрешения;</w:t>
      </w:r>
    </w:p>
    <w:p>
      <w:pPr>
        <w:pStyle w:val="ConsPlusNormal1"/>
        <w:widowControl/>
        <w:tabs>
          <w:tab w:val="clear" w:pos="709"/>
          <w:tab w:val="left" w:pos="932" w:leader="none"/>
        </w:tabs>
        <w:ind w:left="709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3) текст заявления неразборчив, не подлежит прочтению;</w:t>
      </w:r>
    </w:p>
    <w:p>
      <w:pPr>
        <w:pStyle w:val="ListParagraph"/>
        <w:tabs>
          <w:tab w:val="clear" w:pos="709"/>
          <w:tab w:val="left" w:pos="1001" w:leader="none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4) </w:t>
      </w:r>
      <w:r>
        <w:rPr>
          <w:rFonts w:cs="Liberation Serif" w:ascii="Liberation Serif" w:hAnsi="Liberation Serif"/>
          <w:sz w:val="28"/>
          <w:szCs w:val="28"/>
        </w:rPr>
        <w:t xml:space="preserve">решение о переводе помещения, дубликат которого необходимо выдать,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не выдавалось.</w:t>
      </w:r>
    </w:p>
    <w:p>
      <w:pPr>
        <w:pStyle w:val="ListParagraph"/>
        <w:tabs>
          <w:tab w:val="left" w:pos="709" w:leader="none"/>
          <w:tab w:val="left" w:pos="993" w:leader="none"/>
        </w:tabs>
        <w:ind w:left="633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eastAsia="Calibri" w:cs="Liberation Serif" w:ascii="Liberation Serif" w:hAnsi="Liberation Serif"/>
          <w:b/>
          <w:bCs/>
          <w:color w:val="000000"/>
          <w:sz w:val="28"/>
          <w:szCs w:val="28"/>
          <w:lang w:eastAsia="en-US"/>
        </w:rPr>
        <w:t xml:space="preserve">Порядок оставления заявления о выдаче </w:t>
      </w:r>
      <w:r>
        <w:rPr>
          <w:rFonts w:cs="Liberation Serif" w:ascii="Liberation Serif" w:hAnsi="Liberation Serif"/>
          <w:b/>
          <w:sz w:val="28"/>
          <w:szCs w:val="28"/>
        </w:rPr>
        <w:t xml:space="preserve">решения о переводе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bCs/>
          <w:color w:val="000000"/>
          <w:sz w:val="28"/>
          <w:szCs w:val="28"/>
          <w:lang w:eastAsia="en-US"/>
        </w:rPr>
      </w:pPr>
      <w:r>
        <w:rPr>
          <w:rFonts w:cs="Liberation Serif" w:ascii="Liberation Serif" w:hAnsi="Liberation Serif"/>
          <w:b/>
          <w:sz w:val="28"/>
          <w:szCs w:val="28"/>
        </w:rPr>
        <w:t>помещения</w:t>
      </w:r>
      <w:r>
        <w:rPr>
          <w:rFonts w:eastAsia="Calibri" w:cs="Liberation Serif" w:ascii="Liberation Serif" w:hAnsi="Liberation Serif"/>
          <w:b/>
          <w:bCs/>
          <w:color w:val="000000"/>
          <w:sz w:val="28"/>
          <w:szCs w:val="28"/>
          <w:lang w:eastAsia="en-US"/>
        </w:rPr>
        <w:t xml:space="preserve"> без рассмотрения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bCs/>
          <w:color w:val="000000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3.37. Заявитель не позднее рабочего дня, предшествующего дню окончания срока предоставления муниципальной услуги, вправе обратиться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с заявлением об оставлении заявления о выдаче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без рассмотрения, оформленным согласно Приложению № 8 к Регламенту.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На основании поступившего заявления об оставлении заявления о выдаче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без рассмотрения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администрация Камышловского городского округа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принимает решение об оставлении заявления о выдаче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без рассмотрения.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Решение об оставлении заявления о выдаче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без рассмотрения, оформленное согласно Приложению № 9 к Регламенту, направляется Заявителю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способом, указанным в заявлении об оставлении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заявления о выдаче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без рассмотрения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не позднее рабочего дня, следующего за днем поступления 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заявления об оставлении указанного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заявления без рассмотрения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Tahoma" w:cs="Liberation Serif"/>
          <w:bCs/>
          <w:color w:val="000000"/>
          <w:sz w:val="28"/>
          <w:szCs w:val="28"/>
          <w:lang w:bidi="ru-RU"/>
        </w:rPr>
      </w:pPr>
      <w:r>
        <w:rPr>
          <w:rFonts w:eastAsia="Tahoma" w:cs="Liberation Serif" w:ascii="Liberation Serif" w:hAnsi="Liberation Serif"/>
          <w:bCs/>
          <w:color w:val="000000"/>
          <w:sz w:val="28"/>
          <w:szCs w:val="28"/>
          <w:lang w:bidi="ru-RU"/>
        </w:rPr>
        <w:t xml:space="preserve">Оставление заявления о выдаче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Tahoma" w:cs="Liberation Serif" w:ascii="Liberation Serif" w:hAnsi="Liberation Serif"/>
          <w:bCs/>
          <w:color w:val="000000"/>
          <w:sz w:val="28"/>
          <w:szCs w:val="28"/>
          <w:lang w:bidi="ru-RU"/>
        </w:rPr>
        <w:t xml:space="preserve"> без рассмотрения не препятствует повторному обращению Заявителя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eastAsia="Tahoma" w:cs="Liberation Serif" w:ascii="Liberation Serif" w:hAnsi="Liberation Serif"/>
          <w:bCs/>
          <w:color w:val="000000"/>
          <w:sz w:val="28"/>
          <w:szCs w:val="28"/>
          <w:lang w:bidi="ru-RU"/>
        </w:rPr>
        <w:t xml:space="preserve"> за получением муниципальной услуги.</w:t>
      </w:r>
    </w:p>
    <w:p>
      <w:pPr>
        <w:pStyle w:val="Normal"/>
        <w:widowControl w:val="false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widowControl w:val="false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Подраздел 3.2.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Порядок осуществления административных процедур (действий) по предоставлению муниципальной услуги в электронной форме, в том числе с использованием Единого портала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Представление в установленном порядке информации Заявителям </w:t>
        <w:br/>
        <w:t>и обеспечение доступа Заявителей к сведениям о муниципальной услуге</w:t>
      </w:r>
    </w:p>
    <w:p>
      <w:pPr>
        <w:pStyle w:val="Normal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3.38. Информация о предоставлении муниципальной услуги размещается </w:t>
        <w:br/>
        <w:t xml:space="preserve">на Едином портале, а также официальном сайте администрации Камышловского городского округа, а также </w:t>
      </w:r>
      <w:r>
        <w:rPr>
          <w:rFonts w:cs="Liberation Serif" w:ascii="Liberation Serif" w:hAnsi="Liberation Serif"/>
          <w:sz w:val="28"/>
          <w:szCs w:val="28"/>
        </w:rPr>
        <w:t>при наличии технической возможности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 на Региональном портале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В указанных информационных системах размещается следующая информация: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2) круг Заявителей;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3) срок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5) исчерпывающий перечень оснований для приостановления или отказа </w:t>
        <w:br/>
        <w:t>в предоставлении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7) формы заявлений (уведомлений, сообщений), используемые </w:t>
        <w:br/>
        <w:t>при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Указанная информация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</w:t>
        <w:br/>
        <w:t xml:space="preserve">в том числе без использования программного обеспечения, установка которого </w:t>
        <w:br/>
        <w:t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Запись на прием в орган, предоставляющий </w:t>
        <w:br/>
        <w:t xml:space="preserve">муниципальную услугу, для подачи запроса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3.39. В целях предоставления муниципальной услуги осуществляется прием Заявителей по предварительной записи.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Запись на прием проводится посредством Единого портала, официального сайта администрации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графика приема Заявителей.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Администрация Камышловского городского округа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Формирование запроса о предоставлении муниципальной услуги </w:t>
      </w:r>
      <w:r>
        <w:rPr>
          <w:rFonts w:eastAsia="Calibri" w:cs="Liberation Serif" w:ascii="Liberation Serif" w:hAnsi="Liberation Serif" w:eastAsiaTheme="minorHAnsi"/>
          <w:b/>
          <w:sz w:val="28"/>
          <w:szCs w:val="28"/>
          <w:highlight w:val="yellow"/>
          <w:lang w:eastAsia="en-US"/>
        </w:rPr>
        <w:br/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3.40. Формирование Заявителем запроса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о выдаче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(далее – запрос) осуществляется посредством заполнения электронной формы запроса на Едином портале, 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на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Региональном портале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без необходимости дополнительной подачи запроса в какой-либо иной форме.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</w:t>
        <w:br/>
        <w:t>в электронной форме запроса.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формировании запроса Заявителю обеспечивается: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1) возможность копирования и сохранения запроса и иных документов, указанных в пункте 2.8 Регламента,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2)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</w:t>
      </w:r>
      <w:r>
        <w:rPr>
          <w:rFonts w:eastAsia="Calibri" w:cs="Liberation Serif" w:ascii="Liberation Serif" w:hAnsi="Liberation Serif" w:eastAsiaTheme="minorHAnsi"/>
          <w:i/>
          <w:iCs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3) возможность печати на бумажном носителе копии электронной формы запроса;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4) сохранение ранее введенных в электронную форму запроса значений </w:t>
        <w:br/>
        <w:t>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5) заполнение полей электронной формы запроса до начала ввода сведений Заявителем с использованием сведений, размещенных в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ЕСИА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, и сведений, опубликованных на Едином портале, 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на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Региональном портале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в части, касающейся сведений, отсутствующих в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ЕСИА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6) возможность вернуться на любой из этапов заполнения электронной формы запроса без потери ранее введенной информации;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7) возможность доступа Заявителя на Едином портале, 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на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Региональном портале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к ранее поданным им запросам в течение не менее одного года, а также частично сформированным запросам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в течение не менее 3 месяцев.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Сформированный и подписанный запрос, и иные документы, указанные в пункте 2.8 Регламента, необходимые для предоставления муниципальной услуги, направляются в администрацию Камышловского городского округа посредством Единого портала, 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Регионального портала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Прием и регистрация органом, предоставляющим муниципальную услугу, запроса и иных документов, необходимых для предоставления услуги 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3.41. Администрация Камышловского городского округа обеспечивает </w:t>
      </w:r>
      <w:r>
        <w:rPr>
          <w:rFonts w:cs="Liberation Serif" w:ascii="Liberation Serif" w:hAnsi="Liberation Serif"/>
          <w:color w:val="000000"/>
          <w:sz w:val="28"/>
          <w:szCs w:val="28"/>
        </w:rPr>
        <w:t>в срок не позднее одного рабочего дня с момента подачи заявления о переводе помещения, а в случае его поступления в выходной, нерабочий праздничный день, – в следующий за ним первый рабочий день: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1) прием документов, необходимых для предоставления муниципальной услуги, и направление Заявителю электронного сообщения о поступлении запроса;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2) регистрацию запроса и направление Заявителю уведомления о регистрации заявления.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3.42. Электронный запрос становится доступным для специалиста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Отдела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, ответственного за прием и регистрацию запроса (далее – ответственный специалист), в государственной информационной системе, используемой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администрации Камышловского городского округа </w:t>
      </w:r>
      <w:r>
        <w:rPr>
          <w:rFonts w:cs="Liberation Serif" w:ascii="Liberation Serif" w:hAnsi="Liberation Serif"/>
          <w:color w:val="000000"/>
          <w:sz w:val="28"/>
          <w:szCs w:val="28"/>
        </w:rPr>
        <w:t>для предоставления муниципальной услуги (далее – ГИС).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Ответственное должностное лицо:</w:t>
      </w:r>
    </w:p>
    <w:p>
      <w:pPr>
        <w:pStyle w:val="ListParagraph"/>
        <w:widowControl w:val="false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проверяет наличие электронных запросов, поступивших посредством Единого портала,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Регионального портала</w:t>
      </w:r>
      <w:r>
        <w:rPr>
          <w:rFonts w:cs="Liberation Serif" w:ascii="Liberation Serif" w:hAnsi="Liberation Serif"/>
          <w:color w:val="000000"/>
          <w:sz w:val="28"/>
          <w:szCs w:val="28"/>
        </w:rPr>
        <w:t>, с периодичностью не реже 2 раз в день;</w:t>
      </w:r>
    </w:p>
    <w:p>
      <w:pPr>
        <w:pStyle w:val="ListParagraph"/>
        <w:widowControl w:val="false"/>
        <w:numPr>
          <w:ilvl w:val="0"/>
          <w:numId w:val="4"/>
        </w:numPr>
        <w:ind w:left="0"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рассматривает поступившие запросы и приложенные образы документов (документы);</w:t>
      </w:r>
    </w:p>
    <w:p>
      <w:pPr>
        <w:pStyle w:val="ListParagraph"/>
        <w:widowControl w:val="false"/>
        <w:numPr>
          <w:ilvl w:val="0"/>
          <w:numId w:val="4"/>
        </w:numPr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производит действия в соответствии с пунктом 3.41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пункте 2.13 Регламента, а также осуществляются следующие действия: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–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при наличии хотя бы одного из указанных оснований должностное лицо, ответственное за предоставление муниципальной услуги, в течение пяти рабочих дней с даты регистрации запроса о предоставлении муниципальной услуги в органе, предоставляющем муниципальную услугу,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готовит проект уведомления об отказе в приеме документов, необходимых для предоставления муниципальной услуги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–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портала, при наличии технической возможности Регионального портала Заявителю будет представлена информация о ходе выполнения указанного запроса.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Прием и регистрация запроса осуществляются ответственным должностным лицом структурного подразделения, ответственного за регистрацию запроса.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После регистрации запрос направляется в структурное подразделение, ответственное за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После принятия запроса Заявителя специалистом Отдела, уполномоченным на предоставление муниципальной услуги, статус запроса в личном кабинете на Едином портале, 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на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Региональном портале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обновляется до статуса «принято».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Государственная пошлина за предоставление муниципальной услуги </w:t>
        <w:br/>
        <w:t>и уплата иных платежей, взимаемых в соответствии с законодательством Российской Федерации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3.43. Государственная пошлина за предоставление муниципальной услуги</w:t>
        <w:br/>
        <w:t>не взимается.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yellow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Получение Заявителем сведений о ходе выполнения запроса </w:t>
        <w:br/>
        <w:t xml:space="preserve">о предоставлении муниципальной услуги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green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green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3.44.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Сведения о ходе рассмотрения заявления о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выдаче </w:t>
      </w:r>
      <w:r>
        <w:rPr>
          <w:rFonts w:cs="Liberation Serif" w:ascii="Liberation Serif" w:hAnsi="Liberation Serif"/>
          <w:sz w:val="28"/>
          <w:szCs w:val="28"/>
        </w:rPr>
        <w:t>решения о переводе помещения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представленного посредством Единого портала,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Регионального портала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 доводятся до Заявителя путем уведомления об изменении статуса заявления в личном кабинете Заявителя указанных систем.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Получение информации о ходе рассмотрения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 о результате предоставления муниципальной услуги производится при условии авторизации. Заявитель имеет возможность просматривать статус электронного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8"/>
          <w:szCs w:val="28"/>
        </w:rPr>
        <w:t>, а также информацию о дальнейших действиях в личном кабинете по собственной инициативе, в любое время.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предоставлении муниципальной услуги в электронной форме Заявителю направляется: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1) уведомление о приеме и регистрации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запроса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2)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выдаче решения о переводе помещения.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i/>
          <w:i/>
          <w:iCs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i/>
          <w:iCs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Взаимодействие органа, предоставляющего муниципальную услугу, </w:t>
        <w:br/>
        <w:t xml:space="preserve">с иными органами власти, органами местного самоуправления </w:t>
        <w:br/>
        <w:t>и организациями, участвующими в предоставлении муниципальной услуги, в том числе порядок и условия такого взаимодействия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3.45. Порядок и условия взаимодействия органа, предоставляющего муниципальную услугу, с иными органами власти, органами местного самоуправления и организациями, участвующими в предоставлении муниципальной услуги описан в пунктах 3.8 – 3.14 Регламента.</w:t>
      </w:r>
    </w:p>
    <w:p>
      <w:pPr>
        <w:pStyle w:val="Normal"/>
        <w:ind w:right="-2"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3.46.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должностного лица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направленного Заявителю в личный кабинет на Едином портале,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наличии технической возможности</w:t>
      </w: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посредством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Регионального портала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,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 xml:space="preserve">если такой способ указан в заявлении о выдаче </w:t>
      </w:r>
      <w:r>
        <w:rPr>
          <w:rFonts w:cs="Liberation Serif" w:ascii="Liberation Serif" w:hAnsi="Liberation Serif"/>
          <w:color w:val="000000"/>
          <w:sz w:val="28"/>
          <w:szCs w:val="28"/>
        </w:rPr>
        <w:t>решения о переводе помещения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;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 xml:space="preserve">в виде бумажного документа, подтверждающего содержание электронного документа, который Заявитель получает при личном обращении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, М</w:t>
      </w:r>
      <w:r>
        <w:rPr>
          <w:rFonts w:eastAsia="Calibri" w:cs="Liberation Serif" w:ascii="Liberation Serif" w:hAnsi="Liberation Serif"/>
          <w:color w:val="000000"/>
          <w:sz w:val="28"/>
          <w:szCs w:val="28"/>
          <w:lang w:eastAsia="en-US"/>
        </w:rPr>
        <w:t xml:space="preserve">ногофункциональный центр </w:t>
      </w: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  <w:t>либо направляется Заявителю посредством почтового отправления в соответствии с выбранным Заявителем способом получения результата предоставления муниципальной услуги</w:t>
      </w:r>
      <w:r>
        <w:rPr>
          <w:rFonts w:cs="Liberation Serif" w:ascii="Liberation Serif" w:hAnsi="Liberation Serif"/>
          <w:bCs/>
          <w:color w:val="000000"/>
          <w:sz w:val="28"/>
          <w:szCs w:val="28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eastAsia="Calibri" w:cs="Liberation Serif"/>
          <w:bCs/>
          <w:color w:val="000000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 xml:space="preserve">Осуществление оценки качества предоставления муниципальной услуги 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3.47. Заявителям обеспечивается возможность оценить доступность и качество муниципальной услуги на Едином портале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при реализации технической возможности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, его должностного лица либо муниципального служащего в соответствии со статьей 11.2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Федерального закона от 27 июля 2010 года № 210-ФЗ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Иные действия, необходимые для предоставления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b/>
          <w:sz w:val="28"/>
          <w:szCs w:val="28"/>
        </w:rPr>
        <w:t xml:space="preserve"> услуги, </w:t>
        <w:br/>
        <w:t>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муниципальной</w:t>
      </w:r>
      <w:r>
        <w:rPr>
          <w:rFonts w:cs="Liberation Serif" w:ascii="Liberation Serif" w:hAnsi="Liberation Serif"/>
          <w:b/>
          <w:sz w:val="28"/>
          <w:szCs w:val="28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муниципальной</w:t>
      </w:r>
      <w:r>
        <w:rPr>
          <w:rFonts w:cs="Liberation Serif" w:ascii="Liberation Serif" w:hAnsi="Liberation Serif"/>
          <w:b/>
          <w:sz w:val="28"/>
          <w:szCs w:val="28"/>
        </w:rPr>
        <w:t xml:space="preserve"> услуги и (или) предоставления такой услуги</w:t>
      </w:r>
    </w:p>
    <w:p>
      <w:pPr>
        <w:pStyle w:val="Normal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3.48. В целях предоставления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муниципальной</w:t>
      </w:r>
      <w:r>
        <w:rPr>
          <w:rFonts w:cs="Liberation Serif" w:ascii="Liberation Serif" w:hAnsi="Liberation Serif"/>
          <w:sz w:val="28"/>
          <w:szCs w:val="28"/>
        </w:rPr>
        <w:t xml:space="preserve"> услуги проверка действительности усиленной квалифицированной электронной подписи Заявителя осуществляется с использованием сервиса «Подтверждение подлинности электронной подписи» в информационно-справочном разделе Единого портала.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Подраздел 3.3. Случаи и порядок предоставления муниципальной</w:t>
      </w:r>
    </w:p>
    <w:p>
      <w:pPr>
        <w:pStyle w:val="Normal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услуги в упреждающем (проактивном) режиме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magenta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magenta"/>
          <w:lang w:eastAsia="en-US"/>
        </w:rPr>
      </w:r>
    </w:p>
    <w:p>
      <w:pPr>
        <w:pStyle w:val="Normal"/>
        <w:numPr>
          <w:ilvl w:val="0"/>
          <w:numId w:val="0"/>
        </w:numPr>
        <w:ind w:left="0" w:firstLine="567"/>
        <w:jc w:val="both"/>
        <w:outlineLvl w:val="0"/>
        <w:rPr>
          <w:rFonts w:ascii="Liberation Serif" w:hAnsi="Liberation Serif" w:eastAsia="Calibri" w:cs="Liberation Serif" w:eastAsiaTheme="minorHAnsi"/>
          <w:bCs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Cs/>
          <w:sz w:val="28"/>
          <w:szCs w:val="28"/>
          <w:lang w:eastAsia="en-US"/>
        </w:rPr>
        <w:t>3.49. П</w:t>
      </w:r>
      <w:r>
        <w:rPr>
          <w:rFonts w:cs="Liberation Serif" w:ascii="Liberation Serif" w:hAnsi="Liberation Serif"/>
          <w:color w:val="000000"/>
          <w:sz w:val="28"/>
          <w:szCs w:val="28"/>
        </w:rPr>
        <w:t>роактивное информирование Заявителя о возможности получения муниципальной услуги «</w:t>
      </w:r>
      <w:r>
        <w:rPr>
          <w:rFonts w:eastAsia="Calibri" w:cs="Liberation Serif" w:ascii="Liberation Serif" w:hAnsi="Liberation Serif"/>
          <w:sz w:val="28"/>
          <w:szCs w:val="28"/>
        </w:rPr>
        <w:t>Согласование проведения переустройства и (или) перепланировки помещения в многоквартирном доме</w:t>
      </w:r>
      <w:r>
        <w:rPr>
          <w:rFonts w:cs="Liberation Serif" w:ascii="Liberation Serif" w:hAnsi="Liberation Serif"/>
          <w:color w:val="000000"/>
          <w:sz w:val="28"/>
          <w:szCs w:val="28"/>
        </w:rPr>
        <w:t>», а также проактивное предоставление указанной услуги не предусмотрено действующим законодательством.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highlight w:val="magenta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highlight w:val="magenta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Подраздел 3.4 П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редоставлению муниципальной услуги, выполняемых многофункциональным центром предоставления государственных </w:t>
        <w:br/>
        <w:t xml:space="preserve">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 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Информирование Заявителей о порядке предоставления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услуг, в том числе посредством комплексного запроса, в многофункциональных центрах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, о ходе выполнения запросов о предоставлении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услуг, комплексных запросов, а также по иным вопросам, связанным с предоставлением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услуг, а также консультирование Заявителей о порядке предоставления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муниципальных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услуг в многофункциональных центрах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и через Единый портал, в том числе путем оборудования в многофункциональном центре 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предоставления государственных и муниципальных услуг</w:t>
      </w:r>
      <w:r>
        <w:rPr>
          <w:rFonts w:eastAsia="Calibri" w:cs="Liberation Serif" w:ascii="Liberation Serif" w:hAnsi="Liberation Serif"/>
          <w:b/>
          <w:sz w:val="28"/>
          <w:szCs w:val="28"/>
        </w:rPr>
        <w:t xml:space="preserve"> рабочих мест, предназначенных для обеспечения доступа к информационно-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телекоммуникационной сети «Интернет»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3.50.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Информирование Заявителя Многофункциональными центрами осуществляется следующими способами: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1)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2)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</w:t>
      </w:r>
      <w:r>
        <w:rPr>
          <w:rFonts w:cs="Liberation Serif" w:ascii="Liberation Serif" w:hAnsi="Liberation Serif"/>
          <w:color w:val="000000"/>
          <w:sz w:val="28"/>
          <w:szCs w:val="28"/>
        </w:rPr>
        <w:t>(при наличии)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минут.</w:t>
      </w:r>
    </w:p>
    <w:p>
      <w:pPr>
        <w:pStyle w:val="Normal"/>
        <w:tabs>
          <w:tab w:val="clear" w:pos="709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>
      <w:pPr>
        <w:pStyle w:val="Normal"/>
        <w:tabs>
          <w:tab w:val="clear" w:pos="709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>
      <w:pPr>
        <w:pStyle w:val="Normal"/>
        <w:tabs>
          <w:tab w:val="clear" w:pos="709"/>
          <w:tab w:val="left" w:pos="7920" w:leader="none"/>
        </w:tabs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назначить другое время для консультаций.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highlight w:val="yellow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highlight w:val="yellow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Прием и заполнение запросов о предоставлении муниципальной услуги, </w:t>
        <w:br/>
        <w:t xml:space="preserve">в том числе посредством автоматизированных информационных систем многофункциональных центров предоставления государственных </w:t>
        <w:br/>
        <w:t>и муниципальных услуг, а также прием комплексных запросов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3.51. Основанием для начала исполнения муниципальной услуги является личное обращение Заявителя, его Представителя с комплектом документов, указанных в пункте 2.8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Специалист Многофункционального центра, осуществляющий прием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заявления и документов, необходимых для предоставления муниципальной услуги: проверяет документы, удостоверяющие личность Заявителя, его Представителя, полномочия Заявителя, в том числе полномочия Представителя заявителя действовать от его имени;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проверяет наличие всех необходимых документов, исходя </w:t>
        <w:br/>
        <w:t>из соответствующего перечня документов, необходимых для предоставления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проверяет соответствие представленных документов установленным требованиям, удостоверяясь, что: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документы и (или) их копии удостоверены в соответствии с требованиями действующего законодательства Российской Федерации, скреплены печатями, имеют надлежащие подписи сторон или определенных законодательством должностных лиц;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тексты документов написаны разборчиво, наименования юридических лиц без сокращения, с указанием их мест нахождения;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фамилии, имена и отчества физических лиц, адреса их мест жительства написаны полностью;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документах нет подчисток, приписок, зачеркнутых слов и иных </w:t>
        <w:br/>
        <w:t>не оговоренных в них исправлений;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документы не исполнены карандашом;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документы не имеют серьезных повреждений, наличие которых </w:t>
        <w:br/>
        <w:t>не позволяет однозначно истолковать их содержание;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специалист Многофункционального центра, сличив копии документов с их подлинными экземплярами, заверяет своей подписью с указанием фамилии и инициалов и ставит штамп «с подлинным сверено»;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оформляет запрос о получении документов (в необходимом количестве экземпляров) и первый экземпляр выдает Заявителю.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Заявитель, представивший документы для получения муниципальной услуги, в обязательном порядке информируется специалистами Многофункционального центра: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 сроке завершения оформления документов и порядке их получения;</w:t>
      </w:r>
    </w:p>
    <w:p>
      <w:pPr>
        <w:pStyle w:val="Normal"/>
        <w:ind w:firstLine="709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–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об основаниях отказа в предоставлении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установлении фактов отсутствия необходимых документов, несоответствия представленных документов требованиям Регламента, специалист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Многофункционального центра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, ответственный за прием документов, уведомляет Заявителя о наличии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указанных обстоятельств, объясняет Заявителю содержание выявленных недостатков в представленных документах и предлагает принять меры по их устранению. Заявитель подтверждает получение указанной информации личной подписью в запросе на предоставление муниципальной услуги.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Многофункциональный центр обеспечивает передачу принятых от Заявителя заявления и документов, необходимых для предоставления муниципальной услуги,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в порядке и сроки, установленные соглашением о взаимодействии, но не позднее следующего рабочего дня после принятия заявления. 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Формирование и направление многофункциональным центром предоставления государственных и муниципальных услуг в порядке, установленном соглашением о взаимодействии,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3.52. Формирование и направление Многофункциональным центром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услуг, осуществляется в порядке, предусмотренном </w:t>
      </w:r>
      <w:r>
        <w:rPr>
          <w:rFonts w:cs="Liberation Serif" w:ascii="Liberation Serif" w:hAnsi="Liberation Serif"/>
          <w:sz w:val="28"/>
          <w:szCs w:val="28"/>
        </w:rPr>
        <w:t xml:space="preserve">соглашением о взаимодействии между Многофункциональным центром 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b/>
          <w:sz w:val="28"/>
          <w:szCs w:val="28"/>
          <w:lang w:eastAsia="en-US"/>
        </w:rPr>
        <w:t>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муниципальной услуги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3.53.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При наличии в 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заявлении о </w:t>
      </w:r>
      <w:r>
        <w:rPr>
          <w:rFonts w:cs="Liberation Serif" w:ascii="Liberation Serif" w:hAnsi="Liberation Serif"/>
          <w:sz w:val="28"/>
          <w:szCs w:val="28"/>
        </w:rPr>
        <w:t xml:space="preserve">переводе помещения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указания о выдаче результатов оказания услуги через Многофункциональный центр, уполномоченный орган местного самоуправления передает документы в Многофункциональный центр для последующей выдачи Заявителю (его Представителю) в порядке, сроки и способом, согласно заключенному соглашению о взаимодействии между уполномоченным органом местного самоуправления и Многофункциональным центром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в порядке, утвержденном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постановлением Правительства Российской Федерации от 27 сентября 2011 года № 797. 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Прием Заявителей для выдачи документов, являющихся результатом предоставления муниципальной услуги, ведется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выдаче документов специалист Многофункционального центра: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устанавливает личность Заявителя, его Представителя, наличие соответствующих полномочий на получение муниципальной услуги;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знакомит с перечнем и содержанием выдаваемых документов;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при предоставлении Заявителем запроса, выдает запрашиваемые документы или мотивированный отказ в установленные сроки;</w:t>
      </w:r>
    </w:p>
    <w:p>
      <w:pPr>
        <w:pStyle w:val="Normal"/>
        <w:tabs>
          <w:tab w:val="clear" w:pos="709"/>
          <w:tab w:val="left" w:pos="7920" w:leader="none"/>
        </w:tabs>
        <w:ind w:firstLine="709"/>
        <w:jc w:val="both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Заявитель подтверждает получение документов личной подписью </w:t>
        <w:br/>
        <w:t xml:space="preserve">с расшифровкой в соответствующей графе запроса, которая хранится </w:t>
        <w:br/>
        <w:t>в Многофункциональном центре.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Невостребованные результаты предоставления муниципальной услуги хранятся в М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ногофункциональном центре в течение трех месяцев.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По истечении указанного срока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подлежат передаче по ведомости приема-передачи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в администрацию Камышловского городского округа.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Предоставление муниципальной услуги в многофункциональном центре предоставления государственных и муниципальных услуг посредством комплексного запроса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3.54. Многофункциональный центр осуществляет информирование Заявителей о порядке предоставления муниципальной услуги посредством комплексного запроса, о ходе выполнения комплексных запросов, а также по иным вопросам, связанным с предоставлением муниципальной услуги. 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3.55. При однократном обращении Заявителя в Многофункциональный центр с запросом на получение двух и более государственных и (или) муниципальных услуг, заявление о предоставлении услуги формируется уполномоченным работником Многофункционального центра и скрепляется печатью Многофункционального центра. При этом составление и подписание таких заявлений Заявителем не требуется. Многофункциональный центр передает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оформленное заявление и документы, представленные Заявителем, с приложением заверенной Многофункциональным центром копии комплексного запроса в срок не позднее одного рабочего дня, следующего за днем оформления комплексного запроса.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Многофункциональным центром только по результатам предоставления иных указанных в комплексном запросе услуг, направление заявления и документов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администрацию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осуществляется Многофункциональным центром не позднее одного рабочего дня, следующего за днем получения Многофункциональным центром таких сведений, документов и (или) информации. В указанном случае течение предусмотренных законодательством сроков предоставления услуг, указанных в комплексном запросе, начинается не ранее дня получения заявлений и необходимых сведений, документов и (или) информации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3.56 Результаты предоставления услуг по результатам рассмотрения комплексного запроса направляются уполномоченными органами в Многофункциональный центр для выдачи Заявителю.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jc w:val="center"/>
        <w:outlineLvl w:val="1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Раздел 4. Формы контроля за исполнением регламента</w:t>
      </w:r>
    </w:p>
    <w:p>
      <w:pPr>
        <w:pStyle w:val="Normal"/>
        <w:widowControl w:val="false"/>
        <w:ind w:firstLine="709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>
      <w:pPr>
        <w:pStyle w:val="Normal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4.1 Текущий контроль за соблюдением </w:t>
      </w:r>
      <w:r>
        <w:rPr>
          <w:rFonts w:cs="Liberation Serif" w:ascii="Liberation Serif" w:hAnsi="Liberation Serif"/>
          <w:color w:val="000000"/>
          <w:sz w:val="28"/>
          <w:szCs w:val="28"/>
        </w:rPr>
        <w:t>и исполнением Регламента, иных нормативных правовых актов, устанавливающих требования к предоставлению муниципальной услуги, осуществляется специалистами Отдела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администрации Камышловского городского округа, ответственными за предоставление муниципальной услуги, на постоянной основе, а также путем проведения плановых и внеплановых проверок по соблюдению и исполнению положений Регламента.</w:t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4.2. Текущий контроль соблюдения специалистами М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ногофункционального центра </w:t>
      </w:r>
      <w:r>
        <w:rPr>
          <w:rFonts w:cs="Liberation Serif" w:ascii="Liberation Serif" w:hAnsi="Liberation Serif"/>
          <w:sz w:val="28"/>
          <w:szCs w:val="28"/>
        </w:rPr>
        <w:t>последовательности действий, определенных административными процедурами, осуществляется руководителем соответствующего офиса М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ногофункционального центра</w:t>
      </w:r>
      <w:r>
        <w:rPr>
          <w:rFonts w:cs="Liberation Serif" w:ascii="Liberation Serif" w:hAnsi="Liberation Serif"/>
          <w:sz w:val="28"/>
          <w:szCs w:val="28"/>
        </w:rPr>
        <w:t>.</w:t>
      </w:r>
    </w:p>
    <w:p>
      <w:pPr>
        <w:pStyle w:val="ConsPlusNormal1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Перечень должностных лиц, осуществляющих текущий контроль, устанавливается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администрацией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>, положениями о структурных подразделениях.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Текущий контроль осуществляется при визировании, согласовании </w:t>
        <w:br/>
        <w:t xml:space="preserve">и подписании документов, оформляемых в процессе предоставления муниципальной услуги.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>.</w:t>
      </w:r>
    </w:p>
    <w:p>
      <w:pPr>
        <w:pStyle w:val="Normal"/>
        <w:widowControl w:val="false"/>
        <w:numPr>
          <w:ilvl w:val="0"/>
          <w:numId w:val="0"/>
        </w:numPr>
        <w:ind w:left="0" w:firstLine="709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ConsPlusNormal1"/>
        <w:widowControl/>
        <w:numPr>
          <w:ilvl w:val="1"/>
          <w:numId w:val="5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Контроль за полнотой и качеством предоставления муниципальной услуги включает в себя: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>, его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должностных лиц, Многофункционального центра и его сотрудников.</w:t>
      </w:r>
    </w:p>
    <w:p>
      <w:pPr>
        <w:pStyle w:val="ConsPlusNormal1"/>
        <w:widowControl/>
        <w:numPr>
          <w:ilvl w:val="1"/>
          <w:numId w:val="5"/>
        </w:numPr>
        <w:ind w:left="142"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Периодичность проведения проверок может носить плановый характер (осуществляться на основании полугодовых или годовых планов работы) и внеплановый характер (по конкретному обращению получателя муниципальной услуги на основании постановления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sz w:val="28"/>
          <w:szCs w:val="28"/>
        </w:rPr>
        <w:t xml:space="preserve">. </w:t>
      </w:r>
    </w:p>
    <w:p>
      <w:pPr>
        <w:pStyle w:val="ListParagraph"/>
        <w:numPr>
          <w:ilvl w:val="1"/>
          <w:numId w:val="5"/>
        </w:numPr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Плановые проверки осуществляются на основании годовых планов работы уполномоченного на предоставление муниципальной услуги органа, утверждаемых его руководителем. При плановой проверке полноты и качества предоставления муниципальной услуги контролю подлежат:</w:t>
      </w:r>
    </w:p>
    <w:p>
      <w:pPr>
        <w:pStyle w:val="ListParagraph"/>
        <w:numPr>
          <w:ilvl w:val="0"/>
          <w:numId w:val="8"/>
        </w:numPr>
        <w:ind w:left="810"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соблюдение сроков предоставления муниципальной услуги;</w:t>
      </w:r>
    </w:p>
    <w:p>
      <w:pPr>
        <w:pStyle w:val="ListParagraph"/>
        <w:numPr>
          <w:ilvl w:val="0"/>
          <w:numId w:val="8"/>
        </w:numPr>
        <w:ind w:left="810" w:hanging="101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соблюдение положений Регламента;</w:t>
      </w:r>
    </w:p>
    <w:p>
      <w:pPr>
        <w:pStyle w:val="ListParagraph"/>
        <w:numPr>
          <w:ilvl w:val="0"/>
          <w:numId w:val="8"/>
        </w:numPr>
        <w:ind w:left="142" w:firstLine="567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правильность и обоснованность принятого решения об отказе в выдаче решения о переводе помещения;</w:t>
      </w:r>
    </w:p>
    <w:p>
      <w:pPr>
        <w:pStyle w:val="ListParagraph"/>
        <w:ind w:left="810" w:hanging="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Основанием для проведения внеплановых проверок являются:</w:t>
      </w:r>
    </w:p>
    <w:p>
      <w:pPr>
        <w:pStyle w:val="ListParagraph"/>
        <w:numPr>
          <w:ilvl w:val="0"/>
          <w:numId w:val="9"/>
        </w:numPr>
        <w:ind w:left="142" w:firstLine="567"/>
        <w:jc w:val="both"/>
        <w:rPr>
          <w:rFonts w:ascii="Liberation Serif" w:hAnsi="Liberation Serif" w:cs="Liberation Serif"/>
          <w:i/>
          <w:i/>
          <w:iCs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>
        <w:rPr>
          <w:rFonts w:cs="Liberation Serif" w:ascii="Liberation Serif" w:hAnsi="Liberation Serif"/>
          <w:iCs/>
          <w:color w:val="000000"/>
          <w:sz w:val="28"/>
          <w:szCs w:val="28"/>
        </w:rPr>
        <w:t>Свердловской области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Камышловского городского округа</w:t>
      </w:r>
      <w:r>
        <w:rPr>
          <w:rFonts w:cs="Liberation Serif" w:ascii="Liberation Serif" w:hAnsi="Liberation Serif"/>
          <w:i/>
          <w:iCs/>
          <w:color w:val="000000"/>
          <w:sz w:val="28"/>
          <w:szCs w:val="28"/>
        </w:rPr>
        <w:t>;</w:t>
      </w:r>
    </w:p>
    <w:p>
      <w:pPr>
        <w:pStyle w:val="ListParagraph"/>
        <w:numPr>
          <w:ilvl w:val="0"/>
          <w:numId w:val="9"/>
        </w:numPr>
        <w:ind w:left="142" w:firstLine="66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обращения граждан и юридических лиц с жалобой на нарушения законодательства, в том числе на качество предоставления муниципальной услуги.</w:t>
      </w:r>
    </w:p>
    <w:p>
      <w:pPr>
        <w:pStyle w:val="ConsPlusNormal1"/>
        <w:widowControl/>
        <w:numPr>
          <w:ilvl w:val="1"/>
          <w:numId w:val="7"/>
        </w:numPr>
        <w:ind w:left="1276" w:hanging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Результаты проверок оформляются в виде заключения.</w:t>
      </w:r>
    </w:p>
    <w:p>
      <w:pPr>
        <w:pStyle w:val="ConsPlusNormal1"/>
        <w:widowControl/>
        <w:ind w:left="1276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Ответственность должностных лиц органа, предоставляющего муниципальные услуги, за решения и действия (бездействие), принимаемые (осуществляемые) ими в ходе предоставления муниципальной услуги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ConsPlusNormal1"/>
        <w:widowControl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4.8. </w:t>
      </w:r>
      <w:r>
        <w:rPr>
          <w:rFonts w:cs="Liberation Serif" w:ascii="Liberation Serif" w:hAnsi="Liberation Serif"/>
          <w:sz w:val="28"/>
          <w:szCs w:val="28"/>
        </w:rPr>
        <w:t xml:space="preserve">Специалист Отдела, ответственный за прием </w:t>
        <w:br/>
        <w:t xml:space="preserve">и регистрацию заявления о предоставлении муниципальной услуги </w:t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приема и регистрации указанных документов.</w:t>
      </w:r>
    </w:p>
    <w:p>
      <w:pPr>
        <w:pStyle w:val="ConsPlusNormal1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Специалист Отдела, ответственный за формирование </w:t>
        <w:br/>
        <w:t>и направление межведомственного запроса о предоставлении документов, необходимых для предоставления муниципальной услуги, в органы, участвующие в предоставлении муниципальной услуги, несет персональную ответственность за соблюдение сроков и порядка формирования и направления межведомственного запроса.</w:t>
      </w:r>
    </w:p>
    <w:p>
      <w:pPr>
        <w:pStyle w:val="ConsPlusNormal1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Специалист Отдела, ответственный за рассмотрение представленных документов, несет персональную ответственность за соблюдение сроков и порядка рассмотрения указанных документов.</w:t>
      </w:r>
    </w:p>
    <w:p>
      <w:pPr>
        <w:pStyle w:val="ConsPlusNormal1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Специалист Отдела, ответственный за формирование результата предоставления муниципальной услуги, несет персональную ответственность за соблюдение сроков и порядка формирования результата предоставления муниципальной услуги.</w:t>
      </w:r>
    </w:p>
    <w:p>
      <w:pPr>
        <w:pStyle w:val="ConsPlusNormal1"/>
        <w:widowControl/>
        <w:numPr>
          <w:ilvl w:val="1"/>
          <w:numId w:val="6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Специалист Отдела, ответственный за прием </w:t>
        <w:br/>
        <w:t xml:space="preserve">и регистрацию заявления о предоставлении муниципальной услуги </w:t>
        <w:br/>
        <w:t>с документами, необходимыми для предоставления муниципальной услуги, несет персональную ответственность за соблюдение сроков и порядка выдачи указанных документов.</w:t>
      </w:r>
    </w:p>
    <w:p>
      <w:pPr>
        <w:pStyle w:val="ConsPlusNormal1"/>
        <w:widowControl/>
        <w:numPr>
          <w:ilvl w:val="1"/>
          <w:numId w:val="6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Персональная ответственность специалистов Отдела, определяется в соответствии с законодательством Российской Федерации.</w:t>
      </w:r>
    </w:p>
    <w:p>
      <w:pPr>
        <w:pStyle w:val="ConsPlusNormal1"/>
        <w:widowControl/>
        <w:numPr>
          <w:ilvl w:val="1"/>
          <w:numId w:val="6"/>
        </w:numPr>
        <w:ind w:left="0" w:firstLine="851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По результатам проведенных проверок в случае выявления нарушений положений Регламента, нормативных правовых актов </w:t>
      </w:r>
      <w:r>
        <w:rPr>
          <w:rFonts w:cs="Liberation Serif" w:ascii="Liberation Serif" w:hAnsi="Liberation Serif"/>
          <w:iCs/>
          <w:color w:val="000000"/>
          <w:sz w:val="28"/>
          <w:szCs w:val="28"/>
        </w:rPr>
        <w:t>Свердловской области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Камышловского городского округа </w:t>
      </w:r>
      <w:r>
        <w:rPr>
          <w:rFonts w:cs="Liberation Serif" w:ascii="Liberation Serif" w:hAnsi="Liberation Serif"/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Положения, характеризующие требования к порядку и формам</w:t>
      </w:r>
    </w:p>
    <w:p>
      <w:pPr>
        <w:pStyle w:val="Normal"/>
        <w:widowControl w:val="false"/>
        <w:numPr>
          <w:ilvl w:val="0"/>
          <w:numId w:val="0"/>
        </w:numPr>
        <w:ind w:left="0" w:hanging="0"/>
        <w:jc w:val="center"/>
        <w:outlineLvl w:val="2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контроля за предоставлением муниципальной услуги,</w:t>
      </w:r>
    </w:p>
    <w:p>
      <w:pPr>
        <w:pStyle w:val="Normal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>в том числе со стороны граждан, их объединений и организаций</w:t>
      </w:r>
    </w:p>
    <w:p>
      <w:pPr>
        <w:pStyle w:val="Normal"/>
        <w:ind w:firstLine="709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4.15.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предоставлению муниципальной услуги и принятием решений специалистами Отдела, путем проведения проверок соблюдения и исполнения должностными лицами администрации Камышловского городского округа нормативных правовых актов, а также положений Регламента.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4.16. Проверки также могут проводиться на</w:t>
      </w:r>
      <w:r>
        <w:rPr>
          <w:rFonts w:cs="Liberation Serif" w:ascii="Liberation Serif" w:hAnsi="Liberation Serif"/>
          <w:sz w:val="28"/>
          <w:szCs w:val="28"/>
        </w:rPr>
        <w:t xml:space="preserve"> основании полугодовых </w:t>
        <w:br/>
        <w:t>или годовых планов работы, по конкретному обращению получателя муниципальной услуги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4.17. 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администрации Камышловского городского округа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Граждане, их объединения и организации также имеют право: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cs="Liberation Serif" w:ascii="Liberation Serif" w:hAnsi="Liberation Serif"/>
          <w:color w:val="000000"/>
          <w:sz w:val="28"/>
          <w:szCs w:val="28"/>
        </w:rPr>
        <w:t>вносить предложения о мерах по устранению нарушений Регламента.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4.18. Специалисты Отдела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 w:eastAsiaTheme="minorHAnsi"/>
          <w:sz w:val="28"/>
          <w:szCs w:val="28"/>
          <w:lang w:eastAsia="en-US"/>
        </w:rPr>
      </w:pPr>
      <w:r>
        <w:rPr>
          <w:rFonts w:eastAsia="Calibri" w:cs="Liberation Serif" w:eastAsiaTheme="minorHAnsi" w:ascii="Liberation Serif" w:hAnsi="Liberation Serif"/>
          <w:sz w:val="28"/>
          <w:szCs w:val="28"/>
          <w:lang w:eastAsia="en-US"/>
        </w:rPr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Раздел 5. Досудебный (внесудебный) порядок обжалования решений </w:t>
        <w:br/>
        <w:t>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</w:r>
    </w:p>
    <w:p>
      <w:pPr>
        <w:pStyle w:val="Normal"/>
        <w:widowControl w:val="false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– жалоба);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5.1. Заявитель вправе обжаловать решения и действия (бездействие), принятые (осуществленные) в ходе предоставления муниципальной услуги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органом местного самоуправления муниципального образования Свердловской области, предоставляющим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, его должностными лицами и муниципальными служащими, а также решения и действия (бездействие) Многофункционального центра, работников Многофункционального центра в досудебном (внесудебном) порядке, в том числе в случаях и порядке, предусмотренными главой 2.1 Федерального закона от 27 июля 2010 года № 210-ФЗ.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center"/>
        <w:rPr>
          <w:rFonts w:ascii="Liberation Serif" w:hAnsi="Liberation Serif" w:eastAsia="Calibri" w:cs="Liberation Serif"/>
          <w:b/>
          <w:b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Органы власти, организации и уполномоченные </w:t>
        <w:br/>
        <w:t>на рассмотрение жалобы лица, которым может быть направлена жалоба Заявителя в досудебном (внесудебном) порядке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ListParagraph"/>
        <w:widowControl w:val="false"/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5.2. В случае обжалования решений и действий (бездействия) должностного лица и муниципальных служащих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жалоба подается для рассмотрения руководителю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Многофункциональный центр. </w:t>
      </w:r>
    </w:p>
    <w:p>
      <w:pPr>
        <w:pStyle w:val="ListParagraph"/>
        <w:widowControl w:val="false"/>
        <w:numPr>
          <w:ilvl w:val="1"/>
          <w:numId w:val="11"/>
        </w:numPr>
        <w:tabs>
          <w:tab w:val="clear" w:pos="709"/>
          <w:tab w:val="left" w:pos="710" w:leader="none"/>
        </w:tabs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В случае обжалования решений и действий (бездействия) Многофункционального центра, его работника жалоба подается для рассмотрения в Многофункциональный центр в письменной форме на бумажном носителе, в том числе при личном приеме Заявителя, в электронной форме или по почте. </w:t>
      </w:r>
    </w:p>
    <w:p>
      <w:pPr>
        <w:pStyle w:val="ListParagraph"/>
        <w:ind w:left="0"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Жалобу на решения и действия (бездействие) Многофункционального центра</w:t>
      </w:r>
      <w:r>
        <w:rPr>
          <w:rFonts w:cs="Liberation Serif" w:ascii="Liberation Serif" w:hAnsi="Liberation Serif"/>
          <w:sz w:val="28"/>
          <w:szCs w:val="28"/>
        </w:rPr>
        <w:t>,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</w:t>
      </w:r>
      <w:r>
        <w:rPr>
          <w:rFonts w:cs="Liberation Serif" w:ascii="Liberation Serif" w:hAnsi="Liberation Serif"/>
          <w:sz w:val="28"/>
          <w:szCs w:val="28"/>
        </w:rPr>
        <w:t>его руководителя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 также возможно подать в Министерство цифрового развития и связи Свердловской области (далее – учредитель Многофункционального центра) в письменной форме на бумажном носителе, в том числе при личном приеме Заявителя, в электронной форме, по почте или через Многофункциональный центр.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Cs/>
          <w:color w:val="000000"/>
          <w:sz w:val="28"/>
          <w:szCs w:val="28"/>
        </w:rPr>
      </w:pPr>
      <w:r>
        <w:rPr>
          <w:rFonts w:cs="Liberation Serif" w:ascii="Liberation Serif" w:hAnsi="Liberation Serif"/>
          <w:color w:val="000000"/>
          <w:sz w:val="28"/>
          <w:szCs w:val="28"/>
        </w:rPr>
        <w:t xml:space="preserve">5.4. В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администрации Камышловского городского округа</w:t>
      </w:r>
      <w:r>
        <w:rPr>
          <w:rFonts w:cs="Liberation Serif" w:ascii="Liberation Serif" w:hAnsi="Liberation Serif"/>
          <w:color w:val="000000"/>
          <w:sz w:val="28"/>
          <w:szCs w:val="28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>
      <w:pPr>
        <w:pStyle w:val="Normal"/>
        <w:spacing w:before="0" w:after="0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Способы</w:t>
      </w:r>
      <w:r>
        <w:rPr>
          <w:rFonts w:eastAsia="Calibri" w:cs="Liberation Serif" w:ascii="Liberation Serif" w:hAnsi="Liberation Serif"/>
          <w:b/>
          <w:sz w:val="28"/>
          <w:szCs w:val="28"/>
          <w:lang w:eastAsia="en-US"/>
        </w:rPr>
        <w:t xml:space="preserve"> информирования Заявителей о порядке подачи и </w:t>
      </w:r>
      <w:r>
        <w:rPr>
          <w:rFonts w:cs="Liberation Serif" w:ascii="Liberation Serif" w:hAnsi="Liberation Serif"/>
          <w:b/>
          <w:sz w:val="28"/>
          <w:szCs w:val="28"/>
        </w:rPr>
        <w:t>рассмотрения жалобы, в том числе с использованием Единого портала</w:t>
      </w:r>
    </w:p>
    <w:p>
      <w:pPr>
        <w:pStyle w:val="Normal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5.5. Органы местного самоуправления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 xml:space="preserve"> муниципального образования Свердловской области, предоставляющие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, Многофункциональный центр, а также учредитель Многофункционального центра обеспечивают: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eastAsia="Calibri" w:cs="Liberation Serif" w:ascii="Liberation Serif" w:hAnsi="Liberation Serif" w:eastAsiaTheme="minorHAnsi"/>
          <w:sz w:val="28"/>
          <w:szCs w:val="28"/>
          <w:lang w:eastAsia="en-US"/>
        </w:rPr>
        <w:t>органа местного самоуправления муниципального образования Свердловской области, предоставляющего муниципальную услугу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, его должностных лиц и муниципальных служащих, решений и действий (бездействия) Многофункционального центра, его должностных лиц и работников посредством размещения информации: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стендах в местах предоставления муниципальных услуг;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официальном сайте органа, предоставляющего муниципальную услугу, Многофункционального центра (</w:t>
      </w:r>
      <w:hyperlink r:id="rId9">
        <w:r>
          <w:rPr>
            <w:rFonts w:eastAsia="Calibri" w:cs="Liberation Serif" w:ascii="Liberation Serif" w:hAnsi="Liberation Serif"/>
            <w:sz w:val="28"/>
            <w:szCs w:val="28"/>
            <w:lang w:eastAsia="en-US"/>
          </w:rPr>
          <w:t>http://mfc66.ru/</w:t>
        </w:r>
      </w:hyperlink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) и учредителя Многофункционального центра (</w:t>
      </w:r>
      <w:hyperlink r:id="rId10">
        <w:r>
          <w:rPr>
            <w:rFonts w:eastAsia="Calibri" w:cs="Liberation Serif" w:ascii="Liberation Serif" w:hAnsi="Liberation Serif"/>
            <w:color w:val="auto"/>
            <w:sz w:val="28"/>
            <w:szCs w:val="28"/>
            <w:lang w:eastAsia="en-US"/>
          </w:rPr>
          <w:t>http</w:t>
        </w:r>
        <w:r>
          <w:rPr>
            <w:rFonts w:eastAsia="Calibri" w:cs="Liberation Serif" w:ascii="Liberation Serif" w:hAnsi="Liberation Serif"/>
            <w:color w:val="auto"/>
            <w:sz w:val="28"/>
            <w:szCs w:val="28"/>
            <w:lang w:val="en-US" w:eastAsia="en-US"/>
          </w:rPr>
          <w:t>s</w:t>
        </w:r>
        <w:r>
          <w:rPr>
            <w:rFonts w:eastAsia="Calibri" w:cs="Liberation Serif" w:ascii="Liberation Serif" w:hAnsi="Liberation Serif"/>
            <w:color w:val="auto"/>
            <w:sz w:val="28"/>
            <w:szCs w:val="28"/>
            <w:lang w:eastAsia="en-US"/>
          </w:rPr>
          <w:t>://di</w:t>
        </w:r>
        <w:r>
          <w:rPr>
            <w:rFonts w:eastAsia="Calibri" w:cs="Liberation Serif" w:ascii="Liberation Serif" w:hAnsi="Liberation Serif"/>
            <w:color w:val="auto"/>
            <w:sz w:val="28"/>
            <w:szCs w:val="28"/>
            <w:lang w:val="en-US" w:eastAsia="en-US"/>
          </w:rPr>
          <w:t>gital</w:t>
        </w:r>
        <w:r>
          <w:rPr>
            <w:rFonts w:eastAsia="Calibri" w:cs="Liberation Serif" w:ascii="Liberation Serif" w:hAnsi="Liberation Serif"/>
            <w:color w:val="auto"/>
            <w:sz w:val="28"/>
            <w:szCs w:val="28"/>
            <w:lang w:eastAsia="en-US"/>
          </w:rPr>
          <w:t>.midural.ru/</w:t>
        </w:r>
      </w:hyperlink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);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– 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на Едином портале в разделе «Дополнительная информация» соответствующей муниципальной услуги, при наличии технической возможности на Региональном портале;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2) консультирование Заявителей о порядке обжалования решений и действий (бездействия) органа местного самоуправления, предоставляющего муниципальную услугу, его должностных лиц и муниципальных служащих, решений и действий (бездействия) Многофункционального центра, его должностных лиц и работников, в том числе </w:t>
      </w:r>
      <w:r>
        <w:rPr>
          <w:rFonts w:cs="Liberation Serif" w:ascii="Liberation Serif" w:hAnsi="Liberation Serif"/>
          <w:color w:val="000000"/>
          <w:sz w:val="28"/>
          <w:szCs w:val="28"/>
        </w:rPr>
        <w:t>в устной форме по телефону и (или) на личном приеме либо в письменной форме почтовым отправлением по адресу, указанному Заявителем, его Представителем</w:t>
      </w: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.</w:t>
      </w:r>
    </w:p>
    <w:p>
      <w:pPr>
        <w:pStyle w:val="Normal"/>
        <w:widowControl w:val="false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widowControl w:val="false"/>
        <w:ind w:firstLine="709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5.6. Порядок досудебного (внесудебного) обжалования решений </w:t>
        <w:br/>
        <w:t>и действий (бездействия) органа местного самоуправления,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центра, работников Многофункционального центра регулируется:</w:t>
      </w:r>
    </w:p>
    <w:p>
      <w:pPr>
        <w:pStyle w:val="Normal"/>
        <w:ind w:firstLine="709"/>
        <w:jc w:val="both"/>
        <w:rPr>
          <w:rFonts w:ascii="Liberation Serif" w:hAnsi="Liberation Serif" w:eastAsia="Calibri" w:cs="Liberation Serif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>1) статьями 11.1-11.3 Федерального закона от 27 июля 2010 года № 210-ФЗ;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2) </w:t>
      </w:r>
      <w:hyperlink r:id="rId11">
        <w:r>
          <w:rPr>
            <w:rFonts w:cs="Liberation Serif" w:ascii="Liberation Serif" w:hAnsi="Liberation Serif"/>
            <w:color w:val="000000"/>
            <w:sz w:val="28"/>
            <w:szCs w:val="28"/>
          </w:rPr>
          <w:t>постановлением</w:t>
        </w:r>
      </w:hyperlink>
      <w:r>
        <w:rPr>
          <w:rFonts w:cs="Liberation Serif" w:ascii="Liberation Serif" w:hAnsi="Liberation Serif"/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3) постановлением Правительства Свердловской области от 22.11.2018 </w:t>
        <w:br/>
        <w:t>№ 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специалистов,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работников»;</w:t>
      </w:r>
    </w:p>
    <w:p>
      <w:pPr>
        <w:pStyle w:val="Normal"/>
        <w:spacing w:before="200" w:after="0"/>
        <w:ind w:firstLine="540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cs="Arial" w:ascii="Liberation Serif" w:hAnsi="Liberation Serif"/>
          <w:sz w:val="28"/>
          <w:szCs w:val="28"/>
        </w:rPr>
        <w:t>4) Постановлением администрации Камышловского городского округа №204 от 20.02.2019 года «Об утверждении Положения «Об особенностях подачи и рассмотрения жалоб на решения и действия (бездействие) отраслевых (функциональных) органов и других структурных подразделений, подведомственных учреждений администрации Камышловского городского округа, предоставляющих муниципальные услуги, а также на решения и действия (бездействие) многофункционального центра предоставления государственных и муниципальных услуг, работников многофункционального центра предоставления государственных и муниципальных услуг».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eastAsia="Calibri" w:cs="Liberation Serif" w:ascii="Liberation Serif" w:hAnsi="Liberation Serif"/>
          <w:sz w:val="28"/>
          <w:szCs w:val="28"/>
          <w:lang w:eastAsia="en-US"/>
        </w:rPr>
        <w:t xml:space="preserve">5.7. Полная информация о порядке подачи и рассмотрения жалобы </w:t>
        <w:br/>
        <w:t>на решения и действия (бездействие) органа местного самоуправления, предоставляющего муниципальную услугу, его должностных лиц и муниципальных служащих, а также решения и действия (бездействие) Многофункционального центра, работников Многофункционального центра размещена на Едином портале в разделе «Дополнительная информация» соответствующей муниципальной услуги.</w:t>
      </w:r>
      <w:bookmarkStart w:id="6" w:name="Par346"/>
      <w:bookmarkStart w:id="7" w:name="Par341"/>
      <w:bookmarkStart w:id="8" w:name="Par310"/>
      <w:bookmarkEnd w:id="6"/>
      <w:bookmarkEnd w:id="7"/>
      <w:bookmarkEnd w:id="8"/>
      <w:r>
        <w:rPr>
          <w:rFonts w:cs="Liberation Serif" w:ascii="Liberation Serif" w:hAnsi="Liberation Serif"/>
          <w:b/>
          <w:sz w:val="28"/>
          <w:szCs w:val="28"/>
        </w:rPr>
        <w:t xml:space="preserve"> </w:t>
      </w:r>
    </w:p>
    <w:p>
      <w:pPr>
        <w:pStyle w:val="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  <w:bCs/>
        </w:rPr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</w:rPr>
        <w:t xml:space="preserve">Приложение № 1 </w:t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bCs/>
        </w:rPr>
      </w:pPr>
      <w:r>
        <w:rPr>
          <w:rFonts w:cs="Liberation Serif" w:ascii="Liberation Serif" w:hAnsi="Liberation Serif"/>
        </w:rPr>
        <w:t>к Административному регламенту предоставления муниципальной услуги «</w:t>
      </w:r>
      <w:bookmarkStart w:id="9" w:name="_Hlk98709190"/>
      <w:r>
        <w:rPr>
          <w:rFonts w:cs="Liberation Serif" w:ascii="Liberation Serif" w:hAnsi="Liberation Serif"/>
          <w:bCs/>
        </w:rPr>
        <w:t>Перевод жилого помещения в нежилое помещение и нежилого помещения в жилое помещение</w:t>
      </w:r>
      <w:bookmarkEnd w:id="9"/>
      <w:r>
        <w:rPr>
          <w:rFonts w:cs="Liberation Serif" w:ascii="Liberation Serif" w:hAnsi="Liberation Serif"/>
          <w:bCs/>
        </w:rPr>
        <w:t>»</w:t>
      </w:r>
    </w:p>
    <w:p>
      <w:pPr>
        <w:pStyle w:val="Normal"/>
        <w:spacing w:before="240" w:after="0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З А Я В Л Е Н И Е</w:t>
      </w:r>
    </w:p>
    <w:p>
      <w:pPr>
        <w:pStyle w:val="Normal"/>
        <w:spacing w:lineRule="auto" w:line="247"/>
        <w:ind w:left="117" w:hanging="10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 xml:space="preserve">о </w:t>
      </w:r>
      <w:r>
        <w:rPr>
          <w:rFonts w:cs="Liberation Serif" w:ascii="Liberation Serif" w:hAnsi="Liberation Serif"/>
          <w:b/>
          <w:sz w:val="28"/>
          <w:szCs w:val="28"/>
        </w:rPr>
        <w:t xml:space="preserve">переводе жилого помещения в нежилое помещение и нежилого </w:t>
      </w:r>
    </w:p>
    <w:p>
      <w:pPr>
        <w:pStyle w:val="Normal"/>
        <w:spacing w:lineRule="auto" w:line="247"/>
        <w:ind w:left="117" w:hanging="10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помещения в жилое помещение</w:t>
      </w:r>
    </w:p>
    <w:p>
      <w:pPr>
        <w:pStyle w:val="Normal"/>
        <w:ind w:right="15" w:hanging="0"/>
        <w:jc w:val="center"/>
        <w:rPr/>
      </w:pPr>
      <w:r>
        <w:rPr/>
        <w:t xml:space="preserve"> 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«_____» __________ 20___ г.</w:t>
      </w:r>
    </w:p>
    <w:tbl>
      <w:tblPr>
        <w:tblW w:w="97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750"/>
      </w:tblGrid>
      <w:tr>
        <w:trPr>
          <w:trHeight w:val="165" w:hRule="atLeast"/>
        </w:trPr>
        <w:tc>
          <w:tcPr>
            <w:tcW w:w="975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26" w:hRule="atLeast"/>
        </w:trPr>
        <w:tc>
          <w:tcPr>
            <w:tcW w:w="97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35" w:hRule="atLeast"/>
        </w:trPr>
        <w:tc>
          <w:tcPr>
            <w:tcW w:w="975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(наименование органа местного самоуправления, уполномоченного на перевод помещения)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ind w:firstLine="708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lang w:eastAsia="en-US"/>
        </w:rPr>
        <w:t>Прошу принять решение о переводе помещения из жилого (нежилого) в нежилое (жилое) помещение (нужное подчеркнуть) в целях использования помещения в качестве</w:t>
      </w: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 xml:space="preserve"> _____________________________________________________</w:t>
      </w:r>
    </w:p>
    <w:p>
      <w:pPr>
        <w:pStyle w:val="Normal"/>
        <w:ind w:firstLine="708"/>
        <w:jc w:val="both"/>
        <w:rPr>
          <w:rFonts w:ascii="Liberation Serif" w:hAnsi="Liberation Serif" w:eastAsia="Calibri" w:cs="Liberation Serif"/>
          <w:bCs/>
          <w:i/>
          <w:i/>
          <w:color w:val="000000" w:themeColor="text1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                                                                     </w:t>
      </w:r>
      <w:r>
        <w:rPr>
          <w:rFonts w:eastAsia="Calibri" w:cs="Liberation Serif" w:ascii="Liberation Serif" w:hAnsi="Liberation Serif"/>
          <w:bCs/>
          <w:i/>
          <w:color w:val="000000" w:themeColor="text1"/>
          <w:sz w:val="20"/>
          <w:szCs w:val="20"/>
          <w:lang w:eastAsia="en-US"/>
        </w:rPr>
        <w:t>(вид использования помещения)</w:t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color w:val="000000" w:themeColor="text1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lang w:eastAsia="en-US"/>
        </w:rPr>
        <w:t>без проведения переустройства и (или) перепланировки жилого (нежилого) помещения/ согласно прилагаемому проекту переустройства и (или) перепланировки жилого (нежилого) помещения и (или) перечню иных работ:</w:t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sz w:val="28"/>
          <w:szCs w:val="28"/>
          <w:lang w:eastAsia="en-US"/>
        </w:rPr>
        <w:t>____________________________________________________________________</w:t>
      </w:r>
    </w:p>
    <w:p>
      <w:pPr>
        <w:pStyle w:val="Normal"/>
        <w:jc w:val="both"/>
        <w:rPr>
          <w:rFonts w:ascii="Liberation Serif" w:hAnsi="Liberation Serif" w:eastAsia="Calibri" w:cs="Liberation Serif"/>
          <w:bCs/>
          <w:i/>
          <w:i/>
          <w:color w:val="000000" w:themeColor="text1"/>
          <w:sz w:val="20"/>
          <w:szCs w:val="20"/>
          <w:lang w:eastAsia="en-US"/>
        </w:rPr>
      </w:pPr>
      <w:r>
        <w:rPr>
          <w:rFonts w:eastAsia="Calibri" w:cs="Liberation Serif" w:ascii="Liberation Serif" w:hAnsi="Liberation Serif"/>
          <w:bCs/>
          <w:i/>
          <w:color w:val="000000" w:themeColor="text1"/>
          <w:sz w:val="20"/>
          <w:szCs w:val="20"/>
          <w:lang w:eastAsia="en-US"/>
        </w:rPr>
        <w:t xml:space="preserve">               </w:t>
      </w:r>
      <w:r>
        <w:rPr>
          <w:rFonts w:eastAsia="Calibri" w:cs="Liberation Serif" w:ascii="Liberation Serif" w:hAnsi="Liberation Serif"/>
          <w:bCs/>
          <w:i/>
          <w:color w:val="000000" w:themeColor="text1"/>
          <w:sz w:val="20"/>
          <w:szCs w:val="20"/>
          <w:lang w:eastAsia="en-US"/>
        </w:rPr>
        <w:t>(указывается перечень необходимых работ по ремонту, реконструкции, реставрации помещения)</w:t>
      </w:r>
    </w:p>
    <w:tbl>
      <w:tblPr>
        <w:tblpPr w:bottomFromText="0" w:horzAnchor="margin" w:leftFromText="180" w:rightFromText="180" w:tblpX="0" w:tblpY="314" w:topFromText="0" w:vertAnchor="text"/>
        <w:tblW w:w="975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41"/>
        <w:gridCol w:w="4626"/>
        <w:gridCol w:w="4083"/>
      </w:tblGrid>
      <w:tr>
        <w:trPr>
          <w:trHeight w:val="540" w:hRule="atLeast"/>
        </w:trPr>
        <w:tc>
          <w:tcPr>
            <w:tcW w:w="9750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jc w:val="center"/>
              <w:rPr>
                <w:rFonts w:ascii="Liberation Serif" w:hAnsi="Liberation Serif" w:eastAsia="Calibri" w:cs="Liberation Serif"/>
                <w:color w:val="000000" w:themeColor="text1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</w:rPr>
              <w:t>1. Сведения о Заявителе</w:t>
            </w:r>
          </w:p>
        </w:tc>
      </w:tr>
      <w:tr>
        <w:trPr>
          <w:trHeight w:val="605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428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  <w:t>Фамилия, имя, отчество (при наличии)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753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cs="Liberation Serif" w:ascii="Liberation Serif" w:hAnsi="Liberation Serif"/>
                <w:color w:val="000000" w:themeColor="text1"/>
              </w:rPr>
              <w:t>(не указываются в случае, если застройщик является индивидуальным предпринимателем)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665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  <w:t xml:space="preserve">Основной государственный регистрационный номер индивидуального предпринимателя, </w:t>
            </w:r>
            <w:r>
              <w:rPr>
                <w:rFonts w:eastAsia="Tahoma" w:cs="Liberation Serif" w:ascii="Liberation Serif" w:hAnsi="Liberation Serif"/>
                <w:color w:val="000000"/>
                <w:lang w:bidi="ru-RU"/>
              </w:rPr>
              <w:t xml:space="preserve"> в случае если Заявитель является индивидуальным предпринимателем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Tahoma" w:cs="Liberation Serif" w:ascii="Liberation Serif" w:hAnsi="Liberation Serif"/>
                <w:color w:val="000000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75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  <w:t>Полное наименование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901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cs="Liberation Serif" w:ascii="Liberation Serif" w:hAnsi="Liberation Serif"/>
                <w:kern w:val="2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479" w:hRule="atLeast"/>
        </w:trPr>
        <w:tc>
          <w:tcPr>
            <w:tcW w:w="9750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jc w:val="center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  <w:t>2. Сведения о помещении</w:t>
            </w:r>
          </w:p>
        </w:tc>
      </w:tr>
      <w:tr>
        <w:trPr>
          <w:trHeight w:val="694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  <w:t>Адрес, по которому находится помещение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563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4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  <w:t>Площадь помещения, кв. м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ind w:right="15" w:hanging="0"/>
        <w:jc w:val="right"/>
        <w:rPr/>
      </w:pPr>
      <w:r>
        <w:rPr/>
        <w:t xml:space="preserve"> </w:t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Приложение: __________________________________________________________</w:t>
      </w:r>
    </w:p>
    <w:p>
      <w:pPr>
        <w:pStyle w:val="Normal"/>
        <w:tabs>
          <w:tab w:val="clear" w:pos="709"/>
          <w:tab w:val="left" w:pos="9923" w:leader="none"/>
        </w:tabs>
        <w:suppressAutoHyphens w:val="true"/>
        <w:ind w:right="-2" w:hanging="0"/>
        <w:rPr>
          <w:rFonts w:ascii="Liberation Serif" w:hAnsi="Liberation Serif" w:eastAsia="Calibri" w:cs="Liberation Serif"/>
          <w:kern w:val="2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  <w:t xml:space="preserve">                       </w:t>
      </w:r>
      <w:r>
        <w:rPr>
          <w:rFonts w:eastAsia="Calibri" w:cs="Liberation Serif" w:ascii="Liberation Serif" w:hAnsi="Liberation Serif"/>
          <w:kern w:val="2"/>
          <w:lang w:eastAsia="ar-SA"/>
        </w:rPr>
        <w:t>___________________________________________________________</w:t>
      </w:r>
    </w:p>
    <w:p>
      <w:pPr>
        <w:pStyle w:val="Normal"/>
        <w:tabs>
          <w:tab w:val="clear" w:pos="709"/>
          <w:tab w:val="left" w:pos="9923" w:leader="none"/>
        </w:tabs>
        <w:suppressAutoHyphens w:val="true"/>
        <w:ind w:right="-2" w:hanging="0"/>
        <w:rPr>
          <w:rFonts w:ascii="Liberation Serif" w:hAnsi="Liberation Serif" w:eastAsia="Calibri" w:cs="Liberation Serif"/>
          <w:kern w:val="2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  <w:t>Всего к заявлению (на ____ страницах) приложено ____ видов документов на ____ листах в 1 экз.</w:t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Номер телефона, адрес электронной почты для связи________________________________________________________________________________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Результат предоставления муниципальной услуги прошу: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tbl>
      <w:tblPr>
        <w:tblpPr w:bottomFromText="0" w:horzAnchor="text" w:leftFromText="180" w:rightFromText="180" w:tblpX="0" w:tblpY="1" w:topFromText="0" w:vertAnchor="text"/>
        <w:tblW w:w="986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74"/>
        <w:gridCol w:w="688"/>
      </w:tblGrid>
      <w:tr>
        <w:trPr/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uto" w:line="240" w:before="120" w:after="120"/>
              <w:ind w:left="0" w:right="283" w:hanging="0"/>
              <w:jc w:val="left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  <w:br/>
              <w:t>________________________________________________________________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направить на бумажном носителе на почтовый адрес: ________________________________________________________________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</w:r>
          </w:p>
        </w:tc>
      </w:tr>
      <w:tr>
        <w:trPr/>
        <w:tc>
          <w:tcPr>
            <w:tcW w:w="9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255" w:hanging="0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>
      <w:pPr>
        <w:pStyle w:val="Normal"/>
        <w:tabs>
          <w:tab w:val="clear" w:pos="709"/>
          <w:tab w:val="left" w:pos="9923" w:leader="none"/>
        </w:tabs>
        <w:suppressAutoHyphens w:val="true"/>
        <w:ind w:firstLine="709"/>
        <w:jc w:val="both"/>
        <w:rPr>
          <w:rFonts w:ascii="Liberation Serif" w:hAnsi="Liberation Serif" w:eastAsia="Calibri" w:cs="Liberation Serif"/>
          <w:kern w:val="2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10065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9"/>
        <w:gridCol w:w="280"/>
        <w:gridCol w:w="2269"/>
        <w:gridCol w:w="286"/>
        <w:gridCol w:w="4111"/>
      </w:tblGrid>
      <w:tr>
        <w:trPr/>
        <w:tc>
          <w:tcPr>
            <w:tcW w:w="3119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0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69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6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11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80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(</w:t>
            </w: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подпись)</w:t>
            </w:r>
          </w:p>
        </w:tc>
        <w:tc>
          <w:tcPr>
            <w:tcW w:w="286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(</w:t>
            </w: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фамилия, имя, отчество (при наличии</w:t>
            </w: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)</w:t>
            </w:r>
          </w:p>
        </w:tc>
      </w:tr>
    </w:tbl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tabs>
          <w:tab w:val="clear" w:pos="709"/>
          <w:tab w:val="left" w:pos="9923" w:leader="none"/>
        </w:tabs>
        <w:suppressAutoHyphens w:val="true"/>
        <w:ind w:right="-284" w:hanging="0"/>
        <w:rPr>
          <w:rFonts w:ascii="Liberation Serif" w:hAnsi="Liberation Serif" w:eastAsia="Calibri" w:cs="Liberation Serif"/>
          <w:kern w:val="2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</w:r>
    </w:p>
    <w:p>
      <w:pPr>
        <w:pStyle w:val="Normal"/>
        <w:tabs>
          <w:tab w:val="clear" w:pos="709"/>
          <w:tab w:val="left" w:pos="9923" w:leader="none"/>
        </w:tabs>
        <w:suppressAutoHyphens w:val="true"/>
        <w:ind w:right="-284" w:hanging="0"/>
        <w:rPr>
          <w:rFonts w:ascii="Liberation Serif" w:hAnsi="Liberation Serif" w:eastAsia="Calibri" w:cs="Liberation Serif"/>
          <w:kern w:val="2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  <w:t>«_______» _________________ _______ г.</w:t>
      </w:r>
      <w:r>
        <w:rPr>
          <w:rFonts w:cs="Liberation Serif" w:ascii="Liberation Serif" w:hAnsi="Liberation Serif"/>
          <w:color w:val="000000"/>
        </w:rPr>
        <w:t xml:space="preserve">            </w:t>
      </w:r>
      <w:r>
        <w:rPr>
          <w:rFonts w:eastAsia="Calibri" w:cs="Liberation Serif" w:ascii="Liberation Serif" w:hAnsi="Liberation Serif"/>
          <w:kern w:val="2"/>
          <w:lang w:eastAsia="ar-SA"/>
        </w:rPr>
        <w:t>М.П.</w:t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  <w:r>
        <w:br w:type="page"/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Приложение № 2 </w:t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к Административному регламенту предоставления муниципальной услуги «</w:t>
      </w:r>
      <w:r>
        <w:rPr>
          <w:rFonts w:cs="Liberation Serif" w:ascii="Liberation Serif" w:hAnsi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</w:rPr>
        <w:t>»</w:t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Кому</w:t>
      </w:r>
      <w:r>
        <w:rPr>
          <w:rFonts w:cs="Liberation Serif" w:ascii="Liberation Serif" w:hAnsi="Liberation Serif"/>
          <w:color w:val="000000" w:themeColor="text1"/>
          <w:sz w:val="27"/>
          <w:szCs w:val="27"/>
        </w:rPr>
        <w:t xml:space="preserve"> 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фамилия, имя, отчество (при наличии) Заявителя,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>
      <w:pPr>
        <w:pStyle w:val="Normal"/>
        <w:ind w:left="4820" w:hanging="0"/>
        <w:jc w:val="both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7"/>
          <w:szCs w:val="27"/>
        </w:rPr>
        <w:t>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Р Е Ш Е Н И Е</w:t>
        <w:br/>
        <w:t xml:space="preserve">об отказе в приеме документов </w:t>
        <w:br/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В приеме документов для предоставления услуги «</w:t>
      </w:r>
      <w:r>
        <w:rPr>
          <w:rFonts w:cs="Liberation Serif" w:ascii="Liberation Serif" w:hAnsi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color w:val="000000" w:themeColor="text1"/>
        </w:rPr>
        <w:t>» Вам отказано по следующим основаниям:</w:t>
      </w:r>
    </w:p>
    <w:tbl>
      <w:tblPr>
        <w:tblW w:w="9806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417"/>
        <w:gridCol w:w="4677"/>
        <w:gridCol w:w="3712"/>
      </w:tblGrid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 xml:space="preserve">№ </w:t>
            </w: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пункта Административного регламента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Разъяснение причин отказа</w:t>
              <w:br/>
              <w:t xml:space="preserve"> в приеме документов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подпункт 1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sz w:val="22"/>
                <w:szCs w:val="22"/>
                <w:lang w:eastAsia="en-US"/>
              </w:rPr>
              <w:t>заявление о переводе помещения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Указывается какое ведомство (организация) предоставляет услугу, информация о его местонахождении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подпункт 2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sz w:val="22"/>
                <w:szCs w:val="22"/>
                <w:lang w:eastAsia="en-US"/>
              </w:rPr>
              <w:t xml:space="preserve">некорректное заполнение полей в форме заявления о переводе помещения, в том числе в интерактивной форме заявления на Едином портале, Региональном портале </w:t>
            </w:r>
            <w:r>
              <w:rPr>
                <w:rFonts w:eastAsia="Calibri" w:cs="Liberation Serif" w:ascii="Liberation Serif" w:hAnsi="Liberation Serif"/>
                <w:sz w:val="22"/>
                <w:szCs w:val="22"/>
              </w:rPr>
              <w:t>(включая отсутствие заполнения, неполное, недостоверное, неправильное, не соответствующее требованиям, установленным в Приложении № 1 Регламента)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подпункт 3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Cs/>
                <w:color w:val="000000"/>
                <w:sz w:val="22"/>
                <w:szCs w:val="22"/>
                <w:lang w:eastAsia="en-US"/>
              </w:rPr>
              <w:t>непредставление документов, предусмотренных подпунктами 2 – 3 пункта 2.8 Регламента</w:t>
            </w:r>
          </w:p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sz w:val="22"/>
                <w:szCs w:val="22"/>
                <w:lang w:eastAsia="en-US"/>
              </w:rPr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подпункт 4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eastAsia="Calibri" w:cs="Liberation Serif"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sz w:val="22"/>
                <w:szCs w:val="22"/>
                <w:lang w:eastAsia="en-US"/>
              </w:rPr>
              <w:t>представленные документы утратили силу на день обращения за получением услуги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Указывается исчерпывающий перечень документов, утративших силу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подпункт 5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  <w:t>представление заявления и документов, содержащих противоречивые сведения, незаверенные исправления, подчистки, помарки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Указывается исчерпывающий перечень документов, содержащих противоречивые сведения, незаверенные исправления, подчистки, помарки</w:t>
            </w:r>
          </w:p>
        </w:tc>
      </w:tr>
      <w:tr>
        <w:trPr/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подпункт 6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  <w:t xml:space="preserve">представление нечитаемых документов, в том числе представленных в электронной форме, содержащих повреждения, </w:t>
            </w:r>
            <w:r>
              <w:rPr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>наличие которых не позволяет в полном объеме получить информацию и сведения, содержащиеся в документах</w:t>
            </w:r>
          </w:p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/>
                <w:sz w:val="22"/>
                <w:szCs w:val="22"/>
              </w:rPr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Указывается исчерпывающий перечень документов, содержащих повреждения</w:t>
            </w:r>
          </w:p>
        </w:tc>
      </w:tr>
      <w:tr>
        <w:trPr>
          <w:trHeight w:val="1457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подпункт 7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eastAsia="Calibri" w:cs="Liberation Serif" w:ascii="Liberation Serif" w:hAnsi="Liberation Serif"/>
                <w:bCs/>
                <w:color w:val="000000" w:themeColor="text1"/>
                <w:sz w:val="22"/>
                <w:szCs w:val="22"/>
                <w:lang w:eastAsia="en-US"/>
              </w:rPr>
              <w:t xml:space="preserve">заявление </w:t>
            </w:r>
            <w:r>
              <w:rPr>
                <w:rFonts w:eastAsia="Calibri" w:cs="Liberation Serif" w:ascii="Liberation Serif" w:hAnsi="Liberation Serif"/>
                <w:bCs/>
                <w:color w:val="000000"/>
                <w:sz w:val="22"/>
                <w:szCs w:val="22"/>
                <w:lang w:eastAsia="en-US"/>
              </w:rPr>
              <w:t>о переводе помещения</w:t>
            </w:r>
            <w:r>
              <w:rPr>
                <w:rFonts w:eastAsia="Calibri" w:cs="Liberation Serif" w:ascii="Liberation Serif" w:hAnsi="Liberation Serif"/>
                <w:bCs/>
                <w:color w:val="000000" w:themeColor="text1"/>
                <w:sz w:val="22"/>
                <w:szCs w:val="22"/>
                <w:lang w:eastAsia="en-US"/>
              </w:rPr>
              <w:t xml:space="preserve"> и документы, указанные в подпунктах 3 – 7 пункта 2.8 Регламента, представлены в электронной форме с нарушением требований, установленных пунктом 2.32 Регламента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 xml:space="preserve">Указывается исчерпывающий перечень документов, оформленных </w:t>
            </w:r>
            <w:r>
              <w:rPr>
                <w:rFonts w:eastAsia="Calibri" w:cs="Liberation Serif" w:ascii="Liberation Serif" w:hAnsi="Liberation Serif"/>
                <w:bCs/>
                <w:i/>
                <w:iCs/>
                <w:color w:val="000000" w:themeColor="text1"/>
                <w:sz w:val="22"/>
                <w:szCs w:val="22"/>
                <w:lang w:eastAsia="en-US"/>
              </w:rPr>
              <w:t>с нарушением требований, установленных пунктом 2.32 Регламента</w:t>
            </w:r>
          </w:p>
        </w:tc>
      </w:tr>
      <w:tr>
        <w:trPr>
          <w:trHeight w:val="61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подпункт 8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 xml:space="preserve">поданные в электронной форме заявление и документы не подписаны </w:t>
            </w:r>
            <w:r>
              <w:rPr>
                <w:rFonts w:cs="Liberation Serif" w:ascii="Liberation Serif" w:hAnsi="Liberation Serif"/>
                <w:sz w:val="22"/>
                <w:szCs w:val="22"/>
              </w:rPr>
              <w:t xml:space="preserve">электронной подписью (простой или </w:t>
            </w:r>
            <w:r>
              <w:rPr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 xml:space="preserve">усиленной </w:t>
            </w:r>
            <w:r>
              <w:rPr>
                <w:rFonts w:cs="Liberation Serif" w:ascii="Liberation Serif" w:hAnsi="Liberation Serif"/>
                <w:sz w:val="22"/>
                <w:szCs w:val="22"/>
              </w:rPr>
              <w:t xml:space="preserve">квалифицированной) лиц, уполномоченных на их подписание, а также в результате проверки </w:t>
            </w:r>
            <w:r>
              <w:rPr>
                <w:rFonts w:eastAsia="Calibri" w:cs="Liberation Serif" w:ascii="Liberation Serif" w:hAnsi="Liberation Serif"/>
                <w:sz w:val="22"/>
                <w:szCs w:val="22"/>
                <w:lang w:eastAsia="en-US"/>
              </w:rPr>
              <w:t xml:space="preserve">усиленной </w:t>
            </w:r>
            <w:r>
              <w:rPr>
                <w:rFonts w:cs="Liberation Serif" w:ascii="Liberation Serif" w:hAnsi="Liberation Serif"/>
                <w:sz w:val="22"/>
                <w:szCs w:val="22"/>
              </w:rPr>
              <w:t>квалифицированной электронной подписи выявлено несоблюдение установленных действующим законодательством Российской Федерации условий признания ее действительности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  <w:tr>
        <w:trPr>
          <w:trHeight w:val="612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подпункт 9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  <w:t>заявление подано лицом, не уполномоченным на осуществление таких действий, либо представление интересов Заявителя неуполномоченным лицом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Указываются основания такого вывода</w:t>
            </w:r>
          </w:p>
        </w:tc>
      </w:tr>
      <w:tr>
        <w:trPr>
          <w:trHeight w:val="1560" w:hRule="atLeast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2"/>
                <w:szCs w:val="22"/>
              </w:rPr>
              <w:t>подпункт 10 пункта 2.13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sz w:val="22"/>
                <w:szCs w:val="22"/>
              </w:rPr>
              <w:t>представленные копии документов не заверены в соответствии с законодательством Российской Федерации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2"/>
                <w:szCs w:val="22"/>
              </w:rPr>
              <w:t>Указывается исчерпывающий перечень документов, не соответствующих указанному критерию</w:t>
            </w:r>
          </w:p>
        </w:tc>
      </w:tr>
    </w:tbl>
    <w:p>
      <w:pPr>
        <w:pStyle w:val="Normal"/>
        <w:widowControl w:val="false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Дополнительно информируем: ___________________________________ ____</w:t>
      </w:r>
      <w:r>
        <w:rPr>
          <w:rFonts w:cs="Liberation Serif" w:ascii="Liberation Serif" w:hAnsi="Liberation Serif"/>
          <w:color w:val="000000" w:themeColor="text1"/>
        </w:rPr>
        <w:t xml:space="preserve"> 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указывается информация, необходимая для устранения причин отказа в приеме документов, а также иная дополнительная информация при наличии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spacing w:before="240" w:after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tbl>
      <w:tblPr>
        <w:tblW w:w="9470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9"/>
        <w:gridCol w:w="280"/>
        <w:gridCol w:w="2269"/>
        <w:gridCol w:w="283"/>
        <w:gridCol w:w="3519"/>
      </w:tblGrid>
      <w:tr>
        <w:trPr/>
        <w:tc>
          <w:tcPr>
            <w:tcW w:w="311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left"/>
              <w:rPr>
                <w:rFonts w:ascii="Liberation Serif" w:hAnsi="Liberation Serif" w:cs="Liberation Serif"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 w:val="false"/>
                <w:iCs w:val="false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80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16"/>
                <w:szCs w:val="16"/>
              </w:rPr>
            </w:r>
          </w:p>
        </w:tc>
        <w:tc>
          <w:tcPr>
            <w:tcW w:w="226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16"/>
                <w:szCs w:val="16"/>
              </w:rPr>
            </w:r>
          </w:p>
        </w:tc>
        <w:tc>
          <w:tcPr>
            <w:tcW w:w="3519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</w:tc>
      </w:tr>
    </w:tbl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</w:rPr>
      </w:pPr>
      <w:r>
        <w:br w:type="page"/>
      </w:r>
      <w:r>
        <w:rPr>
          <w:rFonts w:cs="Liberation Serif" w:ascii="Liberation Serif" w:hAnsi="Liberation Serif"/>
        </w:rPr>
        <w:t xml:space="preserve">Приложение № 3 </w:t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к Административному регламенту предоставления муниципальной услуги «</w:t>
      </w:r>
      <w:r>
        <w:rPr>
          <w:rFonts w:cs="Liberation Serif" w:ascii="Liberation Serif" w:hAnsi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</w:rPr>
        <w:t>»</w:t>
      </w:r>
    </w:p>
    <w:p>
      <w:pPr>
        <w:pStyle w:val="Normal"/>
        <w:ind w:left="7371" w:hanging="0"/>
        <w:jc w:val="center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Normal"/>
        <w:tabs>
          <w:tab w:val="clear" w:pos="709"/>
          <w:tab w:val="left" w:pos="7655" w:leader="none"/>
        </w:tabs>
        <w:ind w:left="6946" w:hanging="1559"/>
        <w:jc w:val="center"/>
        <w:rPr>
          <w:sz w:val="22"/>
          <w:szCs w:val="22"/>
        </w:rPr>
      </w:pPr>
      <w:r>
        <w:rPr>
          <w:sz w:val="22"/>
          <w:szCs w:val="22"/>
        </w:rPr>
        <w:t>УТВЕРЖДЕНА</w:t>
      </w:r>
    </w:p>
    <w:p>
      <w:pPr>
        <w:pStyle w:val="Normal"/>
        <w:ind w:left="7088" w:hanging="0"/>
        <w:rPr>
          <w:sz w:val="22"/>
          <w:szCs w:val="22"/>
        </w:rPr>
      </w:pPr>
      <w:r>
        <w:rPr>
          <w:sz w:val="22"/>
          <w:szCs w:val="22"/>
        </w:rPr>
        <w:t xml:space="preserve">Постановлением Правительства Российской Федерации </w:t>
      </w:r>
    </w:p>
    <w:p>
      <w:pPr>
        <w:pStyle w:val="Normal"/>
        <w:ind w:left="7088" w:hanging="0"/>
        <w:rPr>
          <w:sz w:val="22"/>
          <w:szCs w:val="22"/>
        </w:rPr>
      </w:pPr>
      <w:r>
        <w:rPr>
          <w:sz w:val="22"/>
          <w:szCs w:val="22"/>
        </w:rPr>
        <w:t>от 10.08.2005 № 502</w:t>
      </w:r>
    </w:p>
    <w:p>
      <w:pPr>
        <w:pStyle w:val="Normal"/>
        <w:spacing w:before="480" w:after="24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ФОРМА</w:t>
        <w:br/>
        <w:t>уведомления о переводе (отказе в переводе) жилого (нежилого)</w:t>
        <w:br/>
        <w:t>помещения в нежилое (жилое) помещение</w:t>
      </w:r>
    </w:p>
    <w:p>
      <w:pPr>
        <w:pStyle w:val="Normal"/>
        <w:ind w:left="524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Кому  </w:t>
      </w:r>
    </w:p>
    <w:p>
      <w:pPr>
        <w:pStyle w:val="Normal"/>
        <w:pBdr>
          <w:top w:val="single" w:sz="4" w:space="1" w:color="000000"/>
        </w:pBdr>
        <w:ind w:left="5898" w:hanging="0"/>
        <w:jc w:val="center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  <w:t xml:space="preserve">(фамилия, имя, отчество – </w:t>
      </w:r>
    </w:p>
    <w:p>
      <w:pPr>
        <w:pStyle w:val="Normal"/>
        <w:ind w:left="5245" w:hanging="0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ind w:left="5245" w:hanging="0"/>
        <w:jc w:val="center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  <w:t>для граждан;</w:t>
      </w:r>
    </w:p>
    <w:p>
      <w:pPr>
        <w:pStyle w:val="Normal"/>
        <w:ind w:left="5245" w:hanging="0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ind w:left="5245" w:hanging="0"/>
        <w:jc w:val="center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  <w:t xml:space="preserve">полное наименование организации – </w:t>
      </w:r>
    </w:p>
    <w:p>
      <w:pPr>
        <w:pStyle w:val="Normal"/>
        <w:ind w:left="5245" w:hanging="0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ind w:left="5245" w:hanging="0"/>
        <w:jc w:val="center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  <w:t>для юридических лиц)</w:t>
      </w:r>
    </w:p>
    <w:p>
      <w:pPr>
        <w:pStyle w:val="Normal"/>
        <w:spacing w:before="240" w:after="0"/>
        <w:ind w:left="524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Куда  </w:t>
      </w:r>
    </w:p>
    <w:p>
      <w:pPr>
        <w:pStyle w:val="Normal"/>
        <w:pBdr>
          <w:top w:val="single" w:sz="4" w:space="1" w:color="000000"/>
        </w:pBdr>
        <w:ind w:left="5868" w:hanging="0"/>
        <w:jc w:val="center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  <w:t>(почтовый индекс и адрес</w:t>
      </w:r>
    </w:p>
    <w:p>
      <w:pPr>
        <w:pStyle w:val="Normal"/>
        <w:ind w:left="5245" w:hanging="0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ind w:left="5245" w:hanging="0"/>
        <w:jc w:val="center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  <w:t xml:space="preserve"> </w:t>
      </w:r>
      <w:r>
        <w:rPr>
          <w:rFonts w:cs="Liberation Serif" w:ascii="Liberation Serif" w:hAnsi="Liberation Serif"/>
          <w:i/>
          <w:iCs/>
          <w:sz w:val="20"/>
          <w:szCs w:val="20"/>
        </w:rPr>
        <w:t>Заявителя согласно заявлению</w:t>
      </w:r>
    </w:p>
    <w:p>
      <w:pPr>
        <w:pStyle w:val="Normal"/>
        <w:ind w:left="5245" w:hanging="0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</w:r>
    </w:p>
    <w:p>
      <w:pPr>
        <w:pStyle w:val="Normal"/>
        <w:pBdr>
          <w:top w:val="single" w:sz="4" w:space="1" w:color="000000"/>
        </w:pBdr>
        <w:ind w:left="5245" w:hanging="0"/>
        <w:jc w:val="center"/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  <w:t>о переводе)</w:t>
      </w:r>
    </w:p>
    <w:p>
      <w:pPr>
        <w:pStyle w:val="Normal"/>
        <w:ind w:left="524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pBdr>
          <w:top w:val="single" w:sz="4" w:space="1" w:color="000000"/>
        </w:pBdr>
        <w:ind w:left="5245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22272F"/>
          <w:sz w:val="28"/>
          <w:szCs w:val="28"/>
        </w:rPr>
        <w:t>Уведомление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22272F"/>
          <w:sz w:val="28"/>
          <w:szCs w:val="28"/>
        </w:rPr>
        <w:t>о переводе (отказе в переводе) жилого (нежилого)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22272F"/>
          <w:sz w:val="28"/>
          <w:szCs w:val="28"/>
        </w:rPr>
        <w:t>помещения в нежилое (жилое) помещение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 xml:space="preserve">  </w:t>
      </w:r>
      <w:r>
        <w:rPr>
          <w:rFonts w:cs="Liberation Serif" w:ascii="Liberation Serif" w:hAnsi="Liberation Serif"/>
          <w:color w:val="22272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 xml:space="preserve">                                         </w:t>
      </w:r>
      <w:r>
        <w:rPr>
          <w:rFonts w:cs="Liberation Serif" w:ascii="Liberation Serif" w:hAnsi="Liberation Serif"/>
          <w:color w:val="22272F"/>
          <w:sz w:val="20"/>
          <w:szCs w:val="20"/>
        </w:rPr>
        <w:t>(полное наименование органа местного самоуправления,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 xml:space="preserve">____________________________________________________________________,                               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 xml:space="preserve">                                                      </w:t>
      </w:r>
      <w:r>
        <w:rPr>
          <w:rFonts w:cs="Liberation Serif" w:ascii="Liberation Serif" w:hAnsi="Liberation Serif"/>
          <w:color w:val="22272F"/>
          <w:sz w:val="20"/>
          <w:szCs w:val="20"/>
        </w:rPr>
        <w:t>осуществляющего перевод помещения)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cs="Liberation Serif" w:ascii="Liberation Serif" w:hAnsi="Liberation Serif"/>
          <w:color w:val="22272F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 xml:space="preserve">рассмотрев представленные в соответствии с </w:t>
      </w:r>
      <w:r>
        <w:fldChar w:fldCharType="begin"/>
      </w:r>
      <w:r>
        <w:rPr>
          <w:sz w:val="28"/>
          <w:szCs w:val="28"/>
          <w:rFonts w:cs="Liberation Serif" w:ascii="Liberation Serif" w:hAnsi="Liberation Serif"/>
        </w:rPr>
        <w:instrText> HYPERLINK "https://base.garant.ru/12138291/74d7c78a3a1e33cef2750a2b7b35d2ed/" \l "block_2302"</w:instrText>
      </w:r>
      <w:r>
        <w:rPr>
          <w:sz w:val="28"/>
          <w:szCs w:val="28"/>
          <w:rFonts w:cs="Liberation Serif" w:ascii="Liberation Serif" w:hAnsi="Liberation Serif"/>
        </w:rPr>
        <w:fldChar w:fldCharType="separate"/>
      </w:r>
      <w:r>
        <w:rPr>
          <w:rFonts w:cs="Liberation Serif" w:ascii="Liberation Serif" w:hAnsi="Liberation Serif"/>
          <w:sz w:val="28"/>
          <w:szCs w:val="28"/>
        </w:rPr>
        <w:t>частью 2 статьи 23</w:t>
      </w:r>
      <w:r>
        <w:rPr>
          <w:sz w:val="28"/>
          <w:szCs w:val="28"/>
          <w:rFonts w:cs="Liberation Serif" w:ascii="Liberation Serif" w:hAnsi="Liberation Serif"/>
        </w:rPr>
        <w:fldChar w:fldCharType="end"/>
      </w:r>
      <w:r>
        <w:rPr>
          <w:rFonts w:cs="Liberation Serif" w:ascii="Liberation Serif" w:hAnsi="Liberation Serif"/>
          <w:color w:val="22272F"/>
          <w:sz w:val="28"/>
          <w:szCs w:val="28"/>
        </w:rPr>
        <w:t xml:space="preserve">  Жилищного кодекса Российской Федерации документы о переводе помещения общей площадью ________ кв. м, находящегося по адресу: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cs="Liberation Serif" w:ascii="Liberation Serif" w:hAnsi="Liberation Serif"/>
          <w:color w:val="22272F"/>
          <w:sz w:val="20"/>
          <w:szCs w:val="20"/>
        </w:rPr>
        <w:t xml:space="preserve">                                                                    </w:t>
      </w:r>
      <w:r>
        <w:rPr>
          <w:rFonts w:cs="Liberation Serif" w:ascii="Liberation Serif" w:hAnsi="Liberation Serif"/>
          <w:color w:val="22272F"/>
          <w:sz w:val="20"/>
          <w:szCs w:val="20"/>
        </w:rPr>
        <w:t>(наименование городского или сельского поселения)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cs="Liberation Serif" w:ascii="Liberation Serif" w:hAnsi="Liberation Serif"/>
          <w:color w:val="22272F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cs="Liberation Serif" w:ascii="Liberation Serif" w:hAnsi="Liberation Serif"/>
          <w:color w:val="22272F"/>
          <w:sz w:val="20"/>
          <w:szCs w:val="20"/>
        </w:rPr>
        <w:t xml:space="preserve">                                                    </w:t>
      </w:r>
      <w:r>
        <w:rPr>
          <w:rFonts w:cs="Liberation Serif" w:ascii="Liberation Serif" w:hAnsi="Liberation Serif"/>
          <w:color w:val="22272F"/>
          <w:sz w:val="20"/>
          <w:szCs w:val="20"/>
        </w:rPr>
        <w:t>(наименование улицы, площади, проспекта, бульвара, проезда и т.п.)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cs="Liberation Serif" w:ascii="Liberation Serif" w:hAnsi="Liberation Serif"/>
          <w:color w:val="22272F"/>
          <w:sz w:val="20"/>
          <w:szCs w:val="20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142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22272F"/>
          <w:sz w:val="28"/>
          <w:szCs w:val="28"/>
        </w:rPr>
        <w:t>дом _________, корпус   (владение, строение),   кв. _________, из жилого (нежилого)                          ----------------------------------------------                     ----------------------------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 xml:space="preserve">                                            </w:t>
      </w:r>
      <w:r>
        <w:rPr>
          <w:rFonts w:cs="Liberation Serif" w:ascii="Liberation Serif" w:hAnsi="Liberation Serif"/>
          <w:color w:val="22272F"/>
          <w:sz w:val="20"/>
          <w:szCs w:val="20"/>
        </w:rPr>
        <w:t>(ненужное зачеркнуть)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в нежилое (жилое) в целях использования помещения в качестве _________________-----------------------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0"/>
          <w:szCs w:val="20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22272F"/>
          <w:sz w:val="20"/>
          <w:szCs w:val="20"/>
        </w:rPr>
        <w:t>(ненужное зачеркнуть)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 </w:t>
      </w:r>
      <w:r>
        <w:rPr>
          <w:rFonts w:cs="Liberation Serif" w:ascii="Liberation Serif" w:hAnsi="Liberation Serif"/>
          <w:color w:val="22272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i/>
          <w:i/>
          <w:iCs/>
          <w:color w:val="22272F"/>
          <w:sz w:val="20"/>
          <w:szCs w:val="20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 xml:space="preserve">                            </w:t>
      </w: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>(вид использования помещения в соответствии с заявлением о переводе)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 xml:space="preserve">  </w:t>
      </w:r>
      <w:r>
        <w:rPr>
          <w:rFonts w:cs="Liberation Serif" w:ascii="Liberation Serif" w:hAnsi="Liberation Serif"/>
          <w:color w:val="22272F"/>
          <w:sz w:val="28"/>
          <w:szCs w:val="28"/>
        </w:rPr>
        <w:t>___________________________________________________________________,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 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РЕШИЛ (_______________________________________________________________):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i/>
          <w:i/>
          <w:iCs/>
          <w:color w:val="22272F"/>
          <w:sz w:val="20"/>
          <w:szCs w:val="20"/>
        </w:rPr>
      </w:pPr>
      <w:r>
        <w:rPr>
          <w:rFonts w:cs="Liberation Serif" w:ascii="Liberation Serif" w:hAnsi="Liberation Serif"/>
          <w:i/>
          <w:iCs/>
          <w:color w:val="22272F"/>
          <w:sz w:val="28"/>
          <w:szCs w:val="28"/>
        </w:rPr>
        <w:t xml:space="preserve">                                                  </w:t>
      </w: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>(наименование акта, дата его принятия и номер)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 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1. Помещение на основании приложенных к заявлению документов: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а) перевести из жилого (нежилого) в нежилое (жилое) без предварительных условий;                            ------------------------------------------------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i/>
          <w:i/>
          <w:iCs/>
          <w:color w:val="22272F"/>
          <w:sz w:val="20"/>
          <w:szCs w:val="20"/>
        </w:rPr>
      </w:pP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 xml:space="preserve">                                                                </w:t>
      </w: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>(ненужное зачеркнуть)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i/>
          <w:i/>
          <w:iCs/>
          <w:color w:val="22272F"/>
          <w:sz w:val="20"/>
          <w:szCs w:val="20"/>
        </w:rPr>
      </w:pP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 xml:space="preserve">                                                                      </w:t>
      </w: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>перечень работ по переустройству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i/>
          <w:i/>
          <w:iCs/>
          <w:color w:val="22272F"/>
          <w:sz w:val="20"/>
          <w:szCs w:val="20"/>
        </w:rPr>
      </w:pPr>
      <w:r>
        <w:rPr>
          <w:rFonts w:cs="Liberation Serif" w:ascii="Liberation Serif" w:hAnsi="Liberation Serif"/>
          <w:i/>
          <w:iCs/>
          <w:color w:val="22272F"/>
          <w:sz w:val="28"/>
          <w:szCs w:val="28"/>
        </w:rPr>
        <w:t>____________________________________________________________________</w:t>
      </w: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i/>
          <w:i/>
          <w:iCs/>
          <w:color w:val="22272F"/>
          <w:sz w:val="20"/>
          <w:szCs w:val="20"/>
        </w:rPr>
      </w:pP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 xml:space="preserve">                                                                            </w:t>
      </w: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>(перепланировке) помещения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i/>
          <w:i/>
          <w:iCs/>
          <w:color w:val="22272F"/>
          <w:sz w:val="20"/>
          <w:szCs w:val="20"/>
        </w:rPr>
      </w:pP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 xml:space="preserve"> </w:t>
      </w: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>_______________________________________________________________________________________________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i/>
          <w:i/>
          <w:iCs/>
          <w:color w:val="22272F"/>
          <w:sz w:val="20"/>
          <w:szCs w:val="20"/>
        </w:rPr>
      </w:pP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 xml:space="preserve">                             </w:t>
      </w: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>или иных необходимых работ по ремонту, реконструкции, реставрации помещения)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i/>
          <w:i/>
          <w:iCs/>
          <w:color w:val="22272F"/>
          <w:sz w:val="28"/>
          <w:szCs w:val="28"/>
        </w:rPr>
      </w:pPr>
      <w:r>
        <w:rPr>
          <w:rFonts w:cs="Liberation Serif" w:ascii="Liberation Serif" w:hAnsi="Liberation Serif"/>
          <w:i/>
          <w:iCs/>
          <w:color w:val="22272F"/>
          <w:sz w:val="28"/>
          <w:szCs w:val="28"/>
        </w:rPr>
        <w:t xml:space="preserve"> </w:t>
      </w:r>
      <w:r>
        <w:rPr>
          <w:rFonts w:cs="Liberation Serif" w:ascii="Liberation Serif" w:hAnsi="Liberation Serif"/>
          <w:i/>
          <w:iCs/>
          <w:color w:val="22272F"/>
          <w:sz w:val="28"/>
          <w:szCs w:val="28"/>
        </w:rPr>
        <w:t>____________________________________________________________________.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2. Отказать в переводе указанного помещения из жилого (нежилого) в нежилое (жилое) нежилое (жилое) в связи с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i/>
          <w:i/>
          <w:iCs/>
          <w:sz w:val="20"/>
          <w:szCs w:val="20"/>
        </w:rPr>
      </w:pPr>
      <w:r>
        <w:rPr>
          <w:rFonts w:cs="Liberation Serif" w:ascii="Liberation Serif" w:hAnsi="Liberation Serif"/>
          <w:i/>
          <w:iCs/>
          <w:sz w:val="20"/>
          <w:szCs w:val="20"/>
        </w:rPr>
        <w:t xml:space="preserve">                 </w:t>
      </w:r>
      <w:r>
        <w:rPr>
          <w:rFonts w:cs="Liberation Serif" w:ascii="Liberation Serif" w:hAnsi="Liberation Serif"/>
          <w:i/>
          <w:iCs/>
          <w:sz w:val="20"/>
          <w:szCs w:val="20"/>
        </w:rPr>
        <w:t xml:space="preserve">(основание(я), установленное </w:t>
      </w:r>
      <w:r>
        <w:fldChar w:fldCharType="begin"/>
      </w:r>
      <w:r>
        <w:rPr>
          <w:sz w:val="20"/>
          <w:i/>
          <w:szCs w:val="20"/>
          <w:iCs/>
          <w:rFonts w:cs="Liberation Serif" w:ascii="Liberation Serif" w:hAnsi="Liberation Serif"/>
        </w:rPr>
        <w:instrText> HYPERLINK "https://base.garant.ru/12138291/7b14d2c2dfc862f67bd2c3471bf87b3f/" \l "block_2401"</w:instrText>
      </w:r>
      <w:r>
        <w:rPr>
          <w:sz w:val="20"/>
          <w:i/>
          <w:szCs w:val="20"/>
          <w:iCs/>
          <w:rFonts w:cs="Liberation Serif" w:ascii="Liberation Serif" w:hAnsi="Liberation Serif"/>
        </w:rPr>
        <w:fldChar w:fldCharType="separate"/>
      </w:r>
      <w:r>
        <w:rPr>
          <w:rFonts w:cs="Liberation Serif" w:ascii="Liberation Serif" w:hAnsi="Liberation Serif"/>
          <w:i/>
          <w:iCs/>
          <w:sz w:val="20"/>
          <w:szCs w:val="20"/>
        </w:rPr>
        <w:t>частью 1 статьи 24</w:t>
      </w:r>
      <w:r>
        <w:rPr>
          <w:sz w:val="20"/>
          <w:i/>
          <w:szCs w:val="20"/>
          <w:iCs/>
          <w:rFonts w:cs="Liberation Serif" w:ascii="Liberation Serif" w:hAnsi="Liberation Serif"/>
        </w:rPr>
        <w:fldChar w:fldCharType="end"/>
      </w:r>
      <w:r>
        <w:rPr>
          <w:rFonts w:cs="Liberation Serif" w:ascii="Liberation Serif" w:hAnsi="Liberation Serif"/>
          <w:i/>
          <w:iCs/>
          <w:sz w:val="20"/>
          <w:szCs w:val="20"/>
        </w:rPr>
        <w:t xml:space="preserve"> Жилищного кодекса  Российской Федерации)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____________________________________________________________________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 </w:t>
      </w:r>
      <w:r>
        <w:rPr>
          <w:rFonts w:cs="Liberation Serif" w:ascii="Liberation Serif" w:hAnsi="Liberation Serif"/>
          <w:color w:val="22272F"/>
          <w:sz w:val="28"/>
          <w:szCs w:val="28"/>
        </w:rPr>
        <w:t>________________________           _________                         _______________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i/>
          <w:i/>
          <w:iCs/>
          <w:color w:val="22272F"/>
          <w:sz w:val="20"/>
          <w:szCs w:val="20"/>
        </w:rPr>
      </w:pP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 xml:space="preserve">               </w:t>
      </w:r>
      <w:r>
        <w:rPr>
          <w:rFonts w:cs="Liberation Serif" w:ascii="Liberation Serif" w:hAnsi="Liberation Serif"/>
          <w:i/>
          <w:iCs/>
          <w:color w:val="22272F"/>
          <w:sz w:val="20"/>
          <w:szCs w:val="20"/>
        </w:rPr>
        <w:t xml:space="preserve">(должность лица,                                       (подпись)                                            (расшифровка подписи)         подписавшего уведомление) 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 </w:t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« _________ »  ____________ 20   г.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> </w:t>
      </w:r>
    </w:p>
    <w:p>
      <w:pPr>
        <w:pStyle w:val="Normal"/>
        <w:shd w:val="clear" w:color="auto" w:fill="FFFFFF"/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</w:r>
    </w:p>
    <w:p>
      <w:pPr>
        <w:pStyle w:val="Normal"/>
        <w:shd w:val="clear" w:color="auto" w:fill="FFFFFF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Liberation Serif" w:hAnsi="Liberation Serif" w:cs="Liberation Serif"/>
          <w:color w:val="22272F"/>
          <w:sz w:val="28"/>
          <w:szCs w:val="28"/>
        </w:rPr>
      </w:pPr>
      <w:r>
        <w:rPr>
          <w:rFonts w:cs="Liberation Serif" w:ascii="Liberation Serif" w:hAnsi="Liberation Serif"/>
          <w:color w:val="22272F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22272F"/>
          <w:sz w:val="28"/>
          <w:szCs w:val="28"/>
        </w:rPr>
        <w:t>М.П.</w:t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 xml:space="preserve">Приложение № 4 </w:t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к Административному регламенту предоставления муниципальной услуги «</w:t>
      </w:r>
      <w:r>
        <w:rPr>
          <w:rFonts w:cs="Liberation Serif" w:ascii="Liberation Serif" w:hAnsi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З А Я В Л Е Н И Е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>об исправлении допущенных опечаток и ошибок</w:t>
        <w:br/>
        <w:t xml:space="preserve">в </w:t>
      </w:r>
      <w:r>
        <w:rPr>
          <w:rFonts w:cs="Liberation Serif" w:ascii="Liberation Serif" w:hAnsi="Liberation Serif"/>
          <w:b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«____» __________ 20___ г.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780" w:type="dxa"/>
        <w:jc w:val="left"/>
        <w:tblInd w:w="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780"/>
      </w:tblGrid>
      <w:tr>
        <w:trPr>
          <w:trHeight w:val="165" w:hRule="atLeast"/>
        </w:trPr>
        <w:tc>
          <w:tcPr>
            <w:tcW w:w="978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26" w:hRule="atLeast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35" w:hRule="atLeast"/>
        </w:trPr>
        <w:tc>
          <w:tcPr>
            <w:tcW w:w="978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 xml:space="preserve">наименование органа местного самоуправления, </w:t>
            </w:r>
            <w:r>
              <w:rPr>
                <w:rFonts w:cs="Liberation Serif" w:ascii="Liberation Serif" w:hAnsi="Liberation Serif"/>
                <w:color w:val="22272F"/>
                <w:sz w:val="20"/>
                <w:szCs w:val="20"/>
              </w:rPr>
              <w:t>осуществляющего перевод помещения)</w:t>
            </w:r>
          </w:p>
        </w:tc>
      </w:tr>
    </w:tbl>
    <w:p>
      <w:pPr>
        <w:pStyle w:val="Normal"/>
        <w:ind w:firstLine="567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ind w:firstLine="567"/>
        <w:jc w:val="both"/>
        <w:rPr>
          <w:rFonts w:ascii="Liberation Serif" w:hAnsi="Liberation Serif" w:eastAsia="Calibri" w:cs="Liberation Serif"/>
          <w:bCs/>
          <w:color w:val="000000" w:themeColor="text1"/>
          <w:sz w:val="28"/>
          <w:szCs w:val="28"/>
          <w:lang w:eastAsia="en-US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Прошу исправить допущенную опечатку/ошибку в </w:t>
      </w:r>
      <w:r>
        <w:rPr>
          <w:rFonts w:cs="Liberation Serif" w:ascii="Liberation Serif" w:hAnsi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.</w:t>
      </w:r>
    </w:p>
    <w:p>
      <w:pPr>
        <w:pStyle w:val="Normal"/>
        <w:ind w:firstLine="708"/>
        <w:rPr>
          <w:rFonts w:ascii="Liberation Serif" w:hAnsi="Liberation Serif" w:eastAsia="Calibri" w:cs="Liberation Serif"/>
          <w:bCs/>
          <w:color w:val="000000" w:themeColor="text1"/>
          <w:lang w:eastAsia="en-US"/>
        </w:rPr>
      </w:pPr>
      <w:r>
        <w:rPr>
          <w:rFonts w:eastAsia="Calibri" w:cs="Liberation Serif" w:ascii="Liberation Serif" w:hAnsi="Liberation Serif"/>
          <w:bCs/>
          <w:color w:val="000000" w:themeColor="text1"/>
          <w:lang w:eastAsia="en-US"/>
        </w:rPr>
      </w:r>
    </w:p>
    <w:tbl>
      <w:tblPr>
        <w:tblpPr w:bottomFromText="0" w:horzAnchor="margin" w:leftFromText="180" w:rightFromText="180" w:tblpX="0" w:tblpY="314" w:topFromText="0" w:vertAnchor="text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40"/>
        <w:gridCol w:w="3071"/>
        <w:gridCol w:w="1700"/>
        <w:gridCol w:w="993"/>
        <w:gridCol w:w="3118"/>
      </w:tblGrid>
      <w:tr>
        <w:trPr>
          <w:trHeight w:val="540" w:hRule="atLeast"/>
        </w:trPr>
        <w:tc>
          <w:tcPr>
            <w:tcW w:w="9922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ind w:left="360" w:hanging="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1. 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</w:rPr>
              <w:t>Сведения о Заявителе</w:t>
            </w:r>
          </w:p>
        </w:tc>
      </w:tr>
      <w:tr>
        <w:trPr>
          <w:trHeight w:val="60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42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75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7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901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Liberation Serif" w:ascii="Liberation Serif" w:hAnsi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99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contextualSpacing/>
              <w:rPr>
                <w:rFonts w:ascii="Liberation Serif" w:hAnsi="Liberation Serif" w:eastAsia="Calibri" w:cs="Liberation Serif"/>
                <w:b/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b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ind w:left="360" w:hanging="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, содержащем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опечатку/ ошибку</w:t>
            </w:r>
          </w:p>
        </w:tc>
      </w:tr>
      <w:tr>
        <w:trPr>
          <w:trHeight w:val="737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Орган, выдавший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</w:tc>
      </w:tr>
      <w:tr>
        <w:trPr>
          <w:trHeight w:val="62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4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9922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lineRule="auto" w:line="259" w:before="0" w:after="160"/>
              <w:ind w:left="360" w:hanging="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3. Обоснование для внесения исправлений в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</w:tr>
      <w:tr>
        <w:trPr>
          <w:trHeight w:val="109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указанные в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Данные (сведения), которые необходимо указать в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Обоснование с указанием реквизита </w:t>
              <w:br/>
              <w:t xml:space="preserve">(-ов) документа (-ов), документации, на основании которых принималось решение о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 xml:space="preserve"> переводе жилого помещения в нежилое помещение и нежилого помещения в жилое помещение</w:t>
            </w:r>
          </w:p>
        </w:tc>
      </w:tr>
      <w:tr>
        <w:trPr>
          <w:trHeight w:val="44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ind w:firstLine="708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                     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__________________________________________________________</w:t>
      </w:r>
    </w:p>
    <w:p>
      <w:pPr>
        <w:pStyle w:val="Normal"/>
        <w:tabs>
          <w:tab w:val="clear" w:pos="709"/>
          <w:tab w:val="left" w:pos="9923" w:leader="none"/>
        </w:tabs>
        <w:suppressAutoHyphens w:val="true"/>
        <w:ind w:right="-2" w:hanging="0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tabs>
          <w:tab w:val="clear" w:pos="709"/>
          <w:tab w:val="left" w:pos="1968" w:leader="none"/>
        </w:tabs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bottomFromText="0" w:horzAnchor="text" w:leftFromText="180" w:rightFromText="180" w:tblpX="0" w:tblpY="1" w:topFromText="0" w:vertAnchor="text"/>
        <w:tblW w:w="99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78"/>
        <w:gridCol w:w="739"/>
      </w:tblGrid>
      <w:tr>
        <w:trPr/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</w:t>
            </w:r>
          </w:p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________________________________________________________________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_______________________________________________________________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255" w:hanging="0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tbl>
      <w:tblPr>
        <w:tblW w:w="9923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1"/>
        <w:gridCol w:w="281"/>
        <w:gridCol w:w="3972"/>
      </w:tblGrid>
      <w:tr>
        <w:trPr>
          <w:trHeight w:val="740" w:hRule="atLeast"/>
        </w:trPr>
        <w:tc>
          <w:tcPr>
            <w:tcW w:w="9923" w:type="dxa"/>
            <w:gridSpan w:val="5"/>
            <w:tcBorders/>
            <w:vAlign w:val="bottom"/>
          </w:tcPr>
          <w:p>
            <w:pPr>
              <w:pStyle w:val="Normal"/>
              <w:widowControl w:val="false"/>
              <w:tabs>
                <w:tab w:val="clear" w:pos="709"/>
                <w:tab w:val="left" w:pos="9923" w:leader="none"/>
              </w:tabs>
              <w:suppressAutoHyphens w:val="true"/>
              <w:ind w:firstLine="709"/>
              <w:jc w:val="both"/>
              <w:rPr>
                <w:rFonts w:ascii="Liberation Serif" w:hAnsi="Liberation Serif" w:eastAsia="Calibri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8"/>
                <w:szCs w:val="28"/>
                <w:lang w:eastAsia="ar-SA"/>
              </w:rPr>
            </w:r>
          </w:p>
          <w:p>
            <w:pPr>
              <w:pStyle w:val="Normal"/>
              <w:widowControl w:val="false"/>
              <w:tabs>
                <w:tab w:val="clear" w:pos="709"/>
                <w:tab w:val="left" w:pos="9923" w:leader="none"/>
              </w:tabs>
              <w:suppressAutoHyphens w:val="true"/>
              <w:ind w:firstLine="709"/>
              <w:jc w:val="both"/>
              <w:rPr>
                <w:rFonts w:ascii="Liberation Serif" w:hAnsi="Liberation Serif" w:eastAsia="Calibri" w:cs="Liberation Serif"/>
                <w:kern w:val="2"/>
                <w:sz w:val="28"/>
                <w:szCs w:val="28"/>
                <w:lang w:eastAsia="ar-SA"/>
              </w:rPr>
            </w:pPr>
            <w:r>
              <w:rPr>
                <w:rFonts w:eastAsia="Calibri" w:cs="Liberation Serif" w:ascii="Liberation Serif" w:hAnsi="Liberation Serif"/>
                <w:kern w:val="2"/>
                <w:sz w:val="28"/>
                <w:szCs w:val="28"/>
                <w:lang w:eastAsia="ar-SA"/>
              </w:rPr>
              <w:t>Предупрежден(а) об ответственности за предоставление заведомо ложной информации и недостоверных данных.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557" w:hRule="atLeast"/>
        </w:trPr>
        <w:tc>
          <w:tcPr>
            <w:tcW w:w="311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16"/>
                <w:szCs w:val="16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spacing w:before="240" w:after="0"/>
        <w:ind w:left="6521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tabs>
          <w:tab w:val="clear" w:pos="709"/>
          <w:tab w:val="left" w:pos="9923" w:leader="none"/>
        </w:tabs>
        <w:suppressAutoHyphens w:val="true"/>
        <w:ind w:right="-284" w:hanging="0"/>
        <w:rPr>
          <w:rFonts w:ascii="Liberation Serif" w:hAnsi="Liberation Serif" w:eastAsia="Calibri" w:cs="Liberation Serif"/>
          <w:kern w:val="2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</w:r>
    </w:p>
    <w:p>
      <w:pPr>
        <w:pStyle w:val="Normal"/>
        <w:tabs>
          <w:tab w:val="clear" w:pos="709"/>
          <w:tab w:val="left" w:pos="9923" w:leader="none"/>
        </w:tabs>
        <w:suppressAutoHyphens w:val="true"/>
        <w:ind w:right="-284" w:hanging="0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  <w:t xml:space="preserve">«______»  _________________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_______ г.</w:t>
      </w:r>
      <w:r>
        <w:rPr>
          <w:rFonts w:cs="Liberation Serif" w:ascii="Liberation Serif" w:hAnsi="Liberation Serif"/>
          <w:color w:val="000000"/>
        </w:rPr>
        <w:t xml:space="preserve">           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М.П.</w:t>
      </w:r>
    </w:p>
    <w:p>
      <w:pPr>
        <w:pStyle w:val="Normal"/>
        <w:spacing w:before="240" w:after="0"/>
        <w:ind w:left="6521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  <w:t>Приложение № 5 к Административному регламенту предоставления муниципальной услуги «</w:t>
      </w:r>
      <w:r>
        <w:rPr>
          <w:rFonts w:cs="Liberation Serif" w:ascii="Liberation Serif" w:hAnsi="Liberation Serif"/>
          <w:bCs/>
        </w:rPr>
        <w:t>Перевод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Кому</w:t>
      </w:r>
      <w:r>
        <w:rPr>
          <w:rFonts w:cs="Liberation Serif" w:ascii="Liberation Serif" w:hAnsi="Liberation Serif"/>
          <w:color w:val="000000" w:themeColor="text1"/>
          <w:sz w:val="27"/>
          <w:szCs w:val="27"/>
        </w:rPr>
        <w:t xml:space="preserve"> 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>
      <w:pPr>
        <w:pStyle w:val="Normal"/>
        <w:jc w:val="right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7"/>
          <w:szCs w:val="27"/>
        </w:rPr>
        <w:t>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Р Е Ш Е Н И Е</w:t>
        <w:br/>
        <w:t xml:space="preserve">об отказе во внесении исправлений в </w:t>
      </w:r>
      <w:r>
        <w:rPr>
          <w:rFonts w:cs="Liberation Serif" w:ascii="Liberation Serif" w:hAnsi="Liberation Serif"/>
          <w:b/>
          <w:sz w:val="28"/>
          <w:szCs w:val="28"/>
        </w:rPr>
        <w:t>решение о переводе жилого помещения в нежилое помещение и нежилого помещения в жилое помещение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 xml:space="preserve">________________________________________________________________________________ 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по результатам рассмотрения заявления об исправлении допущенных опечаток и ошибок в </w:t>
      </w:r>
      <w:r>
        <w:rPr>
          <w:rFonts w:cs="Liberation Serif" w:ascii="Liberation Serif" w:hAnsi="Liberation Serif"/>
          <w:sz w:val="28"/>
          <w:szCs w:val="28"/>
        </w:rPr>
        <w:t>решении о переводе жилого помещения в нежилое помещение и нежилого помещения   в   жилое   помещение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 от  _____________  №  _____________   принято </w:t>
      </w:r>
    </w:p>
    <w:p>
      <w:pPr>
        <w:pStyle w:val="Normal"/>
        <w:ind w:left="708" w:firstLine="708"/>
        <w:jc w:val="both"/>
        <w:rPr>
          <w:rFonts w:ascii="Liberation Serif" w:hAnsi="Liberation Serif" w:cs="Liberation Serif"/>
          <w:i/>
          <w:i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(дата и номер регистрации)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решение об отказе во внесении исправлений в </w:t>
      </w:r>
      <w:r>
        <w:rPr>
          <w:rFonts w:cs="Liberation Serif" w:ascii="Liberation Serif" w:hAnsi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 w:themeColor="text1"/>
          <w:sz w:val="16"/>
          <w:szCs w:val="28"/>
        </w:rPr>
      </w:pPr>
      <w:r>
        <w:rPr>
          <w:rFonts w:cs="Liberation Serif" w:ascii="Liberation Serif" w:hAnsi="Liberation Serif"/>
          <w:i/>
          <w:color w:val="000000" w:themeColor="text1"/>
          <w:sz w:val="16"/>
          <w:szCs w:val="28"/>
        </w:rPr>
      </w:r>
    </w:p>
    <w:tbl>
      <w:tblPr>
        <w:tblW w:w="9923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276"/>
        <w:gridCol w:w="4603"/>
        <w:gridCol w:w="4044"/>
      </w:tblGrid>
      <w:tr>
        <w:trPr>
          <w:trHeight w:val="871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№ </w:t>
            </w:r>
            <w:r>
              <w:rPr>
                <w:rFonts w:cs="Liberation Serif" w:ascii="Liberation Serif" w:hAnsi="Liberation Serif"/>
                <w:color w:val="000000" w:themeColor="text1"/>
              </w:rPr>
              <w:t>пункта Админи-стратив-ного регламента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Наименование основания для отказа во внесении исправлений в </w:t>
            </w:r>
            <w:r>
              <w:rPr>
                <w:rFonts w:cs="Liberation Serif" w:ascii="Liberation Serif" w:hAnsi="Liberation Serif"/>
              </w:rPr>
              <w:t>решении о переводе жилого помещения в нежилое помещение и нежилого помещения в жилое помещение</w:t>
            </w:r>
            <w:r>
              <w:rPr>
                <w:rFonts w:cs="Liberation Serif" w:ascii="Liberation Serif" w:hAnsi="Liberation Serif"/>
                <w:color w:val="000000" w:themeColor="text1"/>
              </w:rPr>
              <w:t xml:space="preserve"> в соответствии с Административным регламентом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Разъяснение причин отказа во внесении исправлений в </w:t>
            </w:r>
            <w:r>
              <w:rPr>
                <w:rFonts w:cs="Liberation Serif" w:ascii="Liberation Serif" w:hAnsi="Liberation Serif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>
        <w:trPr>
          <w:trHeight w:val="922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1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несоответствие Заявителя кругу лиц, указанных в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 xml:space="preserve">пунктах 1.2, 1.3 </w:t>
            </w:r>
            <w:r>
              <w:rPr>
                <w:rFonts w:cs="Liberation Serif" w:ascii="Liberation Serif" w:hAnsi="Liberation Serif"/>
                <w:color w:val="000000" w:themeColor="text1"/>
              </w:rPr>
              <w:t xml:space="preserve"> Административного регламента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2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отсутствие факта допущения ошибок в 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решении о переводе помещения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3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1"/>
              <w:widowControl w:val="false"/>
              <w:tabs>
                <w:tab w:val="clear" w:pos="709"/>
                <w:tab w:val="left" w:pos="229" w:leader="none"/>
              </w:tabs>
              <w:ind w:hanging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cs="Liberation Serif" w:ascii="Liberation Serif" w:hAnsi="Liberation Serif"/>
                <w:sz w:val="24"/>
                <w:szCs w:val="24"/>
              </w:rPr>
              <w:t>в заявлении отсутствуют необходимые сведения для исправления технической ошибки</w:t>
            </w:r>
          </w:p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4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>текст заявления неразборчив, не подлежит прочтению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5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решение о переводе помещения</w:t>
            </w:r>
            <w:r>
              <w:rPr>
                <w:rFonts w:cs="Liberation Serif" w:ascii="Liberation Serif" w:hAnsi="Liberation Serif"/>
              </w:rPr>
              <w:t>, в котором допущена техническая ошибка, ____________________ (</w:t>
            </w:r>
            <w:r>
              <w:rPr>
                <w:rFonts w:cs="Liberation Serif" w:ascii="Liberation Serif" w:hAnsi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cs="Liberation Serif" w:ascii="Liberation Serif" w:hAnsi="Liberation Serif"/>
              </w:rPr>
              <w:t>) не выдавалось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3" w:hRule="atLeast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6 пункта 3.31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 xml:space="preserve">к заявлению не приложен оригинал </w:t>
            </w:r>
            <w:r>
              <w:rPr>
                <w:rFonts w:eastAsia="Calibri" w:cs="Liberation Serif" w:ascii="Liberation Serif" w:hAnsi="Liberation Serif" w:eastAsiaTheme="minorHAnsi"/>
                <w:lang w:eastAsia="en-US"/>
              </w:rPr>
              <w:t>решения о переводе помещения</w:t>
            </w:r>
            <w:r>
              <w:rPr>
                <w:rFonts w:cs="Liberation Serif" w:ascii="Liberation Serif" w:hAnsi="Liberation Serif"/>
              </w:rPr>
              <w:t xml:space="preserve">, в котором требуется исправить техническую ошибку (в случае выдачи </w:t>
            </w:r>
            <w:r>
              <w:rPr>
                <w:rFonts w:eastAsia="Calibri" w:cs="Liberation Serif" w:ascii="Liberation Serif" w:hAnsi="Liberation Serif"/>
              </w:rPr>
              <w:t xml:space="preserve">решения о переводе помещения </w:t>
            </w:r>
            <w:r>
              <w:rPr>
                <w:rFonts w:cs="Liberation Serif" w:ascii="Liberation Serif" w:hAnsi="Liberation Serif"/>
              </w:rPr>
              <w:t>на бумажном носителе)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Вы вправе повторно обратиться с заявлением об исправлении допущенных ошибок в </w:t>
      </w:r>
      <w:r>
        <w:rPr>
          <w:rFonts w:cs="Liberation Serif" w:ascii="Liberation Serif" w:hAnsi="Liberation Serif"/>
          <w:sz w:val="28"/>
          <w:szCs w:val="28"/>
        </w:rPr>
        <w:t>решении о переводе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после устранения указанных нарушений.</w:t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Дополнительно информируем:_______________________________________</w:t>
        <w:br/>
        <w:t>____________________________________________________________________.</w:t>
      </w:r>
      <w:r>
        <w:rPr>
          <w:rFonts w:cs="Liberation Serif" w:ascii="Liberation Serif" w:hAnsi="Liberation Serif"/>
          <w:color w:val="000000" w:themeColor="text1"/>
          <w:sz w:val="24"/>
        </w:rPr>
        <w:t xml:space="preserve">    </w:t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i/>
          <w:i/>
          <w:color w:val="000000" w:themeColor="text1"/>
        </w:rPr>
      </w:pPr>
      <w:r>
        <w:rPr>
          <w:rFonts w:cs="Liberation Serif" w:ascii="Liberation Serif" w:hAnsi="Liberation Serif"/>
          <w:i/>
          <w:color w:val="000000" w:themeColor="text1"/>
        </w:rPr>
        <w:t xml:space="preserve">(указывается информация, необходимая для устранения причин отказа во внесении исправлений в </w:t>
      </w:r>
      <w:r>
        <w:rPr>
          <w:rFonts w:eastAsia="Calibri" w:cs="Liberation Serif" w:ascii="Liberation Serif" w:hAnsi="Liberation Serif" w:eastAsiaTheme="minorHAnsi"/>
          <w:lang w:eastAsia="en-US"/>
        </w:rPr>
        <w:t>решение о переводе помещения</w:t>
      </w:r>
      <w:r>
        <w:rPr>
          <w:rFonts w:cs="Liberation Serif" w:ascii="Liberation Serif" w:hAnsi="Liberation Serif"/>
          <w:i/>
          <w:color w:val="000000" w:themeColor="text1"/>
        </w:rPr>
        <w:t>, а также иная дополнительная информация при наличии)</w:t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923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1"/>
        <w:gridCol w:w="281"/>
        <w:gridCol w:w="3972"/>
      </w:tblGrid>
      <w:tr>
        <w:trPr/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spacing w:before="120" w:after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spacing w:before="120" w:after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Дата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spacing w:before="240" w:after="0"/>
        <w:ind w:left="5670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spacing w:before="240" w:after="0"/>
        <w:ind w:left="5670" w:hanging="0"/>
        <w:jc w:val="center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6 </w:t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cs="Liberation Serif" w:ascii="Liberation Serif" w:hAnsi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sz w:val="28"/>
          <w:szCs w:val="28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>З А Я В Л Е Н И 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о выдаче дубликата </w:t>
      </w:r>
      <w:r>
        <w:rPr>
          <w:rFonts w:cs="Liberation Serif" w:ascii="Liberation Serif" w:hAnsi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«___» __________ 20___ г.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923"/>
      </w:tblGrid>
      <w:tr>
        <w:trPr>
          <w:trHeight w:val="165" w:hRule="atLeast"/>
        </w:trPr>
        <w:tc>
          <w:tcPr>
            <w:tcW w:w="992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26" w:hRule="atLeast"/>
        </w:trPr>
        <w:tc>
          <w:tcPr>
            <w:tcW w:w="9923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35" w:hRule="atLeast"/>
        </w:trPr>
        <w:tc>
          <w:tcPr>
            <w:tcW w:w="9923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Прошу выдать дубликат </w:t>
      </w:r>
      <w:r>
        <w:rPr>
          <w:rFonts w:cs="Liberation Serif" w:ascii="Liberation Serif" w:hAnsi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.</w:t>
      </w:r>
    </w:p>
    <w:tbl>
      <w:tblPr>
        <w:tblpPr w:bottomFromText="0" w:horzAnchor="margin" w:leftFromText="180" w:rightFromText="180" w:tblpX="0" w:tblpY="314" w:topFromText="0" w:vertAnchor="text"/>
        <w:tblW w:w="9919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41"/>
        <w:gridCol w:w="5621"/>
        <w:gridCol w:w="3257"/>
      </w:tblGrid>
      <w:tr>
        <w:trPr>
          <w:trHeight w:val="540" w:hRule="atLeast"/>
        </w:trPr>
        <w:tc>
          <w:tcPr>
            <w:tcW w:w="9919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 Сведения о Заявителе</w:t>
            </w:r>
          </w:p>
        </w:tc>
      </w:tr>
      <w:tr>
        <w:trPr>
          <w:trHeight w:val="605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428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753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665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75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901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Liberation Serif" w:ascii="Liberation Serif" w:hAnsi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836" w:hRule="atLeast"/>
        </w:trPr>
        <w:tc>
          <w:tcPr>
            <w:tcW w:w="99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2. Сведения о выданном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решении о переводе жилого помещения в нежилое помещение и нежилого помещения в жилое помещение</w:t>
            </w:r>
          </w:p>
        </w:tc>
      </w:tr>
      <w:tr>
        <w:trPr>
          <w:trHeight w:val="1093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Орган (организация), выдавший(-ая) </w:t>
            </w:r>
            <w:r>
              <w:rPr>
                <w:rFonts w:cs="Liberation Serif" w:ascii="Liberation Serif" w:hAnsi="Liberation Serif"/>
                <w:b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sz w:val="28"/>
                <w:szCs w:val="28"/>
              </w:rPr>
              <w:t>решение о переводе жилого помещения в нежилое помещение и нежилого помещения в жилое помещение</w:t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Реквизиты документа</w:t>
            </w:r>
          </w:p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  <w:tr>
        <w:trPr>
          <w:trHeight w:val="442" w:hRule="atLeast"/>
        </w:trPr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                      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_________________________________________________________</w:t>
      </w:r>
    </w:p>
    <w:p>
      <w:pPr>
        <w:pStyle w:val="Normal"/>
        <w:tabs>
          <w:tab w:val="clear" w:pos="709"/>
          <w:tab w:val="left" w:pos="9923" w:leader="none"/>
        </w:tabs>
        <w:suppressAutoHyphens w:val="true"/>
        <w:ind w:right="-2" w:hanging="0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>
      <w:pPr>
        <w:pStyle w:val="Normal"/>
        <w:tabs>
          <w:tab w:val="clear" w:pos="709"/>
          <w:tab w:val="left" w:pos="196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tbl>
      <w:tblPr>
        <w:tblpPr w:bottomFromText="0" w:horzAnchor="text" w:leftFromText="180" w:rightFromText="180" w:tblpX="0" w:tblpY="1" w:topFromText="0" w:vertAnchor="text"/>
        <w:tblW w:w="100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137"/>
        <w:gridCol w:w="922"/>
      </w:tblGrid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696" w:hRule="atLeast"/>
        </w:trPr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 расположенный по адресу:</w:t>
            </w:r>
          </w:p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______________________________________________________________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10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255" w:hanging="0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>
      <w:pPr>
        <w:pStyle w:val="Normal"/>
        <w:tabs>
          <w:tab w:val="clear" w:pos="709"/>
          <w:tab w:val="left" w:pos="9923" w:leader="none"/>
        </w:tabs>
        <w:suppressAutoHyphens w:val="true"/>
        <w:ind w:firstLine="709"/>
        <w:jc w:val="both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1"/>
        <w:gridCol w:w="281"/>
        <w:gridCol w:w="3972"/>
      </w:tblGrid>
      <w:tr>
        <w:trPr/>
        <w:tc>
          <w:tcPr>
            <w:tcW w:w="311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16"/>
                <w:szCs w:val="16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tabs>
          <w:tab w:val="clear" w:pos="709"/>
          <w:tab w:val="left" w:pos="9923" w:leader="none"/>
        </w:tabs>
        <w:suppressAutoHyphens w:val="true"/>
        <w:ind w:right="-284" w:hanging="0"/>
        <w:rPr>
          <w:rFonts w:ascii="Liberation Serif" w:hAnsi="Liberation Serif" w:eastAsia="Calibri" w:cs="Liberation Serif"/>
          <w:kern w:val="2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</w:r>
    </w:p>
    <w:p>
      <w:pPr>
        <w:pStyle w:val="Normal"/>
        <w:tabs>
          <w:tab w:val="clear" w:pos="709"/>
          <w:tab w:val="left" w:pos="9923" w:leader="none"/>
        </w:tabs>
        <w:suppressAutoHyphens w:val="true"/>
        <w:ind w:right="-284" w:hanging="0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lang w:eastAsia="ar-SA"/>
        </w:rPr>
        <w:t xml:space="preserve">«_______»  _________________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_______ г.</w:t>
      </w:r>
      <w:r>
        <w:rPr>
          <w:rFonts w:cs="Liberation Serif" w:ascii="Liberation Serif" w:hAnsi="Liberation Serif"/>
          <w:color w:val="000000"/>
        </w:rPr>
        <w:t xml:space="preserve">           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М.П.</w:t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7 </w:t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cs="Liberation Serif" w:ascii="Liberation Serif" w:hAnsi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sz w:val="28"/>
          <w:szCs w:val="28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ind w:left="5670" w:hanging="0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Spacing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7"/>
          <w:szCs w:val="27"/>
        </w:rPr>
        <w:t>Кому 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>
      <w:pPr>
        <w:pStyle w:val="Normal"/>
        <w:jc w:val="right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7"/>
          <w:szCs w:val="27"/>
        </w:rPr>
        <w:t>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>
      <w:pPr>
        <w:pStyle w:val="Normal"/>
        <w:jc w:val="right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Р Е Ш Е Н И Е</w:t>
        <w:br/>
      </w: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об отказе в выдаче дубликата </w:t>
      </w:r>
      <w:r>
        <w:rPr>
          <w:rFonts w:cs="Liberation Serif" w:ascii="Liberation Serif" w:hAnsi="Liberation Serif"/>
          <w:b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  <w:t>________________________________________________________________________________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по результатам рассмотрения заявления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о выдаче дубликата </w:t>
      </w:r>
      <w:r>
        <w:rPr>
          <w:rFonts w:cs="Liberation Serif" w:ascii="Liberation Serif" w:hAnsi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от ________________ № __________________ принято  решение  об  отказе  в  выдаче </w:t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 xml:space="preserve">                           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(дата и номер регистрации)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дубликата </w:t>
      </w:r>
      <w:r>
        <w:rPr>
          <w:rFonts w:cs="Liberation Serif" w:ascii="Liberation Serif" w:hAnsi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. </w:t>
      </w:r>
    </w:p>
    <w:p>
      <w:pPr>
        <w:pStyle w:val="Normal"/>
        <w:jc w:val="both"/>
        <w:rPr>
          <w:rFonts w:ascii="Liberation Serif" w:hAnsi="Liberation Serif" w:cs="Liberation Serif"/>
          <w:i/>
          <w:i/>
          <w:color w:val="000000" w:themeColor="text1"/>
          <w:sz w:val="16"/>
          <w:szCs w:val="28"/>
        </w:rPr>
      </w:pPr>
      <w:r>
        <w:rPr>
          <w:rFonts w:cs="Liberation Serif" w:ascii="Liberation Serif" w:hAnsi="Liberation Serif"/>
          <w:i/>
          <w:color w:val="000000" w:themeColor="text1"/>
          <w:sz w:val="16"/>
          <w:szCs w:val="28"/>
        </w:rPr>
      </w:r>
    </w:p>
    <w:tbl>
      <w:tblPr>
        <w:tblW w:w="9975" w:type="dxa"/>
        <w:jc w:val="lef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1273"/>
        <w:gridCol w:w="4604"/>
        <w:gridCol w:w="4098"/>
      </w:tblGrid>
      <w:tr>
        <w:trPr>
          <w:trHeight w:val="87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№ </w:t>
            </w:r>
            <w:r>
              <w:rPr>
                <w:rFonts w:cs="Liberation Serif" w:ascii="Liberation Serif" w:hAnsi="Liberation Serif"/>
                <w:color w:val="000000" w:themeColor="text1"/>
              </w:rPr>
              <w:t>пункта Админи-стратив-ного регламента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Наименование основания для отказа в выдаче дубликата </w:t>
            </w:r>
            <w:r>
              <w:rPr>
                <w:rFonts w:cs="Liberation Serif" w:ascii="Liberation Serif" w:hAnsi="Liberation Serif"/>
              </w:rPr>
              <w:t>решения о переводе жилого помещения в нежилое помещение и нежилого помещения в жилое помещение</w:t>
            </w:r>
            <w:r>
              <w:rPr>
                <w:rFonts w:cs="Liberation Serif" w:ascii="Liberation Serif" w:hAnsi="Liberation Serif"/>
                <w:color w:val="000000" w:themeColor="text1"/>
              </w:rPr>
              <w:t xml:space="preserve"> в соответствии с Административным регламентом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Разъяснение причин отказа в выдаче дубликата </w:t>
            </w:r>
            <w:r>
              <w:rPr>
                <w:rFonts w:cs="Liberation Serif" w:ascii="Liberation Serif" w:hAnsi="Liberation Serif"/>
              </w:rPr>
              <w:t>решения о переводе жилого помещения в нежилое помещение и нежилого помещения в жилое помещение</w:t>
            </w:r>
          </w:p>
        </w:tc>
      </w:tr>
      <w:tr>
        <w:trPr>
          <w:trHeight w:val="105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1 пункта 3.36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 xml:space="preserve">несоответствие Заявителя кругу лиц, указанных в </w:t>
            </w:r>
            <w:r>
              <w:rPr>
                <w:rFonts w:cs="Liberation Serif" w:ascii="Liberation Serif" w:hAnsi="Liberation Serif"/>
                <w:bCs/>
                <w:color w:val="000000"/>
              </w:rPr>
              <w:t>пунктах 1.2, 1.3</w:t>
            </w:r>
            <w:r>
              <w:rPr>
                <w:rFonts w:cs="Liberation Serif" w:ascii="Liberation Serif" w:hAnsi="Liberation Serif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cs="Liberation Serif" w:ascii="Liberation Serif" w:hAnsi="Liberation Serif"/>
                <w:color w:val="000000" w:themeColor="text1"/>
              </w:rPr>
              <w:t>Административного регламента.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05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2 пункта 3.36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>в заявлении отсутствуют необходимые сведения для оформления дубликата разрешения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895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3 пункта 3.36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>текст заявления неразборчив, не подлежит прочтению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  <w:tr>
        <w:trPr>
          <w:trHeight w:val="1051" w:hRule="atLeast"/>
        </w:trPr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  <w:t>подпункт 4 пункта 3.36</w:t>
            </w:r>
          </w:p>
        </w:tc>
        <w:tc>
          <w:tcPr>
            <w:tcW w:w="4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</w:rPr>
              <w:t>решение о переводе жилого помещения в нежилое помещение и нежилого помещения в жилое помещение, дубликат которого необходимо выдать, ____________________ (</w:t>
            </w:r>
            <w:r>
              <w:rPr>
                <w:rFonts w:cs="Liberation Serif" w:ascii="Liberation Serif" w:hAnsi="Liberation Serif"/>
                <w:i/>
              </w:rPr>
              <w:t>указать наименование органа местного самоуправления муниципального образования Свердловской области, предоставляющего муниципальную услугу</w:t>
            </w:r>
            <w:r>
              <w:rPr>
                <w:rFonts w:cs="Liberation Serif" w:ascii="Liberation Serif" w:hAnsi="Liberation Serif"/>
              </w:rPr>
              <w:t>) не выдавалось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</w:rPr>
              <w:t>Указываются основания такого вывода</w:t>
            </w:r>
          </w:p>
        </w:tc>
      </w:tr>
    </w:tbl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Вы вправе повторно обратиться с заявлением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о выдаче дубликата </w:t>
      </w:r>
      <w:r>
        <w:rPr>
          <w:rFonts w:cs="Liberation Serif" w:ascii="Liberation Serif" w:hAnsi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после устранения указанного нарушения.</w:t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Данный отказ может быть обжалован в досудебном порядке путем направления жалобы в __________________________________________________, а также в судебном порядке.</w:t>
      </w:r>
    </w:p>
    <w:p>
      <w:pPr>
        <w:pStyle w:val="ConsPlusNonformat"/>
        <w:ind w:firstLine="708"/>
        <w:jc w:val="both"/>
        <w:rPr>
          <w:rFonts w:ascii="Liberation Serif" w:hAnsi="Liberation Serif" w:cs="Liberation Serif"/>
          <w:color w:val="000000" w:themeColor="text1"/>
          <w:sz w:val="24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Дополнительно информируем:_______________________________________</w:t>
        <w:br/>
        <w:t>____________________________________________________________________.</w:t>
      </w:r>
      <w:r>
        <w:rPr>
          <w:rFonts w:cs="Liberation Serif" w:ascii="Liberation Serif" w:hAnsi="Liberation Serif"/>
          <w:color w:val="000000" w:themeColor="text1"/>
          <w:sz w:val="24"/>
        </w:rPr>
        <w:t xml:space="preserve">    </w:t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i/>
          <w:i/>
          <w:color w:val="000000" w:themeColor="text1"/>
        </w:rPr>
      </w:pPr>
      <w:r>
        <w:rPr>
          <w:rFonts w:cs="Liberation Serif" w:ascii="Liberation Serif" w:hAnsi="Liberation Serif"/>
          <w:i/>
          <w:color w:val="000000" w:themeColor="text1"/>
        </w:rPr>
        <w:t xml:space="preserve">(указывается информация, необходимая для устранения причин отказа в выдаче дубликата </w:t>
      </w:r>
      <w:r>
        <w:rPr>
          <w:rFonts w:cs="Liberation Serif" w:ascii="Liberation Serif" w:hAnsi="Liberation Serif"/>
        </w:rPr>
        <w:t>решения о переводе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i/>
          <w:color w:val="000000" w:themeColor="text1"/>
        </w:rPr>
        <w:t>, а также иная дополнительная информация при наличии)</w:t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ConsPlusNonformat"/>
        <w:ind w:firstLine="708"/>
        <w:jc w:val="center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923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1"/>
        <w:gridCol w:w="281"/>
        <w:gridCol w:w="3972"/>
      </w:tblGrid>
      <w:tr>
        <w:trPr/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spacing w:before="120" w:after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spacing w:before="120" w:after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Дата</w:t>
      </w:r>
    </w:p>
    <w:p>
      <w:pPr>
        <w:pStyle w:val="Normal"/>
        <w:rPr>
          <w:rFonts w:ascii="Liberation Serif" w:hAnsi="Liberation Serif" w:eastAsia="Calibri" w:cs="Liberation Serif"/>
          <w:color w:val="000000" w:themeColor="text1"/>
          <w:sz w:val="28"/>
          <w:szCs w:val="28"/>
          <w:lang w:eastAsia="en-US"/>
        </w:rPr>
      </w:pPr>
      <w:r>
        <w:rPr>
          <w:rFonts w:eastAsia="Calibri" w:cs="Liberation Serif" w:ascii="Liberation Serif" w:hAnsi="Liberation Serif"/>
          <w:color w:val="000000" w:themeColor="text1"/>
          <w:sz w:val="28"/>
          <w:szCs w:val="28"/>
          <w:lang w:eastAsia="en-US"/>
        </w:rPr>
      </w:r>
      <w:r>
        <w:br w:type="page"/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8 </w:t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cs="Liberation Serif" w:ascii="Liberation Serif" w:hAnsi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sz w:val="28"/>
          <w:szCs w:val="28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>З А Я В Л Е Н И Е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об оставлении заявления о выдаче </w:t>
      </w:r>
      <w:r>
        <w:rPr>
          <w:rFonts w:cs="Liberation Serif" w:ascii="Liberation Serif" w:hAnsi="Liberation Serif"/>
          <w:b/>
          <w:sz w:val="28"/>
          <w:szCs w:val="28"/>
        </w:rPr>
        <w:t xml:space="preserve">решения о переводе жилого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 xml:space="preserve">помещения в нежилое помещение и нежилого помещения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в жилое помещение</w:t>
      </w: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 без рассмотрения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color w:val="000000" w:themeColor="text1"/>
        </w:rPr>
      </w:pPr>
      <w:r>
        <w:rPr>
          <w:rFonts w:cs="Liberation Serif" w:ascii="Liberation Serif" w:hAnsi="Liberation Serif"/>
          <w:b/>
          <w:color w:val="000000" w:themeColor="text1"/>
        </w:rPr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«____» __________ 20___ г.</w:t>
      </w:r>
    </w:p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W w:w="9780" w:type="dxa"/>
        <w:jc w:val="left"/>
        <w:tblInd w:w="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780"/>
      </w:tblGrid>
      <w:tr>
        <w:trPr>
          <w:trHeight w:val="165" w:hRule="atLeast"/>
        </w:trPr>
        <w:tc>
          <w:tcPr>
            <w:tcW w:w="9780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26" w:hRule="atLeast"/>
        </w:trPr>
        <w:tc>
          <w:tcPr>
            <w:tcW w:w="978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>
          <w:trHeight w:val="135" w:hRule="atLeast"/>
        </w:trPr>
        <w:tc>
          <w:tcPr>
            <w:tcW w:w="9780" w:type="dxa"/>
            <w:tcBorders>
              <w:top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(</w:t>
            </w: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наименование органа местного самоуправления, уполномоченного на перевод помещения</w:t>
            </w:r>
            <w:r>
              <w:rPr>
                <w:rFonts w:cs="Liberation Serif" w:ascii="Liberation Serif" w:hAnsi="Liberation Serif"/>
                <w:color w:val="000000" w:themeColor="text1"/>
                <w:sz w:val="20"/>
                <w:szCs w:val="20"/>
              </w:rPr>
              <w:t>)</w:t>
            </w:r>
          </w:p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8"/>
                <w:szCs w:val="1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8"/>
                <w:szCs w:val="18"/>
              </w:rPr>
            </w:r>
          </w:p>
        </w:tc>
      </w:tr>
    </w:tbl>
    <w:p>
      <w:pPr>
        <w:pStyle w:val="Normal"/>
        <w:jc w:val="right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Прошу оставить заявление о выдаче </w:t>
      </w:r>
      <w:r>
        <w:rPr>
          <w:rFonts w:cs="Liberation Serif" w:ascii="Liberation Serif" w:hAnsi="Liberation Serif"/>
          <w:sz w:val="28"/>
          <w:szCs w:val="28"/>
        </w:rPr>
        <w:t>решения о переводе жилого помещения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в нежилое помещение и нежилого помещения в жилое помещение</w:t>
      </w:r>
      <w:r>
        <w:rPr>
          <w:rFonts w:cs="Liberation Serif" w:ascii="Liberation Serif" w:hAnsi="Liberation Serif"/>
          <w:b/>
          <w:bCs/>
          <w:color w:val="000000" w:themeColor="text1"/>
          <w:sz w:val="28"/>
          <w:szCs w:val="28"/>
        </w:rPr>
        <w:t xml:space="preserve"> 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>от ________________№_________________ без рассмотрения.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tbl>
      <w:tblPr>
        <w:tblpPr w:bottomFromText="0" w:horzAnchor="margin" w:leftFromText="180" w:rightFromText="180" w:tblpX="0" w:tblpY="314" w:topFromText="0" w:vertAnchor="text"/>
        <w:tblW w:w="9923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1040"/>
        <w:gridCol w:w="4630"/>
        <w:gridCol w:w="4253"/>
      </w:tblGrid>
      <w:tr>
        <w:trPr>
          <w:trHeight w:val="540" w:hRule="atLeast"/>
        </w:trPr>
        <w:tc>
          <w:tcPr>
            <w:tcW w:w="9923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ind w:left="720" w:hanging="0"/>
              <w:contextualSpacing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 Сведения о Заявителе</w:t>
            </w:r>
          </w:p>
        </w:tc>
      </w:tr>
      <w:tr>
        <w:trPr>
          <w:trHeight w:val="60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428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Фамилия, имя, отчество (при наличии)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75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 xml:space="preserve">Реквизиты документа, удостоверяющего личность </w:t>
            </w: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(не указываются в случае, если Заявитель является индивидуальным предпринимателем)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66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1.1.3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 индивидуального предпринимателя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279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Сведения о юридическом лице: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175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1.2.1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Полное наименование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901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1.2.2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1.2.3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  <w:tr>
        <w:trPr>
          <w:trHeight w:val="1093" w:hRule="atLeast"/>
        </w:trPr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jc w:val="center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sz w:val="28"/>
                <w:szCs w:val="28"/>
                <w:lang w:eastAsia="en-US"/>
              </w:rPr>
              <w:t>1.2.4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cs="Liberation Serif" w:ascii="Liberation Serif" w:hAnsi="Liberation Serif"/>
                <w:kern w:val="2"/>
                <w:sz w:val="28"/>
                <w:szCs w:val="28"/>
                <w:lang w:eastAsia="ar-SA"/>
              </w:rPr>
              <w:t>Адрес места нахождения (регистрации) юридического лица/ адрес места жительства (регистрации) физического лица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59" w:before="0" w:after="160"/>
              <w:rPr>
                <w:rFonts w:ascii="Liberation Serif" w:hAnsi="Liberation Serif" w:eastAsia="Calibri" w:cs="Liberation Serif"/>
                <w:color w:val="000000" w:themeColor="text1"/>
                <w:lang w:eastAsia="en-US"/>
              </w:rPr>
            </w:pPr>
            <w:r>
              <w:rPr>
                <w:rFonts w:eastAsia="Calibri" w:cs="Liberation Serif" w:ascii="Liberation Serif" w:hAnsi="Liberation Serif"/>
                <w:color w:val="000000" w:themeColor="text1"/>
                <w:lang w:eastAsia="en-US"/>
              </w:rPr>
            </w:r>
          </w:p>
        </w:tc>
      </w:tr>
    </w:tbl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Приложение: __________________________________________________________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_________________________________________________________</w:t>
      </w:r>
    </w:p>
    <w:p>
      <w:pPr>
        <w:pStyle w:val="Normal"/>
        <w:tabs>
          <w:tab w:val="clear" w:pos="709"/>
          <w:tab w:val="left" w:pos="9923" w:leader="none"/>
        </w:tabs>
        <w:suppressAutoHyphens w:val="true"/>
        <w:ind w:right="-2" w:hanging="0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Всего к заявлению (на ____ страницах) приложено ____ видов документов на ____ листах в 1 экз.</w:t>
      </w:r>
    </w:p>
    <w:p>
      <w:pPr>
        <w:pStyle w:val="Normal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Номер телефона, адрес электронной почты для связи: ________________________</w:t>
      </w:r>
    </w:p>
    <w:p>
      <w:pPr>
        <w:pStyle w:val="Normal"/>
        <w:tabs>
          <w:tab w:val="clear" w:pos="709"/>
          <w:tab w:val="left" w:pos="1968" w:leader="none"/>
        </w:tabs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Результат рассмотрения настоящего заявления прошу:</w:t>
      </w:r>
    </w:p>
    <w:p>
      <w:pPr>
        <w:pStyle w:val="Normal"/>
        <w:rPr>
          <w:rFonts w:ascii="Liberation Serif" w:hAnsi="Liberation Serif" w:cs="Liberation Serif"/>
          <w:color w:val="000000" w:themeColor="text1"/>
        </w:rPr>
      </w:pPr>
      <w:r>
        <w:rPr>
          <w:rFonts w:cs="Liberation Serif" w:ascii="Liberation Serif" w:hAnsi="Liberation Serif"/>
          <w:color w:val="000000" w:themeColor="text1"/>
        </w:rPr>
      </w:r>
    </w:p>
    <w:tbl>
      <w:tblPr>
        <w:tblpPr w:bottomFromText="0" w:horzAnchor="text" w:leftFromText="180" w:rightFromText="180" w:tblpX="0" w:tblpY="1" w:topFromText="0" w:vertAnchor="text"/>
        <w:tblW w:w="9918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8790"/>
        <w:gridCol w:w="1127"/>
      </w:tblGrid>
      <w:tr>
        <w:trPr/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i/>
                <w:i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в форме электронного документа в личный кабинет в федеральной государственной информационной системе «Единый портал государственных и муниципальных услуг (функций)»/ на региональном портале государственных и муниципальных услуг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выдать на бумажном носителе при личном обращении в уполномоченный орган государственной власти, орган местного самоуправления, организацию либо в многофункциональный центр предоставления государственных и муниципальных услуг, расположенный по адресу: _____________________________________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28"/>
                <w:szCs w:val="28"/>
              </w:rPr>
              <w:t>направить на бумажном носителе на почтовый адрес: _____________________________________________________________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99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120" w:after="120"/>
              <w:ind w:right="255" w:hanging="0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Указывается один из перечисленных способов</w:t>
            </w:r>
          </w:p>
        </w:tc>
      </w:tr>
    </w:tbl>
    <w:p>
      <w:pPr>
        <w:pStyle w:val="Normal"/>
        <w:tabs>
          <w:tab w:val="clear" w:pos="709"/>
          <w:tab w:val="left" w:pos="9923" w:leader="none"/>
        </w:tabs>
        <w:suppressAutoHyphens w:val="true"/>
        <w:ind w:firstLine="709"/>
        <w:jc w:val="both"/>
        <w:rPr>
          <w:rFonts w:ascii="Liberation Serif" w:hAnsi="Liberation Serif" w:eastAsia="Calibri" w:cs="Liberation Serif"/>
          <w:kern w:val="2"/>
          <w:sz w:val="28"/>
          <w:szCs w:val="28"/>
          <w:lang w:eastAsia="ar-SA"/>
        </w:rPr>
      </w:pP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 xml:space="preserve">Предупрежден(а) об ответственности за предоставление заведомо ложной информации и недостоверных данных. </w:t>
      </w:r>
    </w:p>
    <w:tbl>
      <w:tblPr>
        <w:tblW w:w="9923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1"/>
        <w:gridCol w:w="281"/>
        <w:gridCol w:w="3972"/>
      </w:tblGrid>
      <w:tr>
        <w:trPr/>
        <w:tc>
          <w:tcPr>
            <w:tcW w:w="3116" w:type="dxa"/>
            <w:tcBorders/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71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1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39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color w:val="000000" w:themeColor="text1"/>
                <w:sz w:val="16"/>
                <w:szCs w:val="16"/>
              </w:rPr>
            </w:r>
          </w:p>
        </w:tc>
        <w:tc>
          <w:tcPr>
            <w:tcW w:w="227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1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16"/>
                <w:szCs w:val="16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16"/>
                <w:szCs w:val="16"/>
              </w:rPr>
            </w:r>
          </w:p>
        </w:tc>
        <w:tc>
          <w:tcPr>
            <w:tcW w:w="39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tabs>
          <w:tab w:val="clear" w:pos="709"/>
          <w:tab w:val="left" w:pos="9923" w:leader="none"/>
        </w:tabs>
        <w:suppressAutoHyphens w:val="true"/>
        <w:ind w:right="-284" w:hanging="0"/>
        <w:rPr>
          <w:rFonts w:ascii="Liberation Serif" w:hAnsi="Liberation Serif" w:cs="Liberation Serif"/>
          <w:b/>
          <w:b/>
          <w:color w:val="000000" w:themeColor="text1"/>
          <w:sz w:val="28"/>
          <w:szCs w:val="28"/>
        </w:rPr>
      </w:pPr>
      <w:r>
        <w:rPr>
          <w:rFonts w:eastAsia="Calibri" w:cs="Liberation Serif" w:ascii="Liberation Serif" w:hAnsi="Liberation Serif"/>
          <w:kern w:val="2"/>
          <w:lang w:eastAsia="ar-SA"/>
        </w:rPr>
        <w:t xml:space="preserve">«_______»  _________________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_______ г.</w:t>
      </w:r>
      <w:r>
        <w:rPr>
          <w:rFonts w:cs="Liberation Serif" w:ascii="Liberation Serif" w:hAnsi="Liberation Serif"/>
          <w:color w:val="000000"/>
        </w:rPr>
        <w:t xml:space="preserve">            </w:t>
      </w:r>
      <w:r>
        <w:rPr>
          <w:rFonts w:eastAsia="Calibri" w:cs="Liberation Serif" w:ascii="Liberation Serif" w:hAnsi="Liberation Serif"/>
          <w:kern w:val="2"/>
          <w:sz w:val="28"/>
          <w:szCs w:val="28"/>
          <w:lang w:eastAsia="ar-SA"/>
        </w:rPr>
        <w:t>М.П.</w:t>
      </w:r>
      <w:r>
        <w:br w:type="page"/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 xml:space="preserve">Приложение № 9 </w:t>
      </w:r>
    </w:p>
    <w:p>
      <w:pPr>
        <w:pStyle w:val="Normal"/>
        <w:tabs>
          <w:tab w:val="clear" w:pos="709"/>
          <w:tab w:val="left" w:pos="9923" w:leader="none"/>
        </w:tabs>
        <w:ind w:left="4820" w:right="-1" w:hanging="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  <w:t>к Административному регламенту предоставления муниципальной услуги «</w:t>
      </w:r>
      <w:r>
        <w:rPr>
          <w:rFonts w:cs="Liberation Serif" w:ascii="Liberation Serif" w:hAnsi="Liberation Serif"/>
          <w:bCs/>
          <w:sz w:val="28"/>
          <w:szCs w:val="28"/>
        </w:rPr>
        <w:t>Перевод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sz w:val="28"/>
          <w:szCs w:val="28"/>
        </w:rPr>
        <w:t>»</w:t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Spacing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ConsPlusNonformat"/>
        <w:ind w:right="-1" w:hanging="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ConsPlusNonformat"/>
        <w:ind w:right="-1" w:hanging="0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cs="Liberation Serif" w:ascii="Liberation Serif" w:hAnsi="Liberation Serif"/>
          <w:sz w:val="24"/>
          <w:szCs w:val="24"/>
        </w:rPr>
      </w:r>
    </w:p>
    <w:p>
      <w:pPr>
        <w:pStyle w:val="Normal"/>
        <w:numPr>
          <w:ilvl w:val="0"/>
          <w:numId w:val="0"/>
        </w:numPr>
        <w:ind w:left="0" w:hanging="0"/>
        <w:jc w:val="right"/>
        <w:outlineLvl w:val="0"/>
        <w:rPr>
          <w:rFonts w:ascii="Liberation Serif" w:hAnsi="Liberation Serif" w:cs="Liberation Serif"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Кому</w:t>
      </w:r>
      <w:r>
        <w:rPr>
          <w:rFonts w:cs="Liberation Serif" w:ascii="Liberation Serif" w:hAnsi="Liberation Serif"/>
          <w:color w:val="000000" w:themeColor="text1"/>
          <w:sz w:val="27"/>
          <w:szCs w:val="27"/>
        </w:rPr>
        <w:t xml:space="preserve"> 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 лица,</w:t>
      </w:r>
    </w:p>
    <w:p>
      <w:pPr>
        <w:pStyle w:val="Normal"/>
        <w:jc w:val="right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7"/>
          <w:szCs w:val="27"/>
        </w:rPr>
        <w:t>_________________________________________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i/>
          <w:i/>
          <w:color w:val="000000" w:themeColor="text1"/>
          <w:sz w:val="27"/>
          <w:szCs w:val="27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почтовый индекс и адрес, телефон, адрес электронной почты)</w:t>
      </w:r>
    </w:p>
    <w:p>
      <w:pPr>
        <w:pStyle w:val="Normal"/>
        <w:ind w:left="4820" w:hanging="0"/>
        <w:jc w:val="center"/>
        <w:rPr>
          <w:rFonts w:ascii="Liberation Serif" w:hAnsi="Liberation Serif" w:cs="Liberation Serif"/>
          <w:color w:val="000000" w:themeColor="text1"/>
          <w:sz w:val="22"/>
          <w:szCs w:val="22"/>
        </w:rPr>
      </w:pPr>
      <w:r>
        <w:rPr>
          <w:rFonts w:cs="Liberation Serif" w:ascii="Liberation Serif" w:hAnsi="Liberation Serif"/>
          <w:color w:val="000000" w:themeColor="text1"/>
          <w:sz w:val="22"/>
          <w:szCs w:val="22"/>
        </w:rPr>
      </w:r>
    </w:p>
    <w:p>
      <w:pPr>
        <w:pStyle w:val="Normal"/>
        <w:jc w:val="center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jc w:val="center"/>
        <w:rPr>
          <w:rFonts w:ascii="Liberation Serif" w:hAnsi="Liberation Serif" w:cs="Liberation Serif"/>
          <w:b/>
          <w:b/>
          <w:sz w:val="28"/>
          <w:szCs w:val="28"/>
        </w:rPr>
      </w:pP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>Р Е Ш Е Н И Е</w:t>
        <w:br/>
        <w:t>об оставлении заявления</w:t>
      </w:r>
      <w:r>
        <w:rPr>
          <w:rFonts w:cs="Liberation Serif" w:ascii="Liberation Serif" w:hAnsi="Liberation Serif"/>
          <w:color w:val="000000" w:themeColor="text1"/>
        </w:rPr>
        <w:t xml:space="preserve"> </w:t>
      </w: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 xml:space="preserve">о выдаче </w:t>
      </w:r>
      <w:r>
        <w:rPr>
          <w:rFonts w:cs="Liberation Serif" w:ascii="Liberation Serif" w:hAnsi="Liberation Serif"/>
          <w:b/>
          <w:sz w:val="28"/>
          <w:szCs w:val="28"/>
        </w:rPr>
        <w:t xml:space="preserve">решения о переводе жилого </w:t>
      </w:r>
    </w:p>
    <w:p>
      <w:pPr>
        <w:pStyle w:val="Normal"/>
        <w:jc w:val="center"/>
        <w:rPr>
          <w:rFonts w:ascii="Liberation Serif" w:hAnsi="Liberation Serif" w:cs="Liberation Serif"/>
          <w:b/>
          <w:b/>
          <w:bCs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b/>
          <w:sz w:val="28"/>
          <w:szCs w:val="28"/>
        </w:rPr>
        <w:t>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b/>
          <w:color w:val="000000" w:themeColor="text1"/>
          <w:sz w:val="28"/>
          <w:szCs w:val="28"/>
        </w:rPr>
        <w:t xml:space="preserve"> без рассмотрения</w:t>
      </w:r>
    </w:p>
    <w:p>
      <w:pPr>
        <w:pStyle w:val="Normal"/>
        <w:widowControl w:val="false"/>
        <w:rPr>
          <w:rFonts w:ascii="Liberation Serif" w:hAnsi="Liberation Serif" w:cs="Liberation Serif"/>
          <w:bCs/>
          <w:color w:val="000000" w:themeColor="text1"/>
        </w:rPr>
      </w:pPr>
      <w:r>
        <w:rPr>
          <w:rFonts w:cs="Liberation Serif" w:ascii="Liberation Serif" w:hAnsi="Liberation Serif"/>
          <w:bCs/>
          <w:color w:val="000000" w:themeColor="text1"/>
        </w:rPr>
      </w:r>
    </w:p>
    <w:p>
      <w:pPr>
        <w:pStyle w:val="Normal"/>
        <w:widowControl w:val="false"/>
        <w:ind w:firstLine="708"/>
        <w:rPr>
          <w:rFonts w:ascii="Liberation Serif" w:hAnsi="Liberation Serif" w:cs="Liberation Serif"/>
          <w:i/>
          <w:i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На  основании Вашего заявления  от ___________№ __________ об оставлении</w:t>
      </w:r>
      <w:r>
        <w:rPr>
          <w:rFonts w:cs="Liberation Serif" w:ascii="Liberation Serif" w:hAnsi="Liberation Serif"/>
          <w:bCs/>
          <w:color w:val="000000" w:themeColor="text1"/>
        </w:rPr>
        <w:br/>
        <w:t xml:space="preserve">                           </w:t>
        <w:tab/>
        <w:tab/>
        <w:tab/>
        <w:tab/>
      </w:r>
      <w:r>
        <w:rPr>
          <w:rFonts w:cs="Liberation Serif" w:ascii="Liberation Serif" w:hAnsi="Liberation Serif"/>
          <w:bCs/>
          <w:color w:val="000000" w:themeColor="text1"/>
          <w:sz w:val="20"/>
          <w:szCs w:val="20"/>
        </w:rPr>
        <w:t xml:space="preserve">                     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(дата и номер регистрации)</w:t>
      </w:r>
    </w:p>
    <w:p>
      <w:pPr>
        <w:pStyle w:val="Normal"/>
        <w:tabs>
          <w:tab w:val="clear" w:pos="709"/>
          <w:tab w:val="left" w:pos="993" w:leader="none"/>
        </w:tabs>
        <w:jc w:val="both"/>
        <w:rPr>
          <w:rFonts w:ascii="Liberation Serif" w:hAnsi="Liberation Serif" w:cs="Liberation Serif"/>
          <w:bCs/>
          <w:color w:val="000000" w:themeColor="text1"/>
        </w:rPr>
      </w:pP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заявления о выдаче </w:t>
      </w:r>
      <w:r>
        <w:rPr>
          <w:rFonts w:cs="Liberation Serif" w:ascii="Liberation Serif" w:hAnsi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>без рассмотрения ________________________________________________________________________</w:t>
      </w:r>
      <w:r>
        <w:rPr>
          <w:rFonts w:cs="Liberation Serif" w:ascii="Liberation Serif" w:hAnsi="Liberation Serif"/>
          <w:bCs/>
          <w:color w:val="000000" w:themeColor="text1"/>
        </w:rPr>
        <w:t xml:space="preserve">  </w:t>
      </w:r>
    </w:p>
    <w:p>
      <w:pPr>
        <w:pStyle w:val="Normal"/>
        <w:tabs>
          <w:tab w:val="clear" w:pos="709"/>
          <w:tab w:val="left" w:pos="993" w:leader="none"/>
        </w:tabs>
        <w:jc w:val="both"/>
        <w:rPr>
          <w:rFonts w:ascii="Liberation Serif" w:hAnsi="Liberation Serif" w:cs="Liberation Serif"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color w:val="000000" w:themeColor="text1"/>
          <w:sz w:val="20"/>
          <w:szCs w:val="20"/>
        </w:rPr>
        <w:t xml:space="preserve">                     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(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наименование органа местного самоуправления, уполномоченного на перевод помещения</w:t>
      </w:r>
      <w:r>
        <w:rPr>
          <w:rFonts w:cs="Liberation Serif" w:ascii="Liberation Serif" w:hAnsi="Liberation Serif"/>
          <w:color w:val="000000" w:themeColor="text1"/>
          <w:sz w:val="20"/>
          <w:szCs w:val="20"/>
        </w:rPr>
        <w:t>)</w:t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18"/>
          <w:szCs w:val="18"/>
        </w:rPr>
      </w:pPr>
      <w:r>
        <w:rPr>
          <w:rFonts w:cs="Liberation Serif" w:ascii="Liberation Serif" w:hAnsi="Liberation Serif"/>
          <w:color w:val="000000" w:themeColor="text1"/>
          <w:sz w:val="18"/>
          <w:szCs w:val="18"/>
        </w:rPr>
      </w:r>
    </w:p>
    <w:p>
      <w:pPr>
        <w:pStyle w:val="Normal"/>
        <w:jc w:val="both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принято решение об оставлении заявления </w:t>
      </w:r>
      <w:r>
        <w:rPr>
          <w:rFonts w:cs="Liberation Serif" w:ascii="Liberation Serif" w:hAnsi="Liberation Serif"/>
          <w:bCs/>
          <w:color w:val="000000" w:themeColor="text1"/>
          <w:sz w:val="28"/>
          <w:szCs w:val="28"/>
        </w:rPr>
        <w:t xml:space="preserve">о выдаче </w:t>
      </w:r>
      <w:r>
        <w:rPr>
          <w:rFonts w:cs="Liberation Serif" w:ascii="Liberation Serif" w:hAnsi="Liberation Serif"/>
          <w:sz w:val="28"/>
          <w:szCs w:val="28"/>
        </w:rPr>
        <w:t>решения о переводе жилого помещения в нежилое помещение и нежилого помещения в жилое помещение</w:t>
      </w:r>
      <w:r>
        <w:rPr>
          <w:rFonts w:cs="Liberation Serif" w:ascii="Liberation Serif" w:hAnsi="Liberation Serif"/>
          <w:color w:val="000000" w:themeColor="text1"/>
          <w:sz w:val="28"/>
          <w:szCs w:val="28"/>
        </w:rPr>
        <w:t xml:space="preserve"> от _____________ № ___________ без рассмотрения.</w:t>
      </w:r>
    </w:p>
    <w:p>
      <w:pPr>
        <w:pStyle w:val="Normal"/>
        <w:rPr>
          <w:rFonts w:ascii="Liberation Serif" w:hAnsi="Liberation Serif" w:cs="Liberation Serif"/>
          <w:i/>
          <w:i/>
          <w:color w:val="000000" w:themeColor="text1"/>
          <w:sz w:val="20"/>
          <w:szCs w:val="20"/>
        </w:rPr>
      </w:pP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 xml:space="preserve">               </w:t>
      </w:r>
      <w:r>
        <w:rPr>
          <w:rFonts w:cs="Liberation Serif" w:ascii="Liberation Serif" w:hAnsi="Liberation Serif"/>
          <w:i/>
          <w:color w:val="000000" w:themeColor="text1"/>
          <w:sz w:val="20"/>
          <w:szCs w:val="20"/>
        </w:rPr>
        <w:t>(дата и номер регистрации)</w:t>
      </w:r>
    </w:p>
    <w:p>
      <w:pPr>
        <w:pStyle w:val="ConsPlusNormal1"/>
        <w:ind w:firstLine="709"/>
        <w:jc w:val="both"/>
        <w:rPr>
          <w:rFonts w:ascii="Liberation Serif" w:hAnsi="Liberation Serif" w:cs="Liberation Serif"/>
          <w:bCs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bCs/>
          <w:color w:val="000000" w:themeColor="text1"/>
          <w:sz w:val="24"/>
          <w:szCs w:val="24"/>
        </w:rPr>
      </w:r>
    </w:p>
    <w:p>
      <w:pPr>
        <w:pStyle w:val="ConsPlusNormal1"/>
        <w:jc w:val="both"/>
        <w:rPr>
          <w:rFonts w:ascii="Liberation Serif" w:hAnsi="Liberation Serif" w:cs="Liberation Serif"/>
          <w:color w:val="000000" w:themeColor="text1"/>
          <w:sz w:val="24"/>
          <w:szCs w:val="24"/>
        </w:rPr>
      </w:pPr>
      <w:r>
        <w:rPr>
          <w:rFonts w:cs="Liberation Serif" w:ascii="Liberation Serif" w:hAnsi="Liberation Serif"/>
          <w:color w:val="000000" w:themeColor="text1"/>
          <w:sz w:val="24"/>
          <w:szCs w:val="24"/>
        </w:rPr>
      </w:r>
    </w:p>
    <w:tbl>
      <w:tblPr>
        <w:tblW w:w="10206" w:type="dxa"/>
        <w:jc w:val="left"/>
        <w:tblInd w:w="28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noVBand="0" w:val="0000" w:noHBand="0" w:lastColumn="0" w:firstColumn="0" w:lastRow="0" w:firstRow="0"/>
      </w:tblPr>
      <w:tblGrid>
        <w:gridCol w:w="3116"/>
        <w:gridCol w:w="283"/>
        <w:gridCol w:w="2272"/>
        <w:gridCol w:w="283"/>
        <w:gridCol w:w="4252"/>
      </w:tblGrid>
      <w:tr>
        <w:trPr/>
        <w:tc>
          <w:tcPr>
            <w:tcW w:w="311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27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283" w:type="dxa"/>
            <w:tcBorders/>
            <w:vAlign w:val="bottom"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  <w:tc>
          <w:tcPr>
            <w:tcW w:w="4252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color w:val="000000" w:themeColor="text1"/>
              </w:rPr>
            </w:pPr>
            <w:r>
              <w:rPr>
                <w:rFonts w:cs="Liberation Serif" w:ascii="Liberation Serif" w:hAnsi="Liberation Serif"/>
                <w:color w:val="000000" w:themeColor="text1"/>
              </w:rPr>
            </w:r>
          </w:p>
        </w:tc>
      </w:tr>
      <w:tr>
        <w:trPr/>
        <w:tc>
          <w:tcPr>
            <w:tcW w:w="3116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</w:tc>
        <w:tc>
          <w:tcPr>
            <w:tcW w:w="227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(подпись)</w:t>
            </w:r>
          </w:p>
        </w:tc>
        <w:tc>
          <w:tcPr>
            <w:tcW w:w="283" w:type="dxa"/>
            <w:tcBorders/>
          </w:tcPr>
          <w:p>
            <w:pPr>
              <w:pStyle w:val="Normal"/>
              <w:widowControl w:val="false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</w:r>
          </w:p>
        </w:tc>
        <w:tc>
          <w:tcPr>
            <w:tcW w:w="4252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Liberation Serif" w:hAnsi="Liberation Serif" w:cs="Liberation Serif"/>
                <w:i/>
                <w:i/>
                <w:color w:val="000000" w:themeColor="text1"/>
                <w:sz w:val="20"/>
                <w:szCs w:val="20"/>
              </w:rPr>
            </w:pPr>
            <w:r>
              <w:rPr>
                <w:rFonts w:cs="Liberation Serif" w:ascii="Liberation Serif" w:hAnsi="Liberation Serif"/>
                <w:i/>
                <w:color w:val="000000" w:themeColor="text1"/>
                <w:sz w:val="20"/>
                <w:szCs w:val="20"/>
              </w:rPr>
              <w:t>(фамилия, имя, отчество (при наличии)</w:t>
            </w:r>
          </w:p>
        </w:tc>
      </w:tr>
    </w:tbl>
    <w:p>
      <w:pPr>
        <w:pStyle w:val="Normal"/>
        <w:spacing w:before="0" w:after="240"/>
        <w:rPr>
          <w:rFonts w:ascii="Liberation Serif" w:hAnsi="Liberation Serif" w:cs="Liberation Serif"/>
          <w:color w:val="000000" w:themeColor="text1"/>
          <w:sz w:val="2"/>
          <w:szCs w:val="2"/>
        </w:rPr>
      </w:pPr>
      <w:r>
        <w:rPr>
          <w:rFonts w:cs="Liberation Serif" w:ascii="Liberation Serif" w:hAnsi="Liberation Serif"/>
          <w:color w:val="000000" w:themeColor="text1"/>
          <w:sz w:val="2"/>
          <w:szCs w:val="2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  <w:t>Дата</w:t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  <w:color w:val="000000" w:themeColor="text1"/>
          <w:sz w:val="28"/>
          <w:szCs w:val="28"/>
        </w:rPr>
      </w:pPr>
      <w:r>
        <w:rPr>
          <w:rFonts w:cs="Liberation Serif" w:ascii="Liberation Serif" w:hAnsi="Liberation Serif"/>
          <w:color w:val="000000" w:themeColor="text1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0" w:hanging="0"/>
        <w:outlineLvl w:val="0"/>
        <w:rPr>
          <w:rFonts w:ascii="Liberation Serif" w:hAnsi="Liberation Serif" w:cs="Liberation Serif"/>
        </w:rPr>
      </w:pPr>
      <w:r>
        <w:rPr/>
      </w:r>
    </w:p>
    <w:sectPr>
      <w:headerReference w:type="default" r:id="rId12"/>
      <w:type w:val="nextPage"/>
      <w:pgSz w:w="11906" w:h="16838"/>
      <w:pgMar w:left="1701" w:right="567" w:header="1134" w:top="1559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  <w:font w:name="Symbol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494363134"/>
    </w:sdtPr>
    <w:sdtContent>
      <w:p>
        <w:pPr>
          <w:pStyle w:val="Style29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73</w:t>
        </w:r>
        <w:r>
          <w:rPr/>
          <w:fldChar w:fldCharType="end"/>
        </w:r>
      </w:p>
    </w:sdtContent>
  </w:sdt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9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i w:val="false"/>
        <w:iCs w:val="fals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3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4"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6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9"/>
      <w:numFmt w:val="decimal"/>
      <w:lvlText w:val="%1.%2."/>
      <w:lvlJc w:val="left"/>
      <w:pPr>
        <w:tabs>
          <w:tab w:val="num" w:pos="0"/>
        </w:tabs>
        <w:ind w:left="214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</w:lvl>
  </w:abstractNum>
  <w:abstractNum w:abstractNumId="7">
    <w:lvl w:ilvl="0">
      <w:start w:val="4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eastAsia="Calibri"/>
      </w:rPr>
    </w:lvl>
    <w:lvl w:ilvl="1">
      <w:start w:val="7"/>
      <w:numFmt w:val="decimal"/>
      <w:lvlText w:val="%1.%2."/>
      <w:lvlJc w:val="left"/>
      <w:pPr>
        <w:tabs>
          <w:tab w:val="num" w:pos="0"/>
        </w:tabs>
        <w:ind w:left="2149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578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5367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6796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8585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374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1803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3592" w:hanging="2160"/>
      </w:pPr>
      <w:rPr>
        <w:rFonts w:eastAsia="Calibri"/>
      </w:r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81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3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7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9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41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3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5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7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1170" w:hanging="360"/>
      </w:pPr>
      <w:rPr>
        <w:i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9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1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3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5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7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9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1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30" w:hanging="180"/>
      </w:pPr>
    </w:lvl>
  </w:abstractNum>
  <w:abstractNum w:abstractNumId="10">
    <w:lvl w:ilvl="0">
      <w:start w:val="1"/>
      <w:numFmt w:val="decimal"/>
      <w:lvlText w:val="%1)"/>
      <w:lvlJc w:val="left"/>
      <w:pPr>
        <w:tabs>
          <w:tab w:val="num" w:pos="0"/>
        </w:tabs>
        <w:ind w:left="2345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1">
    <w:lvl w:ilvl="0">
      <w:start w:val="5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</w:lvl>
  </w:abstractNum>
  <w:abstractNum w:abstractNumId="12">
    <w:lvl w:ilvl="0">
      <w:start w:val="3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33"/>
      <w:numFmt w:val="decimal"/>
      <w:lvlText w:val="%1.%2."/>
      <w:lvlJc w:val="left"/>
      <w:pPr>
        <w:tabs>
          <w:tab w:val="num" w:pos="0"/>
        </w:tabs>
        <w:ind w:left="1462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15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252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99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096" w:hanging="2160"/>
      </w:pPr>
    </w:lvl>
  </w:abstractNum>
  <w:abstractNum w:abstractNumId="1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a67d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next w:val="Normal"/>
    <w:link w:val="10"/>
    <w:uiPriority w:val="9"/>
    <w:unhideWhenUsed/>
    <w:qFormat/>
    <w:rsid w:val="00af42ce"/>
    <w:pPr>
      <w:keepNext w:val="true"/>
      <w:keepLines/>
      <w:widowControl/>
      <w:suppressAutoHyphens w:val="true"/>
      <w:bidi w:val="0"/>
      <w:spacing w:lineRule="auto" w:line="259" w:before="0" w:after="0"/>
      <w:ind w:left="10" w:right="65" w:hanging="10"/>
      <w:jc w:val="center"/>
      <w:outlineLvl w:val="0"/>
    </w:pPr>
    <w:rPr>
      <w:rFonts w:ascii="Times New Roman" w:hAnsi="Times New Roman" w:eastAsia="Times New Roman" w:cs="Times New Roman"/>
      <w:b/>
      <w:color w:val="000000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link w:val="a3"/>
    <w:uiPriority w:val="99"/>
    <w:semiHidden/>
    <w:qFormat/>
    <w:rsid w:val="00b90e59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link w:val="a6"/>
    <w:uiPriority w:val="99"/>
    <w:qFormat/>
    <w:rsid w:val="00923f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5" w:customStyle="1">
    <w:name w:val="Нижний колонтитул Знак"/>
    <w:basedOn w:val="DefaultParagraphFont"/>
    <w:link w:val="a8"/>
    <w:uiPriority w:val="99"/>
    <w:qFormat/>
    <w:rsid w:val="00923f9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Интернет-ссылка"/>
    <w:basedOn w:val="DefaultParagraphFont"/>
    <w:uiPriority w:val="99"/>
    <w:unhideWhenUsed/>
    <w:rsid w:val="007d7cf8"/>
    <w:rPr>
      <w:color w:val="0000FF" w:themeColor="hyperlink"/>
      <w:u w:val="single"/>
    </w:rPr>
  </w:style>
  <w:style w:type="character" w:styleId="Pagenumber">
    <w:name w:val="page number"/>
    <w:basedOn w:val="DefaultParagraphFont"/>
    <w:qFormat/>
    <w:rsid w:val="00a00aa3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40a7"/>
    <w:rPr>
      <w:sz w:val="16"/>
      <w:szCs w:val="16"/>
    </w:rPr>
  </w:style>
  <w:style w:type="character" w:styleId="Style17" w:customStyle="1">
    <w:name w:val="Текст примечания Знак"/>
    <w:basedOn w:val="DefaultParagraphFont"/>
    <w:link w:val="ae"/>
    <w:uiPriority w:val="99"/>
    <w:semiHidden/>
    <w:qFormat/>
    <w:rsid w:val="003040a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8" w:customStyle="1">
    <w:name w:val="Тема примечания Знак"/>
    <w:basedOn w:val="Style17"/>
    <w:link w:val="af0"/>
    <w:uiPriority w:val="99"/>
    <w:semiHidden/>
    <w:qFormat/>
    <w:rsid w:val="003040a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9" w:customStyle="1">
    <w:name w:val="Текст сноски Знак"/>
    <w:basedOn w:val="DefaultParagraphFont"/>
    <w:link w:val="af3"/>
    <w:uiPriority w:val="99"/>
    <w:qFormat/>
    <w:rsid w:val="007841b5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20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7841b5"/>
    <w:rPr>
      <w:vertAlign w:val="superscript"/>
    </w:rPr>
  </w:style>
  <w:style w:type="character" w:styleId="ConsPlusNormal" w:customStyle="1">
    <w:name w:val="ConsPlusNormal Знак"/>
    <w:link w:val="ConsPlusNormal"/>
    <w:qFormat/>
    <w:locked/>
    <w:rsid w:val="00c14ea3"/>
    <w:rPr>
      <w:rFonts w:ascii="Arial" w:hAnsi="Arial" w:eastAsia="Times New Roman" w:cs="Arial"/>
      <w:sz w:val="20"/>
      <w:szCs w:val="20"/>
      <w:lang w:eastAsia="ru-RU"/>
    </w:rPr>
  </w:style>
  <w:style w:type="character" w:styleId="PlaceholderText">
    <w:name w:val="Placeholder Text"/>
    <w:basedOn w:val="DefaultParagraphFont"/>
    <w:uiPriority w:val="99"/>
    <w:semiHidden/>
    <w:qFormat/>
    <w:rsid w:val="00c14ea3"/>
    <w:rPr>
      <w:color w:val="808080"/>
    </w:rPr>
  </w:style>
  <w:style w:type="character" w:styleId="GpzuOrgNameForm" w:customStyle="1">
    <w:name w:val="GpzuOrgNameForm Знак"/>
    <w:basedOn w:val="DefaultParagraphFont"/>
    <w:link w:val="GpzuOrgNameForm"/>
    <w:qFormat/>
    <w:rsid w:val="00c14ea3"/>
    <w:rPr>
      <w:rFonts w:ascii="Times New Roman" w:hAnsi="Times New Roman" w:eastAsia="Calibri" w:cs="Times New Roman"/>
      <w:sz w:val="24"/>
    </w:rPr>
  </w:style>
  <w:style w:type="character" w:styleId="Strong">
    <w:name w:val="Strong"/>
    <w:basedOn w:val="DefaultParagraphFont"/>
    <w:uiPriority w:val="22"/>
    <w:qFormat/>
    <w:rsid w:val="00d9171c"/>
    <w:rPr>
      <w:b/>
      <w:bCs/>
    </w:rPr>
  </w:style>
  <w:style w:type="character" w:styleId="2" w:customStyle="1">
    <w:name w:val="Основной текст с отступом 2 Знак"/>
    <w:basedOn w:val="DefaultParagraphFont"/>
    <w:link w:val="20"/>
    <w:qFormat/>
    <w:rsid w:val="005f2c40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af42ce"/>
    <w:rPr>
      <w:rFonts w:ascii="Times New Roman" w:hAnsi="Times New Roman" w:eastAsia="Times New Roman" w:cs="Times New Roman"/>
      <w:b/>
      <w:color w:val="000000"/>
      <w:lang w:eastAsia="ru-RU"/>
    </w:rPr>
  </w:style>
  <w:style w:type="character" w:styleId="Style21">
    <w:name w:val="Основной шрифт абзаца"/>
    <w:qFormat/>
    <w:rPr/>
  </w:style>
  <w:style w:type="character" w:styleId="21">
    <w:name w:val="Заголовок 2 Знак"/>
    <w:qFormat/>
    <w:rPr>
      <w:rFonts w:ascii="Cambria" w:hAnsi="Cambria" w:eastAsia="Times New Roman"/>
      <w:b/>
      <w:bCs/>
      <w:i/>
      <w:iCs/>
      <w:sz w:val="28"/>
      <w:szCs w:val="28"/>
    </w:rPr>
  </w:style>
  <w:style w:type="character" w:styleId="Style22">
    <w:name w:val="Основной текст Знак"/>
    <w:qFormat/>
    <w:rPr>
      <w:sz w:val="24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ascii="PT Astra Serif" w:hAnsi="PT Astra Serif" w:cs="Noto Sans Devanagari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1" w:customStyle="1">
    <w:name w:val="ConsPlusNormal"/>
    <w:link w:val="ConsPlusNormal0"/>
    <w:qFormat/>
    <w:rsid w:val="00606d67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b90e59"/>
    <w:pPr/>
    <w:rPr>
      <w:rFonts w:ascii="Tahoma" w:hAnsi="Tahoma" w:cs="Tahoma"/>
      <w:sz w:val="16"/>
      <w:szCs w:val="16"/>
    </w:rPr>
  </w:style>
  <w:style w:type="paragraph" w:styleId="ConsPlusTitle" w:customStyle="1">
    <w:name w:val="ConsPlusTitle"/>
    <w:qFormat/>
    <w:rsid w:val="004020d6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f6cc1"/>
    <w:pPr>
      <w:spacing w:before="0" w:after="0"/>
      <w:ind w:left="720" w:hanging="0"/>
      <w:contextualSpacing/>
    </w:pPr>
    <w:rPr/>
  </w:style>
  <w:style w:type="paragraph" w:styleId="Style28">
    <w:name w:val="Верхний и нижний колонтитулы"/>
    <w:basedOn w:val="Normal"/>
    <w:qFormat/>
    <w:pPr/>
    <w:rPr/>
  </w:style>
  <w:style w:type="paragraph" w:styleId="Style29">
    <w:name w:val="Header"/>
    <w:basedOn w:val="Normal"/>
    <w:link w:val="a7"/>
    <w:uiPriority w:val="99"/>
    <w:unhideWhenUsed/>
    <w:rsid w:val="00923f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Style30">
    <w:name w:val="Footer"/>
    <w:basedOn w:val="Normal"/>
    <w:link w:val="a9"/>
    <w:uiPriority w:val="99"/>
    <w:unhideWhenUsed/>
    <w:rsid w:val="00923f93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ConsNormal" w:customStyle="1">
    <w:name w:val="ConsNormal"/>
    <w:qFormat/>
    <w:rsid w:val="00a71815"/>
    <w:pPr>
      <w:widowControl w:val="false"/>
      <w:suppressAutoHyphens w:val="true"/>
      <w:bidi w:val="0"/>
      <w:spacing w:lineRule="auto" w:line="240" w:before="0" w:after="0"/>
      <w:ind w:right="19772" w:firstLine="720"/>
      <w:jc w:val="left"/>
    </w:pPr>
    <w:rPr>
      <w:rFonts w:ascii="Arial" w:hAnsi="Arial" w:eastAsia="Times New Roman" w:cs="Arial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link w:val="af"/>
    <w:uiPriority w:val="99"/>
    <w:semiHidden/>
    <w:unhideWhenUsed/>
    <w:qFormat/>
    <w:rsid w:val="003040a7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f1"/>
    <w:uiPriority w:val="99"/>
    <w:semiHidden/>
    <w:unhideWhenUsed/>
    <w:qFormat/>
    <w:rsid w:val="003040a7"/>
    <w:pPr/>
    <w:rPr>
      <w:b/>
      <w:bCs/>
    </w:rPr>
  </w:style>
  <w:style w:type="paragraph" w:styleId="Revision">
    <w:name w:val="Revision"/>
    <w:uiPriority w:val="99"/>
    <w:semiHidden/>
    <w:qFormat/>
    <w:rsid w:val="00af758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Formattext" w:customStyle="1">
    <w:name w:val="formattext"/>
    <w:basedOn w:val="Normal"/>
    <w:qFormat/>
    <w:rsid w:val="001a66cf"/>
    <w:pPr>
      <w:spacing w:beforeAutospacing="1" w:afterAutospacing="1"/>
    </w:pPr>
    <w:rPr/>
  </w:style>
  <w:style w:type="paragraph" w:styleId="Style31">
    <w:name w:val="Footnote Text"/>
    <w:basedOn w:val="Normal"/>
    <w:link w:val="af4"/>
    <w:uiPriority w:val="99"/>
    <w:unhideWhenUsed/>
    <w:rsid w:val="007841b5"/>
    <w:pPr/>
    <w:rPr>
      <w:sz w:val="20"/>
      <w:szCs w:val="20"/>
    </w:rPr>
  </w:style>
  <w:style w:type="paragraph" w:styleId="ConsPlusNonformat" w:customStyle="1">
    <w:name w:val="ConsPlusNonformat"/>
    <w:qFormat/>
    <w:rsid w:val="00c14ea3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GpzuOrgNameForm1" w:customStyle="1">
    <w:name w:val="GpzuOrgNameForm"/>
    <w:link w:val="GpzuOrgNameForm0"/>
    <w:qFormat/>
    <w:rsid w:val="00c14ea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2"/>
      <w:lang w:val="ru-RU" w:eastAsia="en-US" w:bidi="ar-SA"/>
    </w:rPr>
  </w:style>
  <w:style w:type="paragraph" w:styleId="NormalWeb">
    <w:name w:val="Normal (Web)"/>
    <w:basedOn w:val="Normal"/>
    <w:uiPriority w:val="99"/>
    <w:semiHidden/>
    <w:unhideWhenUsed/>
    <w:qFormat/>
    <w:rsid w:val="00c14ea3"/>
    <w:pPr>
      <w:spacing w:beforeAutospacing="1" w:afterAutospacing="1"/>
    </w:pPr>
    <w:rPr/>
  </w:style>
  <w:style w:type="paragraph" w:styleId="BodyTextIndent2">
    <w:name w:val="Body Text Indent 2"/>
    <w:basedOn w:val="Normal"/>
    <w:link w:val="21"/>
    <w:qFormat/>
    <w:rsid w:val="005f2c40"/>
    <w:pPr>
      <w:spacing w:lineRule="auto" w:line="480" w:before="0" w:after="120"/>
      <w:ind w:left="283" w:hanging="0"/>
    </w:pPr>
    <w:rPr/>
  </w:style>
  <w:style w:type="paragraph" w:styleId="NoSpacing">
    <w:name w:val="No Spacing"/>
    <w:uiPriority w:val="1"/>
    <w:qFormat/>
    <w:rsid w:val="00b868e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2">
    <w:name w:val="Обычный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3">
    <w:name w:val="Абзац списка"/>
    <w:qFormat/>
    <w:pPr>
      <w:widowControl/>
      <w:suppressAutoHyphens w:val="true"/>
      <w:bidi w:val="0"/>
      <w:spacing w:before="0" w:after="0"/>
      <w:ind w:left="720" w:hanging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4">
    <w:name w:val="Обычный (веб)"/>
    <w:qFormat/>
    <w:pPr>
      <w:widowControl/>
      <w:suppressAutoHyphens w:val="true"/>
      <w:bidi w:val="0"/>
      <w:spacing w:before="100" w:after="100"/>
      <w:jc w:val="left"/>
      <w:textAlignment w:val="auto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Style35">
    <w:name w:val="Текст выноски"/>
    <w:qFormat/>
    <w:pPr>
      <w:widowControl/>
      <w:suppressAutoHyphens w:val="true"/>
      <w:bidi w:val="0"/>
      <w:spacing w:before="0" w:after="0"/>
      <w:jc w:val="left"/>
    </w:pPr>
    <w:rPr>
      <w:rFonts w:ascii="Tahoma" w:hAnsi="Tahoma" w:eastAsia="Tahoma" w:cs="" w:cstheme="minorBidi"/>
      <w:color w:val="auto"/>
      <w:kern w:val="0"/>
      <w:sz w:val="16"/>
      <w:szCs w:val="16"/>
      <w:lang w:val="ru-RU" w:eastAsia="en-US" w:bidi="ar-SA"/>
    </w:rPr>
  </w:style>
  <w:style w:type="paragraph" w:styleId="Style36">
    <w:name w:val="Содержимое таблицы"/>
    <w:basedOn w:val="Normal"/>
    <w:qFormat/>
    <w:pPr>
      <w:widowControl w:val="false"/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91e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">
    <w:name w:val="Сетка таблицы2"/>
    <w:basedOn w:val="a1"/>
    <w:uiPriority w:val="59"/>
    <w:rsid w:val="003a1a2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oleObject" Target="embeddings/oleObject1.bin"/><Relationship Id="rId3" Type="http://schemas.openxmlformats.org/officeDocument/2006/relationships/image" Target="media/image1.png"/><Relationship Id="rId4" Type="http://schemas.openxmlformats.org/officeDocument/2006/relationships/hyperlink" Target="consultantplus://offline/ref=D922A0A42099AC91FAC8523E6CCBD33A46C3E50F418D04773B0B5F10747C80D32BD203BF35614129B262F14336AE5F824E68D2C0795430427Eb4F" TargetMode="External"/><Relationship Id="rId5" Type="http://schemas.openxmlformats.org/officeDocument/2006/relationships/hyperlink" Target="consultantplus://offline/ref=D5228E38CEF6BCBA422C92C0B03D0047E800CEE556600E0AADA527ED79E05FA061BC92AF306361A373CD798C9E6B79B554CCC2AB4C38E" TargetMode="External"/><Relationship Id="rId6" Type="http://schemas.openxmlformats.org/officeDocument/2006/relationships/hyperlink" Target="consultantplus://offline/ref=0287F9BFDDF9634602CEC6C014F50EACF54498E7C5DA5A0D17ED5A59EB96BA577D554DA0B60B2EFD0B838343023AD9A447" TargetMode="External"/><Relationship Id="rId7" Type="http://schemas.openxmlformats.org/officeDocument/2006/relationships/hyperlink" Target="consultantplus://offline/ref=570971C2B94708539BD06035C224A13ABFBC43B90F88F081026CE26E82FD0D783367A917F5CD55C0qEr0I" TargetMode="External"/><Relationship Id="rId8" Type="http://schemas.openxmlformats.org/officeDocument/2006/relationships/hyperlink" Target="consultantplus://offline/ref=570971C2B94708539BD06035C224A13ABFBD4DBF048FF081026CE26E82FD0D783367A91EqFr3I" TargetMode="External"/><Relationship Id="rId9" Type="http://schemas.openxmlformats.org/officeDocument/2006/relationships/hyperlink" Target="http://mfc66.ru/" TargetMode="External"/><Relationship Id="rId10" Type="http://schemas.openxmlformats.org/officeDocument/2006/relationships/hyperlink" Target="https://digital.midural.ru/" TargetMode="External"/><Relationship Id="rId11" Type="http://schemas.openxmlformats.org/officeDocument/2006/relationships/hyperlink" Target="consultantplus://offline/ref=A397FE100A04CF436DCCCECBCB31C68B42BE200191B8B806F655A1EE54601F0A8CDCC862B6B13B1233FA6C374EFDx9G" TargetMode="External"/><Relationship Id="rId12" Type="http://schemas.openxmlformats.org/officeDocument/2006/relationships/header" Target="header1.xml"/><Relationship Id="rId13" Type="http://schemas.openxmlformats.org/officeDocument/2006/relationships/numbering" Target="numbering.xml"/><Relationship Id="rId14" Type="http://schemas.openxmlformats.org/officeDocument/2006/relationships/fontTable" Target="fontTable.xml"/><Relationship Id="rId15" Type="http://schemas.openxmlformats.org/officeDocument/2006/relationships/settings" Target="settings.xml"/><Relationship Id="rId16" Type="http://schemas.openxmlformats.org/officeDocument/2006/relationships/theme" Target="theme/theme1.xml"/><Relationship Id="rId1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69453-8C20-4AF7-BC59-A58D1A827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Application>LibreOffice/7.0.6.2$Linux_X86_64 LibreOffice_project/00$Build-2</Application>
  <AppVersion>15.0000</AppVersion>
  <Pages>73</Pages>
  <Words>17526</Words>
  <Characters>136658</Characters>
  <CharactersWithSpaces>154892</CharactersWithSpaces>
  <Paragraphs>934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Панова Т.В.</dc:creator>
  <dc:description/>
  <dc:language>ru-RU</dc:language>
  <cp:lastModifiedBy/>
  <cp:lastPrinted>2022-08-23T11:25:12Z</cp:lastPrinted>
  <dcterms:modified xsi:type="dcterms:W3CDTF">2022-08-23T15:24:44Z</dcterms:modified>
  <cp:revision>294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