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E7" w:rsidRDefault="003B3AC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object w:dxaOrig="1755" w:dyaOrig="2715">
          <v:shape id="ole_rId2" o:spid="_x0000_i1025" type="#_x0000_t75" style="width:38.25pt;height:59.25pt;visibility:visible" o:ole="">
            <v:imagedata r:id="rId8" o:title=""/>
          </v:shape>
          <o:OLEObject Type="Embed" ProgID="StaticMetafile" ShapeID="ole_rId2" DrawAspect="Content" ObjectID="_1760356867" r:id="rId9"/>
        </w:object>
      </w:r>
    </w:p>
    <w:p w:rsidR="00B256E7" w:rsidRDefault="003B3AC0">
      <w:pPr>
        <w:spacing w:after="0" w:line="240" w:lineRule="auto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B256E7" w:rsidRDefault="003B3AC0">
      <w:pPr>
        <w:spacing w:after="0" w:line="240" w:lineRule="auto"/>
        <w:jc w:val="center"/>
      </w:pPr>
      <w:r>
        <w:rPr>
          <w:rFonts w:ascii="Liberation Serif" w:hAnsi="Liberation Serif" w:cs="Liberation Serif;Times New Roma"/>
          <w:b/>
          <w:bCs/>
          <w:sz w:val="28"/>
          <w:szCs w:val="28"/>
        </w:rPr>
        <w:t>П О С Т А Н О В Л Е Н И Е</w:t>
      </w:r>
    </w:p>
    <w:p w:rsidR="00B256E7" w:rsidRDefault="00B256E7">
      <w:pPr>
        <w:pBdr>
          <w:top w:val="double" w:sz="12" w:space="1" w:color="000000"/>
        </w:pBdr>
        <w:spacing w:after="0" w:line="240" w:lineRule="auto"/>
        <w:rPr>
          <w:rFonts w:ascii="Liberation Serif" w:hAnsi="Liberation Serif" w:cs="Liberation Serif;Times New Roma"/>
          <w:b/>
          <w:bCs/>
          <w:sz w:val="28"/>
          <w:szCs w:val="28"/>
        </w:rPr>
      </w:pPr>
    </w:p>
    <w:p w:rsidR="00B256E7" w:rsidRDefault="003B3AC0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sz w:val="28"/>
          <w:szCs w:val="28"/>
        </w:rPr>
        <w:t>от 27.10.2023 N 1215</w:t>
      </w: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3B3AC0">
      <w:pPr>
        <w:spacing w:after="0"/>
        <w:jc w:val="center"/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сведений, документов и материалов, содержащихся в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государственной информационной системе обеспечения градостроительной деятельности Свердловской области»</w:t>
      </w:r>
    </w:p>
    <w:p w:rsidR="00B256E7" w:rsidRDefault="00B256E7">
      <w:pPr>
        <w:spacing w:after="0"/>
        <w:jc w:val="center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</w:p>
    <w:p w:rsidR="00B256E7" w:rsidRDefault="003B3AC0">
      <w:pPr>
        <w:widowControl w:val="0"/>
        <w:spacing w:after="0"/>
        <w:ind w:firstLine="540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Уставом Камышловского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городского округа,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администрация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Камышловского городского округа</w:t>
      </w:r>
    </w:p>
    <w:p w:rsidR="00B256E7" w:rsidRDefault="003B3AC0">
      <w:pPr>
        <w:widowControl w:val="0"/>
        <w:spacing w:after="0"/>
        <w:jc w:val="both"/>
        <w:rPr>
          <w:rFonts w:ascii="Liberation Serif" w:eastAsia="Times New Roman" w:hAnsi="Liberation Serif"/>
          <w:b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6"/>
          <w:lang w:eastAsia="ru-RU"/>
        </w:rPr>
        <w:t>ПОСТАНОВЛЯЕТ:</w:t>
      </w:r>
    </w:p>
    <w:p w:rsidR="00B256E7" w:rsidRDefault="003B3AC0">
      <w:pPr>
        <w:widowControl w:val="0"/>
        <w:spacing w:after="0"/>
        <w:ind w:firstLine="540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1. Утвердить </w:t>
      </w:r>
      <w:r>
        <w:rPr>
          <w:rFonts w:ascii="Liberation Serif" w:eastAsia="Times New Roman" w:hAnsi="Liberation Serif"/>
          <w:color w:val="000000"/>
          <w:sz w:val="28"/>
          <w:szCs w:val="26"/>
          <w:lang w:eastAsia="ru-RU"/>
        </w:rPr>
        <w:t>а</w:t>
      </w:r>
      <w:r>
        <w:rPr>
          <w:rStyle w:val="13"/>
          <w:rFonts w:ascii="Liberation Serif" w:eastAsia="Times New Roman" w:hAnsi="Liberation Serif"/>
          <w:color w:val="000000"/>
          <w:sz w:val="28"/>
          <w:szCs w:val="26"/>
          <w:u w:val="none"/>
          <w:lang w:eastAsia="ru-RU"/>
        </w:rPr>
        <w:t>дминистративный регламент</w:t>
      </w:r>
      <w:r>
        <w:rPr>
          <w:rFonts w:ascii="Liberation Serif" w:eastAsia="Times New Roman" w:hAnsi="Liberation Serif"/>
          <w:color w:val="000000"/>
          <w:sz w:val="28"/>
          <w:szCs w:val="26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 деятельности Свердловской области» (приложение).</w:t>
      </w:r>
    </w:p>
    <w:p w:rsidR="00B256E7" w:rsidRDefault="003B3AC0">
      <w:pPr>
        <w:widowControl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 w:rsidR="00B256E7" w:rsidRDefault="003B3AC0">
      <w:pPr>
        <w:widowControl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3. Контроль за исполнение настоящего постановления возложить на пе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рвого заместителя главы Камышловского городского округа Мартьянов К.Е.</w:t>
      </w:r>
    </w:p>
    <w:p w:rsidR="00B256E7" w:rsidRDefault="00B256E7">
      <w:pPr>
        <w:widowControl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</w:p>
    <w:p w:rsidR="00B256E7" w:rsidRDefault="00B256E7">
      <w:pPr>
        <w:widowControl w:val="0"/>
        <w:spacing w:after="0"/>
        <w:ind w:firstLine="540"/>
        <w:jc w:val="both"/>
        <w:rPr>
          <w:rFonts w:ascii="Liberation Serif" w:eastAsia="Times New Roman" w:hAnsi="Liberation Serif"/>
          <w:sz w:val="28"/>
          <w:szCs w:val="26"/>
          <w:lang w:eastAsia="ru-RU"/>
        </w:rPr>
      </w:pPr>
    </w:p>
    <w:p w:rsidR="00B256E7" w:rsidRDefault="003B3AC0">
      <w:pPr>
        <w:widowControl w:val="0"/>
        <w:spacing w:after="0"/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Глава </w:t>
      </w:r>
    </w:p>
    <w:p w:rsidR="00B256E7" w:rsidRDefault="003B3AC0">
      <w:pPr>
        <w:widowControl w:val="0"/>
        <w:spacing w:after="0"/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Камышловского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                          А.В. Половников</w:t>
      </w: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3B3AC0">
      <w:pPr>
        <w:spacing w:after="0" w:line="240" w:lineRule="auto"/>
        <w:ind w:left="5386"/>
      </w:pPr>
      <w:r>
        <w:rPr>
          <w:rFonts w:ascii="Liberation Serif" w:eastAsia="Calibri" w:hAnsi="Liberation Serif" w:cs="Liberation Serif"/>
          <w:b/>
          <w:szCs w:val="28"/>
          <w:lang w:eastAsia="ru-RU"/>
        </w:rPr>
        <w:lastRenderedPageBreak/>
        <w:t>УТВЕРЖДЕН</w:t>
      </w:r>
    </w:p>
    <w:p w:rsidR="00B256E7" w:rsidRDefault="003B3AC0">
      <w:pPr>
        <w:spacing w:after="0" w:line="240" w:lineRule="auto"/>
        <w:ind w:left="5386"/>
      </w:pPr>
      <w:r>
        <w:rPr>
          <w:rFonts w:ascii="Liberation Serif" w:eastAsia="Calibri" w:hAnsi="Liberation Serif" w:cs="Liberation Serif"/>
          <w:szCs w:val="28"/>
          <w:lang w:eastAsia="ru-RU"/>
        </w:rPr>
        <w:t>постановлением администрации</w:t>
      </w:r>
    </w:p>
    <w:p w:rsidR="00B256E7" w:rsidRDefault="003B3AC0">
      <w:pPr>
        <w:spacing w:after="0" w:line="240" w:lineRule="auto"/>
        <w:ind w:left="5386"/>
      </w:pPr>
      <w:r>
        <w:rPr>
          <w:rFonts w:ascii="Liberation Serif" w:eastAsia="Calibri" w:hAnsi="Liberation Serif" w:cs="Liberation Serif"/>
          <w:szCs w:val="28"/>
          <w:lang w:eastAsia="ru-RU"/>
        </w:rPr>
        <w:t>Камышловского городского округа</w:t>
      </w:r>
    </w:p>
    <w:p w:rsidR="00B256E7" w:rsidRDefault="003B3AC0">
      <w:pPr>
        <w:spacing w:after="0" w:line="240" w:lineRule="auto"/>
        <w:ind w:left="5386"/>
      </w:pPr>
      <w:r>
        <w:rPr>
          <w:rFonts w:ascii="Liberation Serif" w:eastAsia="Calibri" w:hAnsi="Liberation Serif" w:cs="Liberation Serif"/>
          <w:szCs w:val="28"/>
          <w:lang w:eastAsia="ru-RU"/>
        </w:rPr>
        <w:t>от 27.10.2023 № 1215</w:t>
      </w: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B256E7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256E7" w:rsidRDefault="003B3AC0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256E7" w:rsidRDefault="003B3AC0">
      <w:pPr>
        <w:widowControl w:val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</w:t>
      </w:r>
      <w:r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B256E7" w:rsidRDefault="00B256E7">
      <w:pPr>
        <w:rPr>
          <w:rFonts w:ascii="Liberation Serif" w:hAnsi="Liberation Serif" w:cs="Liberation Serif"/>
        </w:rPr>
      </w:pPr>
    </w:p>
    <w:p w:rsidR="00B256E7" w:rsidRDefault="003B3AC0">
      <w:pPr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Раздел 1. Общие положе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ния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B256E7" w:rsidRDefault="003B3AC0">
      <w:pPr>
        <w:keepNext/>
        <w:tabs>
          <w:tab w:val="left" w:pos="851"/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модействия с заявителями.</w:t>
      </w:r>
    </w:p>
    <w:p w:rsidR="00B256E7" w:rsidRDefault="00B256E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муниципальной услуги является физические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юридические лица, а также лица, уполномоченные представлять их интересы, при наличии доверенности, заверенной надлежащим образом (далее 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B256E7" w:rsidRDefault="00B256E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Информирование заявителей о порядке предоставления муниципальной услуги осуществляется непосредственно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муниципальными служащими администрации Камышловского городского округа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центр предоставления государственных и муниципальных услуг»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ал), на официальном сайте администрации </w:t>
      </w:r>
      <w:hyperlink r:id="rId10">
        <w:r>
          <w:rPr>
            <w:rStyle w:val="13"/>
            <w:rFonts w:ascii="Liberation Serif" w:eastAsia="Times New Roman" w:hAnsi="Liberation Serif" w:cs="Liberation Serif"/>
            <w:color w:val="000000" w:themeColor="text1"/>
            <w:sz w:val="24"/>
            <w:szCs w:val="24"/>
            <w:u w:val="none"/>
            <w:lang w:eastAsia="ru-RU"/>
          </w:rPr>
          <w:t>Камышловского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 сети Интернет http://gorod-kamyshlov.ru/ и информационных стендах администрации Камышловского городского округа, на официальном сайте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муниципальными служащими администрации </w:t>
      </w:r>
      <w:hyperlink r:id="rId11">
        <w:r>
          <w:rPr>
            <w:rStyle w:val="13"/>
            <w:rFonts w:ascii="Liberation Serif" w:eastAsia="Times New Roman" w:hAnsi="Liberation Serif" w:cs="Liberation Serif"/>
            <w:color w:val="000000" w:themeColor="text1"/>
            <w:sz w:val="24"/>
            <w:szCs w:val="24"/>
            <w:u w:val="none"/>
            <w:lang w:eastAsia="ru-RU"/>
          </w:rPr>
          <w:t>Камышловского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при личном приеме, а также по телефону.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Основными требованиями к информированию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заявителей о порядке предоставления муниципальной услуги являются достоверность предоставляемой информации, четкость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изложении информации, полнота информирования.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При общении с заявителями (по телефону или лично) муниципальные служащие администрации 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B256E7" w:rsidRDefault="00B256E7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B256E7" w:rsidRDefault="00B256E7">
      <w:pPr>
        <w:widowControl w:val="0"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8. Муниципальная услуг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а 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области». </w:t>
      </w:r>
    </w:p>
    <w:p w:rsidR="00B256E7" w:rsidRDefault="00B256E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3" w:name="_Toc441945426"/>
      <w:bookmarkEnd w:id="3"/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4" w:name="_Toc441945426_Копия_1"/>
      <w:bookmarkEnd w:id="4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256E7" w:rsidRDefault="00B256E7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Start w:id="6" w:name="_Toc430614252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Муниципальная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услуга предоставляется администрацией Камышловского городского округа</w:t>
      </w:r>
      <w:bookmarkEnd w:id="5"/>
      <w:bookmarkEnd w:id="6"/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Наименование органов и организации, обращение в которые</w:t>
      </w: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B256E7" w:rsidRDefault="00B256E7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10. При предоставлении муниципальной услуги в качестве источников получения св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B256E7" w:rsidRDefault="003B3AC0">
      <w:pPr>
        <w:spacing w:after="0"/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казначейства по Свердловской области.</w:t>
      </w:r>
    </w:p>
    <w:p w:rsidR="00B256E7" w:rsidRDefault="003B3AC0">
      <w:pPr>
        <w:spacing w:after="0"/>
        <w:contextualSpacing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11. </w:t>
      </w:r>
      <w:bookmarkStart w:id="7" w:name="_Toc430614255"/>
      <w:bookmarkStart w:id="8" w:name="_Toc441945429"/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организации. </w:t>
      </w:r>
    </w:p>
    <w:p w:rsidR="00B256E7" w:rsidRDefault="00B256E7">
      <w:pPr>
        <w:spacing w:after="0"/>
        <w:ind w:left="1415" w:firstLine="709"/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256E7" w:rsidRDefault="00B256E7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pStyle w:val="formattext"/>
        <w:shd w:val="clear" w:color="auto" w:fill="FFFFFF"/>
        <w:spacing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>
        <w:rPr>
          <w:rFonts w:ascii="Liberation Serif" w:hAnsi="Liberation Serif" w:cs="Liberation Serif"/>
          <w:color w:val="000000" w:themeColor="text1"/>
        </w:rPr>
        <w:t xml:space="preserve">12. </w:t>
      </w:r>
      <w:r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B256E7" w:rsidRDefault="003B3AC0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 информационной системе обеспечения градостроительной деятельности (далее – государственная ИСОГД) в бумажной или электронной форм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ах;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B256E7" w:rsidRDefault="003B3AC0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13. Сведения, содержащиеся в государственной ИСОГД, в электронной форме предоставляются в форматах 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B256E7" w:rsidRDefault="003B3AC0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14. Документы, материалы,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содержащиеся в государственной ИСОГД, в электронной форме предоставляются в формате 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B256E7" w:rsidRDefault="003B3AC0">
      <w:pPr>
        <w:widowContro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15.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B256E7" w:rsidRDefault="003B3AC0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16. Машинные носители информации: CD-R, CD-RW, Flash-память предоставляются заявителем.</w:t>
      </w:r>
    </w:p>
    <w:p w:rsidR="00B256E7" w:rsidRDefault="00B256E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7"/>
    <w:bookmarkEnd w:id="8"/>
    <w:p w:rsidR="00B256E7" w:rsidRDefault="00B256E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>Срок предоставления муниципальной услуги, в т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ом числе с учетом</w:t>
      </w: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ации, срок выдачи (направления) документов, являющихся результатом предоставления муниципальной услуги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17. Срок предоставления муниципальной услуги по запросам, направленным до 1 января 2022 г., сведения, документы, материалы предоставляются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й Камышловского городского округа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ствления оплаты физическим или юридическим лицом.</w:t>
      </w: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9" w:name="_Toc430614257"/>
      <w:bookmarkStart w:id="10" w:name="_Toc441945430"/>
      <w:bookmarkEnd w:id="9"/>
      <w:bookmarkEnd w:id="10"/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18.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ом сайте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hyperlink r:id="rId12">
        <w:r>
          <w:rPr>
            <w:rStyle w:val="13"/>
            <w:rFonts w:ascii="Liberation Serif" w:eastAsia="Calibri" w:hAnsi="Liberation Serif" w:cs="Liberation Serif"/>
            <w:sz w:val="24"/>
            <w:szCs w:val="24"/>
          </w:rPr>
          <w:t>http://gorod-kamyshlov.ru/</w:t>
        </w:r>
      </w:hyperlink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3">
        <w:r>
          <w:rPr>
            <w:rStyle w:val="13"/>
            <w:rFonts w:ascii="Liberation Serif" w:hAnsi="Liberation Serif" w:cs="Liberation Serif"/>
            <w:sz w:val="24"/>
            <w:szCs w:val="24"/>
          </w:rPr>
          <w:t>https://www.gosuslugi.ru/search?query=%D0%B8%D1%81%D0%BE%D0%B3%D0%B4&amp;serviceRecipient=all</w:t>
        </w:r>
      </w:hyperlink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19. </w:t>
      </w:r>
      <w:r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</w:t>
      </w:r>
      <w:r>
        <w:rPr>
          <w:rFonts w:ascii="Liberation Serif" w:hAnsi="Liberation Serif" w:cs="Liberation Serif"/>
          <w:sz w:val="24"/>
          <w:szCs w:val="24"/>
        </w:rPr>
        <w:t>, а также на Едином портале.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1" w:name="_Toc430614257_Копия_1"/>
      <w:bookmarkStart w:id="12" w:name="_Toc441945430_Копия_1"/>
      <w:bookmarkEnd w:id="11"/>
      <w:bookmarkEnd w:id="12"/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6E7" w:rsidRDefault="00B256E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20. Для предоставления муниципальной услуги заявителем предоставляются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запрос по форме, указанной в </w:t>
      </w:r>
      <w:hyperlink w:anchor="P382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Приложении № 1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регламенту;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документ, подтверждающий право на получение сведений, отнесенных к категории ограниченного досту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па, в случае, если запрашиваемая информация относится к категории ограниченного доступа;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3" w:name="P124"/>
      <w:bookmarkEnd w:id="13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документ, подтверждающий полномочия представителя заявителя, </w:t>
      </w:r>
      <w:r>
        <w:rPr>
          <w:rFonts w:ascii="Liberation Serif" w:hAnsi="Liberation Serif" w:cs="Liberation Serif"/>
          <w:sz w:val="26"/>
          <w:szCs w:val="26"/>
        </w:rPr>
        <w:t>в случае, если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направлен третьим лицом. 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B256E7" w:rsidRDefault="003B3AC0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получения документов, необходимых для предоставления муниципальной услуги, указанных в пункте 20 настоящего регламента, з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аявитель лично обращается в органы государственной власти, учреждения и организации.</w:t>
      </w: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Запрос и документы, необходимые для предоставления муниципальной услуги, указанные в пункте 20 настоящего регламента, представляются в администрацию Камышловского горо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дского округа посредством обращения заявителя через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при наличии технической возможности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23. В случае направления заявителем запроса в бумажной форме такой запрос подписывает</w:t>
      </w:r>
      <w:r>
        <w:rPr>
          <w:rFonts w:ascii="Liberation Serif" w:hAnsi="Liberation Serif" w:cs="Liberation Serif"/>
          <w:sz w:val="24"/>
          <w:szCs w:val="24"/>
        </w:rPr>
        <w:t>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запрос </w:t>
      </w:r>
      <w:r>
        <w:rPr>
          <w:rFonts w:ascii="Liberation Serif" w:hAnsi="Liberation Serif" w:cs="Liberation Serif"/>
          <w:sz w:val="24"/>
          <w:szCs w:val="24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</w:t>
      </w:r>
      <w:r>
        <w:rPr>
          <w:rFonts w:ascii="Liberation Serif" w:hAnsi="Liberation Serif" w:cs="Liberation Serif"/>
          <w:sz w:val="24"/>
          <w:szCs w:val="24"/>
        </w:rPr>
        <w:t>ты, подтверждающие указанные полномочия такого лица.</w:t>
      </w:r>
    </w:p>
    <w:p w:rsidR="00B256E7" w:rsidRDefault="00B256E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256E7" w:rsidRDefault="003B3AC0">
      <w:pPr>
        <w:pStyle w:val="ConsPlusNormal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B256E7" w:rsidRDefault="003B3AC0">
      <w:pPr>
        <w:pStyle w:val="ConsPlusNormal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</w:t>
      </w:r>
      <w:r>
        <w:rPr>
          <w:rFonts w:ascii="Liberation Serif" w:hAnsi="Liberation Serif" w:cs="Liberation Serif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</w:t>
      </w:r>
      <w:r>
        <w:rPr>
          <w:rFonts w:ascii="Liberation Serif" w:hAnsi="Liberation Serif" w:cs="Liberation Serif"/>
          <w:b/>
          <w:sz w:val="24"/>
          <w:szCs w:val="24"/>
        </w:rPr>
        <w:br/>
        <w:t xml:space="preserve">в электронной </w:t>
      </w:r>
      <w:r>
        <w:rPr>
          <w:rFonts w:ascii="Liberation Serif" w:hAnsi="Liberation Serif" w:cs="Liberation Serif"/>
          <w:b/>
          <w:sz w:val="24"/>
          <w:szCs w:val="24"/>
        </w:rPr>
        <w:t>форме, порядок их представления</w:t>
      </w:r>
    </w:p>
    <w:p w:rsidR="00B256E7" w:rsidRDefault="00B256E7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56E7" w:rsidRDefault="003B3AC0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 Документы, материалы, в отношении которых поступил запрос, которые находятся</w:t>
      </w:r>
      <w:r>
        <w:rPr>
          <w:rFonts w:ascii="Liberation Serif" w:hAnsi="Liberation Serif" w:cs="Liberation Serif"/>
          <w:sz w:val="24"/>
          <w:szCs w:val="24"/>
        </w:rPr>
        <w:br/>
        <w:t xml:space="preserve">в распоряжении государственных органов, органов местного самоуправления и иных органов, </w:t>
      </w:r>
      <w:r>
        <w:rPr>
          <w:rFonts w:ascii="Liberation Serif" w:hAnsi="Liberation Serif" w:cs="Liberation Serif"/>
          <w:sz w:val="24"/>
          <w:szCs w:val="24"/>
        </w:rPr>
        <w:lastRenderedPageBreak/>
        <w:t>организаций, утвердивших, принявших, согласовавших или</w:t>
      </w:r>
      <w:r>
        <w:rPr>
          <w:rFonts w:ascii="Liberation Serif" w:hAnsi="Liberation Serif" w:cs="Liberation Serif"/>
          <w:sz w:val="24"/>
          <w:szCs w:val="24"/>
        </w:rPr>
        <w:t xml:space="preserve"> выдавших запрашиваемые документы, материалы, подлежащие размещению в государственной ИСОГД.</w:t>
      </w:r>
    </w:p>
    <w:p w:rsidR="00B256E7" w:rsidRDefault="003B3AC0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25.</w:t>
      </w:r>
      <w:r>
        <w:rPr>
          <w:rFonts w:ascii="Liberation Serif" w:hAnsi="Liberation Serif" w:cs="Liberation Serif"/>
          <w:sz w:val="24"/>
          <w:szCs w:val="24"/>
        </w:rPr>
        <w:t xml:space="preserve"> Заявитель вправе представить документы, подтверждающие факт произведенного платежа и зачисления денежных средств за предоставление муниципальной услуги,</w:t>
      </w:r>
      <w:r>
        <w:rPr>
          <w:rFonts w:ascii="Liberation Serif" w:hAnsi="Liberation Serif" w:cs="Liberation Serif"/>
          <w:sz w:val="24"/>
          <w:szCs w:val="24"/>
        </w:rPr>
        <w:br/>
        <w:t>по соб</w:t>
      </w:r>
      <w:r>
        <w:rPr>
          <w:rFonts w:ascii="Liberation Serif" w:hAnsi="Liberation Serif" w:cs="Liberation Serif"/>
          <w:sz w:val="24"/>
          <w:szCs w:val="24"/>
        </w:rPr>
        <w:t>ственной инициативе.</w:t>
      </w:r>
    </w:p>
    <w:p w:rsidR="00B256E7" w:rsidRDefault="003B3AC0">
      <w:pPr>
        <w:widowControl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запроса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 в виде файлов в формате PDF, архивации файлов ZIP.</w:t>
      </w:r>
    </w:p>
    <w:p w:rsidR="00B256E7" w:rsidRDefault="003B3AC0">
      <w:pPr>
        <w:widowControl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>
        <w:rPr>
          <w:rFonts w:ascii="Liberation Serif" w:hAnsi="Liberation Serif" w:cs="Liberation Serif"/>
          <w:sz w:val="24"/>
          <w:szCs w:val="24"/>
        </w:rPr>
        <w:br/>
        <w:t>по собственной инициативе, не является основанием для отказа заявителю</w:t>
      </w:r>
      <w:r>
        <w:rPr>
          <w:rFonts w:ascii="Liberation Serif" w:hAnsi="Liberation Serif" w:cs="Liberation Serif"/>
          <w:sz w:val="24"/>
          <w:szCs w:val="24"/>
        </w:rPr>
        <w:br/>
        <w:t>в предоставлении муниципальной услуги.</w:t>
      </w:r>
    </w:p>
    <w:p w:rsidR="00B256E7" w:rsidRDefault="00B256E7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right="-711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</w:t>
      </w:r>
      <w:r>
        <w:rPr>
          <w:rFonts w:ascii="Liberation Serif" w:eastAsia="Calibri" w:hAnsi="Liberation Serif" w:cs="Liberation Serif"/>
          <w:b/>
          <w:sz w:val="24"/>
          <w:szCs w:val="24"/>
        </w:rPr>
        <w:t>бовать от заявителя</w:t>
      </w:r>
    </w:p>
    <w:p w:rsidR="00B256E7" w:rsidRDefault="003B3AC0">
      <w:pPr>
        <w:ind w:right="-1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B256E7" w:rsidRDefault="00B256E7">
      <w:pPr>
        <w:ind w:right="-711" w:firstLine="709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26. Запрещается требовать от заявителя: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</w:t>
      </w:r>
      <w:r>
        <w:rPr>
          <w:rFonts w:ascii="Liberation Serif" w:eastAsia="Calibri" w:hAnsi="Liberation Serif" w:cs="Liberation Serif"/>
          <w:sz w:val="24"/>
          <w:szCs w:val="24"/>
        </w:rPr>
        <w:t>ивными правовыми актами, регулирующими отношения, возникающие в связи с предоставлением муниципальной услуги;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rFonts w:ascii="Liberation Serif" w:eastAsia="Calibri" w:hAnsi="Liberation Serif" w:cs="Liberation Serif"/>
          <w:sz w:val="24"/>
          <w:szCs w:val="24"/>
        </w:rPr>
        <w:t>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</w:t>
      </w:r>
      <w:r>
        <w:rPr>
          <w:rFonts w:ascii="Liberation Serif" w:eastAsia="Calibri" w:hAnsi="Liberation Serif" w:cs="Liberation Serif"/>
          <w:sz w:val="24"/>
          <w:szCs w:val="24"/>
        </w:rPr>
        <w:t>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</w:t>
      </w:r>
      <w:r>
        <w:rPr>
          <w:rFonts w:ascii="Liberation Serif" w:eastAsia="Calibri" w:hAnsi="Liberation Serif" w:cs="Liberation Serif"/>
          <w:sz w:val="24"/>
          <w:szCs w:val="24"/>
        </w:rPr>
        <w:t>редоставления государственных и муниципальных услуг»;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ascii="Liberation Serif" w:eastAsia="Calibri" w:hAnsi="Liberation Serif" w:cs="Liberation Serif"/>
          <w:sz w:val="24"/>
          <w:szCs w:val="24"/>
        </w:rPr>
        <w:t>либо в предоставлении муниципальной услуги, за исключением следующих случаев: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lastRenderedPageBreak/>
        <w:t>муниципальной услуги</w:t>
      </w:r>
      <w:r>
        <w:rPr>
          <w:rFonts w:ascii="Liberation Serif" w:eastAsia="Calibri" w:hAnsi="Liberation Serif" w:cs="Liberation Serif"/>
          <w:sz w:val="24"/>
          <w:szCs w:val="24"/>
        </w:rPr>
        <w:br/>
        <w:t>и не включе</w:t>
      </w:r>
      <w:r>
        <w:rPr>
          <w:rFonts w:ascii="Liberation Serif" w:eastAsia="Calibri" w:hAnsi="Liberation Serif" w:cs="Liberation Serif"/>
          <w:sz w:val="24"/>
          <w:szCs w:val="24"/>
        </w:rPr>
        <w:t>нных в представленный ранее комплект документов;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</w:t>
      </w:r>
      <w:r>
        <w:rPr>
          <w:rFonts w:ascii="Liberation Serif" w:eastAsia="Calibri" w:hAnsi="Liberation Serif" w:cs="Liberation Serif"/>
          <w:sz w:val="24"/>
          <w:szCs w:val="24"/>
        </w:rPr>
        <w:t>и;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</w:t>
      </w:r>
      <w:r>
        <w:rPr>
          <w:rFonts w:ascii="Liberation Serif" w:eastAsia="Calibri" w:hAnsi="Liberation Serif" w:cs="Liberation Serif"/>
          <w:sz w:val="24"/>
          <w:szCs w:val="24"/>
        </w:rPr>
        <w:t>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</w:t>
      </w:r>
      <w:r>
        <w:rPr>
          <w:rFonts w:ascii="Liberation Serif" w:eastAsia="Calibri" w:hAnsi="Liberation Serif" w:cs="Liberation Serif"/>
          <w:sz w:val="24"/>
          <w:szCs w:val="24"/>
        </w:rPr>
        <w:t>приносятся извинения за доставленные неудобства;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документов, подтверждающих внесение заявителем платы</w:t>
      </w:r>
      <w:r>
        <w:rPr>
          <w:rFonts w:ascii="Liberation Serif" w:eastAsia="Calibri" w:hAnsi="Liberation Serif" w:cs="Liberation Serif"/>
          <w:sz w:val="24"/>
          <w:szCs w:val="24"/>
        </w:rPr>
        <w:br/>
        <w:t>за предоставление муниципальной услуги;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</w:t>
      </w:r>
      <w:r>
        <w:rPr>
          <w:rFonts w:ascii="Liberation Serif" w:eastAsia="Calibri" w:hAnsi="Liberation Serif" w:cs="Liberation Serif"/>
          <w:sz w:val="24"/>
          <w:szCs w:val="24"/>
        </w:rPr>
        <w:t>были заверены в соответствии с пунктом 7</w:t>
      </w:r>
      <w:r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</w:t>
      </w:r>
      <w:r>
        <w:rPr>
          <w:rFonts w:ascii="Liberation Serif" w:eastAsia="Calibri" w:hAnsi="Liberation Serif" w:cs="Liberation Serif"/>
          <w:sz w:val="24"/>
          <w:szCs w:val="24"/>
        </w:rPr>
        <w:t>ги, и иных случаев, установленных федеральными законами.</w:t>
      </w:r>
    </w:p>
    <w:p w:rsidR="00B256E7" w:rsidRDefault="003B3AC0">
      <w:pPr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27. При предоставлении муниципальной услуги запрещается:</w:t>
      </w:r>
    </w:p>
    <w:p w:rsidR="00B256E7" w:rsidRDefault="003B3AC0">
      <w:pPr>
        <w:ind w:right="-1" w:firstLine="708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</w:t>
      </w:r>
      <w:r>
        <w:rPr>
          <w:rFonts w:ascii="Liberation Serif" w:eastAsia="Calibri" w:hAnsi="Liberation Serif" w:cs="Liberation Serif"/>
          <w:sz w:val="24"/>
          <w:szCs w:val="24"/>
        </w:rPr>
        <w:t>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</w:t>
      </w:r>
      <w:r>
        <w:rPr>
          <w:rFonts w:ascii="Liberation Serif" w:eastAsia="Calibri" w:hAnsi="Liberation Serif" w:cs="Liberation Serif"/>
          <w:sz w:val="24"/>
          <w:szCs w:val="24"/>
        </w:rPr>
        <w:br/>
        <w:t>на официальном сайте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Камышловского городского округа;</w:t>
      </w:r>
    </w:p>
    <w:p w:rsidR="00B256E7" w:rsidRDefault="003B3AC0">
      <w:pPr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– отказыва</w:t>
      </w:r>
      <w:r>
        <w:rPr>
          <w:rFonts w:ascii="Liberation Serif" w:eastAsia="Calibri" w:hAnsi="Liberation Serif" w:cs="Liberation Serif"/>
          <w:sz w:val="24"/>
          <w:szCs w:val="24"/>
        </w:rPr>
        <w:t>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</w:t>
      </w:r>
      <w:r>
        <w:rPr>
          <w:rFonts w:ascii="Liberation Serif" w:eastAsia="Calibri" w:hAnsi="Liberation Serif" w:cs="Liberation Serif"/>
          <w:sz w:val="24"/>
          <w:szCs w:val="24"/>
        </w:rPr>
        <w:t>бо на официальном сайте</w:t>
      </w:r>
      <w: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округа.</w:t>
      </w:r>
    </w:p>
    <w:p w:rsidR="00B256E7" w:rsidRDefault="00B256E7">
      <w:pPr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>
        <w:rPr>
          <w:rFonts w:ascii="Liberation Serif" w:eastAsia="Calibri" w:hAnsi="Liberation Serif" w:cs="Liberation Serif"/>
          <w:b/>
          <w:sz w:val="24"/>
          <w:szCs w:val="24"/>
        </w:rPr>
        <w:br/>
        <w:t>для предоставления муниципальной услуги</w:t>
      </w:r>
    </w:p>
    <w:p w:rsidR="00B256E7" w:rsidRDefault="00B256E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28. Оснований для отказа в приеме и регистрации запросов от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телей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и законодательством Свердловской области не предусмотрено.</w:t>
      </w:r>
    </w:p>
    <w:p w:rsidR="00B256E7" w:rsidRDefault="00B256E7">
      <w:pPr>
        <w:widowControl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right="-711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4" w:name="P125"/>
      <w:bookmarkEnd w:id="14"/>
      <w:r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B256E7" w:rsidRDefault="003B3AC0">
      <w:pPr>
        <w:ind w:right="-711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или отказа в предоставлении муниципальной услуги</w:t>
      </w:r>
    </w:p>
    <w:p w:rsidR="00B256E7" w:rsidRDefault="00B256E7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29.</w:t>
      </w:r>
      <w:r>
        <w:rPr>
          <w:rFonts w:ascii="Liberation Serif" w:hAnsi="Liberation Serif" w:cs="Liberation Serif"/>
          <w:sz w:val="24"/>
          <w:szCs w:val="24"/>
        </w:rPr>
        <w:t xml:space="preserve"> Основанием для отказа в выдаче сведений, документов, материалов</w:t>
      </w:r>
      <w:r>
        <w:rPr>
          <w:rFonts w:ascii="Liberation Serif" w:hAnsi="Liberation Serif" w:cs="Liberation Serif"/>
          <w:sz w:val="24"/>
          <w:szCs w:val="24"/>
        </w:rPr>
        <w:br/>
        <w:t>из государственной ИСОГД является: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запрос не содержит следующей информации: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реквизиты необходимых сведений, документов, материалов и (или) кадастровый номер (номера) земельного участка (</w:t>
      </w:r>
      <w:r>
        <w:rPr>
          <w:rFonts w:ascii="Liberation Serif" w:hAnsi="Liberation Serif" w:cs="Liberation Serif"/>
          <w:sz w:val="24"/>
          <w:szCs w:val="24"/>
        </w:rPr>
        <w:t>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</w:t>
      </w:r>
      <w:r>
        <w:rPr>
          <w:rFonts w:ascii="Liberation Serif" w:hAnsi="Liberation Serif" w:cs="Liberation Serif"/>
          <w:sz w:val="24"/>
          <w:szCs w:val="24"/>
        </w:rPr>
        <w:t xml:space="preserve">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в случае направления запроса в бумажной форме пользователь указывает адрес электронной почты, на который орган местного</w:t>
      </w:r>
      <w:r>
        <w:rPr>
          <w:rFonts w:ascii="Liberation Serif" w:hAnsi="Liberation Serif" w:cs="Liberation Serif"/>
          <w:sz w:val="24"/>
          <w:szCs w:val="24"/>
        </w:rPr>
        <w:t xml:space="preserve"> самоуправления направляет уведомление</w:t>
      </w:r>
      <w:r>
        <w:rPr>
          <w:rFonts w:ascii="Liberation Serif" w:hAnsi="Liberation Serif" w:cs="Liberation Serif"/>
          <w:sz w:val="24"/>
          <w:szCs w:val="24"/>
        </w:rPr>
        <w:br/>
        <w:t>об оплате предоставления сведений, документов, материалов;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запрос не отвечает требованиям пункта 23 настоящего регламента;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запрос осуществляется в отношении сведений, документов, материалов, которые</w:t>
      </w:r>
      <w:r>
        <w:rPr>
          <w:rFonts w:ascii="Liberation Serif" w:hAnsi="Liberation Serif" w:cs="Liberation Serif"/>
          <w:sz w:val="24"/>
          <w:szCs w:val="24"/>
        </w:rPr>
        <w:br/>
        <w:t>в соответств</w:t>
      </w:r>
      <w:r>
        <w:rPr>
          <w:rFonts w:ascii="Liberation Serif" w:hAnsi="Liberation Serif" w:cs="Liberation Serif"/>
          <w:sz w:val="24"/>
          <w:szCs w:val="24"/>
        </w:rPr>
        <w:t>ии с законодательством Российской Федерации содержат информацию, доступ</w:t>
      </w:r>
      <w:r>
        <w:rPr>
          <w:rFonts w:ascii="Liberation Serif" w:hAnsi="Liberation Serif" w:cs="Liberation Serif"/>
          <w:sz w:val="24"/>
          <w:szCs w:val="24"/>
        </w:rPr>
        <w:br/>
        <w:t>к которой ограничен и пользователь не имеет права доступа к ней;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 истечении 7 рабочих дней со дня направления пользователю уведомления об оплате предоставления сведений, документо</w:t>
      </w:r>
      <w:r>
        <w:rPr>
          <w:rFonts w:ascii="Liberation Serif" w:hAnsi="Liberation Serif" w:cs="Liberation Serif"/>
          <w:sz w:val="24"/>
          <w:szCs w:val="24"/>
        </w:rPr>
        <w:t>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запра</w:t>
      </w:r>
      <w:r>
        <w:rPr>
          <w:rFonts w:ascii="Liberation Serif" w:hAnsi="Liberation Serif" w:cs="Liberation Serif"/>
          <w:sz w:val="24"/>
          <w:szCs w:val="24"/>
        </w:rPr>
        <w:t>шиваемые сведения, документы, материалы отсутствуют в информационной системе на дату рассмотрения запроса.</w:t>
      </w:r>
    </w:p>
    <w:p w:rsidR="00B256E7" w:rsidRDefault="003B3AC0">
      <w:pPr>
        <w:ind w:right="-1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56E7" w:rsidRDefault="00B256E7">
      <w:pPr>
        <w:ind w:right="-1" w:firstLine="709"/>
        <w:rPr>
          <w:rFonts w:ascii="Liberation Serif" w:hAnsi="Liberation Serif" w:cs="Liberation Serif"/>
          <w:sz w:val="24"/>
          <w:szCs w:val="24"/>
        </w:rPr>
      </w:pP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Перечень услуг, которые являются необходимыми и обязательными для 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56E7" w:rsidRDefault="00B256E7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31. </w:t>
      </w:r>
      <w:r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ли иной платы, взимаемой за предоставление муниципальной услуги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без взимания платы, с физических и юридических лиц взимается плата: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порядок расчета стоимости предоставления сведений из государственной ИСОГД</w:t>
      </w:r>
      <w:r>
        <w:rPr>
          <w:rFonts w:ascii="Liberation Serif" w:hAnsi="Liberation Serif"/>
          <w:sz w:val="24"/>
          <w:szCs w:val="24"/>
        </w:rPr>
        <w:br/>
        <w:t>в электронной форме (Приложение 3);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/>
          <w:sz w:val="24"/>
          <w:szCs w:val="24"/>
        </w:rPr>
        <w:t>порядок расчета стоимости предоставления сведений из государственной ИСОГ</w:t>
      </w:r>
      <w:r>
        <w:rPr>
          <w:rFonts w:ascii="Liberation Serif" w:hAnsi="Liberation Serif"/>
          <w:sz w:val="24"/>
          <w:szCs w:val="24"/>
        </w:rPr>
        <w:t>Д</w:t>
      </w:r>
      <w:r>
        <w:rPr>
          <w:rFonts w:ascii="Liberation Serif" w:hAnsi="Liberation Serif"/>
          <w:sz w:val="24"/>
          <w:szCs w:val="24"/>
        </w:rPr>
        <w:br/>
        <w:t>в бумажной форме (Приложение 4);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34. Расчет стоимости предоставления сведений о территории производится исходя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35. Если плата за предоставление сведе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администрация Камышловского городского округа, по заявлению заявителя в срок не позднее 3 месяцев со д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ня поступления такого заявления обеспечивает возврат излишне уплаченных средств.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Если заявителю было отказано в предоставлении сведений, документов, материалов по основанию, указанному в подпункте 4 пункта 29 настоящего регламента, в связи с внесением плат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ы за предоставление сведений, документов, материалов не в полном объеме, администрация Камышловского городского округа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36. Оплат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а предоставления сведений, документов, материалов осуществляется заявителем путем безналичного расчета.</w:t>
      </w:r>
    </w:p>
    <w:p w:rsidR="00B256E7" w:rsidRDefault="00B256E7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услуги, включая информацию о методике расчета размера такой платы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B256E7" w:rsidRDefault="003B3AC0">
      <w:pPr>
        <w:widowControl w:val="0"/>
        <w:tabs>
          <w:tab w:val="left" w:pos="9781"/>
        </w:tabs>
        <w:overflowPunct w:val="0"/>
        <w:ind w:firstLine="709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трено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256E7" w:rsidRDefault="00B256E7">
      <w:pPr>
        <w:widowControl w:val="0"/>
        <w:tabs>
          <w:tab w:val="left" w:pos="9781"/>
        </w:tabs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5" w:name="_Toc441945436"/>
      <w:bookmarkEnd w:id="15"/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B256E7" w:rsidRDefault="003B3AC0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B256E7" w:rsidRDefault="00B256E7">
      <w:pPr>
        <w:widowControl w:val="0"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38.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Максимальное время ожидания заявителя в очереди при подаче запроса и при получении результата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администрации Камышловского городского округа не должно превышать 15 минут на одного заявителя.</w:t>
      </w: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39. При обращении заявителя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срок ожидания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B256E7" w:rsidRDefault="00B256E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B256E7" w:rsidRDefault="003B3AC0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256E7" w:rsidRDefault="00B256E7">
      <w:pPr>
        <w:keepNext/>
        <w:tabs>
          <w:tab w:val="left" w:pos="9781"/>
        </w:tabs>
        <w:overflowPunct w:val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6" w:name="_Toc437973295"/>
      <w:bookmarkStart w:id="17" w:name="_Toc438110036"/>
      <w:bookmarkStart w:id="18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40. Запрос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подлежит регистрации специалистом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, ответственным за прием и регистрацию в день их получения либо на следующий рабочий день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в случае их получения после 16 часов текущего рабочего дня или в выходной (праздничный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) день.</w:t>
      </w:r>
    </w:p>
    <w:p w:rsidR="00B256E7" w:rsidRDefault="003B3AC0">
      <w:pPr>
        <w:widowControl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41. </w:t>
      </w:r>
      <w:r>
        <w:rPr>
          <w:rFonts w:ascii="Liberation Serif" w:hAnsi="Liberation Serif" w:cs="Liberation Serif"/>
          <w:sz w:val="24"/>
          <w:szCs w:val="24"/>
        </w:rPr>
        <w:t>В случае если запрос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о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предоставлении муниципальной услуги подан</w:t>
      </w:r>
      <w:r>
        <w:rPr>
          <w:rFonts w:ascii="Liberation Serif" w:hAnsi="Liberation Serif" w:cs="Liberation Serif"/>
          <w:sz w:val="24"/>
          <w:szCs w:val="24"/>
        </w:rPr>
        <w:br/>
        <w:t>в электронной форме, в администрацию Камышловского городского округа, не позднее одного</w:t>
      </w:r>
    </w:p>
    <w:p w:rsidR="00B256E7" w:rsidRDefault="003B3AC0">
      <w:pPr>
        <w:widowContro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рабочего дня, следующего за днем подачи запроса, направляет заявителю электронное сообщение</w:t>
      </w:r>
      <w:r>
        <w:rPr>
          <w:rFonts w:ascii="Liberation Serif" w:hAnsi="Liberation Serif" w:cs="Liberation Serif"/>
          <w:sz w:val="24"/>
          <w:szCs w:val="24"/>
        </w:rPr>
        <w:t xml:space="preserve">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>
        <w:rPr>
          <w:rFonts w:ascii="Liberation Serif" w:hAnsi="Liberation Serif" w:cs="Liberation Serif"/>
          <w:sz w:val="24"/>
          <w:szCs w:val="24"/>
        </w:rPr>
        <w:lastRenderedPageBreak/>
        <w:t>осуществляется не позднее рабочего дня, следующего за днем подачи запроса и иных документов, необх</w:t>
      </w:r>
      <w:r>
        <w:rPr>
          <w:rFonts w:ascii="Liberation Serif" w:hAnsi="Liberation Serif" w:cs="Liberation Serif"/>
          <w:sz w:val="24"/>
          <w:szCs w:val="24"/>
        </w:rPr>
        <w:t>одимых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br/>
        <w:t>в администрации Камышловского городского округа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256E7" w:rsidRDefault="003B3AC0">
      <w:pPr>
        <w:widowControl w:val="0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42. </w:t>
      </w:r>
      <w:r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</w:t>
      </w:r>
      <w:r>
        <w:rPr>
          <w:rFonts w:ascii="Liberation Serif" w:hAnsi="Liberation Serif" w:cs="Liberation Serif"/>
          <w:sz w:val="24"/>
          <w:szCs w:val="24"/>
        </w:rPr>
        <w:t>о регламента.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9" w:name="_Toc441945437"/>
      <w:r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B256E7" w:rsidRDefault="00B256E7">
      <w:pPr>
        <w:keepNext/>
        <w:tabs>
          <w:tab w:val="left" w:pos="9781"/>
        </w:tabs>
        <w:overflowPunct w:val="0"/>
        <w:spacing w:after="0"/>
        <w:ind w:left="1637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43. В помещениях, 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которых предоставляется муниципальная услуга, обеспечивается: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с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требованиями, установленными законодательными и иными нормативными правовыми актами (указать при наличии):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к мес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приема заявителей.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туалет со свободным доступом к нему в рабочее время;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инфо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рмационными материалами, оборудуются: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– информационными стендами или информационными электронными терминалами;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– столами (стойками) с канцелярскими принадлежностями для оформления документов, стульями.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На информационных стендах в помещениях, предназначенны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х для приема граждан, размещается информация, указанная в пункте 4 регламента.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и слуховому восприятию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этой информации заявителями,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ограниченными возможностями.</w:t>
      </w:r>
    </w:p>
    <w:p w:rsidR="00B256E7" w:rsidRDefault="00B256E7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муниципальной услуги, </w:t>
      </w:r>
    </w:p>
    <w:p w:rsidR="00B256E7" w:rsidRDefault="003B3AC0">
      <w:pPr>
        <w:keepNext/>
        <w:tabs>
          <w:tab w:val="left" w:pos="9781"/>
        </w:tabs>
        <w:overflowPunct w:val="0"/>
        <w:spacing w:after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и специалистами при предоставлении муниципа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 выбору заявителя (экстерриториальный при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B256E7" w:rsidRDefault="00B256E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44. Показателями доступности муниципальной услуги являются: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информации о ходе предоставления муниципальной услуги, в том числе с использованием информационно-коммуникационных технологий;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возможность получения муниципальной услуги в любом территориальном подразделении МФЦ по Свердловской области по выбору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 с учетом принципа экстерриториальности (в полном объеме в МФЦ предоставление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предусмотрено);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 муниципальной услуги посредством запроса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 предоставлении нескольких государственных и (или) муниципальны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услуг в МФЦ;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предусмотрена.</w:t>
      </w: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45.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ков предоставления муниципальной услуги;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– отсутствие обоснованных жалоб граждан на предоставление муниципальной услуги.</w:t>
      </w: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46. При предоставлении муниципальной услуги взаимодействие заявителя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со специалистом, предоставляющим муниципальную услугу, осуществляе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тся не более 2 раз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в следующих случаях:</w:t>
      </w: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запроса и документов, необходимых для предоставления муниципальной услуги;</w:t>
      </w: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B256E7" w:rsidRDefault="003B3AC0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каждом случае время, затраченное заявителем при взаимодействиях со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при предоставлении муниципальной услуги не должна превышать 15 минут.</w:t>
      </w:r>
    </w:p>
    <w:p w:rsidR="00B256E7" w:rsidRDefault="00B256E7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(в случае, если муниципальная услуга предоставляетс</w:t>
      </w:r>
      <w:r>
        <w:rPr>
          <w:rFonts w:ascii="Liberation Serif" w:eastAsia="Calibri" w:hAnsi="Liberation Serif" w:cs="Liberation Serif"/>
          <w:b/>
          <w:sz w:val="24"/>
          <w:szCs w:val="24"/>
        </w:rPr>
        <w:t>я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B256E7" w:rsidRDefault="00B256E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47. Заявитель имеет право подачи запроса, документов, информации, необходимых для получения муниципальной услуги, а также получения результатов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 заявителя.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48. При обращении за получением муниципальной услуги в электронном виде через Единый портал (при условии технической реализации) </w:t>
      </w:r>
      <w:r>
        <w:rPr>
          <w:rFonts w:ascii="Liberation Serif" w:hAnsi="Liberation Serif" w:cs="Liberation Serif"/>
          <w:sz w:val="24"/>
          <w:szCs w:val="24"/>
        </w:rPr>
        <w:t>запрос подписывается простой электронной подписью заявителя либо уполномоченного лица.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3.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B256E7" w:rsidRDefault="003B3AC0">
      <w:pPr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ивных процедур (действий) в МФЦ</w:t>
      </w:r>
    </w:p>
    <w:p w:rsidR="00B256E7" w:rsidRDefault="00B256E7">
      <w:pPr>
        <w:spacing w:after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tabs>
          <w:tab w:val="left" w:pos="992"/>
          <w:tab w:val="left" w:pos="1134"/>
          <w:tab w:val="left" w:pos="9781"/>
        </w:tabs>
        <w:spacing w:after="0"/>
        <w:ind w:left="72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49. Исчерпывающий перечень административных процедур: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прием и регистрация запроса и документов, необходимых для предоставления муниципальной услуги;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– рас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смотрение запроса на предмет возможности предоставления сведений, документов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материалов, содержащихся в государственной ИСОГД;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уведомление заявителя об общем размере платы за предоставление муниципальной услуги;</w:t>
      </w:r>
    </w:p>
    <w:p w:rsidR="00B256E7" w:rsidRDefault="003B3AC0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сведений, 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документов, материалов;</w:t>
      </w:r>
    </w:p>
    <w:p w:rsidR="00B256E7" w:rsidRDefault="003B3AC0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Выдача (направление) заявителю запрашиваемых сведений, документов, материалов или уведомления об отказе.</w:t>
      </w:r>
    </w:p>
    <w:p w:rsidR="00B256E7" w:rsidRDefault="00B256E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50. Основанием для начала административной процедуры является обращение заявителя 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запросом и документами, необходимыми</w:t>
      </w: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51.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обращении заявителя в администрацию 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при отсут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регистрирует запрос и выдает заявителю копию запроса с отметкой о принятии документов (дата принятия и подпись специали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</w:t>
      </w:r>
      <w: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52. Результатом административной процедуры является регистрация запроса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документов, необходимых для предоставления муниципальной услуги, в администрации Камышловского городского округа,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что служит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основанием для начала рассмотрения запроса по существу.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53. Время выполнения административной процедуры по приему запроса не должно превышать 15 минут.</w:t>
      </w:r>
    </w:p>
    <w:p w:rsidR="00B256E7" w:rsidRDefault="00B256E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Рассмотрение запроса на предмет возможности предоставления сведений, 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документов и материалов, содержащ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ихся в государственной ИСОГД 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54. Основанием начала административной процедуры является </w:t>
      </w:r>
      <w:r>
        <w:rPr>
          <w:rFonts w:ascii="Liberation Serif" w:eastAsia="Calibri" w:hAnsi="Liberation Serif" w:cs="Liberation Serif"/>
          <w:sz w:val="24"/>
          <w:szCs w:val="24"/>
        </w:rPr>
        <w:t>передача на исполнение специалисту отдела</w:t>
      </w:r>
      <w: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>запроса.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Рассмотрение запроса о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 услуги, в течение 2 рабочих дней с даты регистрации запроса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специалистом администрации Камышловского городского округа в следующем порядке:</w:t>
      </w:r>
    </w:p>
    <w:p w:rsidR="00B256E7" w:rsidRDefault="003B3AC0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проверяет правильность заполнения всех строк запроса;</w:t>
      </w:r>
    </w:p>
    <w:p w:rsidR="00B256E7" w:rsidRDefault="003B3AC0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 отношении которой запрашиваются сведения;</w:t>
      </w:r>
    </w:p>
    <w:p w:rsidR="00B256E7" w:rsidRDefault="003B3AC0">
      <w:pPr>
        <w:ind w:firstLine="5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>
        <w:rPr>
          <w:rFonts w:ascii="Liberation Serif" w:hAnsi="Liberation Serif" w:cs="Liberation Serif"/>
          <w:sz w:val="24"/>
          <w:szCs w:val="24"/>
        </w:rPr>
        <w:t>устанавливает наличие в государственной ИСОГД испрашиваемых заявителем сведений, документов, материалов;</w:t>
      </w:r>
    </w:p>
    <w:p w:rsidR="00B256E7" w:rsidRDefault="003B3AC0">
      <w:pPr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сведений;</w:t>
      </w:r>
    </w:p>
    <w:p w:rsidR="00B256E7" w:rsidRDefault="003B3AC0">
      <w:pPr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проверяет отсутствие установленного в соответствии с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законодательством Российской Федерации запрета в предоставлении сведений, отнесенных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к категории информации ограниченного доступа.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55. При отсутствии у специалиста, ответственного за предоставление муниципальной услуги, замеча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56.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 оснований для отказа в предоставлении сведе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ний, документов, материалов, указанных в подпункте 5 пункта 29 регламента, специалист, ответственный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 муниципальной услуги, выполняет следующие действия: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 течение трех рабочих дней со дня регистрации запроса готовит уведомление об отказ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готовит запрос о предоставлении запрашиваемых сведений,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материалы, подлежащие размещению в государственной ИСОГД (далее – запрос в уполномоченные органы (организации);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обеспечивает информирование заявителя (представителя заявителя) о результатах рассмотрения направленного запроса в уполномоченные органы (орга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администрацию Камышловского городского округа.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57. В случае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 оснований для отказа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предоставлении сведений, документов, материалов, указанных в подпунктах 1-4 пункта 29 регламента, специалист, ответственный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 муниципальной услуги, готовит письменное уведомление об отказе.</w:t>
      </w:r>
    </w:p>
    <w:p w:rsidR="00B256E7" w:rsidRDefault="00B256E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Уведомление заявителя об общем размере платы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 предоставление муниципальной услуги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58. Основанием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является принятие предварительного решения о предоставлении муниципальной услуги.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59. </w:t>
      </w:r>
      <w:r>
        <w:rPr>
          <w:rFonts w:ascii="Liberation Serif" w:eastAsia="Calibri" w:hAnsi="Liberation Serif" w:cs="Liberation Serif"/>
          <w:sz w:val="24"/>
          <w:szCs w:val="24"/>
        </w:rPr>
        <w:t>Специалист отдела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ответственный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муниципальной услуги, в течение 2 рабочих дней с даты регистрации запроса: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сведений, документов, материалов;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направляет уведомление об общем размере платы 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 муниципальной услуги (Приложение № 2,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B256E7" w:rsidRDefault="00B256E7">
      <w:pPr>
        <w:spacing w:after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Подготовка запрашиваемых сведений, документов, материалов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widowControl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60. Основа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нием для начала административной процедуры является принятие решения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услуги.</w:t>
      </w:r>
    </w:p>
    <w:p w:rsidR="00B256E7" w:rsidRDefault="003B3AC0">
      <w:pPr>
        <w:widowControl w:val="0"/>
        <w:ind w:left="708" w:firstLine="1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61. Специалист отдела администрации Камышловского городского округа формирует </w:t>
      </w: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запрашиваемые сведения, используя базу данных государственной ИСОГД.</w:t>
      </w:r>
    </w:p>
    <w:p w:rsidR="00B256E7" w:rsidRDefault="003B3AC0">
      <w:pPr>
        <w:widowControl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62. Подготовка запрашиваемых сведений осуществляется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течение 5 рабочи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х дней со дня осуществления оплаты физическим или юридическим лицом</w:t>
      </w:r>
    </w:p>
    <w:p w:rsidR="00B256E7" w:rsidRDefault="003B3AC0">
      <w:pPr>
        <w:widowControl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</w:t>
      </w:r>
      <w:r>
        <w:rPr>
          <w:rFonts w:ascii="Liberation Serif" w:eastAsia="Calibri" w:hAnsi="Liberation Serif" w:cs="Liberation Serif"/>
          <w:sz w:val="24"/>
          <w:szCs w:val="24"/>
        </w:rPr>
        <w:t>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B256E7" w:rsidRDefault="00B256E7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Выдача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(направление) заявителю запрашиваемых сведений, документов, </w:t>
      </w:r>
    </w:p>
    <w:p w:rsidR="00B256E7" w:rsidRDefault="003B3AC0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 или уведомления об отказе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64.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услуги, либо об отказе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оставлении муниципальной услуги.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 xml:space="preserve">65.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66. Специалист, ответственный за предоставление муниципальной услуги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сообщает заявителю о подготовке запрашиваемых сведений, документов, материалов или уведомления об отказе.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67. </w:t>
      </w:r>
      <w:r>
        <w:rPr>
          <w:rFonts w:ascii="Liberation Serif" w:hAnsi="Liberation Serif" w:cs="Liberation Serif"/>
          <w:sz w:val="24"/>
          <w:szCs w:val="24"/>
        </w:rPr>
        <w:t xml:space="preserve">Результат предоставления муниципальной услуги направляется </w:t>
      </w:r>
      <w:r>
        <w:rPr>
          <w:rFonts w:ascii="Liberation Serif" w:hAnsi="Liberation Serif" w:cs="Liberation Serif"/>
          <w:sz w:val="24"/>
          <w:szCs w:val="24"/>
        </w:rPr>
        <w:t>заявителю способом, определенным им в запросе.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B256E7" w:rsidRDefault="00B256E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4"/>
          <w:szCs w:val="24"/>
        </w:rPr>
        <w:br/>
        <w:t>по предоставлению муниц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ипальной услуги в электронной форме, в том числе </w:t>
      </w:r>
      <w:r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B256E7" w:rsidRDefault="00B256E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68. Получение информации о порядке и сроках предоставления муниципальной услуги.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рок предоставления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муниципальной, порядок представления результата предоставления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платы за предоставление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 для пр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иостановления или отказа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предоставлении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8) формы заявлений (уведо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выполнения заявителем каких-либо требований, в том числе без исп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ользования программного обеспечения, установка которого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ителя, или предоставление им персональных данных.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69.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 прием заявителей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по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предварительной записи.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время в пределах установленного в органе (организации) графика приема заявителей.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асчета длительности временного интервала, который необходимо забронировать для приема.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70. Формирование запроса о предоставлении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 Формирование запроса заявителем осуществляется посредством запол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2)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 При формировании запроса заявителю обеспечивается: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запроса и иных документов, указанн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в пункте 20 регламента, необходимых для предоставления муниципальной услуги;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олькими заявителями (описывается в случае необходимости дополнительно);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том числе при возникновении ошибок ввода и возврате для повторного ввода значений в электронную форму запроса;</w:t>
      </w:r>
    </w:p>
    <w:p w:rsidR="00B256E7" w:rsidRDefault="003B3AC0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с использованием сведений, размещенных в федеральной государст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е) возможность вернуться 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любой из этапов заполнения электронной формы запроса без потери ранее введенной информации;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едином портале или официальном сайте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запросов - в течение не менее 3 месяцев.</w:t>
      </w:r>
    </w:p>
    <w:p w:rsidR="00B256E7" w:rsidRDefault="003B3AC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Сформированный и подписанный запрос и иные документы, указанные в пункте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 регламента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муниципальной услуги, направляются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портала, официального сайта.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lang w:eastAsia="ru-RU"/>
        </w:rPr>
        <w:t xml:space="preserve">71. </w:t>
      </w:r>
      <w:r>
        <w:rPr>
          <w:rFonts w:ascii="Liberation Serif" w:hAnsi="Liberation Serif" w:cs="Liberation Serif"/>
          <w:sz w:val="24"/>
          <w:szCs w:val="24"/>
        </w:rPr>
        <w:t>Прием и регистрация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</w:t>
      </w:r>
      <w:r>
        <w:rPr>
          <w:rFonts w:ascii="Liberation Serif" w:eastAsia="Calibri" w:hAnsi="Liberation Serif" w:cs="Liberation Serif"/>
          <w:sz w:val="24"/>
          <w:szCs w:val="24"/>
        </w:rPr>
        <w:t>ческой возможности)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1) Администрация Камышловского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</w:t>
      </w:r>
      <w:r>
        <w:rPr>
          <w:rFonts w:ascii="Liberation Serif" w:hAnsi="Liberation Serif" w:cs="Liberation Serif"/>
          <w:sz w:val="24"/>
          <w:szCs w:val="24"/>
        </w:rPr>
        <w:br/>
        <w:t>без необходимости повторного представления заявителем таких документов</w:t>
      </w:r>
      <w:r>
        <w:rPr>
          <w:rFonts w:ascii="Liberation Serif" w:hAnsi="Liberation Serif" w:cs="Liberation Serif"/>
          <w:sz w:val="24"/>
          <w:szCs w:val="24"/>
        </w:rPr>
        <w:br/>
        <w:t>на бумажн</w:t>
      </w:r>
      <w:r>
        <w:rPr>
          <w:rFonts w:ascii="Liberation Serif" w:hAnsi="Liberation Serif" w:cs="Liberation Serif"/>
          <w:sz w:val="24"/>
          <w:szCs w:val="24"/>
        </w:rPr>
        <w:t>ом носителе.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Срок регистрации запроса – 1 рабочий день.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Предоставление муниципальной услуги начинается с момента приема</w:t>
      </w:r>
      <w:r>
        <w:rPr>
          <w:rFonts w:ascii="Liberation Serif" w:hAnsi="Liberation Serif" w:cs="Liberation Serif"/>
          <w:sz w:val="24"/>
          <w:szCs w:val="24"/>
        </w:rPr>
        <w:br/>
        <w:t>и регистрации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электронных документов,</w:t>
      </w:r>
    </w:p>
    <w:p w:rsidR="00B256E7" w:rsidRDefault="003B3AC0">
      <w:pPr>
        <w:pStyle w:val="2f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а также получения</w:t>
      </w:r>
      <w:r>
        <w:rPr>
          <w:rFonts w:ascii="Liberation Serif" w:hAnsi="Liberation Serif" w:cs="Liberation Serif"/>
          <w:sz w:val="24"/>
          <w:szCs w:val="24"/>
        </w:rPr>
        <w:br/>
        <w:t>в установленном порядке информации об оплате муниципальной услуги заявителем.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</w:t>
      </w:r>
      <w:r>
        <w:rPr>
          <w:rFonts w:ascii="Liberation Serif" w:hAnsi="Liberation Serif" w:cs="Liberation Serif"/>
          <w:sz w:val="24"/>
          <w:szCs w:val="24"/>
        </w:rPr>
        <w:t>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  <w:sz w:val="24"/>
          <w:szCs w:val="24"/>
        </w:rPr>
        <w:t>) Прием и регистрация запроса осуще</w:t>
      </w:r>
      <w:r>
        <w:rPr>
          <w:rFonts w:ascii="Liberation Serif" w:hAnsi="Liberation Serif" w:cs="Liberation Serif"/>
          <w:sz w:val="24"/>
          <w:szCs w:val="24"/>
        </w:rPr>
        <w:t xml:space="preserve">ствляются должностным лицом структурного </w:t>
      </w:r>
      <w:r>
        <w:rPr>
          <w:rFonts w:ascii="Liberation Serif" w:hAnsi="Liberation Serif" w:cs="Liberation Serif"/>
          <w:sz w:val="24"/>
          <w:szCs w:val="24"/>
        </w:rPr>
        <w:lastRenderedPageBreak/>
        <w:t>подразделения, ответственного за оказание муниципальной услуги.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После регистрации запрос направляется в структурное подразделение, ответственное за предоставление муниципальной услуги.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После принятия запроса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з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аявителя должностным лицом, уполномоченным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на </w:t>
      </w: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заявителя в личном кабинете</w:t>
      </w:r>
      <w:r>
        <w:rPr>
          <w:rFonts w:ascii="Liberation Serif" w:hAnsi="Liberation Serif" w:cs="Liberation Serif"/>
          <w:sz w:val="24"/>
          <w:szCs w:val="24"/>
        </w:rPr>
        <w:br/>
        <w:t>на Едином портале, официальном сайте обновляется до статуса «принято».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72. </w:t>
      </w:r>
      <w:r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</w:t>
      </w:r>
      <w:r>
        <w:rPr>
          <w:rFonts w:ascii="Liberation Serif" w:hAnsi="Liberation Serif" w:cs="Liberation Serif"/>
          <w:sz w:val="24"/>
          <w:szCs w:val="24"/>
        </w:rPr>
        <w:t>пальной услуги</w:t>
      </w:r>
      <w:r>
        <w:rPr>
          <w:rFonts w:ascii="Liberation Serif" w:hAnsi="Liberation Serif" w:cs="Liberation Serif"/>
          <w:sz w:val="24"/>
          <w:szCs w:val="24"/>
        </w:rPr>
        <w:br/>
        <w:t>и уплата иных платежей, взимаемых в соответствии с законодательством Российской Федерации.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государственной услуги</w:t>
      </w:r>
      <w:r>
        <w:rPr>
          <w:rFonts w:ascii="Liberation Serif" w:hAnsi="Liberation Serif" w:cs="Liberation Serif"/>
          <w:sz w:val="24"/>
          <w:szCs w:val="24"/>
        </w:rPr>
        <w:br/>
        <w:t>и уплата иных платежей, взимаемых в соответствии с законодательством Российско</w:t>
      </w:r>
      <w:r>
        <w:rPr>
          <w:rFonts w:ascii="Liberation Serif" w:hAnsi="Liberation Serif" w:cs="Liberation Serif"/>
          <w:sz w:val="24"/>
          <w:szCs w:val="24"/>
        </w:rPr>
        <w:t xml:space="preserve">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73. Получение результата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</w:t>
      </w:r>
      <w:r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В качестве результата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</w:t>
      </w:r>
      <w:r>
        <w:rPr>
          <w:rFonts w:ascii="Liberation Serif" w:hAnsi="Liberation Serif" w:cs="Liberation Serif"/>
          <w:sz w:val="24"/>
          <w:szCs w:val="24"/>
        </w:rPr>
        <w:t xml:space="preserve">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74.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Заявитель имеет возможность получения информации о ходе </w:t>
      </w:r>
      <w:r>
        <w:rPr>
          <w:rFonts w:ascii="Liberation Serif" w:hAnsi="Liberation Serif" w:cs="Liberation Serif"/>
          <w:sz w:val="24"/>
          <w:szCs w:val="24"/>
        </w:rPr>
        <w:t>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</w:t>
      </w:r>
      <w:r>
        <w:rPr>
          <w:rFonts w:ascii="Liberation Serif" w:hAnsi="Liberation Serif" w:cs="Liberation Serif"/>
          <w:sz w:val="24"/>
          <w:szCs w:val="24"/>
        </w:rPr>
        <w:t>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 предоставлении муниципальной услуги в электронной форме заявителю направляется: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уведомление о записи на </w:t>
      </w:r>
      <w:r>
        <w:rPr>
          <w:rFonts w:ascii="Liberation Serif" w:hAnsi="Liberation Serif" w:cs="Liberation Serif"/>
          <w:sz w:val="24"/>
          <w:szCs w:val="24"/>
        </w:rPr>
        <w:t xml:space="preserve">прием в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администрацию Камышловского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или МФЦ (описывается в случае необходимости дополнительно);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</w:t>
      </w:r>
      <w:r>
        <w:rPr>
          <w:rFonts w:ascii="Liberation Serif" w:hAnsi="Liberation Serif" w:cs="Liberation Serif"/>
          <w:sz w:val="24"/>
          <w:szCs w:val="24"/>
        </w:rPr>
        <w:t>бходимости дополнительно);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</w:t>
      </w:r>
      <w:r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д) уведомление о результатах рассмотрения документов, необходимых для предоставления муниципальной услуги (описывается в случае необ</w:t>
      </w:r>
      <w:r>
        <w:rPr>
          <w:rFonts w:ascii="Liberation Serif" w:hAnsi="Liberation Serif" w:cs="Liberation Serif"/>
          <w:sz w:val="24"/>
          <w:szCs w:val="24"/>
        </w:rPr>
        <w:t>ходимости дополнительно);</w:t>
      </w:r>
    </w:p>
    <w:p w:rsidR="00B256E7" w:rsidRDefault="003B3AC0">
      <w:pPr>
        <w:pStyle w:val="2f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75. Осуществление оценки качества предоставления услуги.</w:t>
      </w:r>
    </w:p>
    <w:p w:rsidR="00B256E7" w:rsidRDefault="003B3AC0">
      <w:pPr>
        <w:pStyle w:val="2f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</w:t>
      </w:r>
      <w:r>
        <w:rPr>
          <w:rFonts w:ascii="Liberation Serif" w:hAnsi="Liberation Serif" w:cs="Liberation Serif"/>
          <w:sz w:val="24"/>
          <w:szCs w:val="24"/>
        </w:rPr>
        <w:t xml:space="preserve"> оценить доступность и качество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B256E7" w:rsidRDefault="00B256E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 при предоставлении муниципальной услуги посредством комплексного запроса</w:t>
      </w:r>
    </w:p>
    <w:p w:rsidR="00B256E7" w:rsidRDefault="00B256E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</w:t>
      </w:r>
      <w:r>
        <w:rPr>
          <w:rFonts w:ascii="Liberation Serif" w:hAnsi="Liberation Serif" w:cs="Liberation Serif"/>
          <w:sz w:val="24"/>
          <w:szCs w:val="24"/>
        </w:rPr>
        <w:t>предоставлении муниципальной услуги, о ходе выполнения комплексных запросов, а также по иным вопросам, связанным с предоставлением муниципальной услуги.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 xml:space="preserve">77. При обращении заявителя через МФЦ специалист МФЦ осуществляет действия, предусмотренные подпунктом </w:t>
      </w:r>
      <w:r>
        <w:rPr>
          <w:rFonts w:ascii="Liberation Serif" w:hAnsi="Liberation Serif" w:cs="Liberation Serif"/>
          <w:sz w:val="24"/>
          <w:szCs w:val="24"/>
        </w:rPr>
        <w:t xml:space="preserve">51 регламента, и выдает заявителю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B256E7" w:rsidRDefault="003B3AC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78. Передача курьером пакета документов из МФЦ в</w:t>
      </w:r>
      <w: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администрацию Камышловского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t xml:space="preserve">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t xml:space="preserve">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администрацией Камышловского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 xml:space="preserve">79. </w:t>
      </w:r>
      <w:r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администрации Камышловского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1 (одного) рабочего дня после подписания такого документа, на основании </w:t>
      </w:r>
      <w:r>
        <w:rPr>
          <w:rFonts w:ascii="Liberation Serif" w:hAnsi="Liberation Serif" w:cs="Liberation Serif"/>
          <w:sz w:val="24"/>
          <w:szCs w:val="24"/>
        </w:rPr>
        <w:t>реестра, который составляется в 2 (двух) экземплярах и содержит дату передачи.</w:t>
      </w:r>
    </w:p>
    <w:p w:rsidR="00B256E7" w:rsidRDefault="003B3AC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кземпляр реестра через курьерскую службу передается в МФЦ, второй – остается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в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 Камышловского городского округа.</w:t>
      </w:r>
    </w:p>
    <w:p w:rsidR="00B256E7" w:rsidRDefault="003B3AC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81.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подготовленные документированные сведения из государственной ИСОГД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или письменное уведомление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>об отказе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передача данных документов в МФЦ, если заявление было подано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администрацию Камышловского городского округа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82. При выдаче документов специалист МФЦ: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– устанавливает личность заявителя, наличие </w:t>
      </w:r>
      <w:r>
        <w:rPr>
          <w:rFonts w:ascii="Liberation Serif" w:hAnsi="Liberation Serif" w:cs="Liberation Serif"/>
          <w:sz w:val="24"/>
          <w:szCs w:val="24"/>
        </w:rPr>
        <w:t>соответствующих полномочий</w:t>
      </w:r>
      <w:r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Заявитель подтверждает получение документов личной подписью с </w:t>
      </w:r>
      <w:r>
        <w:rPr>
          <w:rFonts w:ascii="Liberation Serif" w:hAnsi="Liberation Serif" w:cs="Liberation Serif"/>
          <w:sz w:val="24"/>
          <w:szCs w:val="24"/>
        </w:rPr>
        <w:t>расшифровкой</w:t>
      </w:r>
      <w:r>
        <w:rPr>
          <w:rFonts w:ascii="Liberation Serif" w:hAnsi="Liberation Serif" w:cs="Liberation Serif"/>
          <w:sz w:val="24"/>
          <w:szCs w:val="24"/>
        </w:rPr>
        <w:br/>
        <w:t>в соответствующей графе запроса, который хранится в МФЦ.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</w:t>
      </w:r>
      <w:r>
        <w:rPr>
          <w:rFonts w:ascii="Liberation Serif" w:hAnsi="Liberation Serif" w:cs="Liberation Serif"/>
          <w:sz w:val="24"/>
          <w:szCs w:val="24"/>
        </w:rPr>
        <w:t>документов на бумажном носителе и заверяет</w:t>
      </w:r>
      <w:r>
        <w:rPr>
          <w:rFonts w:ascii="Liberation Serif" w:hAnsi="Liberation Serif" w:cs="Liberation Serif"/>
          <w:sz w:val="24"/>
          <w:szCs w:val="24"/>
        </w:rPr>
        <w:br/>
        <w:t>их в соответствии с требованиями постановления Правительства Российской Федерации</w:t>
      </w:r>
      <w:r>
        <w:rPr>
          <w:rFonts w:ascii="Liberation Serif" w:hAnsi="Liberation Serif" w:cs="Liberation Serif"/>
          <w:sz w:val="24"/>
          <w:szCs w:val="24"/>
        </w:rPr>
        <w:br/>
        <w:t>от 18 марта 2015 года № 250.</w:t>
      </w:r>
    </w:p>
    <w:p w:rsidR="00B256E7" w:rsidRDefault="003B3AC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муниципальной услуги хранятся в МФЦ</w:t>
      </w:r>
      <w:r>
        <w:rPr>
          <w:rFonts w:ascii="Liberation Serif" w:hAnsi="Liberation Serif" w:cs="Liberation Serif"/>
          <w:sz w:val="24"/>
          <w:szCs w:val="24"/>
        </w:rPr>
        <w:br/>
        <w:t>в течение 3-х (трех) ме</w:t>
      </w:r>
      <w:r>
        <w:rPr>
          <w:rFonts w:ascii="Liberation Serif" w:hAnsi="Liberation Serif" w:cs="Liberation Serif"/>
          <w:sz w:val="24"/>
          <w:szCs w:val="24"/>
        </w:rPr>
        <w:t>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администрацию Камышловского городского округа.</w:t>
      </w:r>
    </w:p>
    <w:p w:rsidR="00B256E7" w:rsidRDefault="003B3AC0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83. </w:t>
      </w:r>
      <w:r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>
        <w:rPr>
          <w:rFonts w:ascii="Liberation Serif" w:eastAsia="Calibri" w:hAnsi="Liberation Serif" w:cs="Liberation Serif"/>
          <w:sz w:val="24"/>
          <w:szCs w:val="24"/>
        </w:rPr>
        <w:br/>
        <w:t>и более муниципальных услуг, заявление о предоставлении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услуги формируется уполномоченным работником МФЦ и скрепляется печатью МФЦ. МФЦ передает</w:t>
      </w:r>
      <w:r>
        <w:rPr>
          <w:rFonts w:ascii="Liberation Serif" w:eastAsia="Calibri" w:hAnsi="Liberation Serif" w:cs="Liberation Serif"/>
          <w:sz w:val="24"/>
          <w:szCs w:val="24"/>
        </w:rPr>
        <w:br/>
        <w:t>в администрацию Камышловского городского округа оформленное заявление 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:rsidR="00B256E7" w:rsidRDefault="003B3AC0">
      <w:pPr>
        <w:ind w:right="-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 МФЦ копии комплексного запроса</w:t>
      </w:r>
      <w:r>
        <w:rPr>
          <w:rFonts w:ascii="Liberation Serif" w:eastAsia="Calibri" w:hAnsi="Liberation Serif" w:cs="Liberation Serif"/>
          <w:sz w:val="24"/>
          <w:szCs w:val="24"/>
        </w:rPr>
        <w:br/>
        <w:t>в срок не позднее одного рабочего дня, следующего за оформлением комплексного запроса.</w:t>
      </w: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256E7" w:rsidRDefault="00B256E7">
      <w:pPr>
        <w:rPr>
          <w:rFonts w:ascii="Liberation Serif" w:hAnsi="Liberation Serif" w:cs="Liberation Serif"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Формирование и направление </w:t>
      </w:r>
      <w:r>
        <w:rPr>
          <w:rFonts w:ascii="Liberation Serif" w:hAnsi="Liberation Serif" w:cs="Liberation Serif"/>
          <w:b/>
          <w:sz w:val="24"/>
          <w:szCs w:val="24"/>
        </w:rPr>
        <w:t>межведомственных запросов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B256E7" w:rsidRDefault="00B256E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85. При предоставлении муниципальной услуги межведомственное взаимодействие</w:t>
      </w:r>
      <w:r>
        <w:rPr>
          <w:rFonts w:ascii="Liberation Serif" w:hAnsi="Liberation Serif" w:cs="Liberation Serif"/>
          <w:sz w:val="24"/>
          <w:szCs w:val="24"/>
        </w:rPr>
        <w:br/>
        <w:t>не предусмотрено.</w:t>
      </w:r>
    </w:p>
    <w:p w:rsidR="00B256E7" w:rsidRDefault="00B256E7">
      <w:pPr>
        <w:rPr>
          <w:rFonts w:ascii="Liberation Serif" w:hAnsi="Liberation Serif" w:cs="Liberation Serif"/>
          <w:sz w:val="26"/>
          <w:szCs w:val="26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B256E7" w:rsidRDefault="00B256E7">
      <w:pPr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</w:t>
      </w:r>
      <w:r>
        <w:rPr>
          <w:rFonts w:ascii="Liberation Serif" w:hAnsi="Liberation Serif" w:cs="Liberation Serif"/>
          <w:sz w:val="24"/>
          <w:szCs w:val="24"/>
        </w:rPr>
        <w:lastRenderedPageBreak/>
        <w:t>обратиться в</w:t>
      </w:r>
      <w: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администрацию Камы</w:t>
      </w:r>
      <w:r>
        <w:rPr>
          <w:rFonts w:ascii="Liberation Serif" w:hAnsi="Liberation Serif" w:cs="Liberation Serif"/>
          <w:sz w:val="26"/>
          <w:szCs w:val="26"/>
        </w:rPr>
        <w:t xml:space="preserve">шловского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87. Основанием для начала процедуры по исправлению опечаток и (или) ошибок, допущенных в документах</w:t>
      </w:r>
      <w:r>
        <w:rPr>
          <w:rFonts w:ascii="Liberation Serif" w:hAnsi="Liberation Serif" w:cs="Liberation Serif"/>
        </w:rPr>
        <w:t>, выданных в результате предоставления муниципальной услуги, является поступление в администрации Камышловского городского округа заявления об исправлении опечаток и (или) ошибок в документах, выданных в результате предоставления муниципальной услуги.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88. </w:t>
      </w:r>
      <w:r>
        <w:rPr>
          <w:rFonts w:ascii="Liberation Serif" w:hAnsi="Liberation Serif" w:cs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лично (заявителем представляются оригиналы</w:t>
      </w:r>
      <w:r>
        <w:rPr>
          <w:rFonts w:ascii="Liberation Serif" w:hAnsi="Liberation Serif" w:cs="Liberation Serif"/>
        </w:rPr>
        <w:t xml:space="preserve"> документов с опечатками и (или) ошибками, специалистом администрации Камышловского городского округа делаются копии этих документов);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89.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>По резу</w:t>
      </w:r>
      <w:r>
        <w:rPr>
          <w:rFonts w:ascii="Liberation Serif" w:hAnsi="Liberation Serif" w:cs="Liberation Serif"/>
        </w:rPr>
        <w:t>льтатам рассмотрения заявления об исправлении опечаток и (или) ошибок специалист администрации Камышловского городского округа в течение 2 рабочих дней: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</w:rPr>
        <w:br/>
        <w:t>в документах, выданных в резул</w:t>
      </w:r>
      <w:r>
        <w:rPr>
          <w:rFonts w:ascii="Liberation Serif" w:hAnsi="Liberation Serif" w:cs="Liberation Serif"/>
        </w:rPr>
        <w:t xml:space="preserve">ьтате предоставления муниципальной услуги, </w:t>
      </w:r>
      <w:r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принимает решение об отсутст</w:t>
      </w:r>
      <w:r>
        <w:rPr>
          <w:rFonts w:ascii="Liberation Serif" w:hAnsi="Liberation Serif" w:cs="Liberation Serif"/>
        </w:rPr>
        <w:t xml:space="preserve">вии необходимости исправления опечаток </w:t>
      </w:r>
      <w:r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</w:t>
      </w:r>
      <w:r>
        <w:rPr>
          <w:rFonts w:ascii="Liberation Serif" w:hAnsi="Liberation Serif" w:cs="Liberation Serif"/>
        </w:rPr>
        <w:t xml:space="preserve"> предоставления муниципальной услуги.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услуги, осуществляется специалистом администрации Камышловского городского округа в течение 3 рабочих дн</w:t>
      </w:r>
      <w:r>
        <w:rPr>
          <w:rFonts w:ascii="Liberation Serif" w:hAnsi="Liberation Serif" w:cs="Liberation Serif"/>
        </w:rPr>
        <w:t>ей.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услуги, не допускается: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внесение </w:t>
      </w:r>
      <w:r>
        <w:rPr>
          <w:rFonts w:ascii="Liberation Serif" w:hAnsi="Liberation Serif" w:cs="Liberation Serif"/>
        </w:rPr>
        <w:t>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90. Критерием принятия решения об исправлении опечаток и (или) ошибок является наличие опечаток и (или) ошиб</w:t>
      </w:r>
      <w:r>
        <w:rPr>
          <w:rFonts w:ascii="Liberation Serif" w:hAnsi="Liberation Serif" w:cs="Liberation Serif"/>
        </w:rPr>
        <w:t xml:space="preserve">ок, допущенных в документах, являющихся результатом предоставления муниципальной услуги. 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91. Максимальный срок исполнения административной процедуры составляет не более 5 рабочих дней со дня поступления в администрацию Камышловского городского округа заяв</w:t>
      </w:r>
      <w:r>
        <w:rPr>
          <w:rFonts w:ascii="Liberation Serif" w:hAnsi="Liberation Serif" w:cs="Liberation Serif"/>
        </w:rPr>
        <w:t>ления об исправлении опечаток и (или) ошибок.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92. Результатом процедуры является: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мотивированный отказ в исправлении опечаток и (или) ошибок, допущенных</w:t>
      </w:r>
      <w:r>
        <w:rPr>
          <w:rFonts w:ascii="Liberation Serif" w:hAnsi="Liberation Serif" w:cs="Liberation Serif"/>
        </w:rPr>
        <w:br/>
        <w:t>в документах,</w:t>
      </w:r>
      <w:r>
        <w:rPr>
          <w:rFonts w:ascii="Liberation Serif" w:hAnsi="Liberation Serif" w:cs="Liberation Serif"/>
        </w:rPr>
        <w:t xml:space="preserve"> выданных в результате предоставления муниципальной услуги.</w:t>
      </w:r>
    </w:p>
    <w:p w:rsidR="00B256E7" w:rsidRDefault="003B3AC0">
      <w:pPr>
        <w:pStyle w:val="afff8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4. Формы контроля за предоставлением муницип</w:t>
      </w:r>
      <w:r>
        <w:rPr>
          <w:rFonts w:ascii="Liberation Serif" w:hAnsi="Liberation Serif" w:cs="Liberation Serif"/>
          <w:b/>
          <w:sz w:val="24"/>
          <w:szCs w:val="24"/>
        </w:rPr>
        <w:t>альной услуги</w:t>
      </w:r>
    </w:p>
    <w:p w:rsidR="00B256E7" w:rsidRDefault="00B256E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</w:t>
      </w:r>
      <w:r>
        <w:rPr>
          <w:rFonts w:ascii="Liberation Serif" w:hAnsi="Liberation Serif" w:cs="Liberation Serif"/>
          <w:b/>
          <w:sz w:val="24"/>
          <w:szCs w:val="24"/>
        </w:rPr>
        <w:t>ем ими решений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организацию работы по предоставлению муниципальной услуги,</w:t>
      </w:r>
      <w: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постоянной основе, а также путем проведения плановых и внеплановых проверок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соблюдению и исполнению положений настоящего регламента.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соблюдения специалистами МФЦ последов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доставления муниципальной услуги.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полноты и качества предоставления муниципальной услуги, в том числе порядок и формы контроля за полнотой и качеством предоставления муниципальной услу</w:t>
      </w:r>
      <w:r>
        <w:rPr>
          <w:rFonts w:ascii="Liberation Serif" w:hAnsi="Liberation Serif" w:cs="Liberation Serif"/>
          <w:b/>
          <w:sz w:val="24"/>
          <w:szCs w:val="24"/>
        </w:rPr>
        <w:t>ги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95. Контроль полноты и качества предоставления муниципальной услуги осуществляется</w:t>
      </w:r>
      <w:r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96. Периодичность проведения проверок может носить плановый характер (осуществляться на 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97. Результаты проверок оформляются в виде акта.</w:t>
      </w:r>
    </w:p>
    <w:p w:rsidR="00B256E7" w:rsidRDefault="00B256E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муниципальную </w:t>
      </w:r>
      <w:r>
        <w:rPr>
          <w:rFonts w:ascii="Liberation Serif" w:hAnsi="Liberation Serif" w:cs="Liberation Serif"/>
          <w:b/>
          <w:sz w:val="24"/>
          <w:szCs w:val="24"/>
        </w:rPr>
        <w:t>услугу, за решения и действия (бездействие), принимаемые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256E7" w:rsidRDefault="00B256E7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98. По результатам проведенных проверок в случае выявления фактов нарушения прав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заявителей, соблюдения положений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 и иных нормативных правовых актов, устанавливающих требования к предоставлению муниципальной услуги, должностные лица</w:t>
      </w:r>
      <w:r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МФЦ несут персональную ответственность за принимаемые (осуществляемые)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ходе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муниципальной услуги решения и действия (бездействие) в соответствии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их должностными регламентами и законодательством Российской Федерации.</w:t>
      </w:r>
    </w:p>
    <w:p w:rsidR="00B256E7" w:rsidRDefault="00B256E7">
      <w:pPr>
        <w:spacing w:after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контроля за предоставлением муниципально</w:t>
      </w:r>
      <w:r>
        <w:rPr>
          <w:rFonts w:ascii="Liberation Serif" w:hAnsi="Liberation Serif" w:cs="Liberation Serif"/>
          <w:b/>
          <w:sz w:val="24"/>
          <w:szCs w:val="24"/>
        </w:rPr>
        <w:t>й услуги,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B256E7" w:rsidRDefault="00B256E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лению муниципальной услуги, и принятием решений должностными лицами путем проведения проверок соблюдения и исполнения должностными лицами 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актов, а также положений регламента.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100. Проверки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также могут проводиться по конкретному обращению получателя муниципальной услуги.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101. Граждане, их объединения и организации для осуществления контроля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B256E7" w:rsidRDefault="003B3AC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102. Граждане, их объединения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обращений.</w:t>
      </w:r>
    </w:p>
    <w:p w:rsidR="00B256E7" w:rsidRDefault="00B256E7">
      <w:pPr>
        <w:spacing w:after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(внесудебный) пор</w:t>
      </w:r>
      <w:r>
        <w:rPr>
          <w:rFonts w:ascii="Liberation Serif" w:hAnsi="Liberation Serif" w:cs="Liberation Serif"/>
          <w:b/>
          <w:sz w:val="24"/>
          <w:szCs w:val="24"/>
        </w:rPr>
        <w:t>ядок обжалования решений и действий (бездействия) органа, предоставляющего муниципальную услугу, его должностных лиц и муниципальных служащих, а также решений и действий (бездействия) многофункционального центра предоставления государственных и муниципальн</w:t>
      </w:r>
      <w:r>
        <w:rPr>
          <w:rFonts w:ascii="Liberation Serif" w:hAnsi="Liberation Serif" w:cs="Liberation Serif"/>
          <w:b/>
          <w:sz w:val="24"/>
          <w:szCs w:val="24"/>
        </w:rPr>
        <w:t>ых услуг, работников многофункционального центра предоставления государственных и муниципальных услуг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муниципальной услуги 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103. Заявитель вправе обжаловать решения и действия (бездействие), принятые в ходе предоставления муниципальной услуги администрацией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его должностных лиц, а 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акже МФЦ и его специалистов, принятые или осуществленные в ходе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B256E7" w:rsidRDefault="00B256E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Органы государственной власти, организации и уполномоченные </w:t>
      </w:r>
      <w:r>
        <w:rPr>
          <w:rFonts w:ascii="Liberation Serif" w:hAnsi="Liberation Serif" w:cs="Liberation Serif"/>
          <w:b/>
          <w:sz w:val="24"/>
          <w:szCs w:val="24"/>
        </w:rPr>
        <w:br/>
        <w:t>на рассмот</w:t>
      </w:r>
      <w:r>
        <w:rPr>
          <w:rFonts w:ascii="Liberation Serif" w:hAnsi="Liberation Serif" w:cs="Liberation Serif"/>
          <w:b/>
          <w:sz w:val="24"/>
          <w:szCs w:val="24"/>
        </w:rPr>
        <w:t>рение жалобы лица, которым может быть направлена жалоба заявителя</w:t>
      </w:r>
      <w:r>
        <w:rPr>
          <w:rFonts w:ascii="Liberation Serif" w:hAnsi="Liberation Serif" w:cs="Liberation Serif"/>
          <w:b/>
          <w:sz w:val="24"/>
          <w:szCs w:val="24"/>
        </w:rPr>
        <w:br/>
        <w:t>в досудебном (внесудебном) порядке</w:t>
      </w:r>
    </w:p>
    <w:p w:rsidR="00B256E7" w:rsidRDefault="00B256E7">
      <w:pPr>
        <w:ind w:right="-711" w:firstLine="709"/>
        <w:rPr>
          <w:rFonts w:ascii="Liberation Serif" w:eastAsia="Calibri" w:hAnsi="Liberation Serif" w:cs="Liberation Serif"/>
          <w:sz w:val="24"/>
          <w:szCs w:val="24"/>
        </w:rPr>
      </w:pPr>
    </w:p>
    <w:p w:rsidR="00B256E7" w:rsidRDefault="003B3AC0">
      <w:pPr>
        <w:spacing w:after="0"/>
        <w:ind w:right="-1" w:firstLine="709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104. 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предоставляющего муниципальную услугу, его должностных лиц жалоба подается для рассмотрения 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администрацию Камышловского городского округа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на имя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Камышловского городского округа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</w:t>
      </w:r>
      <w:r>
        <w:rPr>
          <w:rFonts w:ascii="Liberation Serif" w:eastAsia="Calibri" w:hAnsi="Liberation Serif" w:cs="Liberation Serif"/>
          <w:sz w:val="24"/>
          <w:szCs w:val="24"/>
        </w:rPr>
        <w:lastRenderedPageBreak/>
        <w:t>бумажном носителе, в том числе при личном прием</w:t>
      </w:r>
      <w:r>
        <w:rPr>
          <w:rFonts w:ascii="Liberation Serif" w:eastAsia="Calibri" w:hAnsi="Liberation Serif" w:cs="Liberation Serif"/>
          <w:sz w:val="24"/>
          <w:szCs w:val="24"/>
        </w:rPr>
        <w:t>е заявителя,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в электронной форме, по почте или через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105. 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>
        <w:rPr>
          <w:rFonts w:ascii="Liberation Serif" w:eastAsia="Calibri" w:hAnsi="Liberation Serif" w:cs="Liberation Serif"/>
          <w:sz w:val="24"/>
          <w:szCs w:val="24"/>
        </w:rPr>
        <w:br/>
        <w:t>на бумажном носителе, в том числе при личном приеме заявителя</w:t>
      </w:r>
      <w:r>
        <w:rPr>
          <w:rFonts w:ascii="Liberation Serif" w:eastAsia="Calibri" w:hAnsi="Liberation Serif" w:cs="Liberation Serif"/>
          <w:sz w:val="24"/>
          <w:szCs w:val="24"/>
        </w:rPr>
        <w:t>, в электронной форме или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по почте. </w:t>
      </w:r>
    </w:p>
    <w:p w:rsidR="00B256E7" w:rsidRDefault="003B3AC0">
      <w:pPr>
        <w:ind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>)</w:t>
      </w:r>
      <w:r>
        <w:rPr>
          <w:rFonts w:ascii="Liberation Serif" w:eastAsia="Calibri" w:hAnsi="Liberation Serif" w:cs="Liberation Serif"/>
          <w:sz w:val="24"/>
          <w:szCs w:val="24"/>
        </w:rPr>
        <w:br/>
        <w:t>в письменной форме на бумажном носителе, в том числе при личном пр</w:t>
      </w:r>
      <w:r>
        <w:rPr>
          <w:rFonts w:ascii="Liberation Serif" w:eastAsia="Calibri" w:hAnsi="Liberation Serif" w:cs="Liberation Serif"/>
          <w:sz w:val="24"/>
          <w:szCs w:val="24"/>
        </w:rPr>
        <w:t>иеме заявителя,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в электронной форме, по почте или через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256E7" w:rsidRDefault="00B256E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B256E7" w:rsidRDefault="00B256E7">
      <w:pPr>
        <w:spacing w:after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256E7" w:rsidRDefault="003B3AC0">
      <w:pPr>
        <w:spacing w:after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106. Администрация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МФЦ,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учредите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ль МФЦ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его должностных лиц 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работников посредством размещения информации: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˗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муниципальной услуги; 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предоставляющих муниципальную услугу,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(http://mfc66.ru/) и учредителя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(http://dis.midural.ru/);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портале (при условии технической возможности) в разделе «Дополнительная информация» соответствующей муниципальной услуги;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лугу, его должностных лиц, решений и действий (бездействия)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 и работников, в том числе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телефону, электронной почте, при личном приеме.</w:t>
      </w:r>
    </w:p>
    <w:p w:rsidR="00B256E7" w:rsidRDefault="00B256E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</w:t>
      </w:r>
      <w:r>
        <w:rPr>
          <w:rFonts w:ascii="Liberation Serif" w:hAnsi="Liberation Serif" w:cs="Liberation Serif"/>
          <w:b/>
          <w:sz w:val="24"/>
          <w:szCs w:val="24"/>
        </w:rPr>
        <w:t>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</w:t>
      </w:r>
      <w:r>
        <w:rPr>
          <w:rFonts w:ascii="Liberation Serif" w:hAnsi="Liberation Serif" w:cs="Liberation Serif"/>
          <w:b/>
          <w:sz w:val="24"/>
          <w:szCs w:val="24"/>
        </w:rPr>
        <w:t>отников многофункционального центра предоставления государственных и муниципальных услуг</w:t>
      </w:r>
    </w:p>
    <w:p w:rsidR="00B256E7" w:rsidRDefault="00B256E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107. Порядок досудебного (внесудебного) обжалования решений и действий (бездействия</w:t>
      </w:r>
      <w: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>администрации Камышловского городского округа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>его должностных лиц, а также решени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й и действий (бездействия)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МФЦ </w:t>
      </w:r>
      <w:r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B256E7" w:rsidRDefault="003B3AC0">
      <w:pPr>
        <w:numPr>
          <w:ilvl w:val="0"/>
          <w:numId w:val="8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статьями 11.1-11.3 Федерального закона от 27.07.2010 № 210-ФЗ </w:t>
      </w:r>
      <w:r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B256E7" w:rsidRDefault="003B3AC0">
      <w:pPr>
        <w:numPr>
          <w:ilvl w:val="0"/>
          <w:numId w:val="8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</w:t>
      </w:r>
      <w:r>
        <w:rPr>
          <w:rFonts w:ascii="Liberation Serif" w:eastAsia="Calibri" w:hAnsi="Liberation Serif" w:cs="Liberation Serif"/>
          <w:sz w:val="24"/>
          <w:szCs w:val="24"/>
        </w:rPr>
        <w:t>.11.2018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</w:t>
      </w:r>
      <w:r>
        <w:rPr>
          <w:rFonts w:ascii="Liberation Serif" w:eastAsia="Calibri" w:hAnsi="Liberation Serif" w:cs="Liberation Serif"/>
          <w:sz w:val="24"/>
          <w:szCs w:val="24"/>
        </w:rPr>
        <w:t>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>
        <w:rPr>
          <w:rFonts w:ascii="Liberation Serif" w:eastAsia="Calibri" w:hAnsi="Liberation Serif" w:cs="Liberation Serif"/>
          <w:sz w:val="24"/>
          <w:szCs w:val="24"/>
        </w:rPr>
        <w:br/>
        <w:t xml:space="preserve">и действия (бездействие)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  <w:bookmarkEnd w:id="16"/>
      <w:bookmarkEnd w:id="17"/>
      <w:bookmarkEnd w:id="18"/>
      <w:bookmarkEnd w:id="19"/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B256E7">
      <w:pPr>
        <w:ind w:left="5670"/>
        <w:rPr>
          <w:rFonts w:eastAsia="Times New Roman" w:cs="Times New Roman"/>
          <w:sz w:val="20"/>
          <w:szCs w:val="20"/>
          <w:lang w:eastAsia="ru-RU"/>
        </w:rPr>
      </w:pPr>
    </w:p>
    <w:p w:rsidR="00B256E7" w:rsidRDefault="003B3AC0">
      <w:pPr>
        <w:ind w:left="4536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:rsidR="00B256E7" w:rsidRDefault="003B3AC0">
      <w:pPr>
        <w:ind w:left="4536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B256E7" w:rsidRDefault="00B256E7">
      <w:pPr>
        <w:ind w:left="2835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256E7" w:rsidRDefault="003B3AC0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</w:rPr>
        <w:t>____________________________________</w:t>
      </w:r>
      <w:r>
        <w:rPr>
          <w:rFonts w:ascii="Liberation Serif" w:hAnsi="Liberation Serif" w:cs="Liberation Serif"/>
        </w:rPr>
        <w:t>______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(наименование уполномоченного органа)</w:t>
      </w:r>
    </w:p>
    <w:p w:rsidR="00B256E7" w:rsidRDefault="003B3AC0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 xml:space="preserve">__________________________________ </w:t>
      </w:r>
      <w:r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>адрес рег</w:t>
      </w:r>
      <w:r>
        <w:rPr>
          <w:rFonts w:ascii="Liberation Serif" w:hAnsi="Liberation Serif" w:cs="Liberation Serif"/>
          <w:i/>
          <w:sz w:val="20"/>
          <w:szCs w:val="20"/>
        </w:rPr>
        <w:t>истрации (места ___________________________________________________________жительства) - для физических лиц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lastRenderedPageBreak/>
        <w:t>__________________________________________</w:t>
      </w:r>
    </w:p>
    <w:p w:rsidR="00B256E7" w:rsidRDefault="003B3AC0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ИНН, ОГРН, банковские реквизиты- для юридических лиц, </w:t>
      </w:r>
    </w:p>
    <w:p w:rsidR="00B256E7" w:rsidRDefault="003B3AC0">
      <w:pPr>
        <w:ind w:left="3686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</w:t>
      </w:r>
      <w:r>
        <w:rPr>
          <w:rFonts w:ascii="Liberation Serif" w:hAnsi="Liberation Serif" w:cs="Liberation Serif"/>
          <w:i/>
        </w:rPr>
        <w:t>___________________________________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B256E7" w:rsidRDefault="003B3AC0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</w:t>
      </w:r>
    </w:p>
    <w:p w:rsidR="00B256E7" w:rsidRDefault="003B3AC0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B256E7" w:rsidRDefault="003B3AC0">
      <w:pPr>
        <w:ind w:left="3686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__________________________________________</w:t>
      </w:r>
    </w:p>
    <w:p w:rsidR="00B256E7" w:rsidRDefault="00B256E7">
      <w:pPr>
        <w:rPr>
          <w:rFonts w:ascii="Liberation Serif" w:hAnsi="Liberation Serif" w:cs="Liberation Serif"/>
        </w:rPr>
      </w:pPr>
    </w:p>
    <w:p w:rsidR="00B256E7" w:rsidRDefault="003B3AC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B256E7" w:rsidRDefault="003B3AC0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содержащихся в государственной информационной системе обеспечения градостроительной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деятельности Свердловской области</w:t>
      </w:r>
    </w:p>
    <w:p w:rsidR="00B256E7" w:rsidRDefault="00B256E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</w:rPr>
        <w:t>1. Прошу предоставить сведения о наличии документов, материалов в</w:t>
      </w:r>
      <w:r>
        <w:rPr>
          <w:rFonts w:ascii="Liberation Serif" w:hAnsi="Liberation Serif"/>
          <w:b/>
          <w:sz w:val="24"/>
          <w:szCs w:val="24"/>
        </w:rPr>
        <w:t xml:space="preserve"> государственной</w:t>
      </w:r>
      <w:r>
        <w:rPr>
          <w:rFonts w:ascii="Liberation Serif" w:hAnsi="Liberation Serif"/>
          <w:sz w:val="24"/>
          <w:szCs w:val="24"/>
        </w:rPr>
        <w:t xml:space="preserve"> и</w:t>
      </w:r>
      <w:r>
        <w:rPr>
          <w:rFonts w:ascii="Liberation Serif" w:hAnsi="Liberation Serif"/>
          <w:b/>
          <w:bCs/>
          <w:sz w:val="24"/>
          <w:szCs w:val="24"/>
        </w:rPr>
        <w:t>нформационной системе обеспечения градостроительной д</w:t>
      </w:r>
      <w:r>
        <w:rPr>
          <w:rFonts w:ascii="Liberation Serif" w:hAnsi="Liberation Serif"/>
          <w:b/>
          <w:bCs/>
          <w:sz w:val="24"/>
          <w:szCs w:val="24"/>
        </w:rPr>
        <w:t>еятельности Свердловской области</w:t>
      </w:r>
    </w:p>
    <w:p w:rsidR="00B256E7" w:rsidRDefault="003B3AC0">
      <w:pPr>
        <w:widowControl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(за исключением сведений об инженерных изысканиях: см. </w:t>
      </w:r>
      <w:hyperlink w:anchor="Par261" w:tgtFrame=" 3. Прошу предоставить сведения об инженерных изысканиях, материалах и">
        <w:r>
          <w:rPr>
            <w:rFonts w:ascii="Liberation Serif" w:hAnsi="Liberation Serif"/>
            <w:sz w:val="24"/>
            <w:szCs w:val="24"/>
          </w:rPr>
          <w:t>пункт 3</w:t>
        </w:r>
      </w:hyperlink>
      <w:r>
        <w:rPr>
          <w:rFonts w:ascii="Liberation Serif" w:hAnsi="Liberation Serif"/>
          <w:sz w:val="24"/>
          <w:szCs w:val="24"/>
        </w:rPr>
        <w:t xml:space="preserve"> запроса) в отношении: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земельно</w:t>
      </w:r>
      <w:r>
        <w:rPr>
          <w:rFonts w:ascii="Liberation Serif" w:hAnsi="Liberation Serif"/>
          <w:sz w:val="24"/>
          <w:szCs w:val="24"/>
        </w:rPr>
        <w:t>го участка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объекта недвижимости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  <w:i/>
          <w:iCs/>
        </w:rPr>
        <w:t>сведения о границах территории (графическое описание местопол</w:t>
      </w:r>
      <w:r>
        <w:rPr>
          <w:rFonts w:ascii="Liberation Serif" w:hAnsi="Liberation Serif"/>
          <w:i/>
          <w:iCs/>
        </w:rPr>
        <w:t>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B256E7" w:rsidRDefault="00B256E7">
      <w:pPr>
        <w:pStyle w:val="ConsPlusNonformat"/>
        <w:jc w:val="both"/>
        <w:rPr>
          <w:rFonts w:ascii="Liberation Serif" w:hAnsi="Liberation Serif"/>
        </w:rPr>
      </w:pPr>
    </w:p>
    <w:p w:rsidR="00B256E7" w:rsidRDefault="003B3AC0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</w:rPr>
        <w:t>2. Прошу предоставить копии доку</w:t>
      </w:r>
      <w:r>
        <w:rPr>
          <w:rFonts w:ascii="Liberation Serif" w:hAnsi="Liberation Serif"/>
          <w:b/>
          <w:bCs/>
          <w:sz w:val="24"/>
          <w:szCs w:val="24"/>
        </w:rPr>
        <w:t xml:space="preserve">ментов, материалов из государственной </w:t>
      </w:r>
      <w:r>
        <w:rPr>
          <w:rFonts w:ascii="Liberation Serif" w:hAnsi="Liberation Serif"/>
          <w:b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>нформационной системы обеспечения градостроительной деятельности Свердловской области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(за исключением материалов и результатов инженерных  изысканий: см. </w:t>
      </w:r>
      <w:hyperlink w:anchor="Par261" w:tgtFrame=" 3. Прошу предоставить сведения об инженерных изысканиях, материалах и">
        <w:r>
          <w:rPr>
            <w:rFonts w:ascii="Liberation Serif" w:hAnsi="Liberation Serif"/>
            <w:sz w:val="24"/>
            <w:szCs w:val="24"/>
          </w:rPr>
          <w:t>пункт 3</w:t>
        </w:r>
      </w:hyperlink>
      <w:r>
        <w:rPr>
          <w:rFonts w:ascii="Liberation Serif" w:hAnsi="Liberation Serif"/>
          <w:sz w:val="24"/>
          <w:szCs w:val="24"/>
        </w:rPr>
        <w:t xml:space="preserve"> запроса)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отношении: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земельного участка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объекта недвижимости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  <w:i/>
          <w:iCs/>
        </w:rPr>
        <w:lastRenderedPageBreak/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</w:t>
      </w:r>
      <w:r>
        <w:rPr>
          <w:rFonts w:ascii="Liberation Serif" w:hAnsi="Liberation Serif"/>
          <w:i/>
          <w:iCs/>
        </w:rPr>
        <w:t>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B256E7" w:rsidRDefault="00B256E7">
      <w:pPr>
        <w:pStyle w:val="ConsPlusNonformat"/>
        <w:jc w:val="both"/>
        <w:rPr>
          <w:rFonts w:ascii="Liberation Serif" w:hAnsi="Liberation Serif"/>
        </w:rPr>
      </w:pP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2. Документы территориальн</w:t>
      </w:r>
      <w:r>
        <w:rPr>
          <w:rFonts w:ascii="Liberation Serif" w:hAnsi="Liberation Serif"/>
          <w:sz w:val="24"/>
          <w:szCs w:val="24"/>
        </w:rPr>
        <w:t>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4. Нормативы градостроительного проект</w:t>
      </w:r>
      <w:r>
        <w:rPr>
          <w:rFonts w:ascii="Liberation Serif" w:hAnsi="Liberation Serif"/>
          <w:sz w:val="24"/>
          <w:szCs w:val="24"/>
        </w:rPr>
        <w:t>ирования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</w:rPr>
        <w:t xml:space="preserve">Раздел 12. </w:t>
      </w:r>
      <w:r>
        <w:rPr>
          <w:rFonts w:ascii="Liberation Serif" w:hAnsi="Liberation Serif"/>
        </w:rPr>
        <w:t>Резервирование земель и изъятие земельных участков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</w:t>
      </w:r>
      <w:r>
        <w:rPr>
          <w:rFonts w:ascii="Liberation Serif" w:hAnsi="Liberation Serif"/>
          <w:sz w:val="24"/>
          <w:szCs w:val="24"/>
        </w:rPr>
        <w:t>л 16. Лесничества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B256E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20" w:name="Par261"/>
      <w:bookmarkEnd w:id="20"/>
      <w:r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отношении: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территории в границах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lastRenderedPageBreak/>
        <w:t>□</w:t>
      </w:r>
      <w:r>
        <w:rPr>
          <w:rFonts w:ascii="Liberation Serif" w:hAnsi="Liberation Serif"/>
          <w:sz w:val="24"/>
          <w:szCs w:val="24"/>
        </w:rPr>
        <w:t>земельного участка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</w:t>
      </w:r>
      <w:r>
        <w:rPr>
          <w:rFonts w:ascii="Liberation Serif" w:hAnsi="Liberation Serif"/>
        </w:rPr>
        <w:t>_________________________________________________________________________________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 xml:space="preserve">границ этой территории с </w:t>
      </w:r>
      <w:r>
        <w:rPr>
          <w:rFonts w:ascii="Liberation Serif" w:hAnsi="Liberation Serif"/>
          <w:i/>
          <w:iCs/>
        </w:rPr>
        <w:t>перечнем координат характерных точек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B256E7" w:rsidRDefault="00B256E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</w:t>
      </w:r>
      <w:r>
        <w:rPr>
          <w:rFonts w:ascii="Liberation Serif" w:hAnsi="Liberation Serif"/>
          <w:sz w:val="24"/>
          <w:szCs w:val="24"/>
        </w:rPr>
        <w:t xml:space="preserve">________________  </w:t>
      </w:r>
      <w:r>
        <w:rPr>
          <w:rFonts w:ascii="Liberation Serif" w:hAnsi="Liberation Serif"/>
        </w:rPr>
        <w:t>(указать соответствующие сведения)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B256E7">
      <w:pPr>
        <w:pStyle w:val="ConsPlusNonformat"/>
        <w:jc w:val="both"/>
        <w:rPr>
          <w:rFonts w:ascii="Liberation Serif" w:hAnsi="Liberation Serif"/>
        </w:rPr>
      </w:pP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>
        <w:rPr>
          <w:rFonts w:ascii="Liberation Serif" w:hAnsi="Liberation Serif"/>
          <w:sz w:val="24"/>
          <w:szCs w:val="24"/>
        </w:rPr>
        <w:t xml:space="preserve"> (указать соответствующие материалы и результаты)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инженерно-геодезическ</w:t>
      </w:r>
      <w:r>
        <w:rPr>
          <w:rFonts w:ascii="Liberation Serif" w:hAnsi="Liberation Serif"/>
          <w:sz w:val="24"/>
          <w:szCs w:val="24"/>
        </w:rPr>
        <w:t>их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B256E7" w:rsidRDefault="003B3AC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      </w:t>
      </w:r>
      <w:r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B256E7" w:rsidRDefault="003B3AC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256E7" w:rsidRDefault="00B256E7">
      <w:pPr>
        <w:rPr>
          <w:rFonts w:ascii="Liberation Serif" w:hAnsi="Liberation Serif"/>
        </w:rPr>
      </w:pPr>
    </w:p>
    <w:p w:rsidR="00B256E7" w:rsidRDefault="003B3AC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>
        <w:rPr>
          <w:rFonts w:ascii="Liberation Serif" w:hAnsi="Liberation Serif" w:cs="Liberation Serif"/>
        </w:rPr>
        <w:t>: ______________________________</w:t>
      </w:r>
      <w:r>
        <w:rPr>
          <w:rFonts w:ascii="Liberation Serif" w:hAnsi="Liberation Serif" w:cs="Liberation Serif"/>
        </w:rPr>
        <w:t>________________</w:t>
      </w:r>
    </w:p>
    <w:p w:rsidR="00B256E7" w:rsidRDefault="003B3AC0">
      <w:pPr>
        <w:jc w:val="righ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B256E7" w:rsidRDefault="00B256E7">
      <w:pPr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B256E7" w:rsidRDefault="003B3AC0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>
        <w:rPr>
          <w:rFonts w:ascii="Liberation Serif" w:hAnsi="Liberation Serif"/>
          <w:sz w:val="52"/>
          <w:szCs w:val="52"/>
        </w:rPr>
        <w:t>□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Flash-память.</w:t>
      </w:r>
    </w:p>
    <w:p w:rsidR="00B256E7" w:rsidRDefault="00B256E7">
      <w:pPr>
        <w:rPr>
          <w:rFonts w:ascii="Liberation Serif" w:hAnsi="Liberation Serif" w:cs="Liberation Serif"/>
        </w:rPr>
      </w:pPr>
    </w:p>
    <w:p w:rsidR="00B256E7" w:rsidRDefault="003B3AC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Способ получения </w:t>
      </w:r>
      <w:r>
        <w:rPr>
          <w:rFonts w:ascii="Liberation Serif" w:hAnsi="Liberation Serif" w:cs="Liberation Serif"/>
          <w:sz w:val="24"/>
          <w:szCs w:val="24"/>
        </w:rPr>
        <w:t>сведений:</w:t>
      </w:r>
      <w:r>
        <w:rPr>
          <w:rFonts w:ascii="Liberation Serif" w:hAnsi="Liberation Serif" w:cs="Liberation Serif"/>
        </w:rPr>
        <w:t xml:space="preserve"> _______________________________________________</w:t>
      </w:r>
    </w:p>
    <w:p w:rsidR="00B256E7" w:rsidRDefault="003B3AC0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</w:t>
      </w:r>
      <w:r>
        <w:rPr>
          <w:rFonts w:ascii="Liberation Serif" w:hAnsi="Liberation Serif" w:cs="Liberation Serif"/>
          <w:i/>
          <w:sz w:val="20"/>
          <w:szCs w:val="20"/>
        </w:rPr>
        <w:t>нкциональный центр)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52"/>
          <w:szCs w:val="52"/>
        </w:rPr>
        <w:lastRenderedPageBreak/>
        <w:t>□</w:t>
      </w:r>
      <w:r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B256E7" w:rsidRDefault="00B256E7">
      <w:pPr>
        <w:rPr>
          <w:rFonts w:ascii="Liberation Serif" w:hAnsi="Liberation Serif" w:cs="Liberation Serif"/>
        </w:rPr>
      </w:pPr>
    </w:p>
    <w:p w:rsidR="00B256E7" w:rsidRDefault="003B3AC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«_____» ____________ 20 ____ г.</w:t>
      </w:r>
      <w:r>
        <w:rPr>
          <w:rFonts w:ascii="Liberation Serif" w:hAnsi="Liberation Serif" w:cs="Liberation Serif"/>
        </w:rPr>
        <w:t xml:space="preserve">                     __________________ / __________________</w:t>
      </w:r>
    </w:p>
    <w:p w:rsidR="00B256E7" w:rsidRDefault="003B3AC0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(подпись)                  (расшифровка подписи)</w:t>
      </w: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left="4536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</w:p>
    <w:p w:rsidR="00B256E7" w:rsidRDefault="003B3AC0">
      <w:pPr>
        <w:ind w:left="4536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B256E7" w:rsidRDefault="003B3AC0">
      <w:pPr>
        <w:widowControl w:val="0"/>
        <w:ind w:left="3686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</w:t>
      </w:r>
    </w:p>
    <w:p w:rsidR="00B256E7" w:rsidRDefault="003B3AC0">
      <w:pPr>
        <w:widowControl w:val="0"/>
        <w:ind w:left="3686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ю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ридических лиц) </w:t>
      </w:r>
    </w:p>
    <w:p w:rsidR="00B256E7" w:rsidRDefault="003B3AC0">
      <w:pPr>
        <w:ind w:left="3686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</w:t>
      </w:r>
    </w:p>
    <w:p w:rsidR="00B256E7" w:rsidRDefault="003B3AC0">
      <w:pPr>
        <w:widowControl w:val="0"/>
        <w:ind w:left="3686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физических лиц)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B256E7" w:rsidRDefault="00B256E7">
      <w:pPr>
        <w:jc w:val="right"/>
        <w:rPr>
          <w:rFonts w:ascii="Liberation Serif" w:hAnsi="Liberation Serif" w:cs="Liberation Serif"/>
        </w:rPr>
      </w:pPr>
    </w:p>
    <w:p w:rsidR="00B256E7" w:rsidRDefault="003B3AC0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B256E7" w:rsidRDefault="00B256E7">
      <w:pPr>
        <w:ind w:firstLine="709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firstLine="709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____________________,</w:t>
      </w:r>
    </w:p>
    <w:p w:rsidR="00B256E7" w:rsidRDefault="003B3AC0">
      <w:pPr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B256E7" w:rsidRDefault="003B3AC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для предоставления запрошенных Вами сведений из государственной информационной системы обеспечения градостроительной деятельн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ости Свердловской области в соответствии с Вашим запросом от __________________№_________________ необходимо оплатить предоставление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указать дату регистрации запроса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указать регистрационный номер запроса)</w:t>
      </w:r>
    </w:p>
    <w:p w:rsidR="00B256E7" w:rsidRDefault="003B3AC0">
      <w:pP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сумме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</w:t>
      </w:r>
      <w: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B256E7" w:rsidRDefault="003B3AC0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B256E7" w:rsidRDefault="003B3AC0">
      <w:pPr>
        <w:pStyle w:val="ConsPlusTitle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расчета на счет, ____________________________ определенный_______________________.</w:t>
      </w:r>
    </w:p>
    <w:p w:rsidR="00B256E7" w:rsidRDefault="003B3AC0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(указываются номер счета и иные реквизиты для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  <w:t>(указывается нормативно – пр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авовой акт)</w:t>
      </w:r>
    </w:p>
    <w:p w:rsidR="00B256E7" w:rsidRDefault="003B3AC0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внесения платы за предоставление муниципальной услуги)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Обращаю Ваше внимание, если по истечении 7 рабочих дней со дня направления уведомления об оплате сведений информация в ________________________________________</w:t>
      </w:r>
    </w:p>
    <w:p w:rsidR="00B256E7" w:rsidRDefault="003B3AC0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 предоставление муниципальной услуги</w:t>
      </w:r>
      <w:r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</w:t>
      </w:r>
      <w:r>
        <w:rPr>
          <w:rFonts w:ascii="Liberation Serif" w:hAnsi="Liberation Serif" w:cs="Liberation Serif"/>
          <w:sz w:val="24"/>
          <w:szCs w:val="24"/>
        </w:rPr>
        <w:t>сведения, документы, материалы (далее – сведения) не предоставляются.</w:t>
      </w:r>
    </w:p>
    <w:p w:rsidR="00B256E7" w:rsidRDefault="00B256E7">
      <w:pPr>
        <w:rPr>
          <w:rFonts w:ascii="Liberation Serif" w:hAnsi="Liberation Serif" w:cs="Liberation Serif"/>
          <w:sz w:val="24"/>
          <w:szCs w:val="24"/>
        </w:rPr>
      </w:pP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Расчет стоимости предоставления сведений из государственной ИСОГД на ___л. в 1экз;</w:t>
      </w:r>
    </w:p>
    <w:p w:rsidR="00B256E7" w:rsidRDefault="003B3A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из государственной ИСОГД на ___л. в 1 экз. </w:t>
      </w:r>
    </w:p>
    <w:p w:rsidR="00B256E7" w:rsidRDefault="00B256E7">
      <w:pPr>
        <w:pStyle w:val="ConsPlusTitle"/>
        <w:ind w:left="708" w:firstLine="709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B256E7" w:rsidRDefault="00B256E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256E7" w:rsidRDefault="00B256E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256E7" w:rsidRDefault="003B3AC0">
      <w:pPr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Администрации</w:t>
      </w:r>
      <w:r>
        <w:rPr>
          <w:rStyle w:val="afa"/>
          <w:rFonts w:ascii="Liberation Serif" w:eastAsia="Times New Roman" w:hAnsi="Liberation Serif" w:cs="Liberation Serif"/>
          <w:szCs w:val="28"/>
          <w:lang w:eastAsia="ru-RU"/>
        </w:rPr>
        <w:footnoteReference w:id="1"/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  <w:t>_____________                  ___________________</w:t>
      </w:r>
    </w:p>
    <w:p w:rsidR="00B256E7" w:rsidRDefault="003B3AC0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B256E7" w:rsidRDefault="00B256E7">
      <w:pPr>
        <w:rPr>
          <w:rFonts w:ascii="Liberation Serif" w:hAnsi="Liberation Serif" w:cs="Liberation Serif"/>
        </w:rPr>
        <w:sectPr w:rsidR="00B256E7">
          <w:headerReference w:type="default" r:id="rId14"/>
          <w:pgSz w:w="11906" w:h="16838"/>
          <w:pgMar w:top="1277" w:right="566" w:bottom="1134" w:left="1701" w:header="1134" w:footer="0" w:gutter="0"/>
          <w:cols w:space="720"/>
          <w:formProt w:val="0"/>
          <w:titlePg/>
          <w:docGrid w:linePitch="381"/>
        </w:sectPr>
      </w:pPr>
    </w:p>
    <w:p w:rsidR="00B256E7" w:rsidRDefault="003B3AC0">
      <w:pPr>
        <w:ind w:left="9214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</w:t>
      </w:r>
    </w:p>
    <w:p w:rsidR="00B256E7" w:rsidRDefault="003B3AC0">
      <w:pPr>
        <w:ind w:left="9214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B256E7" w:rsidRDefault="00B256E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Порядок </w:t>
      </w:r>
      <w:r>
        <w:rPr>
          <w:rFonts w:ascii="Liberation Serif" w:hAnsi="Liberation Serif"/>
          <w:b/>
          <w:sz w:val="24"/>
          <w:szCs w:val="24"/>
        </w:rPr>
        <w:t>расчета стоимости предоставления сведений из государственной ИСОГД в электронной форме</w:t>
      </w:r>
    </w:p>
    <w:p w:rsidR="00B256E7" w:rsidRDefault="00B256E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ffffc"/>
        <w:tblW w:w="15163" w:type="dxa"/>
        <w:tblLayout w:type="fixed"/>
        <w:tblLook w:val="04A0" w:firstRow="1" w:lastRow="0" w:firstColumn="1" w:lastColumn="0" w:noHBand="0" w:noVBand="1"/>
      </w:tblPr>
      <w:tblGrid>
        <w:gridCol w:w="4785"/>
        <w:gridCol w:w="8335"/>
        <w:gridCol w:w="2043"/>
      </w:tblGrid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копии одного документа, материала в электронной форме (за исключением материалов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 результатов инженерных изысканий)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копий документов, материалов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1, 2, 3, 4, 5, 6, 7, 9, 10, 12, 13, 14, 15, 16, 17, 18</w:t>
            </w:r>
          </w:p>
        </w:tc>
      </w:tr>
      <w:tr w:rsidR="00B256E7">
        <w:trPr>
          <w:trHeight w:val="982"/>
        </w:trPr>
        <w:tc>
          <w:tcPr>
            <w:tcW w:w="4785" w:type="dxa"/>
          </w:tcPr>
          <w:p w:rsidR="00B256E7" w:rsidRDefault="003B3AC0">
            <w:pPr>
              <w:pStyle w:val="ConsPlusNormal0"/>
              <w:widowControl w:val="0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5000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5000,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копий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материалов и результатов инженерных изысканий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а) 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 кв.м., 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B256E7" w:rsidRDefault="00B256E7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б)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 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)/10000,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суммарная площадь земельных участков (частей земельного участка),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за исключением площади водных объектов, кв.м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1, 2, 3, 4, 5, 6, 7, 8, 9,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10, 11, 12, 13, 14, 15, 16, 17, 18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границах территории по заявлению, на которых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имеются запрашиваемые сведения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335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a) неразграниченные земли площадь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10000 кв. м: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C = 1000 руб.</w:t>
            </w:r>
          </w:p>
          <w:p w:rsidR="00B256E7" w:rsidRDefault="00B256E7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b) если площадь неразграниченных земель 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10000 кв. м: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 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)/10000,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суммарная площадь земельных участков (частей земельного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участка), за исключением площади водных объектов, кв.м</w:t>
            </w:r>
          </w:p>
        </w:tc>
        <w:tc>
          <w:tcPr>
            <w:tcW w:w="2043" w:type="dxa"/>
          </w:tcPr>
          <w:p w:rsidR="00B256E7" w:rsidRDefault="003B3AC0">
            <w:pPr>
              <w:pStyle w:val="ConsPlusNormal0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B256E7">
        <w:trPr>
          <w:trHeight w:val="1152"/>
        </w:trPr>
        <w:tc>
          <w:tcPr>
            <w:tcW w:w="4785" w:type="dxa"/>
          </w:tcPr>
          <w:p w:rsidR="00B256E7" w:rsidRDefault="003B3AC0">
            <w:pPr>
              <w:pStyle w:val="ConsPlusNormal0"/>
              <w:widowControl w:val="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 предоставление сведений, не относящиеся к сведениям о земельных участках, объектах капитального строительства и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неразграниченных землях</w:t>
            </w:r>
          </w:p>
        </w:tc>
        <w:tc>
          <w:tcPr>
            <w:tcW w:w="8335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C = N 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100, руб.,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2043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 (в части сведений о красных линиях), 8 (в части сведений о скважинах), 11</w:t>
            </w:r>
          </w:p>
        </w:tc>
      </w:tr>
    </w:tbl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rPr>
          <w:rFonts w:ascii="Liberation Serif" w:hAnsi="Liberation Serif"/>
        </w:rPr>
      </w:pPr>
    </w:p>
    <w:p w:rsidR="00B256E7" w:rsidRDefault="00B256E7">
      <w:pPr>
        <w:ind w:left="9214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9214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9214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ind w:left="9214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B256E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56E7" w:rsidRDefault="003B3AC0">
      <w:pPr>
        <w:ind w:left="9214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4</w:t>
      </w:r>
    </w:p>
    <w:p w:rsidR="00B256E7" w:rsidRDefault="003B3AC0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предоставления муниципальной услуги «Предоставление сведений, документов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B256E7" w:rsidRDefault="00B256E7">
      <w:pPr>
        <w:ind w:left="9214"/>
        <w:rPr>
          <w:rFonts w:ascii="Liberation Serif" w:hAnsi="Liberation Serif"/>
          <w:b/>
          <w:sz w:val="24"/>
          <w:szCs w:val="24"/>
        </w:rPr>
      </w:pPr>
    </w:p>
    <w:p w:rsidR="00B256E7" w:rsidRDefault="003B3AC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</w:t>
      </w:r>
      <w:r>
        <w:rPr>
          <w:rFonts w:ascii="Liberation Serif" w:hAnsi="Liberation Serif"/>
          <w:b/>
          <w:sz w:val="24"/>
          <w:szCs w:val="24"/>
        </w:rPr>
        <w:t xml:space="preserve"> из государственной ИСОГД в бумажной форме</w:t>
      </w:r>
    </w:p>
    <w:p w:rsidR="00B256E7" w:rsidRDefault="00B256E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ffffc"/>
        <w:tblW w:w="15163" w:type="dxa"/>
        <w:tblLayout w:type="fixed"/>
        <w:tblLook w:val="04A0" w:firstRow="1" w:lastRow="0" w:firstColumn="1" w:lastColumn="0" w:noHBand="0" w:noVBand="1"/>
      </w:tblPr>
      <w:tblGrid>
        <w:gridCol w:w="4785"/>
        <w:gridCol w:w="8335"/>
        <w:gridCol w:w="2043"/>
      </w:tblGrid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Удельная стоимость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Раздел государственной ИСОГД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каждую сторону листа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формата A4 копии докуме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1, 2, 3, 4, 5, 6, 7,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9, 10, 12, 13, 14, 15, 16, 17, 18</w:t>
            </w:r>
          </w:p>
        </w:tc>
      </w:tr>
      <w:tr w:rsidR="00B256E7">
        <w:trPr>
          <w:trHeight w:val="982"/>
        </w:trPr>
        <w:tc>
          <w:tcPr>
            <w:tcW w:w="4785" w:type="dxa"/>
          </w:tcPr>
          <w:p w:rsidR="00B256E7" w:rsidRDefault="003B3AC0">
            <w:pPr>
              <w:pStyle w:val="ConsPlusNormal0"/>
              <w:widowControl w:val="0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5000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5000+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копий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материалов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результатов инженерных изысканий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листов формата А4 (каждая сторона) копий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 результатов инженерных изысканий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об одном земельном участке (части земельного участка) за каждые полные (непол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а) если площадь земельного участка (части земельного участк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10000 кв.м., 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листов формата А4 (каждая сторона) копий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сведений</w:t>
            </w:r>
          </w:p>
          <w:p w:rsidR="00B256E7" w:rsidRDefault="00B256E7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если площадь земельного участка (части земельного участка 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&gt;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10000 кв.м.,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 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)/10000,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суммарная площадь земельных участков (частей земельного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участка),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за исключением площади водных объектов, кв.м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1, 2, 3, 4, 5, 6, 7, 8, 9, 10, 11, 12, 13, 14, 15, 16, 17, 18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об одном объекте капитального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33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объектов капитального строительства, расположенных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границах территории по заявлению, на которых имеются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запрашиваемые сведения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2043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1, 2, 3, 4, 5, 6, 7, 8, 9, 10, 12, 13, 14, 15, 16, 17, 18</w:t>
            </w:r>
          </w:p>
        </w:tc>
      </w:tr>
      <w:tr w:rsidR="00B256E7">
        <w:tc>
          <w:tcPr>
            <w:tcW w:w="4785" w:type="dxa"/>
          </w:tcPr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1000 рублей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предоставление сведений о неразграниченных землях за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Calibri" w:hAnsi="Liberation SerifCalibri"/>
                <w:sz w:val="24"/>
                <w:szCs w:val="24"/>
              </w:rPr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a) неразграниченные земли площадью 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≤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 10000 кв. м:</w:t>
            </w:r>
          </w:p>
          <w:p w:rsidR="00B256E7" w:rsidRDefault="003B3AC0">
            <w:pPr>
              <w:pStyle w:val="ConsPlusNormal0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C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руб.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количество листов формата А4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(каждая сторона) копий сведений</w:t>
            </w:r>
          </w:p>
          <w:p w:rsidR="00B256E7" w:rsidRDefault="00B256E7">
            <w:pPr>
              <w:pStyle w:val="ConsPlusNormal0"/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B256E7" w:rsidRDefault="003B3AC0">
            <w:pPr>
              <w:pStyle w:val="ConsPlusNormal0"/>
              <w:widowControl w:val="0"/>
              <w:rPr>
                <w:rFonts w:ascii="Liberation SerifCalibri" w:hAnsi="Liberation SerifCalibri"/>
                <w:sz w:val="24"/>
                <w:szCs w:val="24"/>
              </w:rPr>
            </w:pP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Calibri" w:hAnsi="Liberation SerifCalibri"/>
                <w:sz w:val="24"/>
                <w:szCs w:val="24"/>
                <w:lang w:eastAsia="ru-RU"/>
              </w:rPr>
              <w:t>&gt; 10000 кв. м: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С=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 ×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1000+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×100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руб.,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]=(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)/10000,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 xml:space="preserve">где: 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theme="minorHAnsi"/>
                <w:sz w:val="24"/>
                <w:szCs w:val="24"/>
                <w:lang w:eastAsia="ru-RU"/>
              </w:rPr>
              <w:t>[</w:t>
            </w:r>
            <w:r>
              <w:rPr>
                <w:rFonts w:ascii="Liberation Serif" w:eastAsia="Times New Roman" w:hAnsi="Liberation Serif" w:cstheme="minorHAnsi"/>
                <w:sz w:val="24"/>
                <w:szCs w:val="24"/>
                <w:lang w:val="en-US" w:eastAsia="ru-RU"/>
              </w:rPr>
              <w:t>n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]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округленное число до целого в большую сторону, га.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∑</w:t>
            </w:r>
            <w:r>
              <w:rPr>
                <w:rFonts w:ascii="Liberation Serif" w:hAnsi="Liberation Serif" w:cstheme="minorHAns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суммарная площадь земельных участков (частей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земельного участка), за исключением площади водных объектов, кв.м</w:t>
            </w:r>
          </w:p>
          <w:p w:rsidR="00B256E7" w:rsidRDefault="003B3AC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B256E7" w:rsidRDefault="003B3AC0">
            <w:pPr>
              <w:pStyle w:val="ConsPlusNormal0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1, 2, 3, 4, 5, 6, 7, 8, 9, 10, 12, 13, 14, 15, 16, 17, 18</w:t>
            </w:r>
          </w:p>
        </w:tc>
      </w:tr>
      <w:tr w:rsidR="00B256E7">
        <w:trPr>
          <w:trHeight w:val="1152"/>
        </w:trPr>
        <w:tc>
          <w:tcPr>
            <w:tcW w:w="4785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100 рублей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 предоставление сведений, не относящиеся к сведения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C = N 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100+</w:t>
            </w:r>
            <w:r>
              <w:rPr>
                <w:rFonts w:ascii="Liberation Serif" w:hAnsi="Liberation Serif"/>
                <w:sz w:val="24"/>
                <w:szCs w:val="24"/>
                <w:lang w:val="en-US" w:eastAsia="ru-RU"/>
              </w:rPr>
              <w:t>K</w:t>
            </w:r>
            <w:r>
              <w:rPr>
                <w:rFonts w:ascii="Liberation Serif" w:hAnsi="Liberation Serif" w:cstheme="minorHAnsi"/>
                <w:sz w:val="24"/>
                <w:szCs w:val="24"/>
                <w:lang w:eastAsia="ru-RU"/>
              </w:rPr>
              <w:t>×100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 руб.,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где: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количество документов (материалов), по которым предст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авлены сведения</w:t>
            </w:r>
          </w:p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B256E7" w:rsidRDefault="003B3AC0">
            <w:pPr>
              <w:pStyle w:val="ConsPlusNormal0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 (в части сведений о красных линиях), 8 (в части сведений о скважинах), 11</w:t>
            </w:r>
          </w:p>
        </w:tc>
      </w:tr>
    </w:tbl>
    <w:p w:rsidR="00B256E7" w:rsidRDefault="00B256E7">
      <w:pPr>
        <w:rPr>
          <w:rFonts w:ascii="Liberation Serif" w:hAnsi="Liberation Serif"/>
        </w:rPr>
      </w:pPr>
    </w:p>
    <w:sectPr w:rsidR="00B256E7">
      <w:headerReference w:type="default" r:id="rId15"/>
      <w:headerReference w:type="first" r:id="rId16"/>
      <w:pgSz w:w="16838" w:h="11906" w:orient="landscape"/>
      <w:pgMar w:top="851" w:right="851" w:bottom="709" w:left="85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C0" w:rsidRDefault="003B3AC0">
      <w:pPr>
        <w:spacing w:after="0" w:line="240" w:lineRule="auto"/>
      </w:pPr>
      <w:r>
        <w:separator/>
      </w:r>
    </w:p>
  </w:endnote>
  <w:endnote w:type="continuationSeparator" w:id="0">
    <w:p w:rsidR="003B3AC0" w:rsidRDefault="003B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Liberation SerifCalibri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C0" w:rsidRDefault="003B3AC0">
      <w:pPr>
        <w:rPr>
          <w:sz w:val="12"/>
        </w:rPr>
      </w:pPr>
      <w:r>
        <w:separator/>
      </w:r>
    </w:p>
  </w:footnote>
  <w:footnote w:type="continuationSeparator" w:id="0">
    <w:p w:rsidR="003B3AC0" w:rsidRDefault="003B3AC0">
      <w:pPr>
        <w:rPr>
          <w:sz w:val="12"/>
        </w:rPr>
      </w:pPr>
      <w:r>
        <w:continuationSeparator/>
      </w:r>
    </w:p>
  </w:footnote>
  <w:footnote w:id="1">
    <w:p w:rsidR="00B256E7" w:rsidRDefault="003B3AC0">
      <w:pPr>
        <w:pStyle w:val="af0"/>
        <w:ind w:firstLine="709"/>
        <w:jc w:val="both"/>
        <w:rPr>
          <w:rFonts w:ascii="Liberation Serif" w:hAnsi="Liberation Serif" w:cs="Liberation Serif"/>
        </w:rPr>
      </w:pPr>
      <w:r>
        <w:rPr>
          <w:rStyle w:val="af9"/>
        </w:rPr>
        <w:footnoteRef/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103993"/>
      <w:docPartObj>
        <w:docPartGallery w:val="Page Numbers (Top of Page)"/>
        <w:docPartUnique/>
      </w:docPartObj>
    </w:sdtPr>
    <w:sdtEndPr/>
    <w:sdtContent>
      <w:p w:rsidR="00B256E7" w:rsidRDefault="003B3AC0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55E58">
          <w:rPr>
            <w:noProof/>
          </w:rPr>
          <w:t>4</w:t>
        </w:r>
        <w:r>
          <w:fldChar w:fldCharType="end"/>
        </w:r>
      </w:p>
      <w:p w:rsidR="00B256E7" w:rsidRDefault="003B3AC0">
        <w:pPr>
          <w:pStyle w:val="aa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493474"/>
      <w:docPartObj>
        <w:docPartGallery w:val="Page Numbers (Top of Page)"/>
        <w:docPartUnique/>
      </w:docPartObj>
    </w:sdtPr>
    <w:sdtEndPr/>
    <w:sdtContent>
      <w:p w:rsidR="00B256E7" w:rsidRDefault="003B3AC0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55E58">
          <w:rPr>
            <w:noProof/>
          </w:rPr>
          <w:t>40</w:t>
        </w:r>
        <w:r>
          <w:fldChar w:fldCharType="end"/>
        </w:r>
      </w:p>
      <w:p w:rsidR="00B256E7" w:rsidRDefault="003B3AC0">
        <w:pPr>
          <w:pStyle w:val="aa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E7" w:rsidRDefault="00B256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308"/>
    <w:multiLevelType w:val="multilevel"/>
    <w:tmpl w:val="B63496F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1476FF"/>
    <w:multiLevelType w:val="multilevel"/>
    <w:tmpl w:val="CFFEB9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267C1C"/>
    <w:multiLevelType w:val="multilevel"/>
    <w:tmpl w:val="1450B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9413D0"/>
    <w:multiLevelType w:val="multilevel"/>
    <w:tmpl w:val="9E48E1B6"/>
    <w:lvl w:ilvl="0">
      <w:start w:val="1"/>
      <w:numFmt w:val="decimal"/>
      <w:pStyle w:val="10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31890D1D"/>
    <w:multiLevelType w:val="multilevel"/>
    <w:tmpl w:val="7B0CE06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3C2806E5"/>
    <w:multiLevelType w:val="multilevel"/>
    <w:tmpl w:val="6C08011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FE6770"/>
    <w:multiLevelType w:val="multilevel"/>
    <w:tmpl w:val="E278B62E"/>
    <w:lvl w:ilvl="0">
      <w:start w:val="1"/>
      <w:numFmt w:val="decimal"/>
      <w:pStyle w:val="2-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7" w15:restartNumberingAfterBreak="0">
    <w:nsid w:val="5AAA7771"/>
    <w:multiLevelType w:val="multilevel"/>
    <w:tmpl w:val="D7F205F6"/>
    <w:lvl w:ilvl="0">
      <w:start w:val="1"/>
      <w:numFmt w:val="russianLower"/>
      <w:pStyle w:val="a1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6E323456"/>
    <w:multiLevelType w:val="multilevel"/>
    <w:tmpl w:val="1BD28BBC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E7"/>
    <w:rsid w:val="00355E58"/>
    <w:rsid w:val="003B3AC0"/>
    <w:rsid w:val="00B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049FD2-9EEF-4F5D-AA2D-37704F0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after="160" w:line="259" w:lineRule="auto"/>
    </w:pPr>
  </w:style>
  <w:style w:type="paragraph" w:styleId="11">
    <w:name w:val="heading 1"/>
    <w:basedOn w:val="a3"/>
    <w:next w:val="a3"/>
    <w:link w:val="110"/>
    <w:qFormat/>
    <w:rsid w:val="00257C27"/>
    <w:pPr>
      <w:keepNext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3"/>
    <w:next w:val="a3"/>
    <w:link w:val="23"/>
    <w:qFormat/>
    <w:rsid w:val="00257C27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spacing w:line="216" w:lineRule="auto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left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uiPriority w:val="9"/>
    <w:qFormat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uiPriority w:val="9"/>
    <w:qFormat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qFormat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qFormat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qFormat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qFormat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qFormat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qFormat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qFormat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34"/>
    <w:qFormat/>
    <w:locked/>
    <w:rsid w:val="00257C27"/>
    <w:rPr>
      <w:rFonts w:ascii="Calibri" w:eastAsia="Calibri" w:hAnsi="Calibri" w:cs="Times New Roman"/>
      <w:szCs w:val="28"/>
    </w:rPr>
  </w:style>
  <w:style w:type="character" w:customStyle="1" w:styleId="110">
    <w:name w:val="Заголовок 1 Знак1"/>
    <w:link w:val="11"/>
    <w:qFormat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qFormat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257C27"/>
    <w:rPr>
      <w:rFonts w:ascii="Arial" w:eastAsia="Calibri" w:hAnsi="Arial" w:cs="Arial"/>
      <w:szCs w:val="28"/>
    </w:rPr>
  </w:style>
  <w:style w:type="character" w:customStyle="1" w:styleId="13">
    <w:name w:val="Гиперссылка1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basedOn w:val="a4"/>
    <w:link w:val="aa"/>
    <w:uiPriority w:val="99"/>
    <w:qFormat/>
    <w:rsid w:val="00257C27"/>
    <w:rPr>
      <w:rFonts w:ascii="Calibri" w:eastAsia="Calibri" w:hAnsi="Calibri" w:cs="Times New Roman"/>
      <w:szCs w:val="28"/>
    </w:rPr>
  </w:style>
  <w:style w:type="character" w:customStyle="1" w:styleId="ab">
    <w:name w:val="Нижний колонтитул Знак"/>
    <w:basedOn w:val="a4"/>
    <w:link w:val="ac"/>
    <w:uiPriority w:val="99"/>
    <w:qFormat/>
    <w:rsid w:val="00257C27"/>
    <w:rPr>
      <w:rFonts w:ascii="Calibri" w:eastAsia="Calibri" w:hAnsi="Calibri" w:cs="Times New Roman"/>
      <w:szCs w:val="28"/>
    </w:rPr>
  </w:style>
  <w:style w:type="character" w:customStyle="1" w:styleId="ad">
    <w:name w:val="Текст выноски Знак"/>
    <w:basedOn w:val="a4"/>
    <w:link w:val="ae"/>
    <w:semiHidden/>
    <w:qFormat/>
    <w:rsid w:val="00257C27"/>
    <w:rPr>
      <w:rFonts w:ascii="Tahoma" w:eastAsia="Calibri" w:hAnsi="Tahoma" w:cs="Tahoma"/>
      <w:sz w:val="16"/>
      <w:szCs w:val="16"/>
    </w:rPr>
  </w:style>
  <w:style w:type="character" w:customStyle="1" w:styleId="af">
    <w:name w:val="Текст сноски Знак"/>
    <w:basedOn w:val="a4"/>
    <w:link w:val="af0"/>
    <w:semiHidden/>
    <w:qFormat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4"/>
    <w:link w:val="af2"/>
    <w:qFormat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qFormat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basedOn w:val="a4"/>
    <w:link w:val="HTML0"/>
    <w:uiPriority w:val="99"/>
    <w:qFormat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4"/>
    <w:qFormat/>
    <w:rsid w:val="00257C27"/>
  </w:style>
  <w:style w:type="character" w:customStyle="1" w:styleId="41">
    <w:name w:val="Знак Знак4"/>
    <w:qFormat/>
    <w:rsid w:val="00257C2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4"/>
    <w:link w:val="22"/>
    <w:qFormat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пись Знак"/>
    <w:basedOn w:val="a4"/>
    <w:link w:val="af6"/>
    <w:qFormat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f1"/>
    <w:link w:val="af7"/>
    <w:qFormat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4"/>
    <w:link w:val="32"/>
    <w:qFormat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57C27"/>
    <w:rPr>
      <w:rFonts w:ascii="Times New Roman" w:hAnsi="Times New Roman" w:cs="Times New Roman"/>
      <w:sz w:val="22"/>
      <w:szCs w:val="22"/>
    </w:rPr>
  </w:style>
  <w:style w:type="character" w:styleId="af8">
    <w:name w:val="FollowedHyperlink"/>
    <w:qFormat/>
    <w:rsid w:val="00257C27"/>
    <w:rPr>
      <w:color w:val="800080"/>
      <w:u w:val="single"/>
    </w:rPr>
  </w:style>
  <w:style w:type="character" w:customStyle="1" w:styleId="af9">
    <w:name w:val="Символ сноски"/>
    <w:uiPriority w:val="99"/>
    <w:qFormat/>
    <w:rsid w:val="00257C27"/>
    <w:rPr>
      <w:vertAlign w:val="superscript"/>
    </w:rPr>
  </w:style>
  <w:style w:type="character" w:styleId="afa">
    <w:name w:val="footnote reference"/>
    <w:rPr>
      <w:vertAlign w:val="superscript"/>
    </w:rPr>
  </w:style>
  <w:style w:type="character" w:customStyle="1" w:styleId="afb">
    <w:name w:val="Знак Знак"/>
    <w:qFormat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c">
    <w:name w:val="Текст примечания Знак"/>
    <w:basedOn w:val="a4"/>
    <w:link w:val="afd"/>
    <w:semiHidden/>
    <w:qFormat/>
    <w:rsid w:val="00257C2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c"/>
    <w:link w:val="aff"/>
    <w:semiHidden/>
    <w:qFormat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57C27"/>
    <w:rPr>
      <w:rFonts w:cs="Times New Roman"/>
    </w:rPr>
  </w:style>
  <w:style w:type="character" w:customStyle="1" w:styleId="u">
    <w:name w:val="u"/>
    <w:qFormat/>
    <w:rsid w:val="00257C27"/>
    <w:rPr>
      <w:rFonts w:cs="Times New Roman"/>
    </w:rPr>
  </w:style>
  <w:style w:type="character" w:customStyle="1" w:styleId="17">
    <w:name w:val="Знак Знак17"/>
    <w:qFormat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257C27"/>
    <w:rPr>
      <w:rFonts w:eastAsia="Times New Roman" w:cs="Times New Roman"/>
      <w:lang w:eastAsia="ru-RU"/>
    </w:rPr>
  </w:style>
  <w:style w:type="character" w:customStyle="1" w:styleId="15">
    <w:name w:val="бпОсновной текст Знак Знак1"/>
    <w:qFormat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0">
    <w:name w:val="Заголовок Знак"/>
    <w:basedOn w:val="a4"/>
    <w:link w:val="aff1"/>
    <w:qFormat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4"/>
    <w:link w:val="37"/>
    <w:qFormat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2">
    <w:name w:val="Текст Знак"/>
    <w:basedOn w:val="a4"/>
    <w:link w:val="aff3"/>
    <w:qFormat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8">
    <w:name w:val="Обычный1 Знак"/>
    <w:link w:val="19"/>
    <w:qFormat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character" w:customStyle="1" w:styleId="Heading1Char">
    <w:name w:val="Heading 1 Char"/>
    <w:qFormat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qFormat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5">
    <w:name w:val="Цветовое выделение"/>
    <w:qFormat/>
    <w:rsid w:val="00257C27"/>
    <w:rPr>
      <w:b/>
      <w:color w:val="000080"/>
      <w:sz w:val="20"/>
    </w:rPr>
  </w:style>
  <w:style w:type="character" w:customStyle="1" w:styleId="aff6">
    <w:name w:val="Гипертекстовая ссылка"/>
    <w:qFormat/>
    <w:rsid w:val="00257C2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qFormat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8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qFormat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257C27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qFormat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qFormat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qFormat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57C27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57C27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f3"/>
    <w:link w:val="2b"/>
    <w:qFormat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qFormat/>
    <w:rsid w:val="00257C27"/>
  </w:style>
  <w:style w:type="character" w:styleId="aff9">
    <w:name w:val="annotation reference"/>
    <w:uiPriority w:val="99"/>
    <w:semiHidden/>
    <w:unhideWhenUsed/>
    <w:qFormat/>
    <w:rsid w:val="00257C27"/>
    <w:rPr>
      <w:sz w:val="16"/>
      <w:szCs w:val="16"/>
    </w:rPr>
  </w:style>
  <w:style w:type="character" w:customStyle="1" w:styleId="affa">
    <w:name w:val="Текст концевой сноски Знак"/>
    <w:basedOn w:val="a4"/>
    <w:link w:val="affb"/>
    <w:uiPriority w:val="99"/>
    <w:qFormat/>
    <w:rsid w:val="00257C27"/>
    <w:rPr>
      <w:rFonts w:ascii="Calibri" w:eastAsia="Calibri" w:hAnsi="Calibri" w:cs="Times New Roman"/>
      <w:sz w:val="24"/>
      <w:szCs w:val="24"/>
    </w:rPr>
  </w:style>
  <w:style w:type="character" w:customStyle="1" w:styleId="affc">
    <w:name w:val="Символ концевой сноски"/>
    <w:uiPriority w:val="99"/>
    <w:unhideWhenUsed/>
    <w:qFormat/>
    <w:rsid w:val="00257C27"/>
    <w:rPr>
      <w:vertAlign w:val="superscript"/>
    </w:rPr>
  </w:style>
  <w:style w:type="character" w:styleId="affd">
    <w:name w:val="endnote reference"/>
    <w:rPr>
      <w:vertAlign w:val="superscript"/>
    </w:rPr>
  </w:style>
  <w:style w:type="character" w:customStyle="1" w:styleId="affe">
    <w:name w:val="Схема документа Знак"/>
    <w:basedOn w:val="a4"/>
    <w:link w:val="afff"/>
    <w:uiPriority w:val="99"/>
    <w:semiHidden/>
    <w:qFormat/>
    <w:rsid w:val="00257C27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qFormat/>
    <w:rsid w:val="00257C27"/>
  </w:style>
  <w:style w:type="character" w:customStyle="1" w:styleId="afff0">
    <w:name w:val="Без интервала Знак"/>
    <w:basedOn w:val="a4"/>
    <w:link w:val="afff1"/>
    <w:qFormat/>
    <w:rsid w:val="00257C27"/>
    <w:rPr>
      <w:rFonts w:ascii="Calibri" w:eastAsia="Calibri" w:hAnsi="Calibri" w:cs="Times New Roman"/>
      <w:szCs w:val="28"/>
    </w:rPr>
  </w:style>
  <w:style w:type="character" w:customStyle="1" w:styleId="2c">
    <w:name w:val="Стиль2 Знак"/>
    <w:basedOn w:val="afff0"/>
    <w:link w:val="2d"/>
    <w:qFormat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qFormat/>
    <w:rsid w:val="00257C2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257C27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257C27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257C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gc">
    <w:name w:val="_tgc"/>
    <w:basedOn w:val="a4"/>
    <w:qFormat/>
    <w:rsid w:val="00257C27"/>
  </w:style>
  <w:style w:type="character" w:customStyle="1" w:styleId="2e">
    <w:name w:val="Основной текст (2)_"/>
    <w:basedOn w:val="a4"/>
    <w:link w:val="2f"/>
    <w:qFormat/>
    <w:rsid w:val="00C93384"/>
    <w:rPr>
      <w:rFonts w:eastAsia="Times New Roman"/>
      <w:sz w:val="26"/>
      <w:szCs w:val="26"/>
      <w:shd w:val="clear" w:color="auto" w:fill="FFFFFF"/>
    </w:rPr>
  </w:style>
  <w:style w:type="paragraph" w:styleId="aff1">
    <w:name w:val="Title"/>
    <w:basedOn w:val="a3"/>
    <w:next w:val="af2"/>
    <w:link w:val="aff0"/>
    <w:qFormat/>
    <w:rsid w:val="00257C27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2">
    <w:name w:val="Body Text"/>
    <w:basedOn w:val="a3"/>
    <w:link w:val="af1"/>
    <w:rsid w:val="00257C27"/>
    <w:rPr>
      <w:rFonts w:eastAsia="Times New Roman" w:cs="Times New Roman"/>
      <w:szCs w:val="24"/>
      <w:lang w:eastAsia="ru-RU"/>
    </w:rPr>
  </w:style>
  <w:style w:type="paragraph" w:styleId="afff2">
    <w:name w:val="List"/>
    <w:basedOn w:val="a3"/>
    <w:uiPriority w:val="99"/>
    <w:semiHidden/>
    <w:unhideWhenUsed/>
    <w:rsid w:val="00257C27"/>
    <w:pPr>
      <w:spacing w:after="0"/>
      <w:ind w:left="283" w:hanging="283"/>
      <w:contextualSpacing/>
    </w:pPr>
    <w:rPr>
      <w:szCs w:val="28"/>
    </w:rPr>
  </w:style>
  <w:style w:type="paragraph" w:styleId="afff3">
    <w:name w:val="caption"/>
    <w:basedOn w:val="a3"/>
    <w:next w:val="a3"/>
    <w:qFormat/>
    <w:rsid w:val="00257C27"/>
    <w:pPr>
      <w:overflowPunct w:val="0"/>
      <w:spacing w:line="216" w:lineRule="auto"/>
      <w:jc w:val="center"/>
      <w:textAlignment w:val="baseline"/>
    </w:pPr>
    <w:rPr>
      <w:rFonts w:eastAsia="Calibri" w:cs="Times New Roman"/>
      <w:b/>
      <w:szCs w:val="20"/>
      <w:lang w:eastAsia="ru-RU"/>
    </w:rPr>
  </w:style>
  <w:style w:type="paragraph" w:styleId="afff4">
    <w:name w:val="index heading"/>
    <w:basedOn w:val="a3"/>
    <w:next w:val="1d"/>
    <w:uiPriority w:val="99"/>
    <w:semiHidden/>
    <w:unhideWhenUsed/>
    <w:qFormat/>
    <w:rsid w:val="00257C27"/>
    <w:rPr>
      <w:rFonts w:asciiTheme="majorHAnsi" w:eastAsiaTheme="majorEastAsia" w:hAnsiTheme="majorHAnsi" w:cstheme="majorBidi"/>
      <w:b/>
      <w:bCs/>
      <w:szCs w:val="28"/>
    </w:rPr>
  </w:style>
  <w:style w:type="paragraph" w:styleId="a8">
    <w:name w:val="List Paragraph"/>
    <w:basedOn w:val="a3"/>
    <w:link w:val="a7"/>
    <w:uiPriority w:val="34"/>
    <w:qFormat/>
    <w:rsid w:val="00257C2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8"/>
    </w:rPr>
  </w:style>
  <w:style w:type="paragraph" w:customStyle="1" w:styleId="a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0">
    <w:name w:val="РегламентГПЗУ2"/>
    <w:basedOn w:val="a"/>
    <w:qFormat/>
    <w:rsid w:val="00257C27"/>
    <w:pPr>
      <w:tabs>
        <w:tab w:val="clear" w:pos="992"/>
        <w:tab w:val="left" w:pos="1418"/>
      </w:tabs>
    </w:pPr>
  </w:style>
  <w:style w:type="paragraph" w:customStyle="1" w:styleId="ConsPlusNormal0">
    <w:name w:val="ConsPlusNormal"/>
    <w:link w:val="ConsPlusNormal"/>
    <w:qFormat/>
    <w:rsid w:val="00257C27"/>
    <w:rPr>
      <w:rFonts w:ascii="Arial" w:hAnsi="Arial" w:cs="Arial"/>
      <w:szCs w:val="28"/>
    </w:rPr>
  </w:style>
  <w:style w:type="paragraph" w:customStyle="1" w:styleId="afff5">
    <w:name w:val="Колонтитул"/>
    <w:basedOn w:val="a3"/>
    <w:qFormat/>
  </w:style>
  <w:style w:type="paragraph" w:styleId="aa">
    <w:name w:val="header"/>
    <w:basedOn w:val="a3"/>
    <w:link w:val="a9"/>
    <w:uiPriority w:val="99"/>
    <w:unhideWhenUsed/>
    <w:rsid w:val="00257C27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8"/>
    </w:rPr>
  </w:style>
  <w:style w:type="paragraph" w:styleId="ac">
    <w:name w:val="footer"/>
    <w:basedOn w:val="a3"/>
    <w:link w:val="ab"/>
    <w:uiPriority w:val="99"/>
    <w:unhideWhenUsed/>
    <w:rsid w:val="00257C27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8"/>
    </w:rPr>
  </w:style>
  <w:style w:type="paragraph" w:styleId="ae">
    <w:name w:val="Balloon Text"/>
    <w:basedOn w:val="a3"/>
    <w:link w:val="ad"/>
    <w:semiHidden/>
    <w:unhideWhenUsed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3"/>
    <w:autoRedefine/>
    <w:qFormat/>
    <w:rsid w:val="00257C27"/>
    <w:pPr>
      <w:widowControl w:val="0"/>
      <w:numPr>
        <w:numId w:val="3"/>
      </w:numPr>
      <w:tabs>
        <w:tab w:val="left" w:pos="1134"/>
        <w:tab w:val="left" w:pos="1560"/>
      </w:tabs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3"/>
    <w:link w:val="af"/>
    <w:semiHidden/>
    <w:rsid w:val="00257C27"/>
    <w:rPr>
      <w:rFonts w:eastAsia="Times New Roman" w:cs="Times New Roman"/>
      <w:sz w:val="20"/>
      <w:szCs w:val="20"/>
      <w:lang w:eastAsia="ar-SA"/>
    </w:rPr>
  </w:style>
  <w:style w:type="paragraph" w:styleId="af7">
    <w:name w:val="Body Text Indent"/>
    <w:basedOn w:val="af2"/>
    <w:link w:val="14"/>
    <w:qFormat/>
    <w:rsid w:val="00257C27"/>
    <w:pPr>
      <w:spacing w:after="120"/>
      <w:ind w:firstLine="210"/>
    </w:pPr>
    <w:rPr>
      <w:sz w:val="24"/>
    </w:rPr>
  </w:style>
  <w:style w:type="paragraph" w:customStyle="1" w:styleId="afff6">
    <w:name w:val="Знак"/>
    <w:basedOn w:val="a3"/>
    <w:qFormat/>
    <w:rsid w:val="00257C27"/>
    <w:pPr>
      <w:widowControl w:val="0"/>
      <w:spacing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3"/>
    <w:link w:val="HTML"/>
    <w:uiPriority w:val="99"/>
    <w:qFormat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3"/>
    <w:link w:val="21"/>
    <w:qFormat/>
    <w:rsid w:val="00257C2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ff7">
    <w:name w:val="Готовый"/>
    <w:basedOn w:val="a3"/>
    <w:qFormat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3"/>
    <w:link w:val="af5"/>
    <w:rsid w:val="00257C27"/>
    <w:pPr>
      <w:ind w:left="4252"/>
    </w:pPr>
    <w:rPr>
      <w:rFonts w:eastAsia="Times New Roman" w:cs="Times New Roman"/>
      <w:b/>
      <w:szCs w:val="28"/>
      <w:lang w:eastAsia="ru-RU"/>
    </w:rPr>
  </w:style>
  <w:style w:type="paragraph" w:styleId="32">
    <w:name w:val="Body Text 3"/>
    <w:basedOn w:val="a3"/>
    <w:link w:val="31"/>
    <w:qFormat/>
    <w:rsid w:val="00257C27"/>
    <w:pPr>
      <w:spacing w:after="120"/>
    </w:pPr>
    <w:rPr>
      <w:rFonts w:eastAsia="Times New Roman" w:cs="Times New Roman"/>
      <w:sz w:val="16"/>
      <w:szCs w:val="16"/>
      <w:lang w:eastAsia="ru-RU"/>
    </w:rPr>
  </w:style>
  <w:style w:type="paragraph" w:styleId="afff8">
    <w:name w:val="Normal (Web)"/>
    <w:basedOn w:val="a3"/>
    <w:uiPriority w:val="99"/>
    <w:qFormat/>
    <w:rsid w:val="00257C27"/>
    <w:rPr>
      <w:rFonts w:eastAsia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3"/>
    <w:uiPriority w:val="99"/>
    <w:qFormat/>
    <w:rsid w:val="00257C27"/>
    <w:pPr>
      <w:spacing w:after="200" w:line="276" w:lineRule="auto"/>
      <w:ind w:left="720"/>
    </w:pPr>
    <w:rPr>
      <w:rFonts w:ascii="Calibri" w:eastAsia="Times New Roman" w:hAnsi="Calibri" w:cs="Times New Roman"/>
      <w:szCs w:val="28"/>
    </w:rPr>
  </w:style>
  <w:style w:type="paragraph" w:customStyle="1" w:styleId="Style3">
    <w:name w:val="Style3"/>
    <w:basedOn w:val="a3"/>
    <w:qFormat/>
    <w:rsid w:val="00257C27"/>
    <w:pPr>
      <w:widowControl w:val="0"/>
      <w:spacing w:line="317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afff9">
    <w:name w:val="Знак Знак Знак Знак Знак Знак Знак Знак Знак Знак"/>
    <w:basedOn w:val="a3"/>
    <w:qFormat/>
    <w:rsid w:val="00257C2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d">
    <w:name w:val="annotation text"/>
    <w:basedOn w:val="a3"/>
    <w:link w:val="afc"/>
    <w:semiHidden/>
    <w:qFormat/>
    <w:rsid w:val="00257C27"/>
    <w:pPr>
      <w:spacing w:after="20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semiHidden/>
    <w:qFormat/>
    <w:rsid w:val="00257C27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f"/>
    <w:qFormat/>
    <w:rsid w:val="00257C27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257C27"/>
    <w:rPr>
      <w:rFonts w:cs="Times New Roman"/>
      <w:szCs w:val="28"/>
      <w:lang w:eastAsia="ru-RU"/>
    </w:rPr>
  </w:style>
  <w:style w:type="paragraph" w:customStyle="1" w:styleId="ConsPlusDocList">
    <w:name w:val="ConsPlusDocList"/>
    <w:qFormat/>
    <w:rsid w:val="00257C27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3">
    <w:name w:val="Основной текст 21"/>
    <w:basedOn w:val="a3"/>
    <w:qFormat/>
    <w:rsid w:val="00257C27"/>
    <w:pPr>
      <w:overflowPunct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37">
    <w:name w:val="Body Text Indent 3"/>
    <w:basedOn w:val="a3"/>
    <w:link w:val="36"/>
    <w:qFormat/>
    <w:rsid w:val="00257C27"/>
    <w:pPr>
      <w:spacing w:after="120"/>
      <w:ind w:left="283"/>
      <w:jc w:val="center"/>
    </w:pPr>
    <w:rPr>
      <w:rFonts w:eastAsia="Calibri" w:cs="Times New Roman"/>
      <w:sz w:val="16"/>
      <w:szCs w:val="16"/>
      <w:lang w:eastAsia="ru-RU"/>
    </w:rPr>
  </w:style>
  <w:style w:type="paragraph" w:styleId="aff3">
    <w:name w:val="Plain Text"/>
    <w:basedOn w:val="a3"/>
    <w:link w:val="aff2"/>
    <w:qFormat/>
    <w:rsid w:val="00257C27"/>
    <w:pPr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57C27"/>
    <w:pPr>
      <w:widowControl w:val="0"/>
      <w:ind w:right="19772" w:firstLine="72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257C27"/>
    <w:pPr>
      <w:widowControl w:val="0"/>
      <w:ind w:right="19772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257C27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a">
    <w:name w:val="Нумерованный Список"/>
    <w:basedOn w:val="a3"/>
    <w:qFormat/>
    <w:rsid w:val="00257C27"/>
    <w:pPr>
      <w:spacing w:before="120" w:after="12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57C27"/>
    <w:pPr>
      <w:widowControl w:val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57C27"/>
    <w:pPr>
      <w:widowControl w:val="0"/>
      <w:ind w:right="19772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Обычный1"/>
    <w:link w:val="18"/>
    <w:qFormat/>
    <w:rsid w:val="00257C27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Cs w:val="28"/>
      <w:lang w:eastAsia="ru-RU"/>
    </w:rPr>
  </w:style>
  <w:style w:type="paragraph" w:customStyle="1" w:styleId="text">
    <w:name w:val="text"/>
    <w:basedOn w:val="a3"/>
    <w:qFormat/>
    <w:rsid w:val="00257C27"/>
    <w:pPr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b">
    <w:name w:val="Адресат"/>
    <w:basedOn w:val="a3"/>
    <w:qFormat/>
    <w:rsid w:val="00257C27"/>
    <w:pPr>
      <w:spacing w:after="120" w:line="240" w:lineRule="exact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1f0">
    <w:name w:val="Прощание1"/>
    <w:basedOn w:val="af2"/>
    <w:qFormat/>
    <w:rsid w:val="00257C27"/>
    <w:pPr>
      <w:tabs>
        <w:tab w:val="left" w:pos="1673"/>
      </w:tabs>
      <w:spacing w:before="240" w:after="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c">
    <w:name w:val="Заголовок к тексту"/>
    <w:basedOn w:val="a3"/>
    <w:next w:val="af2"/>
    <w:qFormat/>
    <w:rsid w:val="00257C27"/>
    <w:pPr>
      <w:spacing w:after="480" w:line="240" w:lineRule="exact"/>
      <w:jc w:val="center"/>
    </w:pPr>
    <w:rPr>
      <w:rFonts w:eastAsia="Calibri" w:cs="Times New Roman"/>
      <w:szCs w:val="28"/>
      <w:lang w:eastAsia="ru-RU"/>
    </w:rPr>
  </w:style>
  <w:style w:type="paragraph" w:customStyle="1" w:styleId="afffd">
    <w:name w:val="регистрационные поля"/>
    <w:basedOn w:val="a3"/>
    <w:qFormat/>
    <w:rsid w:val="00257C27"/>
    <w:pPr>
      <w:spacing w:line="240" w:lineRule="exact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e">
    <w:name w:val="Исполнитель"/>
    <w:basedOn w:val="af2"/>
    <w:qFormat/>
    <w:rsid w:val="00257C27"/>
    <w:pPr>
      <w:spacing w:after="120" w:line="240" w:lineRule="exact"/>
    </w:pPr>
    <w:rPr>
      <w:rFonts w:eastAsia="Calibri"/>
      <w:b/>
      <w:bCs/>
      <w:sz w:val="24"/>
    </w:rPr>
  </w:style>
  <w:style w:type="paragraph" w:customStyle="1" w:styleId="affff">
    <w:name w:val="Подпись на общем бланке"/>
    <w:basedOn w:val="af6"/>
    <w:next w:val="af2"/>
    <w:qFormat/>
    <w:rsid w:val="00257C27"/>
    <w:pPr>
      <w:tabs>
        <w:tab w:val="right" w:pos="9639"/>
      </w:tabs>
      <w:spacing w:before="480" w:after="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3"/>
    <w:next w:val="a3"/>
    <w:qFormat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Заголовок статьи"/>
    <w:basedOn w:val="a3"/>
    <w:next w:val="a3"/>
    <w:qFormat/>
    <w:rsid w:val="00257C27"/>
    <w:pPr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2">
    <w:name w:val="Комментарий"/>
    <w:basedOn w:val="a3"/>
    <w:next w:val="a3"/>
    <w:qFormat/>
    <w:rsid w:val="00257C27"/>
    <w:pPr>
      <w:ind w:left="17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1">
    <w:name w:val="Обычный 10"/>
    <w:basedOn w:val="a3"/>
    <w:qFormat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f1">
    <w:name w:val="Стиль1"/>
    <w:basedOn w:val="af7"/>
    <w:qFormat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2">
    <w:name w:val="Знак1"/>
    <w:basedOn w:val="a3"/>
    <w:qFormat/>
    <w:rsid w:val="00257C27"/>
    <w:pPr>
      <w:spacing w:line="240" w:lineRule="exact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qFormat/>
    <w:rsid w:val="00257C27"/>
    <w:pPr>
      <w:widowControl w:val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57C27"/>
    <w:pPr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Знак Знак Знак Знак Знак Знак Знак"/>
    <w:basedOn w:val="a3"/>
    <w:qFormat/>
    <w:rsid w:val="00257C27"/>
    <w:pPr>
      <w:spacing w:beforeAutospacing="1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3"/>
    <w:qFormat/>
    <w:rsid w:val="00257C27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3"/>
    <w:qFormat/>
    <w:rsid w:val="00257C27"/>
    <w:pPr>
      <w:spacing w:beforeAutospacing="1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qFormat/>
    <w:rsid w:val="00257C27"/>
    <w:pPr>
      <w:spacing w:beforeAutospacing="1" w:afterAutospacing="1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qFormat/>
    <w:rsid w:val="00257C27"/>
    <w:pPr>
      <w:spacing w:beforeAutospacing="1" w:afterAutospacing="1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qFormat/>
    <w:rsid w:val="00257C27"/>
    <w:pPr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f1">
    <w:name w:val="Обычный2"/>
    <w:qFormat/>
    <w:rsid w:val="00257C2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First Indent 2"/>
    <w:basedOn w:val="af7"/>
    <w:link w:val="2a"/>
    <w:qFormat/>
    <w:rsid w:val="00257C27"/>
    <w:pPr>
      <w:widowControl w:val="0"/>
      <w:ind w:left="283"/>
    </w:pPr>
    <w:rPr>
      <w:sz w:val="20"/>
      <w:szCs w:val="20"/>
    </w:rPr>
  </w:style>
  <w:style w:type="paragraph" w:customStyle="1" w:styleId="223">
    <w:name w:val="Основной текст 22"/>
    <w:basedOn w:val="a3"/>
    <w:qFormat/>
    <w:rsid w:val="00257C27"/>
    <w:pPr>
      <w:overflowPunct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57C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qFormat/>
    <w:rsid w:val="00257C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qFormat/>
    <w:rsid w:val="00257C27"/>
    <w:pPr>
      <w:widowControl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5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after="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2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/>
    </w:pPr>
    <w:rPr>
      <w:rFonts w:eastAsia="Calibri" w:cs="Times New Roman"/>
      <w:sz w:val="20"/>
      <w:szCs w:val="20"/>
    </w:rPr>
  </w:style>
  <w:style w:type="paragraph" w:styleId="1f6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qFormat/>
    <w:rsid w:val="00257C27"/>
    <w:pPr>
      <w:spacing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qFormat/>
    <w:rsid w:val="00257C27"/>
    <w:pPr>
      <w:spacing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qFormat/>
    <w:rsid w:val="00257C27"/>
    <w:pPr>
      <w:spacing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qFormat/>
    <w:rsid w:val="00257C27"/>
    <w:pPr>
      <w:spacing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qFormat/>
    <w:rsid w:val="00257C27"/>
    <w:pPr>
      <w:spacing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b">
    <w:name w:val="endnote text"/>
    <w:basedOn w:val="a3"/>
    <w:link w:val="affa"/>
    <w:uiPriority w:val="99"/>
    <w:unhideWhenUsed/>
    <w:rsid w:val="00257C27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257C27"/>
    <w:rPr>
      <w:rFonts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8"/>
    </w:rPr>
  </w:style>
  <w:style w:type="paragraph" w:styleId="afff">
    <w:name w:val="Document Map"/>
    <w:basedOn w:val="a3"/>
    <w:link w:val="affe"/>
    <w:uiPriority w:val="99"/>
    <w:semiHidden/>
    <w:unhideWhenUsed/>
    <w:qFormat/>
    <w:rsid w:val="00257C27"/>
    <w:pPr>
      <w:spacing w:after="200" w:line="276" w:lineRule="auto"/>
    </w:pPr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5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3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after="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4">
    <w:name w:val="Рег. Основной текст уровнеь 1.1 (базовый)"/>
    <w:basedOn w:val="ConsPlusNormal0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3"/>
    <w:qFormat/>
    <w:rsid w:val="00257C27"/>
    <w:pPr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257C27"/>
    <w:pPr>
      <w:numPr>
        <w:numId w:val="4"/>
      </w:numPr>
      <w:ind w:left="1068" w:firstLine="0"/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9">
    <w:name w:val="Рег. Списки без буллетов"/>
    <w:basedOn w:val="ConsPlusNormal0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9"/>
    <w:qFormat/>
    <w:rsid w:val="00257C27"/>
    <w:pPr>
      <w:numPr>
        <w:numId w:val="5"/>
      </w:numPr>
      <w:ind w:left="720" w:firstLine="0"/>
    </w:pPr>
  </w:style>
  <w:style w:type="paragraph" w:customStyle="1" w:styleId="1f7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7"/>
    <w:qFormat/>
    <w:rsid w:val="00257C27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257C27"/>
    <w:pPr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qFormat/>
    <w:rsid w:val="00257C27"/>
    <w:pPr>
      <w:numPr>
        <w:numId w:val="7"/>
      </w:numPr>
      <w:spacing w:line="276" w:lineRule="auto"/>
      <w:ind w:left="1440" w:firstLine="0"/>
      <w:jc w:val="both"/>
    </w:pPr>
    <w:rPr>
      <w:rFonts w:ascii="Times New Roman" w:hAnsi="Times New Roman" w:cs="Times New Roman"/>
      <w:sz w:val="28"/>
    </w:rPr>
  </w:style>
  <w:style w:type="paragraph" w:styleId="afff1">
    <w:name w:val="No Spacing"/>
    <w:link w:val="afff0"/>
    <w:qFormat/>
    <w:rsid w:val="00257C27"/>
    <w:rPr>
      <w:rFonts w:cs="Times New Roman"/>
      <w:szCs w:val="28"/>
    </w:rPr>
  </w:style>
  <w:style w:type="paragraph" w:styleId="affffb">
    <w:name w:val="Revision"/>
    <w:uiPriority w:val="99"/>
    <w:semiHidden/>
    <w:qFormat/>
    <w:rsid w:val="00257C27"/>
    <w:rPr>
      <w:rFonts w:cs="Times New Roman"/>
      <w:szCs w:val="28"/>
    </w:rPr>
  </w:style>
  <w:style w:type="paragraph" w:customStyle="1" w:styleId="2f4">
    <w:name w:val="Абзац списка2"/>
    <w:basedOn w:val="a3"/>
    <w:qFormat/>
    <w:rsid w:val="00257C27"/>
    <w:pPr>
      <w:spacing w:after="200" w:line="276" w:lineRule="auto"/>
      <w:ind w:left="720"/>
    </w:pPr>
    <w:rPr>
      <w:rFonts w:ascii="Calibri" w:eastAsia="Times New Roman" w:hAnsi="Calibri" w:cs="Calibri"/>
      <w:szCs w:val="28"/>
      <w:lang w:eastAsia="ru-RU"/>
    </w:rPr>
  </w:style>
  <w:style w:type="paragraph" w:customStyle="1" w:styleId="uni">
    <w:name w:val="uni"/>
    <w:basedOn w:val="a3"/>
    <w:qFormat/>
    <w:rsid w:val="00257C2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d">
    <w:name w:val="Стиль2"/>
    <w:basedOn w:val="afff1"/>
    <w:link w:val="2c"/>
    <w:qFormat/>
    <w:rsid w:val="00257C27"/>
    <w:pPr>
      <w:jc w:val="center"/>
    </w:pPr>
    <w:rPr>
      <w:b/>
      <w:sz w:val="24"/>
      <w:szCs w:val="24"/>
    </w:rPr>
  </w:style>
  <w:style w:type="paragraph" w:customStyle="1" w:styleId="116">
    <w:name w:val="Абзац списка11"/>
    <w:basedOn w:val="a3"/>
    <w:uiPriority w:val="99"/>
    <w:qFormat/>
    <w:rsid w:val="00257C27"/>
    <w:pPr>
      <w:spacing w:line="276" w:lineRule="auto"/>
      <w:ind w:left="720"/>
      <w:jc w:val="center"/>
    </w:pPr>
    <w:rPr>
      <w:rFonts w:ascii="Calibri" w:eastAsia="Calibri" w:hAnsi="Calibri" w:cs="Times New Roman"/>
      <w:szCs w:val="28"/>
    </w:rPr>
  </w:style>
  <w:style w:type="paragraph" w:customStyle="1" w:styleId="2f5">
    <w:name w:val="Знак Знак Знак Знак Знак Знак Знак Знак Знак Знак2"/>
    <w:basedOn w:val="a3"/>
    <w:qFormat/>
    <w:rsid w:val="00257C27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f6">
    <w:name w:val="Знак2"/>
    <w:basedOn w:val="a3"/>
    <w:qFormat/>
    <w:rsid w:val="00257C27"/>
    <w:pPr>
      <w:spacing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3"/>
    <w:qFormat/>
    <w:rsid w:val="00257C27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after="0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qFormat/>
    <w:rsid w:val="00257C27"/>
    <w:pPr>
      <w:widowControl w:val="0"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lang w:eastAsia="ru-RU"/>
    </w:rPr>
  </w:style>
  <w:style w:type="paragraph" w:customStyle="1" w:styleId="1f8">
    <w:name w:val="Заголовок1"/>
    <w:basedOn w:val="a3"/>
    <w:next w:val="af2"/>
    <w:qFormat/>
    <w:rsid w:val="00257C27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9">
    <w:name w:val="Список1"/>
    <w:basedOn w:val="af2"/>
    <w:next w:val="afff2"/>
    <w:qFormat/>
    <w:rsid w:val="00257C27"/>
    <w:pPr>
      <w:spacing w:after="140" w:line="288" w:lineRule="auto"/>
    </w:pPr>
    <w:rPr>
      <w:rFonts w:ascii="Calibri" w:eastAsia="Calibri" w:hAnsi="Calibri" w:cs="Mangal"/>
      <w:szCs w:val="22"/>
      <w:lang w:eastAsia="en-US"/>
    </w:rPr>
  </w:style>
  <w:style w:type="paragraph" w:styleId="1d">
    <w:name w:val="index 1"/>
    <w:basedOn w:val="a3"/>
    <w:next w:val="a3"/>
    <w:autoRedefine/>
    <w:uiPriority w:val="99"/>
    <w:semiHidden/>
    <w:unhideWhenUsed/>
    <w:qFormat/>
    <w:rsid w:val="00257C27"/>
    <w:pPr>
      <w:ind w:left="220" w:hanging="220"/>
    </w:pPr>
    <w:rPr>
      <w:rFonts w:ascii="Calibri" w:eastAsia="Calibri" w:hAnsi="Calibri" w:cs="Times New Roman"/>
      <w:szCs w:val="28"/>
    </w:rPr>
  </w:style>
  <w:style w:type="paragraph" w:customStyle="1" w:styleId="1fa">
    <w:name w:val="Указатель1"/>
    <w:basedOn w:val="a3"/>
    <w:next w:val="afff4"/>
    <w:qFormat/>
    <w:rsid w:val="00257C27"/>
    <w:pPr>
      <w:suppressLineNumbers/>
      <w:spacing w:after="200" w:line="276" w:lineRule="auto"/>
    </w:pPr>
    <w:rPr>
      <w:rFonts w:ascii="Calibri" w:hAnsi="Calibri" w:cs="Mangal"/>
      <w:szCs w:val="28"/>
    </w:rPr>
  </w:style>
  <w:style w:type="paragraph" w:customStyle="1" w:styleId="ConsPlusTitlePage">
    <w:name w:val="ConsPlusTitlePage"/>
    <w:qFormat/>
    <w:rsid w:val="00257C27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3"/>
    <w:qFormat/>
    <w:rsid w:val="00974BD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f">
    <w:name w:val="Основной текст (2)"/>
    <w:basedOn w:val="a3"/>
    <w:link w:val="2e"/>
    <w:qFormat/>
    <w:rsid w:val="00C93384"/>
    <w:pPr>
      <w:widowControl w:val="0"/>
      <w:shd w:val="clear" w:color="auto" w:fill="FFFFFF"/>
      <w:spacing w:line="446" w:lineRule="exact"/>
    </w:pPr>
    <w:rPr>
      <w:rFonts w:eastAsia="Times New Roman"/>
      <w:sz w:val="26"/>
      <w:szCs w:val="26"/>
    </w:rPr>
  </w:style>
  <w:style w:type="numbering" w:customStyle="1" w:styleId="1fb">
    <w:name w:val="Нет списка1"/>
    <w:uiPriority w:val="99"/>
    <w:semiHidden/>
    <w:unhideWhenUsed/>
    <w:qFormat/>
    <w:rsid w:val="00257C27"/>
  </w:style>
  <w:style w:type="numbering" w:customStyle="1" w:styleId="117">
    <w:name w:val="Нет списка11"/>
    <w:uiPriority w:val="99"/>
    <w:semiHidden/>
    <w:unhideWhenUsed/>
    <w:qFormat/>
    <w:rsid w:val="00257C27"/>
  </w:style>
  <w:style w:type="numbering" w:customStyle="1" w:styleId="1111">
    <w:name w:val="Нет списка111"/>
    <w:uiPriority w:val="99"/>
    <w:semiHidden/>
    <w:unhideWhenUsed/>
    <w:qFormat/>
    <w:rsid w:val="00257C27"/>
  </w:style>
  <w:style w:type="table" w:styleId="affffc">
    <w:name w:val="Table Grid"/>
    <w:basedOn w:val="a5"/>
    <w:uiPriority w:val="39"/>
    <w:rsid w:val="00257C2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Сетка таблицы1"/>
    <w:basedOn w:val="a5"/>
    <w:uiPriority w:val="39"/>
    <w:rsid w:val="00257C2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5"/>
    <w:uiPriority w:val="39"/>
    <w:rsid w:val="00257C2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search?query=&#1080;&#1089;&#1086;&#1075;&#1076;&amp;serviceRecipient=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-kamyshl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AFBC-9D3B-4862-9044-BE1161A7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11895</Words>
  <Characters>67807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dc:description/>
  <cp:lastModifiedBy>Юля</cp:lastModifiedBy>
  <cp:revision>2</cp:revision>
  <cp:lastPrinted>2023-10-27T14:25:00Z</cp:lastPrinted>
  <dcterms:created xsi:type="dcterms:W3CDTF">2023-11-01T10:15:00Z</dcterms:created>
  <dcterms:modified xsi:type="dcterms:W3CDTF">2023-11-01T10:15:00Z</dcterms:modified>
  <dc:language>ru-RU</dc:language>
</cp:coreProperties>
</file>