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1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/>
      </w:pPr>
      <w:r>
        <w:rPr>
          <w:rStyle w:val="Style11"/>
          <w:b/>
          <w:sz w:val="28"/>
        </w:rPr>
        <w:t>АДМИНИСТРАЦИЯ КАМЫШЛОВСКОГО ГОРОДСКОГО ОКРУГА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lear" w:pos="720"/>
        </w:tabs>
        <w:suppressAutoHyphens w:val="true"/>
        <w:ind w:left="-57" w:right="0" w:hanging="0"/>
        <w:jc w:val="left"/>
        <w:textAlignment w:val="auto"/>
        <w:rPr>
          <w:rFonts w:ascii="Liberation Serif" w:hAnsi="Liberation Serif"/>
        </w:rPr>
      </w:pPr>
      <w:r>
        <w:rPr>
          <w:rStyle w:val="Style11"/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Style w:val="Style11"/>
          <w:rFonts w:eastAsia="Times New Roman" w:cs="Times New Roman"/>
          <w:b/>
          <w:color w:val="00000A"/>
          <w:kern w:val="0"/>
          <w:sz w:val="28"/>
          <w:szCs w:val="24"/>
          <w:lang w:val="ru-RU" w:eastAsia="ru-RU" w:bidi="ar-SA"/>
        </w:rPr>
        <w:t>2</w:t>
      </w:r>
      <w:r>
        <w:rPr>
          <w:rStyle w:val="Style11"/>
          <w:rFonts w:eastAsia="Times New Roman" w:cs="Times New Roman"/>
          <w:b/>
          <w:color w:val="00000A"/>
          <w:kern w:val="0"/>
          <w:sz w:val="28"/>
          <w:szCs w:val="24"/>
          <w:lang w:val="ru-RU" w:eastAsia="ru-RU" w:bidi="ar-SA"/>
        </w:rPr>
        <w:t>2</w:t>
      </w:r>
      <w:r>
        <w:rPr>
          <w:rStyle w:val="Style11"/>
          <w:rFonts w:eastAsia="Times New Roman" w:cs="Times New Roman"/>
          <w:b/>
          <w:color w:val="00000A"/>
          <w:kern w:val="0"/>
          <w:sz w:val="28"/>
          <w:szCs w:val="24"/>
          <w:lang w:val="ru-RU" w:eastAsia="ru-RU" w:bidi="ar-SA"/>
        </w:rPr>
        <w:t>.01.</w:t>
      </w:r>
      <w:r>
        <w:rPr>
          <w:rStyle w:val="Style11"/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 xml:space="preserve">2021 N </w:t>
      </w:r>
      <w:r>
        <w:rPr>
          <w:rStyle w:val="Style11"/>
          <w:rFonts w:eastAsia="Times New Roman" w:cs="Times New Roman"/>
          <w:b/>
          <w:color w:val="00000A"/>
          <w:kern w:val="0"/>
          <w:sz w:val="28"/>
          <w:szCs w:val="28"/>
          <w:lang w:val="ru-RU" w:eastAsia="ru-RU" w:bidi="ar-SA"/>
        </w:rPr>
        <w:t>40</w:t>
      </w:r>
    </w:p>
    <w:p>
      <w:pPr>
        <w:pStyle w:val="Normal"/>
        <w:keepNext w:val="true"/>
        <w:keepLines/>
        <w:numPr>
          <w:ilvl w:val="3"/>
          <w:numId w:val="2"/>
        </w:numPr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numPr>
          <w:ilvl w:val="3"/>
          <w:numId w:val="2"/>
        </w:numPr>
        <w:spacing w:lineRule="auto" w:line="240"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i w:val="false"/>
          <w:iCs w:val="false"/>
          <w:sz w:val="28"/>
          <w:szCs w:val="28"/>
          <w:lang w:val="ru-RU"/>
        </w:rPr>
        <w:t xml:space="preserve">Об утверждении программ обучения </w:t>
      </w:r>
      <w:r>
        <w:rPr>
          <w:rStyle w:val="3"/>
          <w:b/>
          <w:bCs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физических лиц, состоящих в трудовых отношениях с работодателем,</w:t>
      </w:r>
      <w:r>
        <w:rPr>
          <w:b/>
          <w:i w:val="false"/>
          <w:iCs w:val="false"/>
          <w:sz w:val="28"/>
          <w:szCs w:val="28"/>
          <w:lang w:val="ru-RU"/>
        </w:rPr>
        <w:t xml:space="preserve">  личного состава нештатных аварийно-спасательных формирований </w:t>
      </w:r>
      <w:r>
        <w:rPr>
          <w:b/>
          <w:i w:val="false"/>
          <w:iCs w:val="false"/>
          <w:sz w:val="28"/>
          <w:szCs w:val="28"/>
          <w:lang w:val="ru-RU"/>
        </w:rPr>
        <w:t>и личного состава спасательных служб</w:t>
      </w:r>
      <w:r>
        <w:rPr>
          <w:b/>
          <w:i w:val="false"/>
          <w:iCs w:val="false"/>
          <w:sz w:val="28"/>
          <w:szCs w:val="28"/>
          <w:lang w:val="ru-RU"/>
        </w:rPr>
        <w:t xml:space="preserve"> Камышловского городского округа в области гражданской обороны и защиты от чрезвычайных ситуаций 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</w:p>
    <w:p>
      <w:pPr>
        <w:pStyle w:val="17"/>
        <w:spacing w:before="0" w:after="0"/>
        <w:ind w:left="20" w:right="80" w:firstLine="720"/>
        <w:jc w:val="both"/>
        <w:rPr/>
      </w:pPr>
      <w:r>
        <w:rPr>
          <w:sz w:val="28"/>
          <w:szCs w:val="28"/>
          <w:lang w:val="ru-RU"/>
        </w:rPr>
        <w:t xml:space="preserve">В соответствии с требованиями федеральных законов от 12 февраля 1998 г. № 28-ФЗ «О гражданской обороне», </w:t>
      </w:r>
      <w:r>
        <w:rPr>
          <w:sz w:val="28"/>
          <w:szCs w:val="28"/>
          <w:highlight w:val="white"/>
          <w:lang w:val="ru-RU"/>
        </w:rPr>
        <w:t xml:space="preserve">от 21 декабря 1994 г. </w:t>
      </w:r>
      <w:r>
        <w:rPr>
          <w:sz w:val="28"/>
          <w:szCs w:val="28"/>
          <w:highlight w:val="white"/>
        </w:rPr>
        <w:t>N</w:t>
      </w:r>
      <w:r>
        <w:rPr>
          <w:sz w:val="28"/>
          <w:szCs w:val="28"/>
          <w:highlight w:val="white"/>
          <w:lang w:val="ru-RU"/>
        </w:rPr>
        <w:t xml:space="preserve"> 68-ФЗ</w:t>
      </w:r>
      <w:r>
        <w:rPr>
          <w:rStyle w:val="Appleconvertedspace"/>
          <w:rFonts w:cs="Arial"/>
          <w:color w:val="333333"/>
          <w:sz w:val="28"/>
          <w:szCs w:val="28"/>
          <w:highlight w:val="white"/>
        </w:rPr>
        <w:t> </w:t>
      </w:r>
      <w:r>
        <w:rPr>
          <w:sz w:val="28"/>
          <w:szCs w:val="28"/>
          <w:lang w:val="ru-RU"/>
        </w:rPr>
        <w:t xml:space="preserve">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  <w:lang w:val="ru-RU"/>
        </w:rPr>
        <w:t>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остановлени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й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Правительства Российской Федерации от 18.09.2020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</w:t>
      </w:r>
      <w:r>
        <w:rPr>
          <w:sz w:val="28"/>
          <w:szCs w:val="28"/>
          <w:lang w:val="ru-RU"/>
        </w:rPr>
        <w:t xml:space="preserve">и от 2 ноября 2000 г. № 841 «Об утверждении Положения об организации обучения населения в области гражданской обороны», Постановления    Правительства Свердловской области от 11 марта 2012 г.  № 237-ПП «Об организации подготовки и обучения населения Свердловской области в области защиты от чрезвычайных ситуаций природного и техногенного характера», </w:t>
      </w:r>
      <w:r>
        <w:rPr>
          <w:rFonts w:eastAsia="Arial Unicode MS" w:cs="Arial"/>
          <w:sz w:val="28"/>
          <w:szCs w:val="28"/>
          <w:lang w:val="ru-RU"/>
        </w:rPr>
        <w:t>приказ</w:t>
      </w:r>
      <w:r>
        <w:rPr>
          <w:rFonts w:eastAsia="Arial Unicode MS" w:cs="Arial"/>
          <w:sz w:val="28"/>
          <w:szCs w:val="28"/>
          <w:lang w:val="ru-RU"/>
        </w:rPr>
        <w:t>а</w:t>
      </w:r>
      <w:r>
        <w:rPr>
          <w:rFonts w:eastAsia="Arial Unicode MS" w:cs="Arial"/>
          <w:sz w:val="28"/>
          <w:szCs w:val="28"/>
          <w:lang w:val="ru-RU"/>
        </w:rPr>
        <w:t xml:space="preserve"> </w:t>
      </w:r>
      <w:r>
        <w:rPr>
          <w:rFonts w:eastAsia="Arial Unicode MS" w:cs="Arial"/>
          <w:sz w:val="28"/>
          <w:szCs w:val="28"/>
        </w:rPr>
        <w:t xml:space="preserve">председателя Правительства Свердловской области – начальника гражданской обороны </w:t>
      </w:r>
      <w:r>
        <w:rPr>
          <w:rFonts w:eastAsia="Arial Unicode MS" w:cs="Arial"/>
          <w:b w:val="false"/>
          <w:sz w:val="28"/>
          <w:szCs w:val="28"/>
        </w:rPr>
        <w:t>Свердловской област</w:t>
      </w:r>
      <w:r>
        <w:rPr>
          <w:rFonts w:eastAsia="Arial Unicode MS" w:cs="Arial"/>
          <w:b w:val="false"/>
          <w:sz w:val="28"/>
          <w:szCs w:val="28"/>
          <w:lang w:val="ru-RU"/>
        </w:rPr>
        <w:t>и</w:t>
      </w:r>
      <w:r>
        <w:rPr>
          <w:rFonts w:eastAsia="Arial Unicode MS" w:cs="Arial"/>
          <w:b w:val="false"/>
          <w:sz w:val="28"/>
          <w:szCs w:val="28"/>
        </w:rPr>
        <w:t xml:space="preserve"> </w:t>
      </w:r>
      <w:r>
        <w:rPr>
          <w:rFonts w:eastAsia="Arial Unicode MS" w:cs="Arial"/>
          <w:sz w:val="28"/>
          <w:szCs w:val="28"/>
          <w:lang w:val="ru-RU" w:eastAsia="ru-RU"/>
        </w:rPr>
        <w:t xml:space="preserve">от  12 </w:t>
      </w:r>
      <w:r>
        <w:rPr>
          <w:rFonts w:eastAsia="Arial Unicode MS" w:cs="Arial"/>
          <w:sz w:val="28"/>
          <w:szCs w:val="28"/>
          <w:lang w:val="ru-RU" w:eastAsia="ru-RU"/>
        </w:rPr>
        <w:t xml:space="preserve">января </w:t>
      </w:r>
      <w:r>
        <w:rPr>
          <w:rFonts w:eastAsia="Arial Unicode MS" w:cs="Arial"/>
          <w:sz w:val="28"/>
          <w:szCs w:val="28"/>
          <w:u w:val="none"/>
          <w:lang w:val="ru-RU" w:eastAsia="ru-RU"/>
        </w:rPr>
        <w:t xml:space="preserve">2004г. </w:t>
      </w:r>
      <w:r>
        <w:rPr>
          <w:rFonts w:eastAsia="Arial Unicode MS" w:cs="Arial"/>
          <w:sz w:val="28"/>
          <w:szCs w:val="28"/>
          <w:lang w:val="ru-RU" w:eastAsia="ru-RU"/>
        </w:rPr>
        <w:t xml:space="preserve"> №  </w:t>
      </w:r>
      <w:r>
        <w:rPr>
          <w:rFonts w:eastAsia="Arial Unicode MS" w:cs="Arial"/>
          <w:sz w:val="28"/>
          <w:szCs w:val="28"/>
          <w:u w:val="none"/>
          <w:lang w:val="ru-RU" w:eastAsia="ru-RU"/>
        </w:rPr>
        <w:t>1-ПГО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, в целях исполнения </w:t>
      </w:r>
      <w:r>
        <w:rPr>
          <w:rFonts w:eastAsia="Times New Roman" w:cs="Times New Roman"/>
          <w:sz w:val="28"/>
          <w:szCs w:val="28"/>
          <w:lang w:val="ru-RU" w:eastAsia="ru-RU"/>
        </w:rPr>
        <w:t>О</w:t>
      </w:r>
      <w:r>
        <w:rPr>
          <w:rStyle w:val="Style11"/>
          <w:rFonts w:eastAsia="Times New Roman" w:cs="Liberation Serif"/>
          <w:sz w:val="28"/>
          <w:szCs w:val="26"/>
          <w:lang w:val="ru-RU" w:eastAsia="ru-RU"/>
        </w:rPr>
        <w:t>рганизационно-методически</w:t>
      </w:r>
      <w:r>
        <w:rPr>
          <w:rStyle w:val="Style11"/>
          <w:rFonts w:eastAsia="Times New Roman" w:cs="Liberation Serif"/>
          <w:sz w:val="28"/>
          <w:szCs w:val="26"/>
          <w:lang w:val="ru-RU" w:eastAsia="ru-RU"/>
        </w:rPr>
        <w:t>х</w:t>
      </w:r>
      <w:r>
        <w:rPr>
          <w:rStyle w:val="Style11"/>
          <w:rFonts w:eastAsia="Times New Roman" w:cs="Liberation Serif"/>
          <w:sz w:val="28"/>
          <w:szCs w:val="26"/>
          <w:lang w:val="ru-RU" w:eastAsia="ru-RU"/>
        </w:rPr>
        <w:t xml:space="preserve"> указани</w:t>
      </w:r>
      <w:r>
        <w:rPr>
          <w:rStyle w:val="Style11"/>
          <w:rFonts w:eastAsia="Times New Roman" w:cs="Liberation Serif"/>
          <w:sz w:val="28"/>
          <w:szCs w:val="26"/>
          <w:lang w:val="ru-RU" w:eastAsia="ru-RU"/>
        </w:rPr>
        <w:t>й</w:t>
      </w:r>
      <w:r>
        <w:rPr>
          <w:rStyle w:val="Style11"/>
          <w:rFonts w:eastAsia="Times New Roman" w:cs="Liberation Serif"/>
          <w:sz w:val="28"/>
          <w:szCs w:val="26"/>
          <w:lang w:val="ru-RU" w:eastAsia="ru-RU"/>
        </w:rPr>
        <w:t xml:space="preserve"> по подготовке населения Свердловской области в сфере гражданской обороны и защиты от чрезвычайных ситуаций на 2021–2025 годы</w:t>
      </w:r>
      <w:r>
        <w:rPr>
          <w:sz w:val="28"/>
          <w:szCs w:val="28"/>
          <w:lang w:val="ru-RU" w:eastAsia="en-US"/>
        </w:rPr>
        <w:t xml:space="preserve"> (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письмо министерства общественной безопасности Свердловской области от </w:t>
      </w:r>
      <w:r>
        <w:rPr>
          <w:rFonts w:eastAsia="Times New Roman" w:cs="Times New Roman"/>
          <w:sz w:val="28"/>
          <w:szCs w:val="28"/>
          <w:lang w:val="ru-RU" w:eastAsia="ru-RU"/>
        </w:rPr>
        <w:t>12</w:t>
      </w:r>
      <w:r>
        <w:rPr>
          <w:rFonts w:eastAsia="Times New Roman" w:cs="Times New Roman"/>
          <w:sz w:val="28"/>
          <w:szCs w:val="28"/>
          <w:lang w:val="ru-RU" w:eastAsia="ru-RU"/>
        </w:rPr>
        <w:t>.0</w:t>
      </w:r>
      <w:r>
        <w:rPr>
          <w:rFonts w:eastAsia="Times New Roman" w:cs="Times New Roman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sz w:val="28"/>
          <w:szCs w:val="28"/>
          <w:lang w:val="ru-RU" w:eastAsia="ru-RU"/>
        </w:rPr>
        <w:t>.20</w:t>
      </w:r>
      <w:r>
        <w:rPr>
          <w:rFonts w:eastAsia="Times New Roman" w:cs="Times New Roman"/>
          <w:sz w:val="28"/>
          <w:szCs w:val="28"/>
          <w:lang w:val="ru-RU" w:eastAsia="ru-RU"/>
        </w:rPr>
        <w:t>21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года № 25-01-81/4</w:t>
      </w:r>
      <w:r>
        <w:rPr>
          <w:rFonts w:eastAsia="Times New Roman" w:cs="Times New Roman"/>
          <w:sz w:val="28"/>
          <w:szCs w:val="28"/>
          <w:lang w:val="ru-RU" w:eastAsia="ru-RU"/>
        </w:rPr>
        <w:t>5</w:t>
      </w:r>
      <w:r>
        <w:rPr>
          <w:rFonts w:eastAsia="Times New Roman" w:cs="Times New Roman"/>
          <w:sz w:val="28"/>
          <w:szCs w:val="28"/>
          <w:lang w:val="ru-RU" w:eastAsia="ru-RU"/>
        </w:rPr>
        <w:t>),</w:t>
      </w:r>
      <w:r>
        <w:rPr>
          <w:sz w:val="28"/>
          <w:szCs w:val="28"/>
          <w:lang w:val="ru-RU" w:eastAsia="en-US"/>
        </w:rPr>
        <w:t xml:space="preserve">  </w:t>
      </w:r>
      <w:r>
        <w:rPr>
          <w:sz w:val="28"/>
          <w:szCs w:val="28"/>
          <w:lang w:val="ru-RU" w:eastAsia="en-US"/>
        </w:rPr>
        <w:t>администрация</w:t>
      </w:r>
      <w:r>
        <w:rPr>
          <w:sz w:val="28"/>
          <w:szCs w:val="28"/>
          <w:lang w:val="ru-RU"/>
        </w:rPr>
        <w:t xml:space="preserve"> Камышловского городского округа</w:t>
      </w:r>
    </w:p>
    <w:p>
      <w:pPr>
        <w:pStyle w:val="Normal"/>
        <w:tabs>
          <w:tab w:val="clear" w:pos="720"/>
          <w:tab w:val="left" w:pos="6165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</w:t>
      </w:r>
      <w:r>
        <w:rPr>
          <w:b/>
          <w:sz w:val="28"/>
          <w:szCs w:val="28"/>
          <w:lang w:val="ru-RU"/>
        </w:rPr>
        <w:t>ЕТ</w:t>
      </w:r>
      <w:r>
        <w:rPr>
          <w:b/>
          <w:sz w:val="28"/>
          <w:szCs w:val="28"/>
          <w:lang w:val="ru-RU"/>
        </w:rPr>
        <w:t>: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bookmarkStart w:id="1" w:name="bookmark21"/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рограмму 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>курсового обучения физических лиц, состоящих в трудовых отношениях с работодателем</w:t>
      </w:r>
      <w:r>
        <w:rPr>
          <w:sz w:val="28"/>
          <w:szCs w:val="28"/>
        </w:rPr>
        <w:t xml:space="preserve"> в области гражданской обороны и защиты от чрезвычайных ситуаций (прил</w:t>
      </w:r>
      <w:r>
        <w:rPr>
          <w:sz w:val="28"/>
          <w:szCs w:val="28"/>
          <w:lang w:val="ru-RU"/>
        </w:rPr>
        <w:t>ожение №1</w:t>
      </w:r>
      <w:r>
        <w:rPr>
          <w:sz w:val="28"/>
          <w:szCs w:val="28"/>
        </w:rPr>
        <w:t>);</w:t>
      </w:r>
    </w:p>
    <w:p>
      <w:pPr>
        <w:pStyle w:val="Style21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рограмму 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курсового обучения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личного состава спасательных служб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по обеспечению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выполнения мероприятий по гражданской обороне </w:t>
      </w:r>
      <w:r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>ожение № 2</w:t>
      </w:r>
      <w:r>
        <w:rPr>
          <w:sz w:val="28"/>
          <w:szCs w:val="28"/>
        </w:rPr>
        <w:t>);</w:t>
      </w:r>
    </w:p>
    <w:p>
      <w:pPr>
        <w:pStyle w:val="Normal"/>
        <w:ind w:left="0" w:right="0" w:firstLine="454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курсового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обучения личного состава нештатных аварийно-спасательных формирований (прил</w:t>
      </w:r>
      <w:r>
        <w:rPr>
          <w:sz w:val="28"/>
          <w:szCs w:val="28"/>
          <w:lang w:val="ru-RU"/>
        </w:rPr>
        <w:t>ожение № 3</w:t>
      </w:r>
      <w:r>
        <w:rPr>
          <w:sz w:val="28"/>
          <w:szCs w:val="28"/>
        </w:rPr>
        <w:t>);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Рекомендуемую тематику для проведения занятий с неработающим населением (прил</w:t>
      </w:r>
      <w:r>
        <w:rPr>
          <w:sz w:val="28"/>
          <w:szCs w:val="28"/>
          <w:lang w:val="ru-RU"/>
        </w:rPr>
        <w:t xml:space="preserve">ожение №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);</w:t>
      </w:r>
    </w:p>
    <w:p>
      <w:pPr>
        <w:pStyle w:val="Normal"/>
        <w:ind w:left="0" w:right="0" w:firstLine="454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всех форм собственности, руководителям образовательных учреждений Камышловского городского округа: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азработать на подведомственных объектах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  <w:lang w:val="ru-RU"/>
        </w:rPr>
        <w:t>курсов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обучения 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>физических лиц, состоящих в трудовых отношениях с работодателем, неработающ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>его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населени</w:t>
      </w:r>
      <w:r>
        <w:rPr>
          <w:rStyle w:val="3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>я</w:t>
      </w:r>
      <w:r>
        <w:rPr>
          <w:sz w:val="28"/>
          <w:szCs w:val="28"/>
        </w:rPr>
        <w:t xml:space="preserve"> и личного состава нештатных аварийно-спасательных формирований в области гражданской обороны и защиты от чрезвычайных ситуаций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соответствии с пунктом 1 настоящего постановления.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)</w:t>
      </w:r>
      <w:r>
        <w:rPr>
          <w:rFonts w:cs="Times New Roman" w:ascii="Liberation Serif" w:hAnsi="Liberation Serif"/>
          <w:sz w:val="28"/>
          <w:szCs w:val="28"/>
        </w:rPr>
        <w:t xml:space="preserve"> При организации работы по обучению населения и руководящего состава гражданской обороны руководствоваться программами </w:t>
      </w:r>
      <w:r>
        <w:rPr>
          <w:rFonts w:cs="Times New Roman" w:ascii="Liberation Serif" w:hAnsi="Liberation Serif"/>
          <w:sz w:val="28"/>
          <w:szCs w:val="28"/>
        </w:rPr>
        <w:t>курсового</w:t>
      </w:r>
      <w:r>
        <w:rPr>
          <w:rFonts w:cs="Times New Roman" w:ascii="Liberation Serif" w:hAnsi="Liberation Serif"/>
          <w:sz w:val="28"/>
          <w:szCs w:val="28"/>
        </w:rPr>
        <w:t xml:space="preserve"> обучения в объеме и тематике рекомендуемой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программами, указанными в пункте 1 настоящего постановления.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)</w:t>
      </w:r>
      <w:r>
        <w:rPr>
          <w:rFonts w:cs="Times New Roman" w:ascii="Liberation Serif" w:hAnsi="Liberation Serif"/>
          <w:sz w:val="28"/>
          <w:szCs w:val="28"/>
        </w:rPr>
        <w:t xml:space="preserve"> Назначить на подведомственных объектах своими приказами лиц ответственных за организацию и проведение обучения, копии приказов представить в администрацию Камышловского городского округа через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начальник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отдела гражданской обороны и пожарной безопасности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Удалова А.В.</w:t>
      </w:r>
      <w:r>
        <w:rPr>
          <w:rFonts w:cs="Times New Roman" w:ascii="Liberation Serif" w:hAnsi="Liberation Serif"/>
          <w:sz w:val="28"/>
          <w:szCs w:val="28"/>
        </w:rPr>
        <w:t xml:space="preserve"> в срок до 20.</w:t>
      </w:r>
      <w:r>
        <w:rPr>
          <w:rFonts w:cs="Times New Roman" w:ascii="Liberation Serif" w:hAnsi="Liberation Serif"/>
          <w:sz w:val="28"/>
          <w:szCs w:val="28"/>
        </w:rPr>
        <w:t>02</w:t>
      </w:r>
      <w:r>
        <w:rPr>
          <w:rFonts w:cs="Times New Roman" w:ascii="Liberation Serif" w:hAnsi="Liberation Serif"/>
          <w:sz w:val="28"/>
          <w:szCs w:val="28"/>
        </w:rPr>
        <w:t>.20</w:t>
      </w:r>
      <w:r>
        <w:rPr>
          <w:rFonts w:cs="Times New Roman" w:ascii="Liberation Serif" w:hAnsi="Liberation Serif"/>
          <w:sz w:val="28"/>
          <w:szCs w:val="28"/>
        </w:rPr>
        <w:t>20</w:t>
      </w:r>
      <w:r>
        <w:rPr>
          <w:rFonts w:cs="Times New Roman" w:ascii="Liberation Serif" w:hAnsi="Liberation Serif"/>
          <w:sz w:val="28"/>
          <w:szCs w:val="28"/>
        </w:rPr>
        <w:t xml:space="preserve"> года.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3. 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Рекомендовать начальникам спасательных служб Камышловского городского округа: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Liberation Serif" w:hAnsi="Liberation Serif"/>
          <w:bCs/>
          <w:sz w:val="28"/>
          <w:szCs w:val="28"/>
          <w:lang w:val="ru-RU" w:eastAsia="ru-RU"/>
        </w:rPr>
        <w:t>Р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азработать в службах</w:t>
      </w:r>
      <w:r>
        <w:rPr>
          <w:rFonts w:eastAsia="Times New Roman" w:cs="Times New Roman" w:ascii="Liberation Serif" w:hAnsi="Liberation Serif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программ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у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sz w:val="28"/>
          <w:szCs w:val="28"/>
          <w:lang w:val="ru-RU" w:eastAsia="ru-RU"/>
        </w:rPr>
        <w:t>курсов</w:t>
      </w:r>
      <w:r>
        <w:rPr>
          <w:rFonts w:eastAsia="Times New Roman" w:cs="Times New Roman" w:ascii="Liberation Serif" w:hAnsi="Liberation Serif"/>
          <w:bCs/>
          <w:sz w:val="28"/>
          <w:szCs w:val="28"/>
          <w:lang w:val="ru-RU" w:eastAsia="ru-RU"/>
        </w:rPr>
        <w:t xml:space="preserve">ого </w:t>
      </w:r>
      <w:r>
        <w:rPr>
          <w:rStyle w:val="3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обучения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личного состава спасательных служб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по обеспечению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выполнения мероприятий по гражданской обороне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в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соответствии с пунктом 1 настоящего постановления.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)</w:t>
      </w:r>
      <w:r>
        <w:rPr>
          <w:rFonts w:cs="Times New Roman" w:ascii="Liberation Serif" w:hAnsi="Liberation Serif"/>
          <w:sz w:val="28"/>
          <w:szCs w:val="28"/>
        </w:rPr>
        <w:t xml:space="preserve"> При организации работы по обучению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личного состава спасательных служб руководствоваться программ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ой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курсового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обучения в объеме и тематике рекомендуемой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программ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ой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, указанн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ой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в пункте 1 настоящего постановления.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)</w:t>
      </w:r>
      <w:r>
        <w:rPr>
          <w:rFonts w:cs="Times New Roman" w:ascii="Liberation Serif" w:hAnsi="Liberation Serif"/>
          <w:sz w:val="28"/>
          <w:szCs w:val="28"/>
        </w:rPr>
        <w:t xml:space="preserve"> Назначить </w:t>
      </w:r>
      <w:r>
        <w:rPr>
          <w:rFonts w:cs="Times New Roman" w:ascii="Liberation Serif" w:hAnsi="Liberation Serif"/>
          <w:sz w:val="28"/>
          <w:szCs w:val="28"/>
        </w:rPr>
        <w:t xml:space="preserve">в службах своими приказами лиц ответственных за организацию и проведение обучения, копии приказов представить в администрацию Камышловского городского округа через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начальник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отдела гражданской обороны и пожарной безопасности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Удалова А.В.</w:t>
      </w:r>
      <w:r>
        <w:rPr>
          <w:rFonts w:cs="Times New Roman" w:ascii="Liberation Serif" w:hAnsi="Liberation Serif"/>
          <w:sz w:val="28"/>
          <w:szCs w:val="28"/>
        </w:rPr>
        <w:t xml:space="preserve"> в срок до 20.02.2020 года.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</w:t>
      </w:r>
      <w:r>
        <w:rPr>
          <w:rFonts w:cs="Times New Roman" w:ascii="Liberation Serif" w:hAnsi="Liberation Serif"/>
          <w:sz w:val="28"/>
          <w:szCs w:val="28"/>
        </w:rPr>
        <w:t xml:space="preserve">.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Постановление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администрации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Камышловского городского округа</w:t>
      </w:r>
      <w:r>
        <w:rPr>
          <w:rFonts w:eastAsia="Times New Roman" w:cs="Times New Roman" w:ascii="Liberation Serif" w:hAnsi="Liberation Serif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от  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19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08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.201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9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года № 7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43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Об утверждении примерных программ обучения работающего и неработающего населения  и личного состава нештатных аварийно-спасательных формирований Камышловского городского округа в области гражданской обороны и защиты от чрезвычайных ситуаций</w:t>
      </w:r>
      <w:r>
        <w:rPr>
          <w:rFonts w:eastAsia="Times New Roman" w:cs="Times New Roman" w:ascii="Liberation Serif" w:hAnsi="Liberation Serif"/>
          <w:sz w:val="28"/>
          <w:szCs w:val="28"/>
          <w:lang w:val="ru-RU" w:eastAsia="ru-RU"/>
        </w:rPr>
        <w:t>»  считать утратившими силу.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. Опубликовать данное постановление в газете «Камышловские известия» и </w:t>
      </w:r>
      <w:r>
        <w:rPr>
          <w:rFonts w:cs="Times New Roman" w:ascii="Liberation Serif" w:hAnsi="Liberation Serif"/>
          <w:sz w:val="28"/>
          <w:szCs w:val="28"/>
          <w:lang w:val="ru-RU"/>
        </w:rPr>
        <w:t>разместить на официальном сайте Камышловского городского округа  в  сети «Интернет».</w:t>
      </w:r>
    </w:p>
    <w:p>
      <w:pPr>
        <w:pStyle w:val="Cons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cs="Times New Roman" w:ascii="Liberation Serif" w:hAnsi="Liberation Serif"/>
          <w:sz w:val="28"/>
          <w:szCs w:val="28"/>
          <w:lang w:val="ru-RU"/>
        </w:rPr>
        <w:t>6</w:t>
      </w:r>
      <w:r>
        <w:rPr>
          <w:rFonts w:cs="Times New Roman" w:ascii="Liberation Serif" w:hAnsi="Liberation Serif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Глава </w:t>
      </w:r>
    </w:p>
    <w:p>
      <w:pPr>
        <w:pStyle w:val="ConsNormal"/>
        <w:widowControl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p>
      <w:pPr>
        <w:pStyle w:val="Normal"/>
        <w:jc w:val="left"/>
        <w:rPr/>
      </w:pPr>
      <w:r>
        <w:rPr>
          <w:rStyle w:val="Style11"/>
          <w:b/>
          <w:szCs w:val="28"/>
          <w:lang w:val="ru-RU"/>
        </w:rPr>
        <w:t xml:space="preserve">                                                                                             </w:t>
      </w:r>
      <w:r>
        <w:rPr>
          <w:rStyle w:val="Style11"/>
          <w:b/>
          <w:sz w:val="28"/>
          <w:szCs w:val="28"/>
          <w:lang w:val="ru-RU"/>
        </w:rPr>
        <w:t xml:space="preserve">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>№ 1</w:t>
      </w:r>
    </w:p>
    <w:p>
      <w:pPr>
        <w:pStyle w:val="Normal"/>
        <w:tabs>
          <w:tab w:val="clear" w:pos="720"/>
          <w:tab w:val="left" w:pos="5670" w:leader="none"/>
        </w:tabs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tabs>
          <w:tab w:val="clear" w:pos="720"/>
        </w:tabs>
        <w:ind w:left="5670" w:right="0" w:hanging="0"/>
        <w:jc w:val="left"/>
        <w:rPr/>
      </w:pP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40</w:t>
      </w:r>
    </w:p>
    <w:p>
      <w:pPr>
        <w:pStyle w:val="Normal"/>
        <w:tabs>
          <w:tab w:val="clear" w:pos="720"/>
        </w:tabs>
        <w:ind w:left="5613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tabs>
          <w:tab w:val="clear" w:pos="720"/>
        </w:tabs>
        <w:ind w:left="3960" w:right="0" w:hanging="0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20"/>
        </w:tabs>
        <w:ind w:left="284" w:right="0" w:hanging="0"/>
        <w:jc w:val="both"/>
        <w:rPr/>
      </w:pPr>
      <w:r>
        <w:rPr>
          <w:rStyle w:val="Style11"/>
          <w:b/>
          <w:sz w:val="28"/>
          <w:szCs w:val="28"/>
          <w:lang w:val="ru-RU"/>
        </w:rPr>
        <w:t xml:space="preserve">                                                     </w:t>
      </w:r>
      <w:r>
        <w:rPr>
          <w:rStyle w:val="Style11"/>
          <w:b/>
          <w:sz w:val="28"/>
          <w:szCs w:val="28"/>
          <w:lang w:val="ru-RU"/>
        </w:rPr>
        <w:t>1.</w:t>
      </w:r>
      <w:r>
        <w:rPr>
          <w:rStyle w:val="Style11"/>
          <w:b/>
          <w:sz w:val="28"/>
          <w:szCs w:val="28"/>
          <w:lang w:val="ru-RU"/>
        </w:rPr>
        <w:t xml:space="preserve">  </w:t>
      </w:r>
      <w:bookmarkStart w:id="2" w:name="bookmark211"/>
      <w:r>
        <w:rPr>
          <w:rStyle w:val="14"/>
          <w:color w:val="000000"/>
          <w:spacing w:val="0"/>
          <w:w w:val="100"/>
          <w:szCs w:val="28"/>
          <w:lang w:val="ru-RU" w:eastAsia="ru-RU"/>
        </w:rPr>
        <w:t>ПРОГРАММА</w:t>
      </w:r>
      <w:bookmarkEnd w:id="2"/>
    </w:p>
    <w:p>
      <w:pPr>
        <w:pStyle w:val="32"/>
        <w:pBdr/>
        <w:shd w:fill="FFFFFF" w:val="clear"/>
        <w:spacing w:lineRule="exact" w:line="322" w:before="0" w:after="244"/>
        <w:ind w:left="850" w:right="0" w:firstLine="170"/>
        <w:jc w:val="center"/>
        <w:rPr/>
      </w:pPr>
      <w:r>
        <w:rPr>
          <w:rStyle w:val="3"/>
          <w:rFonts w:ascii="Liberation Serif" w:hAnsi="Liberation Serif"/>
          <w:color w:val="000000"/>
          <w:spacing w:val="0"/>
          <w:w w:val="100"/>
          <w:lang w:val="ru-RU" w:eastAsia="ru-RU"/>
        </w:rPr>
        <w:t>курсового обучения физических лиц, состоящих в трудовых отношениях с работодателем</w:t>
      </w:r>
    </w:p>
    <w:p>
      <w:pPr>
        <w:pStyle w:val="18"/>
        <w:pBdr/>
        <w:shd w:fill="FFFFFF" w:val="clear"/>
        <w:spacing w:lineRule="exact" w:line="317"/>
        <w:ind w:left="80" w:right="0" w:hanging="0"/>
        <w:rPr/>
      </w:pPr>
      <w:bookmarkStart w:id="3" w:name="bookmark31"/>
      <w:r>
        <w:rPr>
          <w:rStyle w:val="14"/>
          <w:rFonts w:ascii="Liberation Serif" w:hAnsi="Liberation Serif"/>
          <w:color w:val="000000"/>
          <w:spacing w:val="0"/>
          <w:w w:val="100"/>
          <w:lang w:val="ru-RU" w:eastAsia="ru-RU"/>
        </w:rPr>
        <w:t>I ОБЩИЕ ПОЛОЖЕНИЯ</w:t>
      </w:r>
      <w:bookmarkEnd w:id="3"/>
    </w:p>
    <w:p>
      <w:pPr>
        <w:pStyle w:val="26"/>
        <w:pBdr/>
        <w:shd w:fill="FFFFFF" w:val="clear"/>
        <w:spacing w:lineRule="exact" w:line="317" w:before="0" w:after="0"/>
        <w:ind w:left="0" w:right="0" w:firstLine="72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 Правительства Российской Федерации о 02.11.2000 № 841 «Об утверждении Положения о подготовке населения в области гражданской обороны».</w:t>
      </w:r>
    </w:p>
    <w:p>
      <w:pPr>
        <w:pStyle w:val="26"/>
        <w:pBdr/>
        <w:shd w:fill="FFFFFF" w:val="clear"/>
        <w:spacing w:lineRule="exact" w:line="317" w:before="0" w:after="236"/>
        <w:ind w:left="0" w:right="0" w:firstLine="72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Программа раскрывает организацию и порядок осуществления курсового обучения работников организаций, рекомендуемые результаты подготовки.</w:t>
      </w:r>
    </w:p>
    <w:p>
      <w:pPr>
        <w:pStyle w:val="18"/>
        <w:numPr>
          <w:ilvl w:val="0"/>
          <w:numId w:val="4"/>
        </w:numPr>
        <w:pBdr/>
        <w:shd w:fill="FFFFFF" w:val="clear"/>
        <w:tabs>
          <w:tab w:val="clear" w:pos="720"/>
          <w:tab w:val="left" w:pos="1309" w:leader="none"/>
        </w:tabs>
        <w:spacing w:lineRule="exact" w:line="322"/>
        <w:ind w:left="880" w:right="0" w:hanging="0"/>
        <w:jc w:val="both"/>
        <w:rPr/>
      </w:pPr>
      <w:bookmarkStart w:id="4" w:name="bookmark41"/>
      <w:r>
        <w:rPr>
          <w:rStyle w:val="14"/>
          <w:rFonts w:ascii="Liberation Serif" w:hAnsi="Liberation Serif"/>
          <w:color w:val="000000"/>
          <w:spacing w:val="0"/>
          <w:w w:val="100"/>
          <w:lang w:val="ru-RU" w:eastAsia="ru-RU"/>
        </w:rPr>
        <w:t>ЦЕЛЬ И ОСНОВНЫЕ ЗАДАЧИ КУРСОВОГО ОБУЧЕНИЯ</w:t>
      </w:r>
      <w:bookmarkEnd w:id="4"/>
    </w:p>
    <w:p>
      <w:pPr>
        <w:pStyle w:val="26"/>
        <w:pBdr/>
        <w:shd w:fill="FFFFFF" w:val="clear"/>
        <w:spacing w:lineRule="exact" w:line="322" w:before="0" w:after="0"/>
        <w:ind w:left="0" w:right="0" w:firstLine="72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Целью курсового обучения является повышение готовности физических лиц, состоящих в трудовых отношениях с работодателем (далее - работающее население) к умелым и адекватным действиям при угрозе и возникновении опасностей, присущих военным конфликтам и чрезвычайным ситуациям (далее - ЧС), характерным для </w:t>
      </w: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 городского округа</w:t>
      </w: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. Основными задачами курсового обучения являются:</w:t>
      </w:r>
    </w:p>
    <w:p>
      <w:pPr>
        <w:pStyle w:val="Normal"/>
        <w:tabs>
          <w:tab w:val="clear" w:pos="720"/>
        </w:tabs>
        <w:ind w:left="0" w:right="0" w:firstLine="680"/>
        <w:jc w:val="both"/>
        <w:rPr/>
      </w:pPr>
      <w:r>
        <w:rPr>
          <w:rStyle w:val="21"/>
          <w:color w:val="000000"/>
          <w:spacing w:val="0"/>
          <w:w w:val="100"/>
          <w:szCs w:val="28"/>
          <w:lang w:val="ru-RU" w:eastAsia="ru-RU"/>
        </w:rPr>
        <w:t>- усвоение поражающих факторов источников ЧС, характерных для места расположения организации, а также различных видов оружия;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 способов защиты от опасностей, возникающих при военных конфликтах или вследствие этих конфликтов, а также при ЧС;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 порядка и последовательности действий по сигналу гражданской обороны (далее - ГО)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 приемов оказания первой помощи пострадавшим;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выработка навыков в пользовании средствами индивидуальной и коллективной защиты;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освоение практического применения полученных знаний в интересах обеспечения безопасности жизнедеятельности;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Основными принципами курсового обучения являются: 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обучать работников организации знаниям и навыкам, необходимым в условиях угрозы и возникновения опасностей при ЧС и военных конфликтах;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наглядность и максимальное приближение к реальной обстановке;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умелое сочетание различных форм и методов обучения;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системность и методическая последовательность обучения («от простого к сложному, от известного к неизвестному»);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сознательность и активность обучения;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доступность обучения.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Основной формой теоретических занятий при курсовом обучении работающего населения является лекция.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Формами практических занятий работающего населения являются тренировки и комплексные занятия.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>
      <w:pPr>
        <w:pStyle w:val="26"/>
        <w:pBdr/>
        <w:shd w:fill="FFFFFF" w:val="clear"/>
        <w:spacing w:lineRule="exact" w:line="326" w:before="0" w:after="244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>
      <w:pPr>
        <w:pStyle w:val="18"/>
        <w:numPr>
          <w:ilvl w:val="0"/>
          <w:numId w:val="4"/>
        </w:numPr>
        <w:pBdr/>
        <w:shd w:fill="FFFFFF" w:val="clear"/>
        <w:tabs>
          <w:tab w:val="clear" w:pos="720"/>
          <w:tab w:val="left" w:pos="2509" w:leader="none"/>
        </w:tabs>
        <w:spacing w:lineRule="exact" w:line="322" w:before="0" w:after="0"/>
        <w:ind w:left="740" w:right="700" w:firstLine="1080"/>
        <w:contextualSpacing/>
        <w:jc w:val="left"/>
        <w:rPr/>
      </w:pPr>
      <w:r>
        <w:rPr>
          <w:rStyle w:val="14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ОРГАНИЗАЦИЯ КУРСОВОГО ОБУЧЕНИЯ 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2509" w:leader="none"/>
        </w:tabs>
        <w:spacing w:lineRule="exact" w:line="322" w:before="0" w:after="0"/>
        <w:ind w:left="57" w:right="680" w:hanging="0"/>
        <w:contextualSpacing/>
        <w:jc w:val="left"/>
        <w:rPr/>
      </w:pPr>
      <w:r>
        <w:rPr>
          <w:rStyle w:val="14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        </w:t>
      </w:r>
      <w:r>
        <w:rPr>
          <w:rStyle w:val="14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3.1. Порядок и последовательность проведения курсового обучения.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2509" w:leader="none"/>
        </w:tabs>
        <w:spacing w:lineRule="exact" w:line="322" w:before="0" w:after="0"/>
        <w:ind w:left="57" w:right="680" w:hanging="0"/>
        <w:contextualSpacing/>
        <w:jc w:val="left"/>
        <w:rPr/>
      </w:pPr>
      <w:r>
        <w:rPr>
          <w:rStyle w:val="14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Курсовое обучение работающего населения проводится ежегодно в соответствии с Программой и расписанием занятий на год.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Для проведения занятий приказом руководителя организации назначаются руководители занятий и определяются учебные группы численностью до 25 человек с учетом должностей работников организации, а также особенностей их профессий.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Для проведения занятий привлекается руководящий состав, инженерно- технические работники, члены комиссии по предупреждению и ликвидации ЧС и обеспечению пожарной безопасности организации, руководители и сотрудники органов, специально уполномоченных на решение задач в области защиты населения и территорий от ЧС и ГО.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Занятия по правилам оказания первой помощи проводятся с привлечением соответствующих специалистов.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Занятия проводятся в учебных классах и на учебных площадках.</w:t>
      </w:r>
    </w:p>
    <w:p>
      <w:pPr>
        <w:pStyle w:val="26"/>
        <w:pBdr/>
        <w:shd w:fill="FFFFFF" w:val="clear"/>
        <w:spacing w:lineRule="exact" w:line="322" w:before="0" w:after="244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>
      <w:pPr>
        <w:pStyle w:val="18"/>
        <w:pBdr/>
        <w:shd w:fill="FFFFFF" w:val="clear"/>
        <w:spacing w:lineRule="exact" w:line="317"/>
        <w:ind w:left="40" w:right="0" w:hanging="0"/>
        <w:rPr/>
      </w:pPr>
      <w:bookmarkStart w:id="5" w:name="bookmark61"/>
      <w:r>
        <w:rPr>
          <w:rStyle w:val="14"/>
          <w:rFonts w:ascii="Liberation Serif" w:hAnsi="Liberation Serif"/>
          <w:color w:val="000000"/>
          <w:spacing w:val="0"/>
          <w:w w:val="100"/>
          <w:lang w:val="ru-RU" w:eastAsia="ru-RU"/>
        </w:rPr>
        <w:t>3.2. Руководство курсовым обучением и учет результатов.</w:t>
      </w:r>
      <w:bookmarkEnd w:id="5"/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Руководство обучением должно обеспечивать полное и качественное выполнение Программы.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Для достижения поставленных целей подготовки необходимо: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качественное планирование учебного процесса;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изучение, обобщение и внедрение передового опыта в организации проведения занятий;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эффективное использование учебных объектов и средств обеспечения учебного процесса;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постоянное совершенствование учебно-материальной базы.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Пр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и 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аз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аботке Программы для организации необходимо: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учитывать специфику ее деятельности, особенности и степень подготовленности обучаемых;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вносить изменения в содержание тем и определять время на их изучение, при этом общее количество часов, предусмотренное данной программой сокращать не рекомендуется;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- предусматривать максимальное использование имеющегося учебного оборудования и средств обеспечения учебного процесса.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Контроль за качеством усвоения учебного материала осуществлять путем опроса обучаемых перед началом и в ходе занятия.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 осуществлять учет результатов курсового обучения и представлять отчетность о его проведении.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>
      <w:pPr>
        <w:pStyle w:val="26"/>
        <w:pBdr/>
        <w:shd w:fill="FFFFFF" w:val="clear"/>
        <w:spacing w:lineRule="exact" w:line="322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руководителем организации.</w:t>
      </w:r>
    </w:p>
    <w:p>
      <w:pPr>
        <w:pStyle w:val="26"/>
        <w:pBdr/>
        <w:shd w:fill="FFFFFF" w:val="clear"/>
        <w:spacing w:lineRule="exact" w:line="322" w:before="0" w:after="244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Результаты обучения каждого работника также заносятся в журнал учета.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2051" w:leader="none"/>
        </w:tabs>
        <w:spacing w:lineRule="exact" w:line="317"/>
        <w:ind w:left="1580" w:right="0" w:hanging="0"/>
        <w:jc w:val="both"/>
        <w:rPr/>
      </w:pPr>
      <w:r>
        <w:rPr>
          <w:rStyle w:val="14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3.3 </w:t>
      </w:r>
      <w:bookmarkStart w:id="6" w:name="bookmark71"/>
      <w:r>
        <w:rPr>
          <w:rStyle w:val="14"/>
          <w:rFonts w:ascii="Liberation Serif" w:hAnsi="Liberation Serif"/>
          <w:color w:val="000000"/>
          <w:spacing w:val="0"/>
          <w:w w:val="100"/>
          <w:lang w:val="ru-RU" w:eastAsia="ru-RU"/>
        </w:rPr>
        <w:t>Мероприятия по обеспечению требований безопасности</w:t>
      </w:r>
      <w:bookmarkEnd w:id="6"/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Руководитель занятия принимает меры по предотвращению травматизма обучаемых, устанавливает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Перед началом каждого занятия руководитель занятий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lang w:val="ru-RU" w:eastAsia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>
      <w:pPr>
        <w:pStyle w:val="26"/>
        <w:pBdr/>
        <w:shd w:fill="FFFFFF" w:val="clear"/>
        <w:spacing w:lineRule="exact" w:line="317" w:before="0" w:after="0"/>
        <w:ind w:left="0" w:right="0" w:firstLine="740"/>
        <w:jc w:val="both"/>
        <w:rPr/>
      </w:pP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щ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иты о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р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 xml:space="preserve">ганов 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д</w:t>
      </w:r>
      <w:r>
        <w:rPr>
          <w:rStyle w:val="21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Cs w:val="28"/>
          <w:lang w:val="ru-RU" w:eastAsia="ru-RU"/>
        </w:rPr>
        <w:t>ыхания и кожи.</w:t>
      </w:r>
    </w:p>
    <w:p>
      <w:pPr>
        <w:pStyle w:val="18"/>
        <w:keepNext w:val="true"/>
        <w:keepLines/>
        <w:pageBreakBefore w:val="false"/>
        <w:widowControl w:val="false"/>
        <w:numPr>
          <w:ilvl w:val="0"/>
          <w:numId w:val="2"/>
        </w:numPr>
        <w:tabs>
          <w:tab w:val="clear" w:pos="720"/>
          <w:tab w:val="left" w:pos="2455" w:leader="none"/>
        </w:tabs>
        <w:bidi w:val="0"/>
        <w:spacing w:before="0" w:after="0"/>
        <w:ind w:left="194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r>
    </w:p>
    <w:p>
      <w:pPr>
        <w:pStyle w:val="18"/>
        <w:widowControl w:val="false"/>
        <w:numPr>
          <w:ilvl w:val="0"/>
          <w:numId w:val="2"/>
        </w:numPr>
        <w:tabs>
          <w:tab w:val="clear" w:pos="720"/>
          <w:tab w:val="left" w:pos="2455" w:leader="none"/>
        </w:tabs>
        <w:bidi w:val="0"/>
        <w:spacing w:before="0" w:after="0"/>
        <w:ind w:left="194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en-US" w:eastAsia="ru-RU" w:bidi="ru-RU"/>
        </w:rPr>
        <w:t xml:space="preserve">IV. </w:t>
      </w:r>
      <w:bookmarkStart w:id="7" w:name="bookmark0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РЕЗУЛЬТАТЫ КУРСОВОГО ОБУЧЕНИЯ</w:t>
      </w:r>
      <w:bookmarkEnd w:id="7"/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 результате прохождения курсового обучения работники организации</w:t>
        <w:br/>
        <w:t>должны знать: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поражающие факторы источников ЧС, характерных для территории</w:t>
        <w:br/>
        <w:t>проживания и работы, а также оружия массового поражения и других видов</w:t>
        <w:br/>
        <w:t>оружия;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способы и средства защиты от опасностей, возникающих при военных</w:t>
        <w:br/>
        <w:t>конфликтах или вследствие этих конфликтов, а также при ЧС, свои обязанности</w:t>
        <w:br/>
        <w:t>в области ГО и защиты от ЧС;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места расположения средств индивидуальной и коллективной защиты;</w:t>
        <w:br/>
        <w:t xml:space="preserve">    - места расположения первичных средств пожаротушения, имеющихся</w:t>
        <w:br/>
        <w:t>в организации;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порядок получения средств индивидуальной защиты, а также укрытия</w:t>
        <w:br/>
        <w:t>в средствах коллективной защиты работников организации, правила поведения</w:t>
        <w:br/>
        <w:t>в защитных сооружениях;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  <w:br/>
        <w:t xml:space="preserve">          уметь: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действовать по сигналу ГО «ВНИМАНИЕ ВСЕМ!» с информацией</w:t>
        <w:br/>
        <w:t>о воздушной тревоге, химической тревоге, радиационной опасности или угрозе</w:t>
        <w:br/>
        <w:t>катастрофического затопления, и других опасностях;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пользоваться средствами индивидуальной и коллективной защиты;</w:t>
        <w:br/>
        <w:t xml:space="preserve">           - проводить частичную санитарную обработку;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практически выполнять мероприятия по реализации основных способов</w:t>
        <w:br/>
        <w:t>защиты;</w:t>
      </w:r>
    </w:p>
    <w:p>
      <w:pPr>
        <w:pStyle w:val="26"/>
        <w:keepNext w:val="false"/>
        <w:keepLines w:val="false"/>
        <w:widowControl w:val="false"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пользоваться первичными средствами пожаротушения, имеющимися</w:t>
        <w:br/>
        <w:t>в организации;</w:t>
      </w:r>
    </w:p>
    <w:p>
      <w:pPr>
        <w:pStyle w:val="26"/>
        <w:keepNext w:val="false"/>
        <w:keepLines w:val="false"/>
        <w:widowControl w:val="false"/>
        <w:bidi w:val="0"/>
        <w:spacing w:lineRule="auto" w:line="240" w:before="0" w:after="0"/>
        <w:ind w:left="0" w:right="0" w:firstLine="74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оказывать первую помощь.</w:t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22"/>
          <w:rFonts w:eastAsia="Times New Roman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en-US" w:eastAsia="ru-RU"/>
        </w:rPr>
        <w:t xml:space="preserve">V. </w:t>
      </w:r>
      <w:r>
        <w:rPr>
          <w:rStyle w:val="22"/>
          <w:rFonts w:eastAsia="Times New Roman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  <w:t>УЧЕБНО-ТЕМАТИЧЕСКИЙ ПЛАН</w:t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tbl>
      <w:tblPr>
        <w:tblW w:w="99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7365"/>
        <w:gridCol w:w="1755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>
              <w:rPr>
                <w:lang w:val="ru-RU"/>
              </w:rPr>
              <w:t>строки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Наименование тем занятий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Форма занятий,</w:t>
            </w:r>
          </w:p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екция,</w:t>
            </w:r>
          </w:p>
          <w:p>
            <w:pPr>
              <w:pStyle w:val="26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 час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екция,</w:t>
            </w:r>
          </w:p>
          <w:p>
            <w:pPr>
              <w:pStyle w:val="26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 час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ренировка,</w:t>
            </w:r>
          </w:p>
          <w:p>
            <w:pPr>
              <w:pStyle w:val="26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14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занятие, </w:t>
            </w:r>
          </w:p>
          <w:p>
            <w:pPr>
              <w:pStyle w:val="26"/>
              <w:widowControl w:val="false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  <w:lang w:val="ru-RU"/>
              </w:rPr>
              <w:t>2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занятие, </w:t>
            </w:r>
          </w:p>
          <w:p>
            <w:pPr>
              <w:pStyle w:val="26"/>
              <w:widowControl w:val="false"/>
              <w:bidi w:val="0"/>
              <w:spacing w:lineRule="exact" w:line="220" w:before="12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  <w:lang w:val="ru-RU"/>
              </w:rPr>
              <w:t>3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Оказание первой помощи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ренировка, </w:t>
            </w:r>
          </w:p>
          <w:p>
            <w:pPr>
              <w:pStyle w:val="26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  <w:lang w:val="ru-RU"/>
              </w:rPr>
              <w:t>2 часа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3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екция</w:t>
            </w:r>
          </w:p>
          <w:p>
            <w:pPr>
              <w:pStyle w:val="26"/>
              <w:widowControl w:val="false"/>
              <w:bidi w:val="0"/>
              <w:spacing w:lineRule="exact" w:line="220" w:before="0" w:after="0"/>
              <w:ind w:left="14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 час</w:t>
            </w:r>
          </w:p>
        </w:tc>
      </w:tr>
      <w:tr>
        <w:trPr/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                   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Общее количество часов                                                                                       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</w:tr>
    </w:tbl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18"/>
        <w:keepNext w:val="true"/>
        <w:keepLines/>
        <w:widowControl w:val="false"/>
        <w:bidi w:val="0"/>
        <w:spacing w:lineRule="exact" w:line="317" w:before="292" w:after="0"/>
        <w:ind w:left="20" w:right="0" w:hanging="0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bookmarkStart w:id="8" w:name="bookmark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VI. СОДЕРЖАНИЕ ТЕМ ЗАНЯТИЙ</w:t>
      </w:r>
      <w:bookmarkEnd w:id="8"/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1. Поражающие факторы источников ЧС, характерных для мест</w:t>
        <w:br/>
        <w:t>расположения и производственной деятельности организации, а также оружия</w:t>
        <w:br/>
        <w:t>массового поражения и других видов оружия.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107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ЧС, характерные для мест расположения и производственной</w:t>
        <w:br/>
        <w:t>деятельности организации, присущие им опасности и возможные последствия</w:t>
        <w:br/>
        <w:t>их возникновения.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08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Потенциально опасные объекты, расположенные на территории</w:t>
        <w:br/>
        <w:t>организации и муниципального образования.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13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Возможные ЧС техногенного характера при авариях и катастрофах на них.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093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Опасности военного характера и присущие им особенности. Действия</w:t>
        <w:br/>
        <w:t>работников организаций при опасностях, возникающих при военных конфликтах.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107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Поражающие факторы ядерного, химического, биологического</w:t>
        <w:br/>
        <w:t>и обычного оружия.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09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Основные способы защиты работников от опасностей, возникающих при</w:t>
        <w:br/>
        <w:t>ЧС и военных конфликтах.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2. Порядок доведения до населения сигнала ГО «ВНИМАНИЕ ВСЕМ!» с информацией о воздушной тревоге, химической тревоге, радиационной</w:t>
        <w:br/>
        <w:t>опасности или угрозе катастрофического затопления, других опасностях</w:t>
        <w:br/>
        <w:t>и действий работников организации по ним.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tabs>
          <w:tab w:val="clear" w:pos="720"/>
          <w:tab w:val="left" w:pos="1098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Порядок оповещения работников организации и доведения сигнала</w:t>
        <w:br/>
        <w:t>ГО «ВНИМАНИЕ ВСЕМ!» с информацией: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воздушной тревоге;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химической тревоге;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радиационной опасности;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об угрозе катастрофического затопления;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о других опасностях.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Порядок действия работников организаций при получении сигнала</w:t>
        <w:br/>
        <w:t>ГО «ВНИМАНИЕ ВСЕМ!» по месту работы.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Особенности действий работников организаций при получении сигнала</w:t>
        <w:br/>
        <w:t>ГО «ВНИМАНИЕ ВСЕМ!» при нахождении вне места работы.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3. Порядок и правила использования средств индивидуальной</w:t>
        <w:br/>
        <w:t>и коллективной защиты, а также средств пожаротушения, имеющихся</w:t>
        <w:br/>
        <w:t>в организации.</w:t>
      </w:r>
    </w:p>
    <w:p>
      <w:pPr>
        <w:pStyle w:val="26"/>
        <w:keepNext w:val="false"/>
        <w:keepLines w:val="false"/>
        <w:widowControl w:val="false"/>
        <w:bidi w:val="0"/>
        <w:spacing w:lineRule="exact" w:line="317" w:before="0" w:after="0"/>
        <w:ind w:left="0" w:right="0" w:firstLine="76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tabs>
          <w:tab w:val="clear" w:pos="720"/>
          <w:tab w:val="left" w:pos="106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Практическое изготовление и применение подручных средств защиты органов дыхания.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tabs>
          <w:tab w:val="clear" w:pos="720"/>
          <w:tab w:val="left" w:pos="106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7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Технические и первичные средства пожаротушения и их расположение. Действия при их применении.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4. Действия работников при аварии, катастрофе и пожаре на территории организации.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tabs>
          <w:tab w:val="clear" w:pos="720"/>
          <w:tab w:val="left" w:pos="112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аварии, катастрофе и пожаре на производстве.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Порядок и пути эвакуации.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Профилактические меры по предупреждению пожара.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tabs>
          <w:tab w:val="clear" w:pos="720"/>
          <w:tab w:val="left" w:pos="1147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Основные требования пожарной безопасности на рабочем месте.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pBdr/>
        <w:tabs>
          <w:tab w:val="clear" w:pos="720"/>
          <w:tab w:val="left" w:pos="108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5. Действия работников организации при угрозе и возникновении ЧС и военных конфликтов.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по сигналу «ВНИМАНИЕ ВСЕМ!» с информационными сообщениями.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09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08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по повышению защитных свойств помещений от проникновения радиоактивных и аварийно химических опасных веществ (далее - АХОВ) при ЧС техногенного характера.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возникновении военных конфликтов.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9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работников организаций при объявлении эвакуации.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6. Оказание первой помощи.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12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Основные правила оказания первой помощи в неотложных ситуациях.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074" w:leader="none"/>
        </w:tabs>
        <w:bidi w:val="0"/>
        <w:spacing w:lineRule="auto" w:line="240" w:before="0" w:after="0"/>
        <w:ind w:left="0" w:right="0" w:firstLine="76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>
      <w:pPr>
        <w:pStyle w:val="26"/>
        <w:widowControl w:val="false"/>
        <w:numPr>
          <w:ilvl w:val="0"/>
          <w:numId w:val="6"/>
        </w:numPr>
        <w:pBdr/>
        <w:tabs>
          <w:tab w:val="clear" w:pos="720"/>
          <w:tab w:val="left" w:pos="1074" w:leader="none"/>
        </w:tabs>
        <w:bidi w:val="0"/>
        <w:spacing w:lineRule="auto" w:line="240" w:before="0" w:after="0"/>
        <w:ind w:left="0" w:right="0" w:firstLine="76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Практическое наложение повязок.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03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11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Правила оказания помощи утопающему.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04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Правила и техника проведения искусственного дыхания и непрямого массажа сердца.</w:t>
      </w:r>
    </w:p>
    <w:p>
      <w:pPr>
        <w:pStyle w:val="26"/>
        <w:keepNext w:val="false"/>
        <w:keepLines w:val="false"/>
        <w:widowControl w:val="false"/>
        <w:numPr>
          <w:ilvl w:val="0"/>
          <w:numId w:val="6"/>
        </w:numPr>
        <w:pBdr/>
        <w:tabs>
          <w:tab w:val="clear" w:pos="720"/>
          <w:tab w:val="left" w:pos="104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Практическая тренировка по проведению искусственного дыхания и непрямого массажа сердца.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Тема 7. Действия работников организации в условиях негативных и опасных факторов бытового характера.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3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Возможные негативные и опасные факторы бытового характера и меры по их предупреждению.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0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Действия при бытовых отравлениях, укусе животными и насекомыми.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3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08" w:leader="none"/>
        </w:tabs>
        <w:bidi w:val="0"/>
        <w:spacing w:before="0" w:after="304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Способы преодоления паники и панических настроений в условиях ЧС.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20" w:hanging="0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bookmarkStart w:id="9" w:name="bookmark10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VII. УЧЕБНО-МАТЕРИАЛЬНАЯ БАЗА</w:t>
        <w:br/>
        <w:t>7.1. Учебные объекты.</w:t>
      </w:r>
      <w:bookmarkEnd w:id="9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В целях эффективной реализации Программы в организациях необходимо иметь: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с численностью работников до 200 человек - комплект средств обеспечения учебного процесса в области ГО и защиты от ЧС, один уголок по ГО и ЧС (далее - уголок ГОЧС);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с численностью работников свыше 200 человек - учебный кабинет, учебную площадку и по одному уголку ГОЧС в каждом административном и производственном здании.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Уголок по ГОЧС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Учебный кабинет - помещение, укомплектованное мебелью и оснащенное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средствами обеспечения учебного процесса для проведения занятий.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>
      <w:pPr>
        <w:pStyle w:val="26"/>
        <w:widowControl w:val="false"/>
        <w:pBdr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3111" w:leader="none"/>
        </w:tabs>
        <w:bidi w:val="0"/>
        <w:spacing w:before="0" w:after="0"/>
        <w:ind w:left="238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7.2.1 </w:t>
      </w:r>
      <w:bookmarkStart w:id="10" w:name="bookmark111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Нормативно-правовое обеспечение:</w:t>
      </w:r>
      <w:bookmarkEnd w:id="10"/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12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Конституция Российской Федерации.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067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07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Федеральный закон от 12 февраля 1998 года № 28-ФЗ «О гражданской обороне».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067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Федеральный закон от 21 декабря 1994 года № 69-ФЗ «О пожарной безопасности»;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076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09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Закон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081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Закон Свердловской области от 25 марта 2020 года № 30-03 «О гражданской обороне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</w:t>
        <w:tab/>
        <w:t>Правительства</w:t>
        <w:tab/>
        <w:t>Свердловской</w:t>
        <w:tab/>
        <w:t>области</w:t>
        <w:tab/>
        <w:t>от</w:t>
        <w:tab/>
        <w:t>11.03.2012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№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237-ПП «Об организации обучения населения Свердловской области в области защиты от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</w:t>
        <w:tab/>
        <w:t>Правительства</w:t>
        <w:tab/>
        <w:t>Свердловской</w:t>
        <w:tab/>
        <w:t>области</w:t>
        <w:tab/>
        <w:t>от</w:t>
        <w:tab/>
        <w:t>16.12.2016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№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868-ПП «О Министерстве общественной безопасности Свердловской области»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</w:t>
        <w:tab/>
        <w:t>Правительства</w:t>
        <w:tab/>
        <w:t>Свердловской</w:t>
        <w:tab/>
        <w:t>области</w:t>
        <w:tab/>
        <w:t>от</w:t>
        <w:tab/>
        <w:t>19.12.2019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№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30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Постановление Законодательного Собрания Свердловской области от 14.02.2017 № 418-ПЗС «Об исполнении Закона Свердловской области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60" w:leader="none"/>
          <w:tab w:val="left" w:pos="3272" w:leader="none"/>
          <w:tab w:val="center" w:pos="5984" w:leader="none"/>
          <w:tab w:val="right" w:pos="8067" w:leader="none"/>
          <w:tab w:val="right" w:pos="8484" w:leader="none"/>
          <w:tab w:val="right" w:pos="990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Распоряжение</w:t>
        <w:tab/>
        <w:t>Правительства</w:t>
        <w:tab/>
        <w:t>Свердловской</w:t>
        <w:tab/>
        <w:t>области</w:t>
        <w:tab/>
        <w:t>от</w:t>
        <w:tab/>
        <w:t>21.02.2020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№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51-РП «Об утверждении Плана основных мероприятий Свердловской области в области гражданской обороны, предупреждения и ликвидации чрезвычайных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с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итуаций, обеспечения пожарной безопасности и безопасности людей на водных объектах на 2020 год».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27" w:leader="none"/>
        </w:tabs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Распоряжение Правительства Свердловской области от 22.09.2020 № 452-РП «О мерах по обеспечению обучения граждан Российской Федерации начальным знаниям в области обороны и их подготовки по основам военной службы в Свердловской области в 2020/2021 учебном году».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22" w:leader="none"/>
        </w:tabs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Приказ Министерства образования и молодежной политики Свердловской области от 07.08.2020 № 614-Д «Об обеспечении организации и проведения всероссийской олимпиады школьников в Свердловской области в 2020-2021 учебном году».</w:t>
      </w:r>
    </w:p>
    <w:p>
      <w:pPr>
        <w:pStyle w:val="26"/>
        <w:keepNext w:val="false"/>
        <w:keepLines w:val="false"/>
        <w:widowControl w:val="false"/>
        <w:numPr>
          <w:ilvl w:val="0"/>
          <w:numId w:val="11"/>
        </w:numPr>
        <w:pBdr/>
        <w:tabs>
          <w:tab w:val="clear" w:pos="720"/>
          <w:tab w:val="left" w:pos="1237" w:leader="none"/>
        </w:tabs>
        <w:bidi w:val="0"/>
        <w:spacing w:before="0" w:after="24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План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на 2021 год.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2293" w:leader="none"/>
        </w:tabs>
        <w:bidi w:val="0"/>
        <w:spacing w:before="0" w:after="0"/>
        <w:ind w:left="156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7.2.2 </w:t>
      </w:r>
      <w:bookmarkStart w:id="11" w:name="bookmark12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Учебно-методическое и информационное обеспечение:</w:t>
      </w:r>
      <w:bookmarkEnd w:id="11"/>
    </w:p>
    <w:p>
      <w:pPr>
        <w:pStyle w:val="26"/>
        <w:keepNext w:val="false"/>
        <w:keepLines w:val="false"/>
        <w:widowControl w:val="false"/>
        <w:pBdr/>
        <w:bidi w:val="0"/>
        <w:spacing w:before="0" w:after="24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Учебно-методические пособия содержащие материалы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3248" w:leader="none"/>
        </w:tabs>
        <w:bidi w:val="0"/>
        <w:spacing w:before="0" w:after="0"/>
        <w:ind w:left="252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7.2.3 </w:t>
      </w:r>
      <w:bookmarkStart w:id="12" w:name="bookmark131"/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Материально-техническое обеспечение:</w:t>
      </w:r>
      <w:bookmarkEnd w:id="12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компьютеры с установленным программным обеспечением;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мультимедийный проектор, экран или интерактивная доска;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робот-тренажер, манекен для отработки приемов оказания первой помощи;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макеты защитных сооружений, систем связи и оповещения, оборудования для проведения АСДНР;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плакаты;</w:t>
      </w:r>
    </w:p>
    <w:p>
      <w:pPr>
        <w:pStyle w:val="26"/>
        <w:widowControl w:val="false"/>
        <w:pBdr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  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презентации лекций.</w:t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left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26"/>
        <w:shd w:fill="FFFFFF" w:val="clear"/>
        <w:tabs>
          <w:tab w:val="clear" w:pos="720"/>
          <w:tab w:val="left" w:pos="1288" w:leader="none"/>
        </w:tabs>
        <w:spacing w:lineRule="auto" w:line="240" w:before="0" w:after="0"/>
        <w:ind w:left="5579" w:right="0" w:hanging="0"/>
        <w:jc w:val="center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Normal"/>
        <w:jc w:val="left"/>
        <w:rPr/>
      </w:pPr>
      <w:r>
        <w:rPr>
          <w:rStyle w:val="Style11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</w:t>
      </w:r>
      <w:r>
        <w:rPr>
          <w:rStyle w:val="Style11"/>
          <w:sz w:val="24"/>
          <w:szCs w:val="24"/>
          <w:lang w:val="ru-RU"/>
        </w:rPr>
        <w:t>2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left"/>
        <w:textAlignment w:val="auto"/>
        <w:rPr/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от 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1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№ 4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0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Normal"/>
        <w:keepNext w:val="false"/>
        <w:keepLines w:val="false"/>
        <w:widowControl w:val="false"/>
        <w:pBdr/>
        <w:bidi w:val="0"/>
        <w:spacing w:lineRule="exact" w:line="317" w:before="0" w:after="0"/>
        <w:ind w:left="60" w:right="0" w:hanging="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>ПРОГРАММА</w:t>
      </w:r>
    </w:p>
    <w:p>
      <w:pPr>
        <w:pStyle w:val="32"/>
        <w:keepNext w:val="false"/>
        <w:keepLines w:val="false"/>
        <w:widowControl w:val="false"/>
        <w:pBdr/>
        <w:bidi w:val="0"/>
        <w:spacing w:lineRule="exact" w:line="317" w:before="0" w:after="296"/>
        <w:ind w:left="6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курсового обучения личного состава спасательных служб по обеспечению</w:t>
        <w:br/>
        <w:t xml:space="preserve">выполнения мероприятий по гражданской обороне в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Камышловском городском  округе</w:t>
      </w:r>
    </w:p>
    <w:p>
      <w:pPr>
        <w:pStyle w:val="18"/>
        <w:keepNext w:val="false"/>
        <w:keepLines w:val="false"/>
        <w:widowControl w:val="false"/>
        <w:pBdr/>
        <w:bidi w:val="0"/>
        <w:spacing w:before="0" w:after="0"/>
        <w:ind w:left="6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3" w:name="bookmark15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I ОБЩИЕ ПОЛОЖЕНИЯ</w:t>
      </w:r>
      <w:bookmarkEnd w:id="13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Программа курсового обучения личного состава спасательных служб по обеспечению выполнения мероприятий по ГО в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Камышловском городском округе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разработана в соответствии с требованиями постановлений Правительства Российской Федерации от 02.11.2000 № 841 «Об утверждении Положения о подготовке населения в области гражданской обороны» и от 26.11.2007 № 804 «Об утверждении Положения о гражданской обороне в Российской Федерации», а также приказа Министерство Российской Федерации по делам гражданской обороны, чрезвычайным ситуациям и ликвидации последствий стихийных бедствий (далее - МЧС России)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Программа предназначена для руководителей спасательных служб по обеспечению выполнения мероприятий по ГО в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Камышловском городском округе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(далее - спасательные службы) всех уровней, создаваемых в соответствии с нормативными правовыми актами Свердловской области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Камышловского городского округа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, расположенных на территории Свердловской области, в качестве методической основы при разработке программ обучения личного состава спасательных служб по месту работы.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304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раскрывает организацию и порядок проведения обучения, рекомендуемые результаты обучения.</w:t>
      </w:r>
    </w:p>
    <w:p>
      <w:pPr>
        <w:pStyle w:val="18"/>
        <w:keepNext w:val="false"/>
        <w:keepLines w:val="false"/>
        <w:widowControl w:val="false"/>
        <w:pBdr/>
        <w:bidi w:val="0"/>
        <w:spacing w:lineRule="exact" w:line="317" w:before="0" w:after="0"/>
        <w:ind w:left="132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II</w:t>
      </w:r>
      <w:bookmarkStart w:id="14" w:name="bookmark16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 ЦЕЛЬ И ОСНОВНЫЕ ЗАДАЧИ КУРСОВОГО ОБУЧЕНИЯ</w:t>
      </w:r>
      <w:bookmarkEnd w:id="14"/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Основными задачами курсового обучения являются: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подготовка личного состава к выполнению своих обязанностей, в соответствии с положением о спасательной службе;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совершенствование навыков коллективных действий при выполнении задач в соответствии с предназначением спасательных служб;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отработка приемов и способов выполнения задач в условиях загрязнения (заражения) местности радиоактивными, отравляющими веществами и АХОВ;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соблюдение мер безопасности при использовании техники, оборудования, снаряжения и инструментов, находящихся на оснащении спасательных служб. Основными принципами курсового обучения являются: обучать личный состав знаниям и навыкам, необходимым для выполнения конкретных функциональных обязанностей;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наглядность и максимальное приближение к реальной обстановке;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каждый руководитель (командир) спасательной службы обучает своих подчиненных;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умелое сочетание различных форм и методов обучения;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системность и методическая последовательность обучения («от простого к сложному, от известного к неизвестному»);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коллективный и индивидуальный подход в обучении;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сознательность и активность обучения;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доступность обучения.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К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амышловского городского округа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 Камышловско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го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звен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территориальной подсистемы единой государственной системы предупреждения и ликвидации чрезвычайных ситуаций (далее -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ГО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КЗ РСЧС), в ходе выполнения ими аварийно-спасательных и других неотложных работ (далее - АСДНР).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Семинар проводится по наиболее сложным вопросам Программы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Цель практических занятий - освоение приемов и способов действий по всестороннему обеспечению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РСЧС, а также пострадавшего населения и выполнения специфических задач ГО согласно предназначению.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основу обучения личного состава спасательных служб положено проведение практических занятий: комплексных и тактико-специальных занятий.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40"/>
        <w:jc w:val="both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объясняет и показывает правильный порядок выполнения тех или иных приемов и действий перед началом их отработки.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Тактико-специальное занятие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pBdr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>
      <w:pPr>
        <w:pStyle w:val="Style21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0" w:right="0" w:hanging="0"/>
        <w:jc w:val="both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0"/>
          <w:szCs w:val="20"/>
          <w:u w:val="none"/>
          <w:lang w:val="ru-RU" w:eastAsia="ru-RU"/>
        </w:rPr>
      </w:pPr>
      <w:r>
        <w:rPr>
          <w:sz w:val="20"/>
          <w:szCs w:val="20"/>
          <w:lang w:val="ru-RU"/>
        </w:rPr>
      </w:r>
    </w:p>
    <w:p>
      <w:pPr>
        <w:pStyle w:val="18"/>
        <w:keepNext w:val="false"/>
        <w:keepLines w:val="false"/>
        <w:widowControl w:val="false"/>
        <w:numPr>
          <w:ilvl w:val="0"/>
          <w:numId w:val="12"/>
        </w:numPr>
        <w:pBdr/>
        <w:tabs>
          <w:tab w:val="clear" w:pos="720"/>
          <w:tab w:val="left" w:pos="2384" w:leader="none"/>
        </w:tabs>
        <w:bidi w:val="0"/>
        <w:spacing w:before="0" w:after="0"/>
        <w:ind w:left="186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5" w:name="bookmark17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КУРСОВОГО ОБУЧЕНИЯ</w:t>
      </w:r>
      <w:bookmarkEnd w:id="15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206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3.1 </w:t>
      </w:r>
      <w:bookmarkStart w:id="16" w:name="bookmark18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и последовательность проведения курсового обучения.</w:t>
      </w:r>
      <w:bookmarkEnd w:id="16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Курсовое обучение личного состава спасательных служб проводится ежегодно в соответствии с программой и расписанием занятий на год.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30 часов в год.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Форма обучения - очная в рамках рабочего времени.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Списки учебных групп, руководителей занятий и расписание проведения занятий определяется распорядительным документом органа управления (организации), создающей спасательные службы.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построена по модульному принципу и включает модуль базовой подготовки и модуль специальной подготовки.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Продолжительность занятий в рамках модуля базовой подготовки - не менее 18 часов всеми спасательными службами. В зависимости от специфики деятельности организации и уровня подготовки обучающихся необходимо уточнять содержание тем и определять количество часов на отработку каждой темы, без изменения общего количества часов.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подготовку личного состава спасательных служб по модулю специальной подготовки отводить не менее 12 часов.</w:t>
      </w:r>
    </w:p>
    <w:p>
      <w:pPr>
        <w:pStyle w:val="26"/>
        <w:keepNext w:val="false"/>
        <w:keepLines w:val="false"/>
        <w:widowControl w:val="false"/>
        <w:pBdr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Состав тем модуля специальной подготовки формируется, исходя из задач, возлагаемых на спасательную службу.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сложном,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24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Руководитель занятия накануне проведения комплексного или тактико</w:t>
        <w:softHyphen/>
        <w:t>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2464" w:leader="none"/>
        </w:tabs>
        <w:bidi w:val="0"/>
        <w:spacing w:before="0" w:after="0"/>
        <w:ind w:left="198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3.2 </w:t>
      </w:r>
      <w:bookmarkStart w:id="17" w:name="bookmark19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и учет результатов.</w:t>
      </w:r>
      <w:bookmarkEnd w:id="17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личного состава должно обеспечивать полное и качественное выполнение программы.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достижения поставленных целей подготовки необходимо: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качественное планирование учебного процесса;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систематический контроль за подготовкой командиров структурных подразделений спасательных служб к занятиям, ходом курсового обучения и оказание действенной помощи руководителям занятий;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изучение, обобщение и внедрение передового опыта в организации проведения занятий;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своевременное и объективное подведение итогов обучения;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эффективное использование имеющейся учебно-материальной базы и  ее постоянное совершенствование.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уточняется не реже одного раза в 5 лет.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Руководители спасательных служб организуют и проводят практические занятия, оценивают качество усвоения учебного материала личным составом в ходе тактико-специальных занятий.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Командиры структурных подразделений спасательных служб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 организации занятий командиры структурных подразделений спасательных служб должны предусматривать максимальное использование учебного оборудования и средств обеспечения учебного процесса.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проведения занятий постоянное внимание уделяться морально</w:t>
        <w:softHyphen/>
        <w:t>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обучения личного состава спасательных служб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>
      <w:pPr>
        <w:pStyle w:val="26"/>
        <w:keepNext w:val="false"/>
        <w:keepLines w:val="false"/>
        <w:widowControl w:val="false"/>
        <w:pBdr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Жу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налы х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анятся в течение года после завершения обучения.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41" w:before="0" w:after="256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Результаты обучения каждого работника, входящего в состав спасательной службы, также заносятся в журнал учета.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646" w:leader="none"/>
        </w:tabs>
        <w:bidi w:val="0"/>
        <w:spacing w:before="0" w:after="0"/>
        <w:ind w:left="116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3.3 </w:t>
      </w:r>
      <w:bookmarkStart w:id="18" w:name="bookmark20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обеспечению требований безопасности.</w:t>
      </w:r>
      <w:bookmarkEnd w:id="18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Руководитель занятия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Перед началом каждого занятия руководитель занятия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244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>
      <w:pPr>
        <w:pStyle w:val="18"/>
        <w:keepNext w:val="false"/>
        <w:keepLines w:val="false"/>
        <w:widowControl w:val="false"/>
        <w:numPr>
          <w:ilvl w:val="0"/>
          <w:numId w:val="12"/>
        </w:numPr>
        <w:pBdr/>
        <w:tabs>
          <w:tab w:val="clear" w:pos="720"/>
          <w:tab w:val="left" w:pos="2515" w:leader="none"/>
        </w:tabs>
        <w:bidi w:val="0"/>
        <w:spacing w:lineRule="exact" w:line="317" w:before="0" w:after="0"/>
        <w:ind w:left="200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19" w:name="bookmark21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РЕЗУЛЬТАТЫ КУРСОВОГО ОБУЧЕНИЯ</w:t>
      </w:r>
      <w:bookmarkEnd w:id="19"/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результате прохождения курсового обучения личный состав спасательных служб должен знать: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предназначение спасательной службы, свои функциональные обязанности;</w:t>
      </w:r>
    </w:p>
    <w:p>
      <w:pPr>
        <w:pStyle w:val="26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порядок оповещения, сбора спасательной службы и выдвижения к месту возможного выполнения задач;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характер и объем возможных других неотложных работ и специфических задач ГО;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веществами и АХОВ;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производственные и технологические особенности своей организации, а также характер возможных работ;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меры безопасности при выполнении задач по предназначению спасательной службы;</w:t>
      </w:r>
    </w:p>
    <w:p>
      <w:pPr>
        <w:pStyle w:val="26"/>
        <w:keepNext w:val="false"/>
        <w:keepLines w:val="false"/>
        <w:widowControl w:val="false"/>
        <w:pBdr/>
        <w:tabs>
          <w:tab w:val="clear" w:pos="720"/>
        </w:tabs>
        <w:bidi w:val="0"/>
        <w:spacing w:lineRule="exact" w:line="317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уметь: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действовать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опасностях, а также при получении сигнала о приведении спасательной службы в готовность;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26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исполнять функциональные обязанности в ходе выполнения задач по предназначению;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поддерживать в исправном состоянии и грамотно использовать штатную технику, приборы и другое табельное имущество;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работать в штатных средствах индивидуальной защиты;</w:t>
      </w:r>
    </w:p>
    <w:p>
      <w:pPr>
        <w:pStyle w:val="26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оказывать первую помощь раненым и пораженным;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233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проводить санитарную обработку и обеззараживание техники, сооружений, одежды и средств индивидуальной защиты.</w:t>
      </w:r>
    </w:p>
    <w:p>
      <w:pPr>
        <w:pStyle w:val="18"/>
        <w:keepNext w:val="false"/>
        <w:keepLines w:val="false"/>
        <w:widowControl w:val="false"/>
        <w:numPr>
          <w:ilvl w:val="0"/>
          <w:numId w:val="12"/>
        </w:numPr>
        <w:pBdr/>
        <w:tabs>
          <w:tab w:val="clear" w:pos="720"/>
          <w:tab w:val="left" w:pos="654" w:leader="none"/>
        </w:tabs>
        <w:bidi w:val="0"/>
        <w:spacing w:lineRule="exact" w:line="326" w:before="0" w:after="0"/>
        <w:ind w:left="20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20" w:name="bookmark22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УЧЕБНО-ТЕМАТИЧЕСКИЙ ПЛАН И СОДЕРЖАНИЕ ТЕМ ЗАНЯТИЙ</w:t>
      </w:r>
      <w:bookmarkEnd w:id="20"/>
    </w:p>
    <w:p>
      <w:pPr>
        <w:pStyle w:val="26"/>
        <w:keepNext w:val="false"/>
        <w:keepLines w:val="false"/>
        <w:widowControl w:val="false"/>
        <w:pBdr/>
        <w:bidi w:val="0"/>
        <w:spacing w:lineRule="exact" w:line="326" w:before="0" w:after="248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Учебно-тематический план содержит темы занятий модулей обучения и время на отработку тем каждого модуля и представлен в приложении к программе.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675" w:leader="none"/>
        </w:tabs>
        <w:bidi w:val="0"/>
        <w:spacing w:lineRule="exact" w:line="317"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5.1 </w:t>
      </w:r>
      <w:bookmarkStart w:id="21" w:name="bookmark23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 для включения в модуль базовой подготовки.</w:t>
      </w:r>
      <w:bookmarkEnd w:id="21"/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Действия личного состава при приведении спасательной службы в готовность.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6"/>
        </w:numPr>
        <w:pBdr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Предназначение спасательной службы и ее структурных подразделений. Функциональные обязанности личного состава.</w:t>
      </w:r>
    </w:p>
    <w:p>
      <w:pPr>
        <w:pStyle w:val="26"/>
        <w:keepNext w:val="false"/>
        <w:keepLines w:val="false"/>
        <w:widowControl w:val="false"/>
        <w:numPr>
          <w:ilvl w:val="0"/>
          <w:numId w:val="16"/>
        </w:numPr>
        <w:pBdr/>
        <w:tabs>
          <w:tab w:val="clear" w:pos="720"/>
          <w:tab w:val="left" w:pos="114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Понятие готовности спасательной службы.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личного состава при приведении спасательной службы в готовность.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7"/>
        </w:numPr>
        <w:pBdr/>
        <w:tabs>
          <w:tab w:val="clear" w:pos="720"/>
          <w:tab w:val="left" w:pos="1128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приведения в готовность спасательной службы.</w:t>
      </w:r>
    </w:p>
    <w:p>
      <w:pPr>
        <w:pStyle w:val="26"/>
        <w:keepNext w:val="false"/>
        <w:keepLines w:val="false"/>
        <w:widowControl w:val="false"/>
        <w:numPr>
          <w:ilvl w:val="0"/>
          <w:numId w:val="17"/>
        </w:numPr>
        <w:pBdr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оповещения, получения табельного имущества, подгонки средств индивидуальной защиты и выдвижения в район сбора.</w:t>
      </w:r>
    </w:p>
    <w:p>
      <w:pPr>
        <w:pStyle w:val="26"/>
        <w:keepNext w:val="false"/>
        <w:keepLines w:val="false"/>
        <w:widowControl w:val="false"/>
        <w:numPr>
          <w:ilvl w:val="0"/>
          <w:numId w:val="17"/>
        </w:numPr>
        <w:pBdr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Мероприятия, проводимые в целях повышения готовности спасательной службы.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личного состава спасательной службы при выдвижении в район выполнения задач.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Меры безопасности при выполнении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07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выполнении задач на местности, зараженной радиоактивными, отравляющими веществами и АХОВ,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07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3. Особенности выполнения задач на местности, зараженной радиоактивными,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выполнения задач на местности, зараженной радиоактивными,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Комплекты индивидуальных дозиметров, их назначение, порядок зарядки и снятия показаний.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работы с приборами зимой.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2" w:leader="none"/>
        </w:tabs>
        <w:bidi w:val="0"/>
        <w:spacing w:lineRule="auto" w:before="0" w:after="0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проведения санитарной обработки и обеззараживания техники, сооружений, одежды и средств индивидуальной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4. Оказание первой помощи.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Медицинские средства индивидуальной защиты и правила пользования 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3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Средства оказания первой помощи и правила пользования 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Оказание первой помощи раненым и пораженным.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правила оказания первой помощи при кровотечениях. Техника наложения повязок.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2.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поражениях отравляющими веществами и АХОВ. Методы элементарной сердечно-легочной реанимации.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06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15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искусственного дыхания и непрямого массажа сердца.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08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25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Использование аптечки индивидуальной и индивидуального противохимического пакета.</w:t>
      </w:r>
    </w:p>
    <w:p>
      <w:pPr>
        <w:pStyle w:val="26"/>
        <w:keepNext w:val="false"/>
        <w:keepLines w:val="false"/>
        <w:widowControl w:val="false"/>
        <w:numPr>
          <w:ilvl w:val="0"/>
          <w:numId w:val="14"/>
        </w:numPr>
        <w:pBdr/>
        <w:tabs>
          <w:tab w:val="clear" w:pos="720"/>
          <w:tab w:val="left" w:pos="1083" w:leader="none"/>
        </w:tabs>
        <w:bidi w:val="0"/>
        <w:spacing w:before="0" w:after="24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простейших детоксикационных мероприятий при пищевых отравлениях.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286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5.2 </w:t>
      </w:r>
      <w:bookmarkStart w:id="22" w:name="bookmark24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 для включения в модуль специальной</w:t>
      </w:r>
      <w:bookmarkEnd w:id="22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2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23" w:name="bookmark25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подготовки</w:t>
      </w:r>
      <w:bookmarkEnd w:id="23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Борьба с пожарами.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Обеспечение пожарной безопасности организации и задачи противопожарной спасательной службы.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Классификация пожаров. Характеристики и поражающие факторы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профилактике и предотвращению пожара.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Спасение и эвакуация людей из очага поражения, горящих, задымленных и загазованных зданий.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Отработка действий номеров боевого расчета в различных условиях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Локализация и тушение пожаров на маршрутах выдвижения сил ГО к участкам ведения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Локализация и тушение пожаров в местах проведения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Особенности действий по тушению лесных и торфяных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Организация тушения пожаров.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спасательной службы по тушению пожаров в условиях массового разлива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спасательной службы по тушению пожаров при авариях на магистральных газо- и нефтепроводах.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3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Техническая разведка места аварии.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рабочих мест. Практические действия по обеспечению ремонта поврежденных участков.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3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Предоставление населению убежищ.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Виды защитных сооружений, их характеристика и требования по содержанию.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при дооборудовании и приведении в готовность защитных сооружений для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приведению убежищ в готовность к использованию по прямому предназначению.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защитных сооружений и простейших укрытий. Испытание защитного сооружения на герметизацию.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6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укрытия населения в имеющихся защитных сооружениях, подвалах и других заглубленных помещениях.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обслуживанию защитных сооружений и устранению аварий и повреждений в них.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1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Действия спасательной службы по обслуживанию и эксплуатации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5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9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организации радиационной и химической защиты при размещении людей в убежищах.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0"/>
        </w:numPr>
        <w:pBdr/>
        <w:tabs>
          <w:tab w:val="clear" w:pos="720"/>
          <w:tab w:val="left" w:pos="1065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радиационного и химического контроля при приведении защитных сооружений в готовность и их обслуживании.</w:t>
      </w:r>
    </w:p>
    <w:p>
      <w:pPr>
        <w:pStyle w:val="26"/>
        <w:keepNext w:val="false"/>
        <w:keepLines w:val="false"/>
        <w:widowControl w:val="false"/>
        <w:numPr>
          <w:ilvl w:val="0"/>
          <w:numId w:val="20"/>
        </w:numPr>
        <w:pBdr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радиационного и химического контроля при приеме эвакуируемого населения. Допустимые дозы облучения.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0"/>
        </w:numPr>
        <w:pBdr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проведение обеззараживания помещений, специального оборудования, приборов, имущества и инвентаря.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3. Оповещение населения и организация устойчивой связи при организации и выполнении задач.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Действия спасательной службы по оповещению населения.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1"/>
        </w:numPr>
        <w:pBdr/>
        <w:tabs>
          <w:tab w:val="clear" w:pos="720"/>
          <w:tab w:val="left" w:pos="114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Технические средства оповещения и правила их эксплуатации.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21"/>
        </w:numPr>
        <w:pBdr/>
        <w:tabs>
          <w:tab w:val="clear" w:pos="720"/>
          <w:tab w:val="left" w:pos="1065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оповещения населения о ЧС и об опасностях, возникающих при военных конфликтах или вследствие этих конфликтов.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tabs>
          <w:tab w:val="clear" w:pos="720"/>
          <w:tab w:val="left" w:pos="1075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сетью. Прокладка полевых линий связи.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tabs>
          <w:tab w:val="clear" w:pos="720"/>
          <w:tab w:val="left" w:pos="1159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использования мобильных средств связи.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tabs>
          <w:tab w:val="clear" w:pos="720"/>
          <w:tab w:val="left" w:pos="1190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средств связи.</w:t>
      </w:r>
    </w:p>
    <w:p>
      <w:pPr>
        <w:pStyle w:val="26"/>
        <w:keepNext w:val="false"/>
        <w:keepLines w:val="false"/>
        <w:widowControl w:val="false"/>
        <w:numPr>
          <w:ilvl w:val="0"/>
          <w:numId w:val="22"/>
        </w:numPr>
        <w:pBdr/>
        <w:tabs>
          <w:tab w:val="clear" w:pos="720"/>
          <w:tab w:val="left" w:pos="1169" w:leader="none"/>
        </w:tabs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работа на средствах связи.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line="240" w:before="0" w:after="0"/>
        <w:ind w:left="0" w:right="0" w:firstLine="78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tabs>
          <w:tab w:val="clear" w:pos="720"/>
          <w:tab w:val="left" w:pos="1070" w:leader="none"/>
        </w:tabs>
        <w:bidi w:val="0"/>
        <w:spacing w:lineRule="auto" w:line="240" w:before="0" w:after="0"/>
        <w:ind w:left="0" w:right="0" w:firstLine="78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Установление связи и ведение радиообмена со спасательными и другими формированиями, осуществляющими АСДНР.</w:t>
      </w:r>
    </w:p>
    <w:p>
      <w:pPr>
        <w:pStyle w:val="Style21"/>
        <w:widowControl/>
        <w:shd w:fill="FFFFFF" w:val="clear"/>
        <w:tabs>
          <w:tab w:val="clear" w:pos="720"/>
        </w:tabs>
        <w:bidi w:val="0"/>
        <w:spacing w:lineRule="auto" w:line="240" w:before="0" w:after="0"/>
        <w:ind w:left="0" w:right="0" w:hanging="0"/>
        <w:jc w:val="both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 w:val="20"/>
          <w:szCs w:val="20"/>
          <w:lang w:val="ru-RU"/>
        </w:rPr>
      </w:r>
    </w:p>
    <w:p>
      <w:pPr>
        <w:pStyle w:val="Style21"/>
        <w:widowControl/>
        <w:shd w:fill="FFFFFF" w:val="clear"/>
        <w:tabs>
          <w:tab w:val="clear" w:pos="720"/>
        </w:tabs>
        <w:bidi w:val="0"/>
        <w:spacing w:lineRule="auto" w:line="240" w:before="0" w:after="0"/>
        <w:ind w:left="0" w:right="0" w:hanging="0"/>
        <w:jc w:val="both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 w:val="20"/>
          <w:szCs w:val="20"/>
          <w:lang w:val="ru-RU"/>
        </w:rPr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tabs>
          <w:tab w:val="clear" w:pos="720"/>
          <w:tab w:val="left" w:pos="1052" w:leader="none"/>
        </w:tabs>
        <w:bidi w:val="0"/>
        <w:spacing w:lineRule="exact" w:line="331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Доведение до исполнителей приказов, указаний и распоряжений старших начальников, доклад об их выполнении.</w:t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tabs>
          <w:tab w:val="clear" w:pos="720"/>
          <w:tab w:val="left" w:pos="1057" w:leader="none"/>
        </w:tabs>
        <w:bidi w:val="0"/>
        <w:spacing w:lineRule="exact" w:line="341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взаимодействия с силами ГО и РСЧС, осуществляющими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19"/>
        </w:numPr>
        <w:pBdr/>
        <w:tabs>
          <w:tab w:val="clear" w:pos="720"/>
          <w:tab w:val="left" w:pos="1131" w:leader="none"/>
        </w:tabs>
        <w:bidi w:val="0"/>
        <w:spacing w:lineRule="exact" w:line="280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Обмен радиоданными и радиопозывными.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280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4. Эвакуация населения, материальных и культурных ценностей.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41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и выполнение мероприятий по эвакуации населения, материальных и культурных ценностей.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по организации эвакуации при ЧС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06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на эвакуируемых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06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238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в условиях загрязнения (заражения) радиоактивными,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05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Организация взаимодействия с органами местного самоуправления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Камышловского городского округа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(далее - муниципальн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).</w:t>
      </w:r>
    </w:p>
    <w:p>
      <w:pPr>
        <w:pStyle w:val="26"/>
        <w:keepNext w:val="false"/>
        <w:keepLines w:val="false"/>
        <w:widowControl w:val="false"/>
        <w:numPr>
          <w:ilvl w:val="0"/>
          <w:numId w:val="24"/>
        </w:numPr>
        <w:pBdr/>
        <w:tabs>
          <w:tab w:val="clear" w:pos="720"/>
          <w:tab w:val="left" w:pos="1126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оповещения.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при эвакуации населения.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tabs>
          <w:tab w:val="clear" w:pos="720"/>
          <w:tab w:val="left" w:pos="105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взаимодействия с муниципальным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 Сопровождение колонн с эвакуируемым населением и оказание помощи муниципальн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ю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в расселении эвакуируемых.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tabs>
          <w:tab w:val="clear" w:pos="720"/>
          <w:tab w:val="left" w:pos="105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Подача автотранспорта на пункты посадки людей и погрузки грузов. Правила посадки, перевозки и высадки людей.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tabs>
          <w:tab w:val="clear" w:pos="720"/>
          <w:tab w:val="left" w:pos="106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Правила погрузки, укладки, крепления и выгрузки материальных ценностей.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tabs>
          <w:tab w:val="clear" w:pos="720"/>
          <w:tab w:val="left" w:pos="1238" w:leader="none"/>
        </w:tabs>
        <w:bidi w:val="0"/>
        <w:spacing w:lineRule="exact" w:line="317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Обязанности водительского состава при движении в колонне. Особенности движения колонн зимой и в распутицу.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при эвакуации материальных и культурных ценностей в безопасные районы.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перевозки легковоспламеняющихся, взрывоопасных и ядовитых веществ.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осуществления охраны грузов. Особенности перевозки особо ценных грузов. Особенности перевозки грузов по загрязненной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по оборудованию специальных хранилищ для содержания в них важнейших фондов культурных ценностей.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Получение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 и грузов.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23"/>
        </w:numPr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9.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Проведение мероприятий по хранению фондов в безопасных районах.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оборудованию полевых мест размещения эвакуированного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4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устройству полевого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газо-, тепло-, водо-, электроснабжения. Оборудование локальных систем канализации.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4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33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водоисточников. Защита водоисточников и продовольствия от радиоактивных и отравляющих веществ.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4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1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коммунально-бытового обслуживания.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5. Первоочередное обеспечение пострадавшего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238" w:leader="none"/>
        </w:tabs>
        <w:bidi w:val="0"/>
        <w:spacing w:lineRule="exact" w:line="317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Занятие 1. Действия спасательной службы по устранению аварий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на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к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ммун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ал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ьно-эне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гетических сетях и технологических линиях.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tabs>
          <w:tab w:val="clear" w:pos="720"/>
          <w:tab w:val="left" w:pos="102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Возможный характер разрушений и повреждений на коммунально</w:t>
        <w:softHyphen/>
        <w:t>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26"/>
        </w:numPr>
        <w:pBdr/>
        <w:tabs>
          <w:tab w:val="clear" w:pos="720"/>
          <w:tab w:val="left" w:pos="101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tabs>
          <w:tab w:val="clear" w:pos="720"/>
          <w:tab w:val="left" w:pos="1009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Технические возможности и порядок развертывания подвижного пункта продовольственного снабжения в полевых условиях. Подготовка транспорта для перевозки продуктов питания.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tabs>
          <w:tab w:val="clear" w:pos="720"/>
          <w:tab w:val="left" w:pos="1062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Допустимые нормы заражения продуктов питания.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работы подвижного пункта продовольственного снабжения в условиях заражения местности радиоактивными и отравляющими веществами и АХОВ. Обеззараживание складских помещений, транспорта и оборудования.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tabs>
          <w:tab w:val="clear" w:pos="720"/>
          <w:tab w:val="left" w:pos="101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развертывания подвижного пункта питания в полевых условиях, его технические возможности, возимый запас продовольствия.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tabs>
          <w:tab w:val="clear" w:pos="720"/>
          <w:tab w:val="left" w:pos="103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спасательной службы по развертыванию и функционированию подвижного пункта питания.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7"/>
        </w:numPr>
        <w:pBdr/>
        <w:tabs>
          <w:tab w:val="clear" w:pos="720"/>
          <w:tab w:val="left" w:pos="101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Приготовление и раздача пищи в усло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развертыванию и функционированию подвижного пункта вещевого снабжения.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5"/>
        </w:numPr>
        <w:pBdr/>
        <w:tabs>
          <w:tab w:val="clear" w:pos="720"/>
          <w:tab w:val="left" w:pos="1018" w:leader="none"/>
          <w:tab w:val="left" w:pos="5654" w:leader="none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Технические возможности и порядок развертывания подвижного пункта вещевого снабжения. Замена белья, обуви и одежды на санитарно-обмывочных пунктах и в отрядах первой помощи.</w:t>
        <w:tab/>
      </w:r>
    </w:p>
    <w:p>
      <w:pPr>
        <w:pStyle w:val="26"/>
        <w:keepNext w:val="false"/>
        <w:keepLines w:val="false"/>
        <w:widowControl w:val="false"/>
        <w:numPr>
          <w:ilvl w:val="0"/>
          <w:numId w:val="25"/>
        </w:numPr>
        <w:pBdr/>
        <w:tabs>
          <w:tab w:val="clear" w:pos="720"/>
          <w:tab w:val="left" w:pos="1069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Допустимые нормы зараженности одежды, белья и обуви. Замена белья, обуви и одежды в условиях заражения радиоактивными и отравляющими веществами.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6. Организация и выполнение мероприятий по оказанию первой помощи.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первой помощи в местах проведения АСДНР.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8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28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предотвращению возникновения инфекционных эпидемиологических заболеваний.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Особенности организации оказания медицинской помощи пострадавшим при различных видах ЧС.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29"/>
        </w:numPr>
        <w:pBdr/>
        <w:tabs>
          <w:tab w:val="clear" w:pos="720"/>
          <w:tab w:val="left" w:pos="108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29"/>
        </w:numPr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29"/>
        </w:numPr>
        <w:pBdr/>
        <w:tabs>
          <w:tab w:val="clear" w:pos="720"/>
          <w:tab w:val="left" w:pos="1122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Оказание медицинской помощи при извлечении людей из-под завалов.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развертыванию и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left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функционированию медицинских пунктов в местах проведения АСДНР.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0"/>
        </w:numPr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3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специального оборудования и средств оказания медицинской помощи.</w:t>
      </w:r>
    </w:p>
    <w:p>
      <w:pPr>
        <w:pStyle w:val="26"/>
        <w:keepNext w:val="false"/>
        <w:keepLines w:val="false"/>
        <w:widowControl w:val="false"/>
        <w:numPr>
          <w:ilvl w:val="0"/>
          <w:numId w:val="30"/>
        </w:numPr>
        <w:pBdr/>
        <w:tabs>
          <w:tab w:val="clear" w:pos="720"/>
          <w:tab w:val="left" w:pos="1122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Сортировка раненых и пораженных.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7. Защита продуктов растениеводства и животноводства.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1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оборудованию площадок для ветеринарной обработки животных и сортировки животных по степени поражения;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проведению карантинных мероприятий;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защите сочных кормов и фуража в полевых условиях и при транспортировке;</w:t>
      </w:r>
    </w:p>
    <w:p>
      <w:pPr>
        <w:pStyle w:val="26"/>
        <w:keepNext w:val="false"/>
        <w:keepLines w:val="false"/>
        <w:widowControl w:val="false"/>
        <w:pBdr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об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аботке пораженных посевов;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обеззараживанию сочных кормов, фуража и воды.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проведению мероприятий по защите сельскохозяйственных животных и посевов.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2"/>
        </w:numPr>
        <w:pBdr/>
        <w:tabs>
          <w:tab w:val="clear" w:pos="720"/>
          <w:tab w:val="left" w:pos="1055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32"/>
        </w:numPr>
        <w:pBdr/>
        <w:tabs>
          <w:tab w:val="clear" w:pos="720"/>
          <w:tab w:val="left" w:pos="1055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32"/>
        </w:numPr>
        <w:pBdr/>
        <w:tabs>
          <w:tab w:val="clear" w:pos="720"/>
          <w:tab w:val="left" w:pos="1059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проведению мероприятий по защите воды и фуража.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3"/>
        </w:numPr>
        <w:pBdr/>
        <w:tabs>
          <w:tab w:val="clear" w:pos="720"/>
          <w:tab w:val="left" w:pos="1200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33"/>
        </w:numPr>
        <w:pBdr/>
        <w:tabs>
          <w:tab w:val="clear" w:pos="720"/>
          <w:tab w:val="left" w:pos="1050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8. Радиационная и химическая защита.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мероприятий при обеспечении радиационной и химической защиты.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РСЧС. Радиационный и химический контроль. Подготовка и проверка приборов, специального оборудования и средств индивидуальной защиты.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Осуществление контроля за состоянием средств индивидуальной и коллективной защиты и специальной техники.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Осуществление дозиметрического контроля за облучением и заражением личного состава.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ликвидации радиоактивного и химического загрязнения (заражения).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организации работы пункта выдачи средств индивидуальной защиты.</w:t>
      </w:r>
    </w:p>
    <w:p>
      <w:pPr>
        <w:pStyle w:val="26"/>
        <w:keepNext w:val="false"/>
        <w:keepLines w:val="false"/>
        <w:widowControl w:val="false"/>
        <w:pBdr/>
        <w:tabs>
          <w:tab w:val="clear" w:pos="720"/>
        </w:tabs>
        <w:bidi w:val="0"/>
        <w:spacing w:lineRule="auto" w:line="240" w:before="0" w:after="0"/>
        <w:ind w:left="0" w:right="0" w:firstLine="74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5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пункта выдачи средств индивидуальной защиты. Регистрация прибывших на пункт выдачи, ведение отчетной документации.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35"/>
        </w:numPr>
        <w:pBdr/>
        <w:tabs>
          <w:tab w:val="clear" w:pos="720"/>
          <w:tab w:val="left" w:pos="106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Определение размеров лицевых частей различных типов противогазов. Порядок выдачи противогазов и камер защитных детских, их сборки и проверки на герметичность. Обучение правилам пользования противогазом и камер защитных детских.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личного состава спасательной службы при проведении специальной обработки.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tabs>
          <w:tab w:val="clear" w:pos="720"/>
          <w:tab w:val="left" w:pos="113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средств специальной обработки к работе.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tabs>
          <w:tab w:val="clear" w:pos="720"/>
          <w:tab w:val="left" w:pos="106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>
      <w:pPr>
        <w:pStyle w:val="26"/>
        <w:keepNext w:val="false"/>
        <w:keepLines w:val="false"/>
        <w:widowControl w:val="false"/>
        <w:numPr>
          <w:ilvl w:val="0"/>
          <w:numId w:val="36"/>
        </w:numPr>
        <w:pBdr/>
        <w:tabs>
          <w:tab w:val="clear" w:pos="720"/>
          <w:tab w:val="left" w:pos="105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проведении дезактивации, дегазации и дезинфекции транспорта, сооружений и территорий.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ликвидации последствий аварии на радиационно и химически опасных объектах.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tabs>
          <w:tab w:val="clear" w:pos="720"/>
          <w:tab w:val="left" w:pos="106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Характеристика и особенности коммуникаций на радиационно и химически опасных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tabs>
          <w:tab w:val="clear" w:pos="720"/>
          <w:tab w:val="left" w:pos="106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tabs>
          <w:tab w:val="clear" w:pos="720"/>
          <w:tab w:val="left" w:pos="1132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Дезактивация и дегазация территории, зданий, сооружений, техники.</w:t>
      </w:r>
    </w:p>
    <w:p>
      <w:pPr>
        <w:pStyle w:val="26"/>
        <w:keepNext w:val="false"/>
        <w:keepLines w:val="false"/>
        <w:widowControl w:val="false"/>
        <w:numPr>
          <w:ilvl w:val="0"/>
          <w:numId w:val="37"/>
        </w:numPr>
        <w:pBdr/>
        <w:tabs>
          <w:tab w:val="clear" w:pos="720"/>
          <w:tab w:val="left" w:pos="107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РСЧС).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9. Материально-техническое снабжение.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5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Развертывание полевых баз и складов хранения запасных частей, ремонтных и расходных материалов.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59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хранения и учета запасных частей, ремонтных и расходных материалов.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Организация своевременного обеспечения сил ГО 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КЗ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РСЧС всеми видами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оснащения</w:t>
      </w:r>
      <w:r>
        <w:rPr>
          <w:rStyle w:val="2105pt"/>
          <w:rFonts w:ascii="Liberation Serif" w:hAnsi="Liberation Serif"/>
          <w:outline w:val="false"/>
          <w:shadow w:val="false"/>
          <w:kern w:val="2"/>
          <w:sz w:val="28"/>
          <w:szCs w:val="28"/>
        </w:rPr>
        <w:t xml:space="preserve">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По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д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воз его к участкам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организации обслуживания и текущего ремонта техники.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развертывания подвижной ремонтно-восстановительной группы по ремонту автомобильной техники и подвижной ремонтно</w:t>
        <w:softHyphen/>
        <w:t>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сборные пункты поврежденных машин.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Занятие 3. Действия спасательной службы по организации хранения, учета и отпуска ГСМ в районе дислокации сил ГО и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КЗ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РСЧС, на путях их выдвижения и в районе выполнения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База создания, технические возможности и порядок развертывания передвижной автозаправочной станции в полевых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хранилищ горюче-смазочных материалов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12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по заправке автомашин.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12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Противопожарное обеспечение проводимых мероприятий.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Практические действия по развертыванию автозаправочной станции в полевых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10. Инженерная подготовка.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Вскрытие заваленных убежищ и укрытий и подачи в них воздуха. Вывод людей и вынос пострадавших из защитного сооружения.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5.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Расчистка территории от обломков разрушенного здания после проведения аварийно-спасательных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Способы транспортировки пострадавших.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Расчистка территории от обломков разрушенного здания после проведения аварийно-спасательных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эвакуации населения из районов разрушений, пожаров и других опасных зон.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3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строительству быстровозводимых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1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Организационно-техническая подготовка к возведению быстровозводимых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5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Производство земляных работ. Возведение ограждающих конструкций. Устройство входов и аварийных выходов быстровозводимых защитных сооружений. Обвалование, герметизация и гидроизоляция.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Монтаж внутреннего оборудования быстровозводимых защитных сооружений. Устройство внешнего и внутреннего водоотвода.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Контроль за качеством возведения быстровозводимых защитных сооружений.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Строительство простейших укрытий.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4. Действия спасательной службы по выполнению мероприятий по обеспечению ликвидации последствий разлива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Ликвидация последствий разливов нефтепродуктов на водных объектах. Установка боновых заграждений. Сбор нефтепродуктов с водной поверхности, снятие загрязненного прибрежного грунта.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11. Действия спасательной службы по восстановлению и поддержанию порядка в районах и маршрутах.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Мероприятия, проводимые на объектах по обеспечению поддержания установленного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ежима чрезвычайного положения.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при угрозе и совершении террористических актов.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в условиях загрязнении (заражении) радиоактивными и отравляющими веществами и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с муниципальными образованиями.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 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установлению режима допуска в зону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обеспечению общественного порядка в районах и на маршрутах.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с муниципальным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616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  <w:tab/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Сопровождение колонн с эвакуируемым населением и оказание помощи ОМСУ в расселении эвакуируемых.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с муниципальным образовани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ем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12. Действия спасательной службы по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Требования к захоронению тел погибших и организации их выполнения.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выполнения работ по погребению (захоронению)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3.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4.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спасательной службы по подготовке к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662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  <w:tab/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и проведение первичных мероприятий по обеспечению идентификации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санитарно-гигиенических и противоэпидемических мероприятий.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спасательной службы по захоронению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Сбор тел погибших.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Опознавание по имеющимся документам. Описание внешности, фотографирование.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3030" w:leader="none"/>
        </w:tabs>
        <w:bidi w:val="0"/>
        <w:spacing w:before="0" w:after="0"/>
        <w:ind w:left="248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 xml:space="preserve">VI. </w:t>
      </w:r>
      <w:bookmarkStart w:id="24" w:name="bookmark26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УЧЕБНО-МАТЕРИАЛЬНАЯ БАЗА</w:t>
      </w:r>
      <w:bookmarkEnd w:id="24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4132" w:leader="none"/>
        </w:tabs>
        <w:bidi w:val="0"/>
        <w:spacing w:before="0" w:after="0"/>
        <w:ind w:left="36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6.1 </w:t>
      </w:r>
      <w:bookmarkStart w:id="25" w:name="bookmark27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объекты.</w:t>
      </w:r>
      <w:bookmarkEnd w:id="25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целях эффективной реализации программы курсового обучения личного состава спасательных служб в организациях необходимо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059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Учебная площадка - специально оборудованная территория для отработки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практических навыков по действиям при угрозе и возникновения ЧС и военных конфликтов. 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Натурный участок местности - участок местности с расположенными на нем объектами, обеспечивающими отработку личным составом сил ГО и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КЗ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РСЧС навыков действий по выполнению АСДНР в соответствии с их предназначением.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необходимо оснастить стендами, раскрывающие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- 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- характеристики и порядок применения специальной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В учебном кабинете, кроме того, необходимо иметь: макеты и образцы оборудования, снаряжения, инструментов и имущества, используемое данной спасательной службой.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Практические занятия проводить на натурном участке местности или на имеющейся территории.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На натурном участке местности или учебных площадках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511" w:leader="none"/>
        </w:tabs>
        <w:bidi w:val="0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 </w:t>
      </w:r>
      <w:bookmarkStart w:id="26" w:name="bookmark281"/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Средства обеспечения учебного процесса в области гражданской оборон</w:t>
      </w:r>
      <w:bookmarkEnd w:id="26"/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ы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bookmarkStart w:id="27" w:name="bookmark291"/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и защиты от чрезвычайных ситуаций.</w:t>
      </w:r>
      <w:bookmarkEnd w:id="27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72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6.2.1 </w:t>
      </w:r>
      <w:r>
        <w:rPr>
          <w:b/>
          <w:bCs/>
          <w:color w:val="000000"/>
          <w:spacing w:val="0"/>
          <w:w w:val="100"/>
          <w:sz w:val="28"/>
          <w:szCs w:val="28"/>
          <w:lang w:val="ru-RU" w:eastAsia="ru-RU" w:bidi="ru-RU"/>
        </w:rPr>
        <w:t>Нормативно-правовое обеспечение: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12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Конституция Российской Федерации.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5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12 февраля 1998 года № 28-ФЗ «О гражданской обороне».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6 марта 2006 года № 35-ФЗ «О противодействии терроризму».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Федеральный закон от 9 января 1996 года </w:t>
      </w:r>
      <w:r>
        <w:rPr>
          <w:color w:val="000000"/>
          <w:spacing w:val="0"/>
          <w:w w:val="100"/>
          <w:sz w:val="28"/>
          <w:szCs w:val="28"/>
          <w:lang w:val="en-US" w:eastAsia="en-US" w:bidi="en-US"/>
        </w:rPr>
        <w:t xml:space="preserve">N°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З-ФЗ «О радиационной безопасности населения».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8" w:leader="none"/>
        </w:tabs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21 декабря 1994 года № 69-ФЗ «О пожарной безопасности».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77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Федеральный закон от 6 мая 2011 года № 100-ФЗ «О добровольной пожарной охране».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58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Указ Президента Российской Федерации от 31 декабря 2015 года № 683 «О Стратегии национальной безопасности Российской Федерации».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068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Указ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года».</w:t>
      </w:r>
    </w:p>
    <w:p>
      <w:pPr>
        <w:pStyle w:val="26"/>
        <w:keepNext w:val="false"/>
        <w:keepLines w:val="false"/>
        <w:widowControl w:val="false"/>
        <w:numPr>
          <w:ilvl w:val="0"/>
          <w:numId w:val="34"/>
        </w:numPr>
        <w:pBdr/>
        <w:tabs>
          <w:tab w:val="clear" w:pos="720"/>
          <w:tab w:val="left" w:pos="1202" w:leader="none"/>
        </w:tabs>
        <w:bidi w:val="0"/>
        <w:spacing w:before="0" w:after="0"/>
        <w:ind w:left="0" w:right="0" w:firstLine="760"/>
        <w:jc w:val="both"/>
        <w:rPr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sz w:val="28"/>
          <w:szCs w:val="28"/>
          <w:lang w:val="ru-RU" w:eastAsia="ru-RU" w:bidi="ru-RU"/>
        </w:rPr>
        <w:t>Указ Президента Российской Федерации от 11 января 2018 года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11.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Указ Президента Российской Федерации от 1 января 2018 года № 2 «Об утверждении Основ государственной политики Российской Федерации </w:t>
      </w:r>
      <w:r>
        <w:rPr>
          <w:rStyle w:val="212pt"/>
          <w:rFonts w:eastAsia="Times New Roman" w:cs="Times New Roman"/>
          <w:bCs w:val="false"/>
          <w:iCs w:val="false"/>
          <w:outline w:val="false"/>
          <w:shadow w:val="false"/>
          <w:kern w:val="2"/>
          <w:sz w:val="28"/>
          <w:szCs w:val="28"/>
        </w:rPr>
        <w:t>в</w:t>
      </w:r>
      <w:r>
        <w:rPr>
          <w:rStyle w:val="212pt1"/>
          <w:outline w:val="false"/>
          <w:shadow w:val="false"/>
          <w:kern w:val="2"/>
          <w:sz w:val="28"/>
          <w:szCs w:val="28"/>
          <w:lang w:val="ru-RU" w:eastAsia="en-US" w:bidi="en-US"/>
        </w:rPr>
        <w:t xml:space="preserve"> </w:t>
      </w:r>
      <w:r>
        <w:rPr>
          <w:rStyle w:val="212pt1"/>
          <w:outline w:val="false"/>
          <w:shadow w:val="false"/>
          <w:kern w:val="2"/>
          <w:sz w:val="28"/>
          <w:szCs w:val="28"/>
        </w:rPr>
        <w:t>области пожарной безопасности на период до 2030 года».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212pt1"/>
          <w:outline w:val="false"/>
          <w:shadow w:val="false"/>
          <w:kern w:val="2"/>
          <w:sz w:val="28"/>
          <w:szCs w:val="28"/>
        </w:rPr>
        <w:t xml:space="preserve">           </w:t>
      </w:r>
      <w:r>
        <w:rPr>
          <w:rStyle w:val="212pt1"/>
          <w:rFonts w:ascii="Liberation Serif" w:hAnsi="Liberation Serif"/>
          <w:outline w:val="false"/>
          <w:shadow w:val="false"/>
          <w:kern w:val="2"/>
          <w:sz w:val="28"/>
          <w:szCs w:val="28"/>
        </w:rPr>
        <w:t xml:space="preserve">12. </w:t>
      </w:r>
      <w:r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Постановление Правительства Российской Федерации от 30.12.2003 № 794 «О единой государственной системе предупреждения и ликвидации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6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26.11.2007 № 804 «Об утверждении Положения о гражданской обороне в Российской Федерации».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21.05.2007 № 304 «О классификации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17.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Российской Федерации от 08.11.2013 № 1007 «О силах и средствах единой государственной системы предупреждения и ликвидации чрезвычайных ситуаций».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18.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Закон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19.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Свердловской области от 16.07.2019 № 442-ПП «О спасательных службах по обеспечению выполнения мероприятий по гражданской обороне в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8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20.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Свердловской области от 03.10.2012 № 1102-ПП «Об аттестационной комиссии Правительства Свердловской области по аттестации аварийно-спасательных служб, аварийно-спасательных формирований, спасателей и граждан, приобретающих статус спасателя, на территории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Приказ Минздрава Свердловской области от 31.10.2019 № 2145-п «О создании и организации работы спасательной службы медицинского обеспечения гражданской обороны Свердловской области».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7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Постановление Правительства Свердловской области от 20.03.2007 № 204-ПП «Об утверждении Положения об организации и ведении аварийно- спасательных работ в чрезвычайных ситуациях на территории Свердловской области».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</w:t>
      </w:r>
      <w:r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23. Постановление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ситуаций».</w:t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rStyle w:val="212pt1"/>
          <w:rFonts w:ascii="Liberation Serif" w:hAnsi="Liberation Serif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center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b/>
          <w:bCs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6.2.2 Учебно-методическое и информационное обеспечение.</w:t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Учебно-методическое пособие, содержащие материалы, необходимые для реализации обучения по темам и учебным вопросам, указанным в программе, могут представлены в виде печатных изданий, электронных учебных материалов, тематических фильмов.</w:t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both"/>
        <w:textAlignment w:val="auto"/>
        <w:rPr>
          <w:rStyle w:val="212pt1"/>
          <w:rFonts w:ascii="Liberation Serif" w:hAnsi="Liberation Serif"/>
          <w:b w:val="false"/>
          <w:b w:val="false"/>
          <w:b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firstLine="760"/>
        <w:jc w:val="center"/>
        <w:textAlignment w:val="auto"/>
        <w:rPr>
          <w:sz w:val="20"/>
          <w:szCs w:val="20"/>
          <w:lang w:val="ru-RU"/>
        </w:rPr>
      </w:pPr>
      <w:r>
        <w:rPr>
          <w:rStyle w:val="212pt1"/>
          <w:rFonts w:ascii="Liberation Serif" w:hAnsi="Liberation Serif"/>
          <w:b/>
          <w:bCs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6.2.</w:t>
      </w:r>
      <w:r>
        <w:rPr>
          <w:rStyle w:val="212pt1"/>
          <w:rFonts w:ascii="Liberation Serif" w:hAnsi="Liberation Serif"/>
          <w:b/>
          <w:bCs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3 Материально-техническое обеспечение: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компьютеры с установленным программным обеспечением;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мультимедийный проектор, экран или интерактивная доска;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робот-тренажер, манекен для отработки приемов оказания первой помощи;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макеты защитных сооружений, систем связи и оповещения, оборудования для проведения АСДНР;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lang w:val="ru-RU" w:eastAsia="ru-RU" w:bidi="ru-RU"/>
        </w:rPr>
        <w:t>- плакаты;</w:t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sz w:val="20"/>
          <w:szCs w:val="20"/>
          <w:lang w:val="ru-RU"/>
        </w:rPr>
      </w:pP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</w:t>
      </w:r>
      <w:r>
        <w:rPr>
          <w:rStyle w:val="22"/>
          <w:rFonts w:eastAsia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презентации лекций.</w:t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both"/>
        <w:textAlignment w:val="auto"/>
        <w:rPr>
          <w:rStyle w:val="22"/>
          <w:rFonts w:ascii="Liberation Serif" w:hAnsi="Liberation Serif" w:eastAsia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sz w:val="20"/>
          <w:szCs w:val="20"/>
          <w:lang w:val="ru-RU"/>
        </w:rPr>
      </w:pPr>
      <w:r>
        <w:rPr>
          <w:rStyle w:val="22"/>
          <w:rFonts w:eastAsia="Times New Roman" w:ascii="Liberation Serif" w:hAnsi="Liberation Serif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en-US" w:eastAsia="ru-RU" w:bidi="ru-RU"/>
        </w:rPr>
        <w:t xml:space="preserve">VII. </w:t>
      </w:r>
      <w:r>
        <w:rPr>
          <w:rStyle w:val="22"/>
          <w:rFonts w:eastAsia="Times New Roman" w:ascii="Liberation Serif" w:hAnsi="Liberation Serif"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УЧЕБНО-ТЕМАТИЧЕСКИЙ ПЛАН</w:t>
      </w:r>
    </w:p>
    <w:tbl>
      <w:tblPr>
        <w:tblW w:w="10320" w:type="dxa"/>
        <w:jc w:val="left"/>
        <w:tblInd w:w="-30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25"/>
        <w:gridCol w:w="840"/>
        <w:gridCol w:w="915"/>
        <w:gridCol w:w="900"/>
        <w:gridCol w:w="1140"/>
      </w:tblGrid>
      <w:tr>
        <w:trPr/>
        <w:tc>
          <w:tcPr>
            <w:tcW w:w="6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37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6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 них в форме</w:t>
            </w:r>
          </w:p>
        </w:tc>
      </w:tr>
      <w:tr>
        <w:trPr/>
        <w:tc>
          <w:tcPr>
            <w:tcW w:w="6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Комплексное занятие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Тактико-специальное занятие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>
        <w:trPr/>
        <w:tc>
          <w:tcPr>
            <w:tcW w:w="103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модуль базовой подготовки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2. Меры безопасности при выполнении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3. Особенности выполнения задач на местности, зараженной радиоактивными, отравляющими веществами и АХОВ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4. Оказание первой помощи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Оказание первой помощи раненым и пораженным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Контрольное занятие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>
        <w:trPr/>
        <w:tc>
          <w:tcPr>
            <w:tcW w:w="103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0" w:before="0" w:after="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Style w:val="23"/>
                <w:rFonts w:ascii="Liberation Serif" w:hAnsi="Liberation Serif"/>
                <w:bCs w:val="false"/>
                <w:sz w:val="24"/>
                <w:szCs w:val="24"/>
                <w:u w:val="none"/>
                <w:lang w:val="ru-RU"/>
              </w:rPr>
              <w:t>модуль специальной подготовки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1. Борьба с пожарами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3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3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0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5. Первоочередное обеспечение пострадавшего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Действия спасательной службы по устранению аварий на коммунально</w:t>
              <w:softHyphen/>
              <w:t>энергетических сетях и технологических линиях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развертыванию и функционированию подвижного пункта продовольственного снабжения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6. Организация и выполнение мероприятий по оказанию медицинской помощи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ЧС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7. Защита продуктов растениеводства и животноводства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8. Радиационная и химическая защита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3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ликвидации последствий аварии на радиационно и химически опасных объектах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2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9. Материально-техническое снабжение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обслуживания и текущего ремонта техники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организации хранения, учета и выдачи горюче</w:t>
              <w:softHyphen/>
              <w:t>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10. Инженерная защита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11. Действия спасательной службы по восстановление и поддержание порядка в районах и на маршрутах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35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35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20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69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220" w:hanging="0"/>
              <w:jc w:val="righ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-57" w:hanging="0"/>
              <w:jc w:val="center"/>
              <w:textAlignment w:val="auto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/>
          <w:b/>
          <w:bCs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26"/>
        <w:widowControl w:val="false"/>
        <w:pBdr/>
        <w:tabs>
          <w:tab w:val="clear" w:pos="720"/>
          <w:tab w:val="left" w:pos="1197" w:leader="none"/>
        </w:tabs>
        <w:bidi w:val="0"/>
        <w:spacing w:lineRule="auto" w:line="240" w:before="0" w:after="0"/>
        <w:ind w:left="0" w:right="0" w:hanging="0"/>
        <w:jc w:val="center"/>
        <w:textAlignment w:val="auto"/>
        <w:rPr>
          <w:rStyle w:val="22"/>
          <w:rFonts w:ascii="Liberation Serif" w:hAnsi="Liberation Serif" w:eastAsia="Times New Roman"/>
          <w:b w:val="false"/>
          <w:b w:val="false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eastAsia="ru-RU" w:bidi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/>
      </w:pPr>
      <w:r>
        <w:rPr>
          <w:rStyle w:val="Style11"/>
          <w:szCs w:val="28"/>
          <w:lang w:val="ru-RU"/>
        </w:rPr>
        <w:t xml:space="preserve">                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</w:t>
      </w:r>
      <w:r>
        <w:rPr>
          <w:rStyle w:val="Style11"/>
          <w:sz w:val="24"/>
          <w:szCs w:val="24"/>
          <w:lang w:val="ru-RU"/>
        </w:rPr>
        <w:t>3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/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от 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1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21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№ 4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0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eastAsia="ru-RU"/>
        </w:rPr>
      </w:pPr>
      <w:r>
        <w:rPr>
          <w:sz w:val="20"/>
          <w:szCs w:val="28"/>
          <w:lang w:val="ru-RU"/>
        </w:rPr>
      </w:r>
    </w:p>
    <w:p>
      <w:pPr>
        <w:pStyle w:val="18"/>
        <w:keepNext w:val="false"/>
        <w:keepLines w:val="false"/>
        <w:widowControl w:val="false"/>
        <w:pBdr/>
        <w:tabs>
          <w:tab w:val="clear" w:pos="720"/>
          <w:tab w:val="left" w:pos="4192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28" w:name="bookmark49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</w:t>
      </w:r>
      <w:bookmarkEnd w:id="28"/>
    </w:p>
    <w:p>
      <w:pPr>
        <w:pStyle w:val="32"/>
        <w:keepNext w:val="false"/>
        <w:keepLines w:val="false"/>
        <w:widowControl w:val="false"/>
        <w:pBdr/>
        <w:bidi w:val="0"/>
        <w:spacing w:before="0" w:after="0"/>
        <w:ind w:left="34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курсового обучения личного состава нештатных аварийно-спасательных </w:t>
      </w:r>
      <w:bookmarkStart w:id="29" w:name="bookmark50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формирований</w:t>
      </w:r>
      <w:bookmarkEnd w:id="29"/>
    </w:p>
    <w:p>
      <w:pPr>
        <w:pStyle w:val="32"/>
        <w:widowControl w:val="false"/>
        <w:pBdr/>
        <w:bidi w:val="0"/>
        <w:spacing w:before="0" w:after="0"/>
        <w:ind w:left="34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r>
    </w:p>
    <w:p>
      <w:pPr>
        <w:pStyle w:val="18"/>
        <w:keepNext w:val="false"/>
        <w:keepLines w:val="false"/>
        <w:widowControl w:val="false"/>
        <w:numPr>
          <w:ilvl w:val="0"/>
          <w:numId w:val="39"/>
        </w:numPr>
        <w:pBdr/>
        <w:tabs>
          <w:tab w:val="clear" w:pos="720"/>
          <w:tab w:val="left" w:pos="3563" w:leader="none"/>
        </w:tabs>
        <w:bidi w:val="0"/>
        <w:spacing w:before="0" w:after="0"/>
        <w:ind w:left="326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0" w:name="bookmark51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ОБЩИЕ ПОЛОЖЕНИЯ</w:t>
      </w:r>
      <w:bookmarkEnd w:id="30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курсового обучения личного состава нештатных аварийно- спасательных формирований (далее - НАСФ) в области ГО разработана в соответствии с требованиями постановления Правительства Российской Федерации от 02.11.2000 № 841 «Об утверждении Положения о подготовке населения в области гражданской обороны», а также приказов МЧС России от 23.12.2005 № 999 «Об утверждении Порядка создания нештатных аварийно- спасательных формирований», от 29.11.2013 № 765 «Об утверждении порядка создания вспомогательных горноспасательных команд».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предназначена для руководителей организаций, которые в соответствии с нормативными правовыми актами Российской Федерации и законодательства Свердловской области создают и поддерживают в состоянии готовности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30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раскрывает организацию и порядок проведения курсового обучения, рекомендуемые результаты обучения.</w:t>
      </w:r>
    </w:p>
    <w:p>
      <w:pPr>
        <w:pStyle w:val="18"/>
        <w:keepNext w:val="false"/>
        <w:keepLines w:val="false"/>
        <w:widowControl w:val="false"/>
        <w:numPr>
          <w:ilvl w:val="0"/>
          <w:numId w:val="39"/>
        </w:numPr>
        <w:pBdr/>
        <w:tabs>
          <w:tab w:val="clear" w:pos="720"/>
          <w:tab w:val="left" w:pos="1344" w:leader="none"/>
        </w:tabs>
        <w:bidi w:val="0"/>
        <w:spacing w:before="0" w:after="0"/>
        <w:ind w:left="94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1" w:name="bookmark52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 И ОСНОВНЫЕ ЗАДАЧИ КУРСОВОГО ОБУЧЕНИЯ</w:t>
      </w:r>
      <w:bookmarkEnd w:id="31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Целью курсового обучения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АСДНР в интересах защиты населения от опасностей, возникающих при военных конфликтах или вследствие этих конфликтов, а также при ЧС.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Основными задачами курсового обучения являются: 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совершенствование навыков в выполнении приемов и способов действий в соответствии со специальностью при проведении АСДНР;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изучение приемов оказания первой помощи пострадавшим;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соблюдение мер безопасности при использовании техники, оборудования, снаряжения, инструментов, находящихся на оснащении НАСФ.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Основными принципами курсового обучения являются: 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обучение личного состава знаниям и навыкам, необходимым при проведении АСДНР;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740" w:right="78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наглядность и максимальное приближение к реальной обстановке;</w:t>
      </w:r>
    </w:p>
    <w:p>
      <w:pPr>
        <w:pStyle w:val="26"/>
        <w:widowControl w:val="false"/>
        <w:pBdr/>
        <w:bidi w:val="0"/>
        <w:spacing w:before="0" w:after="0"/>
        <w:ind w:left="740" w:right="78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каждый руководитель НАСФ обучает своих подчиненных;</w:t>
      </w:r>
    </w:p>
    <w:p>
      <w:pPr>
        <w:pStyle w:val="26"/>
        <w:widowControl w:val="false"/>
        <w:pBdr/>
        <w:bidi w:val="0"/>
        <w:spacing w:before="0" w:after="0"/>
        <w:ind w:left="740" w:right="78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умелое сочетание различных форм и методов обучения;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системность и методическая последовательность обучения («от простого к сложному, от известного к неизвестному»);</w:t>
      </w:r>
    </w:p>
    <w:p>
      <w:pPr>
        <w:pStyle w:val="26"/>
        <w:keepNext w:val="false"/>
        <w:keepLines w:val="false"/>
        <w:widowControl w:val="false"/>
        <w:pBdr/>
        <w:bidi w:val="0"/>
        <w:spacing w:lineRule="auto" w:before="0" w:after="0"/>
        <w:ind w:left="737" w:right="0" w:hanging="0"/>
        <w:jc w:val="left"/>
        <w:textAlignment w:val="auto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коллективный и индивидуальный подход в обучении;</w:t>
      </w:r>
    </w:p>
    <w:p>
      <w:pPr>
        <w:pStyle w:val="26"/>
        <w:widowControl w:val="false"/>
        <w:pBdr/>
        <w:bidi w:val="0"/>
        <w:spacing w:lineRule="auto" w:before="0" w:after="0"/>
        <w:ind w:left="737" w:right="0" w:hanging="0"/>
        <w:jc w:val="left"/>
        <w:textAlignment w:val="auto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сознательность и активность обучения;</w:t>
      </w:r>
    </w:p>
    <w:p>
      <w:pPr>
        <w:pStyle w:val="26"/>
        <w:widowControl w:val="false"/>
        <w:pBdr/>
        <w:bidi w:val="0"/>
        <w:spacing w:lineRule="auto" w:before="0" w:after="0"/>
        <w:ind w:left="737" w:right="0" w:hanging="0"/>
        <w:jc w:val="left"/>
        <w:textAlignment w:val="auto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доступность обучения.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 теоретических занятий (лекций) - усвоение личным составом предназначения и решаемых задач НАСФ, а также возможной обстановки в зоне ответственности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основу курсового обучения личного состава НАСФ положено проведение практических занятий: тренировки, комплексные и тактико- специальные занятия.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комплексного занятия весь личный состав НАСФ, независимо от занимаемых должностей, обучается по единому замыслу.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обеспечения высокого качества проведения комплексного занятия и максимальной загрузки обучаемых, руководитель занятия может привлекать необходимое количество помощников (инструкторов) из числа наиболее подготовленных специалистов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Тактико-специальное занятие - является высшей формой курсового обучения личного состава НАСФ и предназначено для сплочения личного состава НАСФ и совершенствования навыков командиров структурных подразделений НАСФ в организации действий и управлении личным составом при практическом выполнении задач стоящих перед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24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>
      <w:pPr>
        <w:pStyle w:val="18"/>
        <w:keepNext w:val="false"/>
        <w:keepLines w:val="false"/>
        <w:widowControl w:val="false"/>
        <w:pBdr/>
        <w:bidi w:val="0"/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II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I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.</w:t>
      </w:r>
      <w:bookmarkStart w:id="32" w:name="bookmark53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ОРГАНИЗАЦИЯ КУРСОВОГО ОБУЧЕНИЯ</w:t>
      </w:r>
      <w:bookmarkEnd w:id="32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202" w:leader="none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ru-RU" w:bidi="ru-RU"/>
        </w:rPr>
        <w:t>3.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 </w:t>
      </w:r>
      <w:bookmarkStart w:id="33" w:name="bookmark54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и последовательность проведения курсового обучения.</w:t>
      </w:r>
      <w:bookmarkEnd w:id="33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Курсовое обучение личного состава НАСФ проводится ежегодно в соответствии с Программой и расписанием занятий на год.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Форма курсового обучения личного состава НАСФ - очная в рамках рабочего времени.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Объем базовой подготовки для всех видов НАСФ - не менее 14 часов в год.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Модуль специальной подготовки НАСФ направлен на совершенствование слаженности действий НАСФ при выполнении задач по предназначению.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НАСФ и возлагаемых задач.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Проверка индивидуальных знаний личного состава осуществляется в ходе проведения опроса или тестирования. 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Занятия проводятся с личным составом НАСФ на натурных участках местности или на территории организации.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Тренировки и комплексные занятия с личным составом НАСФ возможно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проводить  структурным подразделениям.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2800" w:leader="none"/>
        </w:tabs>
        <w:bidi w:val="0"/>
        <w:spacing w:before="0" w:after="0"/>
        <w:ind w:left="232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3.2 </w:t>
      </w:r>
      <w:bookmarkStart w:id="34" w:name="bookmark55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и учет результатов.</w:t>
      </w:r>
      <w:bookmarkEnd w:id="34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Руководство обучением личного состава должно обеспечивать полное и качественное выполнение Программы.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Для достижения поставленных целей необходимо: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качественное планирование учебного процесса;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систематический контроль за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изучение, обобщение и внедрение передового опыта в организации проведения занятий;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своевременное и объективное подведение итогов обучения;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эффективное использование имеющейся учебно-материальной базы и по ее постоянное совершенствование.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Руководители организаций, создающих НАСФ, исходя из местных условий, с учетом предназначения конкретного НАСФ и степени подготовки личного состава уточняют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включают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Программа уточняется не реже одного раза в 5 лет.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Командиры структурных подразделений НАСФ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Журналы хранятся в течение года после завершения обучения.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31" w:before="0" w:after="248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Результаты обучения каждого работника, входящего в состав НАСФ, также заносятся в журнал учета.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971" w:leader="none"/>
        </w:tabs>
        <w:bidi w:val="0"/>
        <w:spacing w:before="0" w:after="0"/>
        <w:ind w:left="150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3.3 </w:t>
      </w:r>
      <w:bookmarkStart w:id="35" w:name="bookmark56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Мероприятия по обеспечению требований безопасности.</w:t>
      </w:r>
      <w:bookmarkEnd w:id="35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Руководитель занятия принимает меры по предотвращению травматизма обучаемых, устанавливает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 эти требования и добивается строгого их выполнения.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Перед началом каждого занятия руководитель занятий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>
      <w:pPr>
        <w:pStyle w:val="18"/>
        <w:keepNext w:val="false"/>
        <w:keepLines w:val="false"/>
        <w:widowControl w:val="false"/>
        <w:pBdr/>
        <w:bidi w:val="0"/>
        <w:spacing w:before="0" w:after="0"/>
        <w:ind w:left="2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r>
    </w:p>
    <w:p>
      <w:pPr>
        <w:pStyle w:val="18"/>
        <w:widowControl w:val="false"/>
        <w:pBdr/>
        <w:bidi w:val="0"/>
        <w:spacing w:before="0" w:after="0"/>
        <w:ind w:left="2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6" w:name="bookmark57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IV. РЕКОМЕНДУЕМЫЕ РЕЗУЛЬТАТЫ КУРСОВОГО ОБУЧЕНИЯ</w:t>
      </w:r>
      <w:bookmarkEnd w:id="36"/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результате прохождения курсового обучения личный состав НАСФ должен знать: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характерные особенности опасностей, возникающих при ведении военных действий или вследствие этих действий, а также при ЧС и способы защиты от них;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поражающие свойства отравляющих веществ, аварийно химически опасное вещество (далее АХОВ), применяемых в организации, порядок и способы защиты при их утечке (выбросе);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предназначение НАСФ и свои функциональные обязанности;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порядок оповещения, сбора и приведения в готовность НАСФ;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>
      <w:pPr>
        <w:pStyle w:val="26"/>
        <w:keepNext w:val="false"/>
        <w:keepLines w:val="false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порядок проведения санитарной обработки, специальной обработки техники, обеззараживания зданий и территорий.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Уметь: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-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выполнять функциональные обязанности при проведении АСДНР;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-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 состоящие на оснащении формирования;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работать на штатных средствах св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язи;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- оказывать первую помощь раненым и пораженным, а также эвакуировать их в безопасные мест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а;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-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езамедлительно реагировать на возникновение аварийной ситуации на потенциально опасном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объекте, принимать меры по ее локализации и ликвидации.</w:t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en-US" w:eastAsia="ru-RU" w:bidi="ru-RU"/>
        </w:rPr>
        <w:t xml:space="preserve">V. </w:t>
      </w:r>
      <w:r>
        <w:rPr>
          <w:rStyle w:val="13pt"/>
          <w:rFonts w:eastAsia="Times New Roman" w:cs="Times New Roman" w:ascii="Liberation Serif" w:hAnsi="Liberation 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РЕКОМЕНДУЕМЫЙ УЧЕБНО-ТЕМАТИЧЕСКИЙ ПЛАН</w:t>
      </w:r>
    </w:p>
    <w:tbl>
      <w:tblPr>
        <w:tblW w:w="99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6795"/>
        <w:gridCol w:w="1305"/>
        <w:gridCol w:w="102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строки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тем модуля базовой подготовки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проведения (ч)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Модуль базовой подготовки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лекция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9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</w:tbl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Темы, формы и время занятий модуля специальной подготовки</w:t>
      </w:r>
    </w:p>
    <w:tbl>
      <w:tblPr>
        <w:tblW w:w="99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5"/>
        <w:gridCol w:w="6795"/>
        <w:gridCol w:w="1425"/>
        <w:gridCol w:w="900"/>
      </w:tblGrid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строки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тем модуля </w:t>
            </w:r>
            <w:r>
              <w:rPr>
                <w:sz w:val="24"/>
                <w:szCs w:val="24"/>
                <w:lang w:val="ru-RU"/>
              </w:rPr>
              <w:t>специальн</w:t>
            </w:r>
            <w:r>
              <w:rPr>
                <w:sz w:val="24"/>
                <w:szCs w:val="24"/>
                <w:lang w:val="ru-RU"/>
              </w:rPr>
              <w:t>ой подготовки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проведения (ч)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Аварийно-спасательный отряд (команда, группа, звено)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16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при проведении аварийно- спасательных и других неотложных работ в очагах поражения и зонах ЧС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6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Аварийно-спасательный отряд, (команда, группа звено) радиационной, химической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6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и биологической защиты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при авариях на потенциально опасных объектах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Пожарно-спасательная команда (группа, звено)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54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Аварийно-спасательная команда механизации работ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3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3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3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83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Аварийно-спасательное звено (группа) разведки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both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тактико</w:t>
              <w:softHyphen/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специальное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Пост радиационного и химического наблюдения(подвижный)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4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комплексное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9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1"/>
                <w:rFonts w:ascii="Liberation Serif" w:hAnsi="Liberation Serif"/>
                <w:sz w:val="24"/>
                <w:szCs w:val="24"/>
              </w:rPr>
              <w:t>Вспомогательная горноспасательная команда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78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практическое</w:t>
            </w:r>
          </w:p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120" w:after="0"/>
              <w:ind w:left="0" w:right="0" w:hanging="0"/>
              <w:jc w:val="left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26"/>
              <w:keepNext w:val="false"/>
              <w:keepLines w:val="false"/>
              <w:widowControl w:val="false"/>
              <w:bidi w:val="0"/>
              <w:spacing w:lineRule="exact" w:line="220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26"/>
        <w:widowControl w:val="false"/>
        <w:pBdr/>
        <w:bidi w:val="0"/>
        <w:spacing w:before="0" w:after="0"/>
        <w:ind w:left="0" w:right="0" w:firstLine="740"/>
        <w:jc w:val="both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</w:pPr>
      <w:r>
        <w:rPr/>
      </w:r>
    </w:p>
    <w:p>
      <w:pPr>
        <w:pStyle w:val="18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37" w:name="bookmark59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VI. СОДЕРЖАНИЕ ТЕМ ЗАНЯТИЙ</w:t>
      </w:r>
      <w:bookmarkEnd w:id="37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820" w:leader="none"/>
        </w:tabs>
        <w:bidi w:val="0"/>
        <w:spacing w:lineRule="exact" w:line="317" w:before="0" w:after="0"/>
        <w:ind w:left="0" w:right="624" w:hanging="0"/>
        <w:jc w:val="center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6.1 </w:t>
      </w:r>
      <w:bookmarkStart w:id="38" w:name="bookmark60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занятий, рекомендованных для включения в модуль базовой подготовки.</w:t>
      </w:r>
      <w:bookmarkEnd w:id="38"/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Предназначение НАСФ, порядок оповещения и возможная обстановка в зоне ответственности.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tabs>
          <w:tab w:val="clear" w:pos="720"/>
          <w:tab w:val="left" w:pos="107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Предназначение и состав НАСФ. Функциональные обязанности личного состава НАСФ. Порядок оповещения личного состава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tabs>
          <w:tab w:val="clear" w:pos="720"/>
          <w:tab w:val="left" w:pos="126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Краткая характеристика возможной обстановки в зоне ответственности НАСФ в случае возникновения военных конфликтов, а также при ЧС.</w:t>
      </w:r>
    </w:p>
    <w:p>
      <w:pPr>
        <w:pStyle w:val="26"/>
        <w:keepNext w:val="false"/>
        <w:keepLines w:val="false"/>
        <w:widowControl w:val="false"/>
        <w:numPr>
          <w:ilvl w:val="0"/>
          <w:numId w:val="38"/>
        </w:numPr>
        <w:pBdr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Действия личного состава при приведении НАСФ в готовность к выполнению задач в соответствии с предназначением.</w:t>
      </w:r>
    </w:p>
    <w:p>
      <w:pPr>
        <w:pStyle w:val="26"/>
        <w:keepNext w:val="false"/>
        <w:keepLines w:val="false"/>
        <w:widowControl w:val="false"/>
        <w:pBdr/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077" w:leader="none"/>
        </w:tabs>
        <w:bidi w:val="0"/>
        <w:spacing w:lineRule="exact" w:line="317"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072" w:leader="none"/>
        </w:tabs>
        <w:bidi w:val="0"/>
        <w:spacing w:lineRule="exact" w:line="317" w:before="0" w:after="0"/>
        <w:ind w:left="0" w:right="0" w:firstLine="76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Порядок оповещения, получения табельного имущества, подгонки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средств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индивидуальной зашиты.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выдвижения в район сбора (для вспомогательных горноспасательных команд - на подземные и их поверхностные пункты).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083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Ознакомление с маршрутом и районом сбора (для вспомогательных горноспасательных команд - к возможным местам аварий с учетом свежей струи воздуха).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290" w:leader="none"/>
        </w:tabs>
        <w:bidi w:val="0"/>
        <w:spacing w:before="0" w:after="0"/>
        <w:ind w:left="0" w:right="0" w:firstLine="76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при практическом приведении формирований в готовность и выходе в район сбора.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3. Назначение и правила применения техники, оборудования, снаряжения и инструментов, стоящих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техники, приборов и инструментов к проведению АСДНР.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Применение, обслуживание и хранение техники, оборудования, снаряжения и инструментов, стоящих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4. Действия НАСФ в условиях радиоактивного и химического загрязнения (заражения) местности.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Практическое применение средств индивидуальной защиты кожи и органов дыхания, выполнение нормативов.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Организация защиты личного состава НАСФ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выдачи индивидуальных дозиметров и снятия показаний.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lineRule="exact" w:line="331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при частичной и полной специальной обработке.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8" w:leader="none"/>
        </w:tabs>
        <w:bidi w:val="0"/>
        <w:spacing w:lineRule="exact" w:line="331" w:before="0" w:after="248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Порядок действий при обнаружении пострадавших, оказания первой помощи и транспортировке их в безопасное место.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846" w:leader="none"/>
        </w:tabs>
        <w:bidi w:val="0"/>
        <w:spacing w:lineRule="exact" w:line="322" w:before="0" w:after="0"/>
        <w:ind w:left="0" w:right="567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 </w:t>
      </w:r>
      <w:bookmarkStart w:id="39" w:name="bookmark611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Содержание тем занятий, рекомендованных для включения в модуль специальной подготовки.</w:t>
      </w:r>
      <w:bookmarkEnd w:id="39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50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6.2.1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Аварийно-спасательный отряд (команда, группа, звено).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НАСФ при проведении аварийно-спасательных и других неотложных работ в очагах поражения и зонах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разведки и поиску пострадавших.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спасению пострадавших в очагах поражения и зонах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проведении АСДНР с учетом возможной обстановки.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4.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Действия НАСФ при авариях на гидротехнических сооружениях.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1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5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6.2.2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Аварийно-спасательный отряд, (команда, группа звено) радиационной, химической и биологической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НАСФ при авариях на потенциально опасных объектах.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1. Действия НАСФ при авариях с выбросом (разливом)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Соблюдение режима работы личного состава НАСФ в условиях химического заражения.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химической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локализации и ликвидации очагов АХОВ. Проведение дегазации.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Защита личного состава НАСФ при ведении АСДНР при авариях на химически опасном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локализации и ликвидации очагов с АХОВ.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2. Действия НАСФ при радиационных авариях.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6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НАСФ при эвакуации работников объекта и населения из зоны радиоактивного загрязнения.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2.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Действия личного состава НАСФ при проведении дезактивации территории и дорог.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Занятие 3. Действия НАСФ при авариях на биологически опасном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свойства биологических средств, их воздействие на организм человека, животных, растения.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поражающего действия токсинов.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Основные мероприятия медико-биологической защиты населения, сил ГО. Правила поведения в очаге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Отработка приемов локализации и ликвидации источника заражения.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организации жизнедеятельности спасателей в зоне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Отработка приемов оказания первой помощи пострадавшим в очаге биологического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083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НАСФ в условиях карантина. Обращение с больными животными.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41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firstLine="74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Проведение дезинфекционных мероприятий.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78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6.2.3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Пожарно-спасательная команда (группа, звено).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НАСФ по тушению пожаров в различных условиях обстановки.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выполнению мероприятий в соответствии с Планом противопожарной защиты объекта.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ведении разведки, поиск и спасение людей в задымленных помещениях и эвакуации имущества.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3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вскрытии и разборке конструкций на пожаре.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6.2.4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Аварийно-спасательная команда механизации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1. Действия НАСФ по устройству проездов, обрушению неустойчивых конструкций.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0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оборудованию проходов (проездов) в завалах.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1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креплению и усилению конструкций.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Взаимодействие НАСФ с силами, действующими в очаге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Действия НАСФ по вскрытию заваленных защитных сооружений и разборке завалов.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0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Разведка завалов, поврежденных и горящих зданий.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отрывков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расчистке территории от обломков разрушенного здания.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5.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Взаимодействие НАСФ с силами, действующими в очаге поражения.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Меры безопасности.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6.2.5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Аварийно-спасательное звено (груша)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Тема: Действия формирования по ведению специфической разведки в соответствии с предназначением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4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инженерной разведки: дорог, проходов (проездов), завалов, разрушенных зданий, защитных сооружений, коммунально</w:t>
        <w:softHyphen/>
        <w:t>энергетических сетей и др. сооружений, имеющихся на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2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НАСФ по ведению радиационной и химической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7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действия НАСФ при ведении разведки на речной (морской) акватории.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34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действия НАСФ при ведении разведки на автомобильном транспорте.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8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5.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действия НАСФ при ведении разведки на средствах железнодорожного транспорта.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6.2.6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Пост радиационного и химического наблюдения (подвижный).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Тема 1. Действия личного состава при угрозе радиоактивного и химического загрязнения (заражения) местности. </w:t>
      </w:r>
    </w:p>
    <w:p>
      <w:pPr>
        <w:pStyle w:val="26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4.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Выполнение нормативов в средствах индивидуальной защиты.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Тема 2. Действия личного состава по ведению радиационной и химической разведки.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по ведению радиационной и химической разведки на маршруте выдвижения.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поста по ведению радиационной и химической разведки на объекте.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93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Определение степени зараженности техники после проведения специальной обработки.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49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6.2.7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Вспомогательная горноспасательная команда.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left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Тема 1. Действия по спасению пострадавших при авариях на объектах ведения подземных работ. </w:t>
      </w:r>
    </w:p>
    <w:p>
      <w:pPr>
        <w:pStyle w:val="26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left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8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Поиск пострадавших и оказание им первой помощи.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Эвакуация пострадавших с аварийных участков.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47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Особенности действий по спасению людей в условиях задымленности.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Тема 2. Действия личного состава по локализации (ликвидации) последствий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31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1.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Действия личного состава вспомогательных горноспасательных команд (далее - ВГК) при локализации аварий в начальный период ее возникновения.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041" w:leader="none"/>
        </w:tabs>
        <w:bidi w:val="0"/>
        <w:spacing w:lineRule="exact" w:line="317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2.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Использование средств пожаротушения, стоящих на оснащении ВГК, при тушении горящ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их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5309" w:leader="none"/>
        </w:tabs>
        <w:bidi w:val="0"/>
        <w:spacing w:lineRule="exact" w:line="317" w:before="0" w:after="296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3.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Действия по ликвидации последствий аварий совместно с профессиональными аварийно-спасательными службами (формированиями).</w:t>
      </w:r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bookmarkStart w:id="40" w:name="bookmark62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VII. РЕКОМЕНДУЕМАЯ УЧЕБНО-МАТЕРИАЛЬНАЯ БАЗА</w:t>
      </w:r>
      <w:bookmarkEnd w:id="40"/>
    </w:p>
    <w:p>
      <w:pPr>
        <w:pStyle w:val="18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4079" w:leader="none"/>
        </w:tabs>
        <w:bidi w:val="0"/>
        <w:spacing w:before="0" w:after="0"/>
        <w:ind w:left="360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7.1 </w:t>
      </w:r>
      <w:bookmarkStart w:id="41" w:name="bookmark6311"/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Учебные объекты.</w:t>
      </w:r>
      <w:bookmarkEnd w:id="41"/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В целях эффективной реализации Программы в организациях, создающих НАСФ, необходимо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5309" w:leader="none"/>
        </w:tabs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</w:t>
        <w:tab/>
        <w:t>сети, аппаратно-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Натурный участок местности - участок местности с расположенными на нем объектами, обеспечивающими отработку личным составом сил ГО и единая государственная система предупреждения и ликвидации ЧС навыков действий по выполнению АСДНР в соответствии с их предназначением.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Учебный кабинет рекомендуется оснастить стендами, раскрывающие вопросы: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действия личного состава НАСФ при приведении в готовность, выдвижении в район сбора и участия в выполнении работ согласно предназначения НАСФ;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bidi w:val="0"/>
        <w:spacing w:before="0" w:after="0"/>
        <w:ind w:left="0" w:right="0" w:hanging="0"/>
        <w:jc w:val="both"/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</w:pP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 xml:space="preserve">         </w:t>
      </w:r>
      <w:r>
        <w:rPr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 w:bidi="ru-RU"/>
        </w:rPr>
        <w:t>- характеристики и порядок применения специальной техники, оборудования, снаряжения и инструментов.</w:t>
      </w:r>
    </w:p>
    <w:p>
      <w:pPr>
        <w:pStyle w:val="26"/>
        <w:keepNext w:val="false"/>
        <w:keepLines w:val="false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В учебном кабинете, кроме того, рекомендуется размещать: макеты и образцы оборудования, снаряжения, инструментов и имущества, определенные приказом МЧС России от 23.12.2005 № 999 «Об утверждении Порядка создания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нештатных аварийно-спасательных формирований».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27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 xml:space="preserve">         </w:t>
      </w:r>
      <w:r>
        <w:rPr>
          <w:rStyle w:val="13pt"/>
          <w:rFonts w:eastAsia="Times New Roman"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 w:bidi="ru-RU"/>
        </w:rPr>
        <w:t>Практические занятия проводить на натуральном участке местности или на территории организации.</w:t>
      </w:r>
    </w:p>
    <w:p>
      <w:pPr>
        <w:pStyle w:val="26"/>
        <w:numPr>
          <w:ilvl w:val="0"/>
          <w:numId w:val="0"/>
        </w:numPr>
        <w:pBdr/>
        <w:shd w:fill="FFFFFF" w:val="clear"/>
        <w:spacing w:lineRule="exact" w:line="317" w:before="0" w:after="296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На натурном участке местности или учебных площадках оборудуются места, позволяющие отрабатывать практические действия по выполнению личным составам НАСФ задач в соответствии с предназначением.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483" w:leader="none"/>
        </w:tabs>
        <w:spacing w:lineRule="exact" w:line="322"/>
        <w:ind w:left="0" w:hanging="0"/>
        <w:jc w:val="both"/>
        <w:rPr/>
      </w:pP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7.2 </w:t>
      </w:r>
      <w:bookmarkStart w:id="42" w:name="bookmark641"/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Средства обеспечения учебного процесса в области гражданской обороны</w:t>
      </w:r>
      <w:bookmarkEnd w:id="42"/>
    </w:p>
    <w:p>
      <w:pPr>
        <w:pStyle w:val="18"/>
        <w:numPr>
          <w:ilvl w:val="0"/>
          <w:numId w:val="0"/>
        </w:numPr>
        <w:pBdr/>
        <w:shd w:fill="FFFFFF" w:val="clear"/>
        <w:spacing w:lineRule="exact" w:line="322"/>
        <w:ind w:left="0" w:hanging="0"/>
        <w:rPr/>
      </w:pPr>
      <w:bookmarkStart w:id="43" w:name="bookmark651"/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и защиты от чрезвычайных ситуаций.</w:t>
      </w:r>
      <w:bookmarkEnd w:id="43"/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3079" w:leader="none"/>
        </w:tabs>
        <w:spacing w:lineRule="exact" w:line="322"/>
        <w:ind w:left="2380" w:right="0" w:hanging="0"/>
        <w:jc w:val="both"/>
        <w:rPr/>
      </w:pP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7.2.1 </w:t>
      </w:r>
      <w:bookmarkStart w:id="44" w:name="bookmark661"/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Нормативно-правовое обеспечение:</w:t>
      </w:r>
      <w:bookmarkEnd w:id="44"/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95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1.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Конституция Российской Федерации с комментариями.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2.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Федеральный закон от 12 февраля 1998 года № 28-ФЗ «О гражданской обороне».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3.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Федеральный закон от 21 декабря 1994 года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en-US"/>
        </w:rPr>
        <w:t xml:space="preserve">N°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68-ФЗ «О защите населения и территорий от чрезвычайных ситуаций природного и техногенного характера».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4.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Федеральный закон от 22 августа 1995 года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en-US"/>
        </w:rPr>
        <w:t xml:space="preserve">N°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151-ФЗ «Об аварийно- спасательных службах и статусе спасателей».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5.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6.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Постановление Правительства Российской Федерации от 02.11.2000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en-US" w:eastAsia="en-US"/>
        </w:rPr>
        <w:t xml:space="preserve">N°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841 «Об утверждении положения об организации подготовки населения в области гражданской обороны».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7.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8.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Приказ МЧС России от 23.12.2005 № 999 «Об утверждении Порядка создания нештатных аварийно-спасательных формирований».</w:t>
      </w:r>
    </w:p>
    <w:p>
      <w:pPr>
        <w:pStyle w:val="26"/>
        <w:numPr>
          <w:ilvl w:val="0"/>
          <w:numId w:val="0"/>
        </w:numPr>
        <w:pBdr/>
        <w:shd w:fill="FFFFFF" w:val="clear"/>
        <w:tabs>
          <w:tab w:val="clear" w:pos="720"/>
          <w:tab w:val="left" w:pos="1059" w:leader="none"/>
        </w:tabs>
        <w:spacing w:lineRule="exact" w:line="322" w:before="0" w:after="0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9.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Закон Свердловской области от 27 декабря 2004 года № 221-03 «О защите населения и территорий от чрезвычайных ситуаций природного и техногенного характера в Свердловской области».</w:t>
      </w:r>
    </w:p>
    <w:p>
      <w:pPr>
        <w:pStyle w:val="26"/>
        <w:numPr>
          <w:ilvl w:val="0"/>
          <w:numId w:val="41"/>
        </w:numPr>
        <w:pBdr/>
        <w:shd w:fill="FFFFFF" w:val="clear"/>
        <w:tabs>
          <w:tab w:val="clear" w:pos="720"/>
          <w:tab w:val="left" w:pos="1165" w:leader="none"/>
        </w:tabs>
        <w:spacing w:lineRule="exact" w:line="322" w:before="0" w:after="0"/>
        <w:ind w:left="0" w:right="0" w:firstLine="76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Закон Свердловской области от 25 марта 2020 года № 30-03 «О гражданской обороне в Свердловской области».</w:t>
      </w:r>
    </w:p>
    <w:p>
      <w:pPr>
        <w:pStyle w:val="26"/>
        <w:numPr>
          <w:ilvl w:val="0"/>
          <w:numId w:val="41"/>
        </w:numPr>
        <w:pBdr/>
        <w:shd w:fill="FFFFFF" w:val="clear"/>
        <w:tabs>
          <w:tab w:val="clear" w:pos="720"/>
          <w:tab w:val="left" w:pos="1175" w:leader="none"/>
        </w:tabs>
        <w:spacing w:lineRule="exact" w:line="322" w:before="0" w:after="0"/>
        <w:ind w:left="0" w:right="0" w:firstLine="76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Свердловской области от 20.03.2007 № 204-ПП «Об утверждении Положения об организации и ведении аварийно- спасательных работ в чрезвычайных ситуациях на территории Свердловской области».</w:t>
      </w:r>
    </w:p>
    <w:p>
      <w:pPr>
        <w:pStyle w:val="26"/>
        <w:numPr>
          <w:ilvl w:val="0"/>
          <w:numId w:val="41"/>
        </w:numPr>
        <w:pBdr/>
        <w:shd w:fill="FFFFFF" w:val="clear"/>
        <w:tabs>
          <w:tab w:val="clear" w:pos="720"/>
          <w:tab w:val="left" w:pos="1175" w:leader="none"/>
        </w:tabs>
        <w:spacing w:lineRule="exact" w:line="322" w:before="0" w:after="0"/>
        <w:ind w:left="0" w:right="0" w:firstLine="76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Постановление Правительства Свердловской области от 16.07.2019 № 442-ПП «О спасательных службах по обеспечению выполнения мероприятий по гражданской обороне в Свердловской области».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84" w:leader="none"/>
        </w:tabs>
        <w:bidi w:val="0"/>
        <w:spacing w:lineRule="exact" w:line="322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13.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Указ Губернатора Свердловской области от 30.03.2018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en-US" w:eastAsia="en-US" w:bidi="ru-RU"/>
        </w:rPr>
        <w:t xml:space="preserve">N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164-УГ «Об утверждении Положения об организации и ведении гражданской обороны в Свердловской области».</w:t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1953" w:leader="none"/>
        </w:tabs>
        <w:spacing w:lineRule="exact" w:line="322"/>
        <w:ind w:left="1220" w:right="0" w:hanging="0"/>
        <w:jc w:val="both"/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</w:pPr>
      <w:r>
        <w:rPr/>
      </w:r>
    </w:p>
    <w:p>
      <w:pPr>
        <w:pStyle w:val="18"/>
        <w:numPr>
          <w:ilvl w:val="0"/>
          <w:numId w:val="0"/>
        </w:numPr>
        <w:pBdr/>
        <w:shd w:fill="FFFFFF" w:val="clear"/>
        <w:tabs>
          <w:tab w:val="clear" w:pos="720"/>
          <w:tab w:val="left" w:pos="1953" w:leader="none"/>
        </w:tabs>
        <w:spacing w:lineRule="exact" w:line="322"/>
        <w:ind w:left="1220" w:right="0" w:hanging="0"/>
        <w:jc w:val="both"/>
        <w:rPr/>
      </w:pP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7.2.</w:t>
      </w: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2</w:t>
      </w: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bookmarkStart w:id="45" w:name="bookmark671"/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Учебно-методическое и информационное обеспечение</w:t>
      </w:r>
      <w:bookmarkEnd w:id="45"/>
    </w:p>
    <w:p>
      <w:pPr>
        <w:pStyle w:val="26"/>
        <w:numPr>
          <w:ilvl w:val="0"/>
          <w:numId w:val="0"/>
        </w:numPr>
        <w:pBdr/>
        <w:shd w:fill="FFFFFF" w:val="clear"/>
        <w:spacing w:lineRule="exact" w:line="322" w:before="0" w:after="236"/>
        <w:ind w:left="0" w:right="0" w:hanging="0"/>
        <w:jc w:val="both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Учебно-методические пособия, содержащие материалы, необходимые для реализации обучения по темам и учебным вопросам, указанным в программе, могут быть представлены в виде печатных изданий, электронных учебных материалов, тематических фильмов.</w:t>
      </w:r>
    </w:p>
    <w:p>
      <w:pPr>
        <w:pStyle w:val="18"/>
        <w:numPr>
          <w:ilvl w:val="0"/>
          <w:numId w:val="0"/>
        </w:numPr>
        <w:pBdr/>
        <w:shd w:fill="FFFFFF" w:val="clear"/>
        <w:spacing w:lineRule="exact" w:line="326"/>
        <w:ind w:left="40" w:right="0" w:hanging="0"/>
        <w:rPr/>
      </w:pPr>
      <w:bookmarkStart w:id="46" w:name="bookmark681"/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7.2.</w:t>
      </w: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3</w:t>
      </w:r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Материально-техническое обеспечение</w:t>
      </w:r>
      <w:bookmarkEnd w:id="46"/>
      <w:r>
        <w:rPr>
          <w:rStyle w:val="14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:</w:t>
      </w:r>
    </w:p>
    <w:p>
      <w:pPr>
        <w:pStyle w:val="26"/>
        <w:numPr>
          <w:ilvl w:val="0"/>
          <w:numId w:val="0"/>
        </w:numPr>
        <w:pBdr/>
        <w:shd w:fill="FFFFFF" w:val="clear"/>
        <w:spacing w:lineRule="exact" w:line="326" w:before="0" w:after="0"/>
        <w:ind w:left="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компьютеры с установленным программным обеспечением; </w:t>
      </w:r>
    </w:p>
    <w:p>
      <w:pPr>
        <w:pStyle w:val="26"/>
        <w:numPr>
          <w:ilvl w:val="0"/>
          <w:numId w:val="0"/>
        </w:numPr>
        <w:pBdr/>
        <w:shd w:fill="FFFFFF" w:val="clear"/>
        <w:spacing w:lineRule="exact" w:line="326" w:before="0" w:after="0"/>
        <w:ind w:left="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мультимедийный проектор, экран или интерактивная доска; </w:t>
      </w:r>
    </w:p>
    <w:p>
      <w:pPr>
        <w:pStyle w:val="26"/>
        <w:numPr>
          <w:ilvl w:val="0"/>
          <w:numId w:val="0"/>
        </w:numPr>
        <w:pBdr/>
        <w:shd w:fill="FFFFFF" w:val="clear"/>
        <w:spacing w:lineRule="exact" w:line="326" w:before="0" w:after="0"/>
        <w:ind w:left="0" w:right="0" w:hanging="0"/>
        <w:rPr/>
      </w:pP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</w:t>
      </w:r>
      <w:r>
        <w:rPr>
          <w:rStyle w:val="21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- робот-тренажер, манекен для отработки приемов оказания первой помощи;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- макеты защитных сооружений, систем связи и оповещения, оборудования для проведения АСДНР; 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- плакаты; </w:t>
      </w:r>
    </w:p>
    <w:p>
      <w:pPr>
        <w:pStyle w:val="26"/>
        <w:widowControl w:val="false"/>
        <w:numPr>
          <w:ilvl w:val="0"/>
          <w:numId w:val="0"/>
        </w:numPr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hanging="0"/>
        <w:jc w:val="both"/>
        <w:rPr/>
      </w:pP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 xml:space="preserve">          </w:t>
      </w:r>
      <w:r>
        <w:rPr>
          <w:rStyle w:val="21"/>
          <w:rFonts w:eastAsia="Times New Roman" w:cs="Times New Roman" w:ascii="Liberation Serif" w:hAnsi="Liberation Serif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  <w:t>- презентации лекций.</w:t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26"/>
        <w:widowControl w:val="false"/>
        <w:pBdr/>
        <w:tabs>
          <w:tab w:val="clear" w:pos="720"/>
          <w:tab w:val="left" w:pos="1184" w:leader="none"/>
        </w:tabs>
        <w:bidi w:val="0"/>
        <w:spacing w:lineRule="exact" w:line="326" w:before="0" w:after="0"/>
        <w:ind w:left="0" w:right="0" w:firstLine="740"/>
        <w:jc w:val="both"/>
        <w:rPr>
          <w:rStyle w:val="21"/>
          <w:rFonts w:ascii="Liberation Serif" w:hAnsi="Liberation Serif" w:eastAsia="Times New Roman" w:cs="Times New Roman"/>
          <w:bCs w:val="false"/>
          <w:iCs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lang w:val="ru-RU" w:eastAsia="ru-RU" w:bidi="ru-RU"/>
        </w:rPr>
      </w:pPr>
      <w:r>
        <w:rPr/>
      </w:r>
    </w:p>
    <w:p>
      <w:pPr>
        <w:pStyle w:val="Normal"/>
        <w:jc w:val="left"/>
        <w:rPr/>
      </w:pPr>
      <w:r>
        <w:rPr>
          <w:rStyle w:val="Style11"/>
          <w:szCs w:val="28"/>
          <w:lang w:val="ru-RU"/>
        </w:rPr>
        <w:t xml:space="preserve">                                                                                              </w:t>
      </w:r>
      <w:r>
        <w:rPr>
          <w:rStyle w:val="Style11"/>
          <w:sz w:val="24"/>
          <w:szCs w:val="24"/>
          <w:lang w:val="ru-RU"/>
        </w:rPr>
        <w:t xml:space="preserve">Приложение </w:t>
      </w:r>
      <w:r>
        <w:rPr>
          <w:rStyle w:val="Style11"/>
          <w:sz w:val="24"/>
          <w:szCs w:val="24"/>
          <w:lang w:val="ru-RU"/>
        </w:rPr>
        <w:t xml:space="preserve">№ </w:t>
      </w:r>
      <w:r>
        <w:rPr>
          <w:rStyle w:val="Style11"/>
          <w:sz w:val="24"/>
          <w:szCs w:val="24"/>
          <w:lang w:val="ru-RU"/>
        </w:rPr>
        <w:t>4</w:t>
      </w:r>
    </w:p>
    <w:p>
      <w:pPr>
        <w:pStyle w:val="Normal"/>
        <w:jc w:val="left"/>
        <w:rPr>
          <w:rFonts w:ascii="Liberation Serif" w:hAnsi="Liberation Serif"/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УТВЕРЖДЕНА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20"/>
        </w:tabs>
        <w:ind w:left="5670" w:right="0" w:hanging="0"/>
        <w:jc w:val="left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left"/>
        <w:textAlignment w:val="auto"/>
        <w:rPr/>
      </w:pP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от 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1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.20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21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 xml:space="preserve"> № 4</w:t>
      </w:r>
      <w:r>
        <w:rPr>
          <w:rStyle w:val="13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  <w:t>0</w:t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4"/>
          <w:szCs w:val="24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Normal"/>
        <w:widowControl/>
        <w:shd w:fill="FFFFFF" w:val="clear"/>
        <w:tabs>
          <w:tab w:val="clear" w:pos="720"/>
        </w:tabs>
        <w:bidi w:val="0"/>
        <w:spacing w:lineRule="exact" w:line="269" w:before="0" w:after="0"/>
        <w:ind w:left="5670" w:right="0" w:hanging="0"/>
        <w:jc w:val="center"/>
        <w:textAlignment w:val="auto"/>
        <w:rPr>
          <w:rStyle w:val="13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8"/>
          <w:szCs w:val="28"/>
          <w:u w:val="none"/>
          <w:lang w:val="ru-RU" w:eastAsia="ru-RU"/>
        </w:rPr>
      </w:pPr>
      <w:r>
        <w:rPr>
          <w:szCs w:val="28"/>
          <w:lang w:val="ru-RU"/>
        </w:rPr>
      </w:r>
    </w:p>
    <w:p>
      <w:pPr>
        <w:pStyle w:val="Style21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РЕКОМЕНДУЕМАЯ ТЕМАТИКА</w:t>
      </w:r>
    </w:p>
    <w:p>
      <w:pPr>
        <w:pStyle w:val="Style21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занятий с неработающим населением </w:t>
      </w:r>
    </w:p>
    <w:p>
      <w:pPr>
        <w:pStyle w:val="Style21"/>
        <w:spacing w:before="0" w:after="0"/>
        <w:ind w:left="17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Камышловск</w:t>
      </w:r>
      <w:r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  <w:lang w:val="ru-RU"/>
        </w:rPr>
        <w:t>а</w:t>
      </w:r>
    </w:p>
    <w:p>
      <w:pPr>
        <w:pStyle w:val="Style21"/>
        <w:spacing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19" w:type="dxa"/>
        <w:jc w:val="left"/>
        <w:tblInd w:w="8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569"/>
      </w:tblGrid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  <w:p>
            <w:pPr>
              <w:pStyle w:val="Style21"/>
              <w:spacing w:before="0" w:after="0"/>
              <w:ind w:left="0" w:right="0" w:hanging="0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темы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b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темы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Оповещение о чрезвычайных ситуациях. Действие населения по предупредительному сигналу «Внимание всем!» и речевым информациям управлений (отделов) по делам ГО и ЧС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Действия населения при стихийных бедствиях, авариях, катастрофах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Радиационное загрязнение местности. Действия населения в зонах радиоактивного заражения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Аварийно химически опасные вещества (аммиак, хлор, ртуть). Действия населения в зоне химического заражения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Средства коллективной и индивидуальной защиты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Порядок заполнения защитных сооружений и пребывания в них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Повышение защитных свойств дома (квартиры) от проникновения радиационной пыли и ядовитых веществ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Защита населения путем эвакуации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Выполнение противопожарных мероприятий. Локализация и тушение пожаров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Медицинские средства индивидуальной защиты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18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Особенности защиты детей. Обязанности взрослого населения по ее организации</w:t>
            </w:r>
          </w:p>
        </w:tc>
      </w:tr>
      <w:tr>
        <w:trPr/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napToGrid w:val="false"/>
              <w:spacing w:before="0" w:after="0"/>
              <w:ind w:left="0" w:right="0" w:firstLine="1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Защита продуктов питания, воды от заражения радиоактивными, отравляющими веществами и бактериальными средствами</w:t>
            </w:r>
          </w:p>
        </w:tc>
      </w:tr>
    </w:tbl>
    <w:p>
      <w:pPr>
        <w:pStyle w:val="Style21"/>
        <w:widowControl/>
        <w:pBdr/>
        <w:shd w:fill="FFFFFF" w:val="clear"/>
        <w:tabs>
          <w:tab w:val="clear" w:pos="720"/>
        </w:tabs>
        <w:bidi w:val="0"/>
        <w:spacing w:lineRule="exact" w:line="269" w:before="0" w:after="0"/>
        <w:ind w:left="0" w:right="0" w:hanging="0"/>
        <w:jc w:val="both"/>
        <w:textAlignment w:val="auto"/>
        <w:rPr>
          <w:rStyle w:val="13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2"/>
          <w:sz w:val="20"/>
          <w:szCs w:val="20"/>
          <w:u w:val="none"/>
          <w:lang w:val="ru-RU" w:eastAsia="ru-RU" w:bidi="ru-RU"/>
        </w:rPr>
      </w:pPr>
      <w:r>
        <w:rPr>
          <w:sz w:val="20"/>
          <w:szCs w:val="20"/>
          <w:lang w:val="ru-RU"/>
        </w:rPr>
      </w:r>
    </w:p>
    <w:sectPr>
      <w:headerReference w:type="default" r:id="rId3"/>
      <w:type w:val="nextPage"/>
      <w:pgSz w:w="11906" w:h="16838"/>
      <w:pgMar w:left="1701" w:right="567" w:header="850" w:top="1239" w:footer="0" w:bottom="850" w:gutter="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Century Schoolbook">
    <w:charset w:val="cc"/>
    <w:family w:val="roman"/>
    <w:pitch w:val="variable"/>
  </w:font>
  <w:font w:name="Candara">
    <w:charset w:val="cc"/>
    <w:family w:val="roman"/>
    <w:pitch w:val="variable"/>
  </w:font>
  <w:font w:name="Franklin Gothic Medium Cond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 Unicode MS">
    <w:charset w:val="cc"/>
    <w:family w:val="roman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numPr>
        <w:ilvl w:val="0"/>
        <w:numId w:val="0"/>
      </w:numPr>
      <w:ind w:left="72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</w:abstractNum>
  <w:abstractNum w:abstractNumId="4">
    <w:lvl w:ilvl="0">
      <w:start w:val="2"/>
      <w:numFmt w:val="upperRoman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2"/>
      <w:numFmt w:val="upperRoman"/>
      <w:lvlText w:val="%1.%2"/>
      <w:lvlJc w:val="left"/>
      <w:pPr>
        <w:ind w:left="0" w:hanging="0"/>
      </w:pPr>
      <w:rPr>
        <w:rFonts w:ascii="Times New Roman" w:hAnsi="Times New Roman"/>
      </w:rPr>
    </w:lvl>
    <w:lvl w:ilvl="2">
      <w:start w:val="2"/>
      <w:numFmt w:val="upperRoman"/>
      <w:lvlText w:val="%2.%3"/>
      <w:lvlJc w:val="left"/>
      <w:pPr>
        <w:ind w:left="0" w:hanging="0"/>
      </w:pPr>
      <w:rPr>
        <w:rFonts w:ascii="Times New Roman" w:hAnsi="Times New Roman"/>
      </w:rPr>
    </w:lvl>
    <w:lvl w:ilvl="3">
      <w:start w:val="2"/>
      <w:numFmt w:val="upperRoman"/>
      <w:lvlText w:val="%3.%4"/>
      <w:lvlJc w:val="left"/>
      <w:pPr>
        <w:ind w:left="0" w:hanging="0"/>
      </w:pPr>
      <w:rPr>
        <w:rFonts w:ascii="Times New Roman" w:hAnsi="Times New Roman"/>
      </w:rPr>
    </w:lvl>
    <w:lvl w:ilvl="4">
      <w:start w:val="2"/>
      <w:numFmt w:val="upperRoman"/>
      <w:lvlText w:val="%4.%5"/>
      <w:lvlJc w:val="left"/>
      <w:pPr>
        <w:ind w:left="0" w:hanging="0"/>
      </w:pPr>
      <w:rPr>
        <w:rFonts w:ascii="Times New Roman" w:hAnsi="Times New Roman"/>
      </w:rPr>
    </w:lvl>
    <w:lvl w:ilvl="5">
      <w:start w:val="2"/>
      <w:numFmt w:val="upperRoman"/>
      <w:lvlText w:val="%5.%6"/>
      <w:lvlJc w:val="left"/>
      <w:pPr>
        <w:ind w:left="0" w:hanging="0"/>
      </w:pPr>
      <w:rPr>
        <w:rFonts w:ascii="Times New Roman" w:hAnsi="Times New Roman"/>
      </w:rPr>
    </w:lvl>
    <w:lvl w:ilvl="6">
      <w:start w:val="2"/>
      <w:numFmt w:val="upperRoman"/>
      <w:lvlText w:val="%6.%7"/>
      <w:lvlJc w:val="left"/>
      <w:pPr>
        <w:ind w:left="0" w:hanging="0"/>
      </w:pPr>
      <w:rPr>
        <w:rFonts w:ascii="Times New Roman" w:hAnsi="Times New Roman"/>
      </w:rPr>
    </w:lvl>
    <w:lvl w:ilvl="7">
      <w:start w:val="2"/>
      <w:numFmt w:val="upperRoman"/>
      <w:lvlText w:val="%7.%8"/>
      <w:lvlJc w:val="left"/>
      <w:pPr>
        <w:ind w:left="0" w:hanging="0"/>
      </w:pPr>
      <w:rPr>
        <w:rFonts w:ascii="Times New Roman" w:hAnsi="Times New Roman"/>
      </w:rPr>
    </w:lvl>
    <w:lvl w:ilvl="8">
      <w:start w:val="2"/>
      <w:numFmt w:val="upperRoman"/>
      <w:lvlText w:val="%8.%9"/>
      <w:lvlJc w:val="left"/>
      <w:pPr>
        <w:ind w:left="0" w:hanging="0"/>
      </w:pPr>
      <w:rPr>
        <w:rFonts w:ascii="Times New Roman" w:hAnsi="Times New Roman"/>
      </w:rPr>
    </w:lvl>
  </w:abstractNum>
  <w:abstractNum w:abstractNumId="5">
    <w:lvl w:ilvl="0">
      <w:start w:val="3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3"/>
      <w:numFmt w:val="decimal"/>
      <w:lvlText w:val="%1.%2"/>
      <w:lvlJc w:val="left"/>
      <w:pPr>
        <w:ind w:left="0" w:hanging="0"/>
      </w:pPr>
      <w:rPr>
        <w:rFonts w:ascii="Times New Roman" w:hAnsi="Times New Roman"/>
      </w:rPr>
    </w:lvl>
    <w:lvl w:ilvl="2">
      <w:start w:val="3"/>
      <w:numFmt w:val="decimal"/>
      <w:lvlText w:val="%2.%3"/>
      <w:lvlJc w:val="left"/>
      <w:pPr>
        <w:ind w:left="0" w:hanging="0"/>
      </w:pPr>
      <w:rPr>
        <w:rFonts w:ascii="Times New Roman" w:hAnsi="Times New Roman"/>
      </w:rPr>
    </w:lvl>
    <w:lvl w:ilvl="3">
      <w:start w:val="3"/>
      <w:numFmt w:val="decimal"/>
      <w:lvlText w:val="%3.%4"/>
      <w:lvlJc w:val="left"/>
      <w:pPr>
        <w:ind w:left="0" w:hanging="0"/>
      </w:pPr>
      <w:rPr>
        <w:rFonts w:ascii="Times New Roman" w:hAnsi="Times New Roman"/>
      </w:rPr>
    </w:lvl>
    <w:lvl w:ilvl="4">
      <w:start w:val="3"/>
      <w:numFmt w:val="decimal"/>
      <w:lvlText w:val="%4.%5"/>
      <w:lvlJc w:val="left"/>
      <w:pPr>
        <w:ind w:left="0" w:hanging="0"/>
      </w:pPr>
      <w:rPr>
        <w:rFonts w:ascii="Times New Roman" w:hAnsi="Times New Roman"/>
      </w:rPr>
    </w:lvl>
    <w:lvl w:ilvl="5">
      <w:start w:val="3"/>
      <w:numFmt w:val="decimal"/>
      <w:lvlText w:val="%5.%6"/>
      <w:lvlJc w:val="left"/>
      <w:pPr>
        <w:ind w:left="0" w:hanging="0"/>
      </w:pPr>
      <w:rPr>
        <w:rFonts w:ascii="Times New Roman" w:hAnsi="Times New Roman"/>
      </w:rPr>
    </w:lvl>
    <w:lvl w:ilvl="6">
      <w:start w:val="3"/>
      <w:numFmt w:val="decimal"/>
      <w:lvlText w:val="%6.%7"/>
      <w:lvlJc w:val="left"/>
      <w:pPr>
        <w:ind w:left="0" w:hanging="0"/>
      </w:pPr>
      <w:rPr>
        <w:rFonts w:ascii="Times New Roman" w:hAnsi="Times New Roman"/>
      </w:rPr>
    </w:lvl>
    <w:lvl w:ilvl="7">
      <w:start w:val="3"/>
      <w:numFmt w:val="decimal"/>
      <w:lvlText w:val="%7.%8"/>
      <w:lvlJc w:val="left"/>
      <w:pPr>
        <w:ind w:left="0" w:hanging="0"/>
      </w:pPr>
      <w:rPr>
        <w:rFonts w:ascii="Times New Roman" w:hAnsi="Times New Roman"/>
      </w:rPr>
    </w:lvl>
    <w:lvl w:ilvl="8">
      <w:start w:val="3"/>
      <w:numFmt w:val="decimal"/>
      <w:lvlText w:val="%8.%9"/>
      <w:lvlJc w:val="left"/>
      <w:pPr>
        <w:ind w:left="0" w:hanging="0"/>
      </w:pPr>
      <w:rPr>
        <w:rFonts w:ascii="Times New Roman" w:hAnsi="Times New Roman"/>
      </w:rPr>
    </w:lvl>
  </w:abstractNum>
  <w:abstractNum w:abstractNumId="6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3"/>
      <w:numFmt w:val="upperRoman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"/>
      <w:lvlJc w:val="left"/>
      <w:pPr>
        <w:ind w:left="0" w:hanging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upperRoman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18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Appleconvertedspace">
    <w:name w:val="apple-converted-space"/>
    <w:qFormat/>
    <w:rPr/>
  </w:style>
  <w:style w:type="character" w:styleId="Style11">
    <w:name w:val="Основной шрифт абзаца"/>
    <w:qFormat/>
    <w:rPr/>
  </w:style>
  <w:style w:type="character" w:styleId="Style12">
    <w:name w:val="Основной текст_"/>
    <w:basedOn w:val="Style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2">
    <w:name w:val="Основной текст2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12">
    <w:name w:val="Основной текст (12)_"/>
    <w:basedOn w:val="Style11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121">
    <w:name w:val="Основной текст (12)"/>
    <w:basedOn w:val="12"/>
    <w:qFormat/>
    <w:rPr>
      <w:rFonts w:ascii="Georgia" w:hAnsi="Georgia" w:eastAsia="Georgia" w:cs="Georgia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Style13">
    <w:name w:val="Основной текст + Полужирный"/>
    <w:qFormat/>
    <w:rPr>
      <w:rFonts w:ascii="Times New Roman" w:hAnsi="Times New Roman" w:eastAsia="Times New Roman" w:cs="Times New Roman"/>
      <w:b/>
      <w:bCs/>
      <w:spacing w:val="0"/>
      <w:sz w:val="28"/>
      <w:szCs w:val="28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eastAsia="Times New Roman" w:cs="Times New Roman"/>
      <w:b/>
      <w:bCs/>
      <w:i/>
      <w:iCs/>
      <w:spacing w:val="0"/>
      <w:sz w:val="28"/>
      <w:szCs w:val="28"/>
      <w:lang w:bidi="ar-SA"/>
    </w:rPr>
  </w:style>
  <w:style w:type="character" w:styleId="105pt">
    <w:name w:val="Основной текст + 10;5 pt;Полужирный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105pt1">
    <w:name w:val="Основной текст + 10;5 pt;Полужирный;Малые прописные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DefaultParagraphFont">
    <w:name w:val="Default Paragraph Font"/>
    <w:qFormat/>
    <w:rPr/>
  </w:style>
  <w:style w:type="character" w:styleId="21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2">
    <w:name w:val="Основной текст (2)"/>
    <w:basedOn w:val="2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Exact">
    <w:name w:val="Основной текст (2) Exact"/>
    <w:basedOn w:val="2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23">
    <w:name w:val="Основной текст (2) + Полужирный"/>
    <w:basedOn w:val="2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7">
    <w:name w:val="Основной текст (7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71">
    <w:name w:val="Основной текст (7)"/>
    <w:basedOn w:val="7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3">
    <w:name w:val="Îñíîâíîé òåêñò (13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character" w:styleId="131">
    <w:name w:val="Îñíîâíîé òåêñò (13)"/>
    <w:basedOn w:val="1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character" w:styleId="41">
    <w:name w:val="Заголовок №4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42">
    <w:name w:val="Заголовок №4"/>
    <w:basedOn w:val="4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single"/>
    </w:rPr>
  </w:style>
  <w:style w:type="character" w:styleId="421">
    <w:name w:val="Заголовок №4 (2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character" w:styleId="422">
    <w:name w:val="Заголовок №4 (2) + Малые прописные"/>
    <w:basedOn w:val="421"/>
    <w:qFormat/>
    <w:rPr>
      <w:rFonts w:ascii="Times New Roman" w:hAnsi="Times New Roman"/>
      <w:b/>
      <w:i w:val="false"/>
      <w:smallCaps/>
      <w:strike w:val="false"/>
      <w:dstrike w:val="false"/>
      <w:sz w:val="22"/>
      <w:u w:val="single"/>
    </w:rPr>
  </w:style>
  <w:style w:type="character" w:styleId="423">
    <w:name w:val="Заголовок №4 (2)"/>
    <w:basedOn w:val="421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single"/>
    </w:rPr>
  </w:style>
  <w:style w:type="character" w:styleId="14Exact">
    <w:name w:val="Основной текст (14) Exact"/>
    <w:basedOn w:val="DefaultParagraphFont"/>
    <w:qFormat/>
    <w:rPr>
      <w:rFonts w:ascii="Century Schoolbook" w:hAnsi="Century Schoolbook" w:cs="Century Schoolbook"/>
      <w:b/>
      <w:i w:val="false"/>
      <w:caps w:val="false"/>
      <w:smallCaps w:val="false"/>
      <w:strike w:val="false"/>
      <w:dstrike w:val="false"/>
      <w:spacing w:val="50"/>
      <w:szCs w:val="26"/>
      <w:u w:val="none"/>
    </w:rPr>
  </w:style>
  <w:style w:type="character" w:styleId="Style15">
    <w:name w:val="Колонтитул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13pt">
    <w:name w:val="Колонтитул + 13 pt,Не полужирный"/>
    <w:basedOn w:val="Style1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13pt1">
    <w:name w:val="Колонтитул + 13 pt,Не полужирный,Курсив"/>
    <w:basedOn w:val="Style15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zCs w:val="26"/>
      <w:u w:val="none"/>
    </w:rPr>
  </w:style>
  <w:style w:type="character" w:styleId="9">
    <w:name w:val="Основной текст (9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91">
    <w:name w:val="Основной текст (9)"/>
    <w:basedOn w:val="9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</w:rPr>
  </w:style>
  <w:style w:type="character" w:styleId="92">
    <w:name w:val="Îñíîâíîé òåêñò (9)"/>
    <w:basedOn w:val="9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2"/>
      <w:u w:val="none"/>
      <w:lang w:eastAsia="ru-RU" w:bidi="ru-RU"/>
    </w:rPr>
  </w:style>
  <w:style w:type="character" w:styleId="2Candara115pt">
    <w:name w:val="Основной текст (2) + Candara,11,5 pt"/>
    <w:basedOn w:val="21"/>
    <w:qFormat/>
    <w:rPr>
      <w:rFonts w:ascii="Candara" w:hAnsi="Candara" w:cs="Candara"/>
      <w:b w:val="false"/>
      <w:i w:val="false"/>
      <w:caps w:val="false"/>
      <w:smallCaps w:val="false"/>
      <w:strike w:val="false"/>
      <w:dstrike w:val="false"/>
      <w:szCs w:val="23"/>
      <w:u w:val="none"/>
    </w:rPr>
  </w:style>
  <w:style w:type="character" w:styleId="15">
    <w:name w:val="Основной текст (15)_"/>
    <w:basedOn w:val="DefaultParagraphFont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20"/>
      <w:szCs w:val="10"/>
      <w:u w:val="none"/>
    </w:rPr>
  </w:style>
  <w:style w:type="character" w:styleId="151">
    <w:name w:val="Основной текст (15)"/>
    <w:basedOn w:val="15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20"/>
      <w:szCs w:val="10"/>
      <w:u w:val="none"/>
    </w:rPr>
  </w:style>
  <w:style w:type="character" w:styleId="16">
    <w:name w:val="Основной текст (16)_"/>
    <w:basedOn w:val="DefaultParagraphFon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1"/>
      <w:u w:val="none"/>
    </w:rPr>
  </w:style>
  <w:style w:type="character" w:styleId="161">
    <w:name w:val="Основной текст (16)"/>
    <w:basedOn w:val="16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Cs w:val="21"/>
      <w:u w:val="none"/>
    </w:rPr>
  </w:style>
  <w:style w:type="character" w:styleId="43">
    <w:name w:val="Подпись к таблице (4)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8"/>
      <w:u w:val="none"/>
    </w:rPr>
  </w:style>
  <w:style w:type="character" w:styleId="44">
    <w:name w:val="Подпись к таблице (4)"/>
    <w:basedOn w:val="4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Cs w:val="28"/>
      <w:u w:val="none"/>
    </w:rPr>
  </w:style>
  <w:style w:type="character" w:styleId="24">
    <w:name w:val="Заголовок №2_"/>
    <w:basedOn w:val="DefaultParagraphFont"/>
    <w:qFormat/>
    <w:rPr>
      <w:rFonts w:ascii="Franklin Gothic Medium Cond" w:hAnsi="Franklin Gothic Medium Cond" w:cs="Franklin Gothic Medium Cond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25">
    <w:name w:val="Заголовок №2"/>
    <w:basedOn w:val="24"/>
    <w:qFormat/>
    <w:rPr>
      <w:rFonts w:ascii="Franklin Gothic Medium Cond" w:hAnsi="Franklin Gothic Medium Cond" w:cs="Franklin Gothic Medium Cond"/>
      <w:b w:val="false"/>
      <w:i w:val="false"/>
      <w:caps w:val="false"/>
      <w:smallCaps w:val="false"/>
      <w:strike w:val="false"/>
      <w:dstrike w:val="false"/>
      <w:szCs w:val="26"/>
      <w:u w:val="none"/>
    </w:rPr>
  </w:style>
  <w:style w:type="character" w:styleId="2LucidaSansUnicode12pt">
    <w:name w:val="Заголовок №2 + Lucida Sans Unicode,12 pt"/>
    <w:basedOn w:val="24"/>
    <w:qFormat/>
    <w:rPr>
      <w:rFonts w:ascii="Lucida Sans Unicode" w:hAnsi="Lucida Sans Unicode" w:cs="Lucida Sans Unicode"/>
      <w:b w:val="false"/>
      <w:i w:val="false"/>
      <w:caps w:val="false"/>
      <w:smallCaps w:val="false"/>
      <w:strike w:val="false"/>
      <w:dstrike w:val="false"/>
      <w:szCs w:val="24"/>
      <w:u w:val="none"/>
    </w:rPr>
  </w:style>
  <w:style w:type="character" w:styleId="WW8Num9z0">
    <w:name w:val="WW8Num9z0"/>
    <w:qFormat/>
    <w:rPr>
      <w:b w:val="false"/>
      <w:bCs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14">
    <w:name w:val="Заголовок №1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character" w:styleId="211pt">
    <w:name w:val="Основной текст (2) + 11 pt"/>
    <w:basedOn w:val="21"/>
    <w:qFormat/>
    <w:rPr>
      <w:color w:val="000000"/>
      <w:spacing w:val="0"/>
      <w:w w:val="100"/>
      <w:sz w:val="22"/>
      <w:szCs w:val="22"/>
      <w:lang w:val="ru-RU" w:eastAsia="ru-RU" w:bidi="ru-RU"/>
    </w:rPr>
  </w:style>
  <w:style w:type="character" w:styleId="2105pt">
    <w:name w:val="Основной текст (2) + 10,5 pt,Малые прописные"/>
    <w:basedOn w:val="21"/>
    <w:qFormat/>
    <w:rPr>
      <w:smallCaps/>
      <w:color w:val="000000"/>
      <w:spacing w:val="0"/>
      <w:w w:val="100"/>
      <w:sz w:val="21"/>
      <w:szCs w:val="21"/>
      <w:lang w:val="ru-RU" w:eastAsia="ru-RU" w:bidi="ru-RU"/>
    </w:rPr>
  </w:style>
  <w:style w:type="character" w:styleId="212pt">
    <w:name w:val="Основной текст (2) + 12 pt,Малые прописные"/>
    <w:basedOn w:val="21"/>
    <w:qFormat/>
    <w:rPr>
      <w:smallCaps/>
      <w:color w:val="000000"/>
      <w:spacing w:val="0"/>
      <w:w w:val="100"/>
      <w:sz w:val="24"/>
      <w:szCs w:val="24"/>
      <w:lang w:val="en-US" w:eastAsia="en-US" w:bidi="en-US"/>
    </w:rPr>
  </w:style>
  <w:style w:type="character" w:styleId="212pt1">
    <w:name w:val="Основной текст (2) + 12 pt"/>
    <w:basedOn w:val="21"/>
    <w:qFormat/>
    <w:rPr>
      <w:color w:val="000000"/>
      <w:spacing w:val="0"/>
      <w:w w:val="100"/>
      <w:sz w:val="24"/>
      <w:szCs w:val="24"/>
      <w:lang w:val="ru-RU" w:eastAsia="ru-RU" w:bidi="ru-RU"/>
    </w:rPr>
  </w:style>
  <w:style w:type="character" w:styleId="211pt1">
    <w:name w:val="Основной текст (2) + 11 pt,Полужирный"/>
    <w:basedOn w:val="21"/>
    <w:qFormat/>
    <w:rPr>
      <w:b/>
      <w:bCs/>
      <w:color w:val="000000"/>
      <w:spacing w:val="0"/>
      <w:w w:val="100"/>
      <w:sz w:val="22"/>
      <w:szCs w:val="22"/>
      <w:lang w:val="ru-RU" w:eastAsia="ru-RU" w:bidi="ru-RU"/>
    </w:rPr>
  </w:style>
  <w:style w:type="character" w:styleId="2CenturySchoolbook4pt">
    <w:name w:val="Основной текст (2) + Century Schoolbook,4 pt"/>
    <w:basedOn w:val="21"/>
    <w:qFormat/>
    <w:rPr>
      <w:rFonts w:ascii="Century Schoolbook" w:hAnsi="Century Schoolbook" w:eastAsia="Century Schoolbook" w:cs="Century Schoolbook"/>
      <w:color w:val="000000"/>
      <w:spacing w:val="0"/>
      <w:w w:val="100"/>
      <w:sz w:val="8"/>
      <w:szCs w:val="8"/>
      <w:lang w:val="ru-RU" w:eastAsia="ru-RU" w:bidi="ru-RU"/>
    </w:rPr>
  </w:style>
  <w:style w:type="character" w:styleId="24pt">
    <w:name w:val="Основной текст (2) + 4 pt"/>
    <w:basedOn w:val="21"/>
    <w:qFormat/>
    <w:rPr>
      <w:color w:val="000000"/>
      <w:spacing w:val="0"/>
      <w:w w:val="100"/>
      <w:sz w:val="8"/>
      <w:szCs w:val="8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45">
    <w:name w:val="Заголовок №4"/>
    <w:basedOn w:val="Normal"/>
    <w:qFormat/>
    <w:pPr>
      <w:numPr>
        <w:ilvl w:val="0"/>
        <w:numId w:val="0"/>
      </w:numPr>
      <w:spacing w:lineRule="exact" w:line="322" w:before="360" w:after="540"/>
      <w:jc w:val="center"/>
      <w:outlineLvl w:val="3"/>
    </w:pPr>
    <w:rPr>
      <w:sz w:val="26"/>
      <w:szCs w:val="26"/>
    </w:rPr>
  </w:style>
  <w:style w:type="paragraph" w:styleId="17">
    <w:name w:val="Основной текст1"/>
    <w:basedOn w:val="Normal"/>
    <w:qFormat/>
    <w:pPr>
      <w:spacing w:before="540" w:after="360"/>
    </w:pPr>
    <w:rPr>
      <w:sz w:val="27"/>
      <w:szCs w:val="27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Style21">
    <w:name w:val="Body Text Indent"/>
    <w:basedOn w:val="Normal"/>
    <w:pPr>
      <w:ind w:left="0" w:right="0" w:firstLine="851"/>
      <w:jc w:val="both"/>
    </w:pPr>
    <w:rPr/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tabs>
        <w:tab w:val="clear" w:pos="720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26">
    <w:name w:val="Основной текст (2)"/>
    <w:basedOn w:val="Normal"/>
    <w:qFormat/>
    <w:pPr>
      <w:shd w:fill="FFFFFF" w:val="clear"/>
      <w:spacing w:lineRule="auto" w:before="0" w:after="6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25">
    <w:name w:val="Footer"/>
    <w:basedOn w:val="Normal"/>
    <w:pPr/>
    <w:rPr/>
  </w:style>
  <w:style w:type="paragraph" w:styleId="72">
    <w:name w:val="Основной текст (7)"/>
    <w:basedOn w:val="Normal"/>
    <w:qFormat/>
    <w:pPr>
      <w:shd w:fill="FFFFFF" w:val="clear"/>
      <w:spacing w:lineRule="auto" w:before="0" w:after="420"/>
      <w:ind w:left="0" w:right="0" w:hanging="1460"/>
      <w:jc w:val="both"/>
      <w:textAlignment w:val="auto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132">
    <w:name w:val="Îñíîâíîé òåêñò (13)"/>
    <w:basedOn w:val="Normal"/>
    <w:qFormat/>
    <w:pPr>
      <w:shd w:fill="FFFFFF" w:val="clear"/>
      <w:spacing w:lineRule="auto" w:before="0" w:after="42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  <w:lang w:val="en-US" w:eastAsia="en-US"/>
    </w:rPr>
  </w:style>
  <w:style w:type="paragraph" w:styleId="424">
    <w:name w:val="Заголовок №4 (2)"/>
    <w:basedOn w:val="Normal"/>
    <w:qFormat/>
    <w:pPr>
      <w:numPr>
        <w:ilvl w:val="0"/>
        <w:numId w:val="0"/>
      </w:numPr>
      <w:shd w:fill="FFFFFF" w:val="clear"/>
      <w:spacing w:lineRule="auto" w:before="480" w:after="120"/>
      <w:jc w:val="both"/>
      <w:textAlignment w:val="auto"/>
      <w:outlineLvl w:val="3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2"/>
      <w:u w:val="none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141">
    <w:name w:val="Основной текст (14)"/>
    <w:basedOn w:val="Normal"/>
    <w:qFormat/>
    <w:pPr>
      <w:widowControl/>
      <w:shd w:fill="FFFFFF" w:val="clear"/>
      <w:bidi w:val="0"/>
      <w:spacing w:lineRule="auto" w:before="0" w:after="0"/>
      <w:jc w:val="left"/>
      <w:textAlignment w:val="auto"/>
    </w:pPr>
    <w:rPr>
      <w:rFonts w:ascii="Century Schoolbook" w:hAnsi="Century Schoolbook" w:eastAsia="Times New Roman"/>
      <w:b/>
      <w:i w:val="false"/>
      <w:caps w:val="false"/>
      <w:smallCaps w:val="false"/>
      <w:strike w:val="false"/>
      <w:dstrike w:val="false"/>
      <w:color w:val="000000"/>
      <w:spacing w:val="50"/>
      <w:w w:val="100"/>
      <w:sz w:val="26"/>
      <w:u w:val="none"/>
      <w:lang w:val="ru-RU" w:eastAsia="ru-RU"/>
    </w:rPr>
  </w:style>
  <w:style w:type="paragraph" w:styleId="93">
    <w:name w:val="Основной текст (9)"/>
    <w:basedOn w:val="Normal"/>
    <w:qFormat/>
    <w:pPr>
      <w:widowControl/>
      <w:shd w:fill="FFFFFF" w:val="clear"/>
      <w:bidi w:val="0"/>
      <w:spacing w:lineRule="exact" w:line="274" w:before="0" w:after="0"/>
      <w:jc w:val="center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  <w:lang w:val="ru-RU" w:eastAsia="ru-RU"/>
    </w:rPr>
  </w:style>
  <w:style w:type="paragraph" w:styleId="Style27">
    <w:name w:val="Колонтитул"/>
    <w:basedOn w:val="Normal"/>
    <w:qFormat/>
    <w:pPr>
      <w:widowControl/>
      <w:shd w:fill="FFFFFF" w:val="clear"/>
      <w:bidi w:val="0"/>
      <w:spacing w:lineRule="exact" w:line="269" w:before="0" w:after="0"/>
      <w:jc w:val="left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  <w:lang w:val="ru-RU" w:eastAsia="ru-RU"/>
    </w:rPr>
  </w:style>
  <w:style w:type="paragraph" w:styleId="152">
    <w:name w:val="Основной текст (15)"/>
    <w:basedOn w:val="Normal"/>
    <w:qFormat/>
    <w:pPr>
      <w:widowControl/>
      <w:shd w:fill="FFFFFF" w:val="clear"/>
      <w:bidi w:val="0"/>
      <w:spacing w:lineRule="auto" w:before="180" w:after="0"/>
      <w:jc w:val="left"/>
      <w:textAlignment w:val="auto"/>
    </w:pPr>
    <w:rPr>
      <w:rFonts w:ascii="Times New Roman" w:hAnsi="Times New Roman" w:eastAsia="Times New Roman"/>
      <w:b w:val="false"/>
      <w:i/>
      <w:caps w:val="false"/>
      <w:smallCaps w:val="false"/>
      <w:strike w:val="false"/>
      <w:dstrike w:val="false"/>
      <w:color w:val="000000"/>
      <w:spacing w:val="20"/>
      <w:w w:val="100"/>
      <w:sz w:val="10"/>
      <w:u w:val="none"/>
      <w:lang w:val="ru-RU" w:eastAsia="ru-RU"/>
    </w:rPr>
  </w:style>
  <w:style w:type="paragraph" w:styleId="162">
    <w:name w:val="Основной текст (16)"/>
    <w:basedOn w:val="Normal"/>
    <w:qFormat/>
    <w:pPr>
      <w:widowControl/>
      <w:shd w:fill="FFFFFF" w:val="clear"/>
      <w:bidi w:val="0"/>
      <w:spacing w:lineRule="auto" w:before="0" w:after="300"/>
      <w:jc w:val="center"/>
      <w:textAlignment w:val="auto"/>
    </w:pPr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1"/>
      <w:u w:val="none"/>
      <w:lang w:val="ru-RU" w:eastAsia="ru-RU"/>
    </w:rPr>
  </w:style>
  <w:style w:type="paragraph" w:styleId="Style28">
    <w:name w:val="Содержимое врезки"/>
    <w:basedOn w:val="Normal"/>
    <w:qFormat/>
    <w:pPr>
      <w:widowControl/>
      <w:bidi w:val="0"/>
      <w:spacing w:lineRule="auto" w:line="240" w:before="0" w:after="0"/>
      <w:jc w:val="left"/>
      <w:textAlignment w:val="auto"/>
    </w:pPr>
    <w:rPr>
      <w:rFonts w:ascii="Arial Unicode MS" w:hAnsi="Arial Unicode MS" w:eastAsia="Times New Roman"/>
      <w:color w:val="000000"/>
      <w:spacing w:val="0"/>
      <w:w w:val="100"/>
      <w:sz w:val="24"/>
      <w:lang w:val="ru-RU" w:eastAsia="ru-RU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27">
    <w:name w:val="Заголовок №2"/>
    <w:basedOn w:val="Normal"/>
    <w:qFormat/>
    <w:pPr>
      <w:widowControl/>
      <w:shd w:fill="FFFFFF" w:val="clear"/>
      <w:bidi w:val="0"/>
      <w:spacing w:lineRule="auto" w:before="0" w:after="0"/>
      <w:jc w:val="left"/>
      <w:textAlignment w:val="auto"/>
    </w:pPr>
    <w:rPr>
      <w:rFonts w:ascii="Franklin Gothic Medium Cond" w:hAnsi="Franklin Gothic Medium Cond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paragraph" w:styleId="28">
    <w:name w:val="заголовок 2"/>
    <w:basedOn w:val="Normal"/>
    <w:next w:val="Normal"/>
    <w:qFormat/>
    <w:pPr>
      <w:keepNext w:val="true"/>
      <w:widowControl w:val="false"/>
      <w:ind w:left="0" w:right="0" w:firstLine="709"/>
      <w:jc w:val="center"/>
    </w:pPr>
    <w:rPr>
      <w:b/>
      <w:sz w:val="28"/>
      <w:lang w:val="en-US"/>
    </w:rPr>
  </w:style>
  <w:style w:type="paragraph" w:styleId="BodyTextIndent3">
    <w:name w:val="Body Text Indent 3"/>
    <w:basedOn w:val="Normal"/>
    <w:qFormat/>
    <w:pPr>
      <w:overflowPunct w:val="false"/>
      <w:autoSpaceDE w:val="false"/>
      <w:spacing w:lineRule="exact" w:line="500"/>
      <w:ind w:left="0" w:right="0" w:firstLine="709"/>
      <w:jc w:val="both"/>
    </w:pPr>
    <w:rPr>
      <w:rFonts w:ascii="Courier New" w:hAnsi="Courier New" w:cs="Courier New"/>
      <w:sz w:val="20"/>
      <w:szCs w:val="20"/>
    </w:rPr>
  </w:style>
  <w:style w:type="paragraph" w:styleId="Style29">
    <w:name w:val="Диаграмма"/>
    <w:basedOn w:val="Normal"/>
    <w:qFormat/>
    <w:pPr>
      <w:jc w:val="both"/>
    </w:pPr>
    <w:rPr>
      <w:color w:val="000000"/>
    </w:rPr>
  </w:style>
  <w:style w:type="paragraph" w:styleId="Style30">
    <w:name w:val="Подрисуночная"/>
    <w:basedOn w:val="Normal"/>
    <w:qFormat/>
    <w:pPr>
      <w:ind w:left="0" w:right="0" w:firstLine="720"/>
      <w:jc w:val="center"/>
    </w:pPr>
    <w:rPr>
      <w:b/>
      <w:sz w:val="28"/>
    </w:rPr>
  </w:style>
  <w:style w:type="paragraph" w:styleId="Style31">
    <w:name w:val="Тема"/>
    <w:basedOn w:val="Normal"/>
    <w:qFormat/>
    <w:pPr>
      <w:spacing w:lineRule="auto" w:line="216"/>
      <w:ind w:left="0" w:right="0" w:firstLine="567"/>
      <w:jc w:val="both"/>
    </w:pPr>
    <w:rPr>
      <w:b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odyText2">
    <w:name w:val="Body Text 2"/>
    <w:basedOn w:val="Normal"/>
    <w:qFormat/>
    <w:pPr>
      <w:overflowPunct w:val="false"/>
      <w:autoSpaceDE w:val="false"/>
      <w:spacing w:lineRule="exact" w:line="500"/>
      <w:ind w:left="0" w:right="0" w:firstLine="720"/>
      <w:jc w:val="both"/>
    </w:pPr>
    <w:rPr>
      <w:rFonts w:ascii="Courier New" w:hAnsi="Courier New" w:cs="Courier New"/>
      <w:szCs w:val="20"/>
    </w:rPr>
  </w:style>
  <w:style w:type="paragraph" w:styleId="FR1">
    <w:name w:val="FR1"/>
    <w:qFormat/>
    <w:pPr>
      <w:widowControl w:val="false"/>
      <w:kinsoku w:val="true"/>
      <w:overflowPunct w:val="false"/>
      <w:autoSpaceDE w:val="false"/>
      <w:bidi w:val="0"/>
      <w:spacing w:lineRule="auto" w:line="300" w:before="120" w:after="0"/>
      <w:jc w:val="both"/>
    </w:pPr>
    <w:rPr>
      <w:rFonts w:ascii="Arial" w:hAnsi="Arial" w:eastAsia="Times New Roman" w:cs="Arial"/>
      <w:color w:val="auto"/>
      <w:kern w:val="2"/>
      <w:sz w:val="16"/>
      <w:szCs w:val="20"/>
      <w:lang w:val="ru-RU" w:bidi="ar-SA" w:eastAsia="zh-CN"/>
    </w:rPr>
  </w:style>
  <w:style w:type="paragraph" w:styleId="32">
    <w:name w:val="Основной текст (3)"/>
    <w:basedOn w:val="Normal"/>
    <w:qFormat/>
    <w:pPr>
      <w:shd w:fill="FFFFFF" w:val="clear"/>
      <w:spacing w:lineRule="exact" w:line="322" w:before="0" w:after="0"/>
      <w:ind w:left="0" w:right="0" w:hanging="1660"/>
      <w:jc w:val="center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18">
    <w:name w:val="Заголовок №1"/>
    <w:basedOn w:val="Normal"/>
    <w:qFormat/>
    <w:pPr>
      <w:numPr>
        <w:ilvl w:val="0"/>
        <w:numId w:val="0"/>
      </w:numPr>
      <w:shd w:fill="FFFFFF" w:val="clear"/>
      <w:spacing w:lineRule="exact" w:line="322" w:before="0" w:after="0"/>
      <w:jc w:val="center"/>
      <w:outlineLvl w:val="0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32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355</TotalTime>
  <Application>LibreOffice/6.3.4.2$Windows_X86_64 LibreOffice_project/60da17e045e08f1793c57c00ba83cdfce946d0aa</Application>
  <Pages>53</Pages>
  <Words>14785</Words>
  <CharactersWithSpaces>121197</CharactersWithSpaces>
  <Paragraphs>1299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2021-01-18T16:26:00Z</dcterms:created>
  <dc:creator/>
  <dc:description/>
  <dc:language>ru-RU</dc:language>
  <cp:lastModifiedBy/>
  <cp:lastPrinted>2021-01-25T08:53:29Z</cp:lastPrinted>
  <dcterms:modified xsi:type="dcterms:W3CDTF">2021-01-25T08:54:29Z</dcterms:modified>
  <cp:revision>25</cp:revision>
  <dc:subject/>
  <dc:title>Постановление Правительства РФ от 18.09.2020 N 1485"Об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