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18" w:rsidRDefault="00322318" w:rsidP="00322318">
      <w:pPr>
        <w:jc w:val="center"/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318" w:rsidRPr="00322318" w:rsidRDefault="00322318" w:rsidP="00322318">
      <w:pPr>
        <w:jc w:val="center"/>
        <w:rPr>
          <w:b/>
          <w:sz w:val="28"/>
          <w:szCs w:val="28"/>
        </w:rPr>
      </w:pPr>
      <w:r w:rsidRPr="00322318">
        <w:rPr>
          <w:b/>
          <w:sz w:val="28"/>
          <w:szCs w:val="28"/>
        </w:rPr>
        <w:t>ГЛАВА КАМЫШЛОВСКОГО ГОРОДСКОГО ОКРУГА</w:t>
      </w:r>
    </w:p>
    <w:p w:rsidR="00322318" w:rsidRPr="00322318" w:rsidRDefault="00322318" w:rsidP="00322318">
      <w:pPr>
        <w:tabs>
          <w:tab w:val="left" w:pos="720"/>
        </w:tabs>
        <w:jc w:val="center"/>
        <w:rPr>
          <w:b/>
          <w:sz w:val="28"/>
          <w:szCs w:val="28"/>
        </w:rPr>
      </w:pPr>
      <w:r w:rsidRPr="00322318">
        <w:rPr>
          <w:b/>
          <w:sz w:val="28"/>
          <w:szCs w:val="28"/>
        </w:rPr>
        <w:t>П О С Т А Н О В Л Е Н И Е</w:t>
      </w:r>
    </w:p>
    <w:p w:rsidR="00322318" w:rsidRPr="00322318" w:rsidRDefault="00322318" w:rsidP="00322318">
      <w:pPr>
        <w:pBdr>
          <w:top w:val="thinThickSmallGap" w:sz="24" w:space="1" w:color="auto"/>
        </w:pBdr>
        <w:ind w:firstLine="851"/>
        <w:jc w:val="center"/>
        <w:rPr>
          <w:b/>
          <w:sz w:val="28"/>
          <w:szCs w:val="28"/>
        </w:rPr>
      </w:pPr>
    </w:p>
    <w:p w:rsidR="00F471F1" w:rsidRPr="00322318" w:rsidRDefault="00F471F1" w:rsidP="00F471F1">
      <w:pPr>
        <w:rPr>
          <w:sz w:val="28"/>
          <w:szCs w:val="28"/>
        </w:rPr>
      </w:pPr>
      <w:r w:rsidRPr="00322318">
        <w:rPr>
          <w:sz w:val="28"/>
          <w:szCs w:val="28"/>
        </w:rPr>
        <w:t xml:space="preserve">от </w:t>
      </w:r>
      <w:r w:rsidR="00322318">
        <w:rPr>
          <w:sz w:val="28"/>
          <w:szCs w:val="28"/>
        </w:rPr>
        <w:t xml:space="preserve">25.06.2015 года  </w:t>
      </w:r>
      <w:r w:rsidRPr="00322318">
        <w:rPr>
          <w:sz w:val="28"/>
          <w:szCs w:val="28"/>
        </w:rPr>
        <w:t xml:space="preserve"> №</w:t>
      </w:r>
      <w:r w:rsidR="00322318">
        <w:rPr>
          <w:sz w:val="28"/>
          <w:szCs w:val="28"/>
        </w:rPr>
        <w:t xml:space="preserve"> 947</w:t>
      </w:r>
    </w:p>
    <w:p w:rsidR="00F471F1" w:rsidRPr="00322318" w:rsidRDefault="00F471F1" w:rsidP="00F471F1">
      <w:pPr>
        <w:rPr>
          <w:sz w:val="28"/>
          <w:szCs w:val="28"/>
        </w:rPr>
      </w:pPr>
      <w:r w:rsidRPr="00322318">
        <w:rPr>
          <w:sz w:val="28"/>
          <w:szCs w:val="28"/>
        </w:rPr>
        <w:t>г. Камышлов</w:t>
      </w:r>
    </w:p>
    <w:p w:rsidR="00F471F1" w:rsidRPr="00322318" w:rsidRDefault="00F471F1" w:rsidP="00F471F1">
      <w:pPr>
        <w:rPr>
          <w:sz w:val="28"/>
          <w:szCs w:val="28"/>
        </w:rPr>
      </w:pPr>
    </w:p>
    <w:p w:rsidR="00E73924" w:rsidRPr="00322318" w:rsidRDefault="00E73924" w:rsidP="00E73924">
      <w:pPr>
        <w:jc w:val="center"/>
        <w:rPr>
          <w:b/>
          <w:i/>
          <w:sz w:val="28"/>
          <w:szCs w:val="28"/>
        </w:rPr>
      </w:pPr>
      <w:r w:rsidRPr="00322318">
        <w:rPr>
          <w:b/>
          <w:i/>
          <w:sz w:val="28"/>
          <w:szCs w:val="28"/>
        </w:rPr>
        <w:t xml:space="preserve">Об утверждении плана мероприятий («дорожной карты») по внедрению муниципального инвестиционного Стандарта в Свердловской области </w:t>
      </w:r>
    </w:p>
    <w:p w:rsidR="00E73924" w:rsidRPr="00322318" w:rsidRDefault="00E73924" w:rsidP="00E73924">
      <w:pPr>
        <w:jc w:val="center"/>
        <w:rPr>
          <w:b/>
          <w:i/>
          <w:sz w:val="28"/>
          <w:szCs w:val="28"/>
        </w:rPr>
      </w:pPr>
      <w:r w:rsidRPr="00322318">
        <w:rPr>
          <w:b/>
          <w:i/>
          <w:sz w:val="28"/>
          <w:szCs w:val="28"/>
        </w:rPr>
        <w:t>на территории Камышловского городского округа на 2015 год</w:t>
      </w:r>
    </w:p>
    <w:p w:rsidR="00E73924" w:rsidRDefault="00E73924" w:rsidP="00E73924">
      <w:pPr>
        <w:jc w:val="center"/>
        <w:rPr>
          <w:b/>
          <w:i/>
          <w:sz w:val="28"/>
          <w:szCs w:val="28"/>
        </w:rPr>
      </w:pPr>
    </w:p>
    <w:p w:rsidR="00322318" w:rsidRPr="00322318" w:rsidRDefault="00322318" w:rsidP="00E73924">
      <w:pPr>
        <w:jc w:val="center"/>
        <w:rPr>
          <w:b/>
          <w:i/>
          <w:sz w:val="28"/>
          <w:szCs w:val="28"/>
        </w:rPr>
      </w:pPr>
    </w:p>
    <w:p w:rsidR="00E73924" w:rsidRPr="00322318" w:rsidRDefault="00E73924" w:rsidP="00E73924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318">
        <w:rPr>
          <w:rFonts w:ascii="Times New Roman" w:hAnsi="Times New Roman" w:cs="Times New Roman"/>
          <w:sz w:val="28"/>
          <w:szCs w:val="28"/>
        </w:rPr>
        <w:t>В целях реализации единых подходов по внедрению муниципального инвестиционного Стандарта на территории Свердловской области и обеспечения комплексной системной работы по улучшению инвестиционного и делового климата в Камышловском городском округе, в соответствии с протоколом заседа</w:t>
      </w:r>
      <w:r w:rsidR="005C305A" w:rsidRPr="00322318">
        <w:rPr>
          <w:rFonts w:ascii="Times New Roman" w:hAnsi="Times New Roman" w:cs="Times New Roman"/>
          <w:sz w:val="28"/>
          <w:szCs w:val="28"/>
        </w:rPr>
        <w:t>ния Инвестиционного Совета при Г</w:t>
      </w:r>
      <w:r w:rsidRPr="00322318">
        <w:rPr>
          <w:rFonts w:ascii="Times New Roman" w:hAnsi="Times New Roman" w:cs="Times New Roman"/>
          <w:sz w:val="28"/>
          <w:szCs w:val="28"/>
        </w:rPr>
        <w:t>убернаторе Свердловской области от 20 апреля 2015 года (протокол № 20-ЕК от 13.05.2015 года)</w:t>
      </w:r>
      <w:r w:rsidR="004E743E" w:rsidRPr="00322318">
        <w:rPr>
          <w:rFonts w:ascii="Times New Roman" w:hAnsi="Times New Roman" w:cs="Times New Roman"/>
          <w:sz w:val="28"/>
          <w:szCs w:val="28"/>
        </w:rPr>
        <w:t>, руководствуясь Уставом Камышловского городского округа</w:t>
      </w:r>
      <w:r w:rsidR="00466193" w:rsidRPr="00322318">
        <w:rPr>
          <w:rFonts w:ascii="Times New Roman" w:hAnsi="Times New Roman" w:cs="Times New Roman"/>
          <w:sz w:val="28"/>
          <w:szCs w:val="28"/>
        </w:rPr>
        <w:t>:</w:t>
      </w:r>
    </w:p>
    <w:p w:rsidR="00E73924" w:rsidRPr="00322318" w:rsidRDefault="00E73924" w:rsidP="00322318">
      <w:pPr>
        <w:ind w:firstLine="851"/>
        <w:jc w:val="both"/>
        <w:rPr>
          <w:sz w:val="28"/>
          <w:szCs w:val="28"/>
        </w:rPr>
      </w:pPr>
      <w:r w:rsidRPr="00322318">
        <w:rPr>
          <w:b/>
          <w:sz w:val="28"/>
          <w:szCs w:val="28"/>
        </w:rPr>
        <w:t>ПОСТАНОВЛЯЮ:</w:t>
      </w:r>
    </w:p>
    <w:p w:rsidR="00E73924" w:rsidRPr="00322318" w:rsidRDefault="00E73924" w:rsidP="00E73924">
      <w:pPr>
        <w:pStyle w:val="a8"/>
        <w:numPr>
          <w:ilvl w:val="0"/>
          <w:numId w:val="39"/>
        </w:numPr>
        <w:tabs>
          <w:tab w:val="left" w:pos="1276"/>
        </w:tabs>
        <w:ind w:left="0" w:firstLine="750"/>
        <w:jc w:val="both"/>
        <w:rPr>
          <w:sz w:val="28"/>
          <w:szCs w:val="28"/>
        </w:rPr>
      </w:pPr>
      <w:r w:rsidRPr="00322318">
        <w:rPr>
          <w:sz w:val="28"/>
          <w:szCs w:val="28"/>
        </w:rPr>
        <w:t>Утвердить план мероприятий («дорожная карта») по внедрению муниципального инвестиционного Стандарта в Свердловской области на территории Камышловского городского округа на 2015 год</w:t>
      </w:r>
      <w:r w:rsidR="003B3ECD" w:rsidRPr="00322318">
        <w:rPr>
          <w:sz w:val="28"/>
          <w:szCs w:val="28"/>
        </w:rPr>
        <w:t xml:space="preserve"> (прилагается);</w:t>
      </w:r>
    </w:p>
    <w:p w:rsidR="00E73924" w:rsidRPr="00322318" w:rsidRDefault="003B3ECD" w:rsidP="00E73924">
      <w:pPr>
        <w:pStyle w:val="a8"/>
        <w:numPr>
          <w:ilvl w:val="0"/>
          <w:numId w:val="39"/>
        </w:numPr>
        <w:tabs>
          <w:tab w:val="left" w:pos="1276"/>
          <w:tab w:val="left" w:pos="1560"/>
        </w:tabs>
        <w:ind w:left="0" w:firstLine="750"/>
        <w:jc w:val="both"/>
        <w:rPr>
          <w:sz w:val="28"/>
          <w:szCs w:val="28"/>
        </w:rPr>
      </w:pPr>
      <w:r w:rsidRPr="00322318">
        <w:rPr>
          <w:sz w:val="28"/>
          <w:szCs w:val="28"/>
        </w:rPr>
        <w:t>Настоящее постановление опубликовать в газете «Камышловские известия» и разместить на официальном сайте Камышловского городского округа;</w:t>
      </w:r>
      <w:r w:rsidR="00E73924" w:rsidRPr="00322318">
        <w:rPr>
          <w:sz w:val="28"/>
          <w:szCs w:val="28"/>
        </w:rPr>
        <w:t xml:space="preserve">         </w:t>
      </w:r>
    </w:p>
    <w:p w:rsidR="00E73924" w:rsidRPr="00322318" w:rsidRDefault="00633845" w:rsidP="00E73924">
      <w:pPr>
        <w:tabs>
          <w:tab w:val="left" w:pos="1418"/>
        </w:tabs>
        <w:ind w:firstLine="750"/>
        <w:jc w:val="both"/>
        <w:rPr>
          <w:sz w:val="28"/>
          <w:szCs w:val="28"/>
        </w:rPr>
      </w:pPr>
      <w:r w:rsidRPr="00322318">
        <w:rPr>
          <w:sz w:val="28"/>
          <w:szCs w:val="28"/>
        </w:rPr>
        <w:t>3</w:t>
      </w:r>
      <w:r w:rsidR="00E73924" w:rsidRPr="00322318">
        <w:rPr>
          <w:sz w:val="28"/>
          <w:szCs w:val="28"/>
        </w:rPr>
        <w:t xml:space="preserve">. Контроль выполнения настоящего постановления возложить на заместителя главы </w:t>
      </w:r>
      <w:r w:rsidR="003B3ECD" w:rsidRPr="00322318">
        <w:rPr>
          <w:sz w:val="28"/>
          <w:szCs w:val="28"/>
        </w:rPr>
        <w:t>а</w:t>
      </w:r>
      <w:r w:rsidR="00E73924" w:rsidRPr="00322318">
        <w:rPr>
          <w:sz w:val="28"/>
          <w:szCs w:val="28"/>
        </w:rPr>
        <w:t xml:space="preserve">дминистрации </w:t>
      </w:r>
      <w:r w:rsidR="003B3ECD" w:rsidRPr="00322318">
        <w:rPr>
          <w:sz w:val="28"/>
          <w:szCs w:val="28"/>
        </w:rPr>
        <w:t>Камышловского</w:t>
      </w:r>
      <w:r w:rsidR="00E73924" w:rsidRPr="00322318">
        <w:rPr>
          <w:sz w:val="28"/>
          <w:szCs w:val="28"/>
        </w:rPr>
        <w:t xml:space="preserve"> городского округа </w:t>
      </w:r>
      <w:r w:rsidR="003B3ECD" w:rsidRPr="00322318">
        <w:rPr>
          <w:sz w:val="28"/>
          <w:szCs w:val="28"/>
        </w:rPr>
        <w:t>Сухогузова</w:t>
      </w:r>
      <w:r w:rsidR="005C305A" w:rsidRPr="00322318">
        <w:rPr>
          <w:sz w:val="28"/>
          <w:szCs w:val="28"/>
        </w:rPr>
        <w:t xml:space="preserve"> С.А.</w:t>
      </w:r>
    </w:p>
    <w:p w:rsidR="00E73924" w:rsidRPr="00322318" w:rsidRDefault="00E73924" w:rsidP="00E73924">
      <w:pPr>
        <w:jc w:val="both"/>
        <w:rPr>
          <w:sz w:val="28"/>
          <w:szCs w:val="28"/>
        </w:rPr>
      </w:pPr>
    </w:p>
    <w:p w:rsidR="00E73924" w:rsidRPr="00322318" w:rsidRDefault="00E73924" w:rsidP="00E73924">
      <w:pPr>
        <w:jc w:val="both"/>
        <w:rPr>
          <w:sz w:val="28"/>
          <w:szCs w:val="28"/>
        </w:rPr>
      </w:pPr>
    </w:p>
    <w:p w:rsidR="006F4705" w:rsidRPr="00322318" w:rsidRDefault="006F4705" w:rsidP="00E73924">
      <w:pPr>
        <w:jc w:val="both"/>
        <w:rPr>
          <w:sz w:val="28"/>
          <w:szCs w:val="28"/>
        </w:rPr>
      </w:pPr>
    </w:p>
    <w:p w:rsidR="006F4705" w:rsidRPr="00322318" w:rsidRDefault="006F4705" w:rsidP="00E73924">
      <w:pPr>
        <w:jc w:val="both"/>
        <w:rPr>
          <w:sz w:val="28"/>
          <w:szCs w:val="28"/>
        </w:rPr>
      </w:pPr>
    </w:p>
    <w:p w:rsidR="00F471F1" w:rsidRPr="00322318" w:rsidRDefault="00E73924" w:rsidP="003B3ECD">
      <w:pPr>
        <w:jc w:val="both"/>
        <w:rPr>
          <w:sz w:val="28"/>
          <w:szCs w:val="28"/>
        </w:rPr>
      </w:pPr>
      <w:r w:rsidRPr="00322318">
        <w:rPr>
          <w:sz w:val="28"/>
          <w:szCs w:val="28"/>
        </w:rPr>
        <w:t xml:space="preserve">Глава </w:t>
      </w:r>
      <w:r w:rsidR="003B3ECD" w:rsidRPr="00322318">
        <w:rPr>
          <w:sz w:val="28"/>
          <w:szCs w:val="28"/>
        </w:rPr>
        <w:t>Камышловского</w:t>
      </w:r>
      <w:r w:rsidRPr="00322318">
        <w:rPr>
          <w:sz w:val="28"/>
          <w:szCs w:val="28"/>
        </w:rPr>
        <w:t xml:space="preserve"> городского округа                                 </w:t>
      </w:r>
      <w:r w:rsidR="003B3ECD" w:rsidRPr="00322318">
        <w:rPr>
          <w:sz w:val="28"/>
          <w:szCs w:val="28"/>
        </w:rPr>
        <w:t xml:space="preserve">   </w:t>
      </w:r>
      <w:r w:rsidRPr="00322318">
        <w:rPr>
          <w:sz w:val="28"/>
          <w:szCs w:val="28"/>
        </w:rPr>
        <w:t xml:space="preserve">      </w:t>
      </w:r>
      <w:r w:rsidR="003B3ECD" w:rsidRPr="00322318">
        <w:rPr>
          <w:sz w:val="28"/>
          <w:szCs w:val="28"/>
        </w:rPr>
        <w:t>М</w:t>
      </w:r>
      <w:r w:rsidRPr="00322318">
        <w:rPr>
          <w:sz w:val="28"/>
          <w:szCs w:val="28"/>
        </w:rPr>
        <w:t>.</w:t>
      </w:r>
      <w:r w:rsidR="003B3ECD" w:rsidRPr="00322318">
        <w:rPr>
          <w:sz w:val="28"/>
          <w:szCs w:val="28"/>
        </w:rPr>
        <w:t>Н. Чухарев</w:t>
      </w:r>
    </w:p>
    <w:p w:rsidR="00322318" w:rsidRDefault="00322318" w:rsidP="00F471F1">
      <w:pPr>
        <w:ind w:left="6501"/>
        <w:jc w:val="right"/>
        <w:rPr>
          <w:bCs/>
          <w:sz w:val="28"/>
          <w:szCs w:val="28"/>
        </w:rPr>
        <w:sectPr w:rsidR="00322318" w:rsidSect="00322318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A28BC" w:rsidRPr="006F4705" w:rsidRDefault="00FA28BC" w:rsidP="00F471F1">
      <w:pPr>
        <w:ind w:left="6501"/>
        <w:jc w:val="right"/>
        <w:rPr>
          <w:bCs/>
          <w:sz w:val="28"/>
          <w:szCs w:val="28"/>
        </w:rPr>
      </w:pPr>
    </w:p>
    <w:p w:rsidR="00FA28BC" w:rsidRPr="006F4705" w:rsidRDefault="00FA28BC" w:rsidP="00F471F1">
      <w:pPr>
        <w:ind w:left="6501"/>
        <w:jc w:val="right"/>
        <w:rPr>
          <w:bCs/>
          <w:sz w:val="28"/>
          <w:szCs w:val="28"/>
        </w:rPr>
      </w:pPr>
    </w:p>
    <w:p w:rsidR="00F471F1" w:rsidRPr="006F4705" w:rsidRDefault="00322318" w:rsidP="004951A5">
      <w:pPr>
        <w:ind w:left="6501" w:firstLine="3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</w:t>
      </w:r>
    </w:p>
    <w:p w:rsidR="00475BE2" w:rsidRPr="006F4705" w:rsidRDefault="004951A5" w:rsidP="004951A5">
      <w:pPr>
        <w:ind w:left="6501" w:firstLine="328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475BE2" w:rsidRPr="006F4705">
        <w:rPr>
          <w:bCs/>
          <w:sz w:val="28"/>
          <w:szCs w:val="28"/>
        </w:rPr>
        <w:t xml:space="preserve">остановлением главы </w:t>
      </w:r>
    </w:p>
    <w:p w:rsidR="00475BE2" w:rsidRPr="006F4705" w:rsidRDefault="00475BE2" w:rsidP="004951A5">
      <w:pPr>
        <w:ind w:left="6501" w:firstLine="3280"/>
        <w:rPr>
          <w:bCs/>
          <w:sz w:val="28"/>
          <w:szCs w:val="28"/>
        </w:rPr>
      </w:pPr>
      <w:r w:rsidRPr="006F4705">
        <w:rPr>
          <w:bCs/>
          <w:sz w:val="28"/>
          <w:szCs w:val="28"/>
        </w:rPr>
        <w:t>Камышловского городского округа</w:t>
      </w:r>
    </w:p>
    <w:p w:rsidR="00475BE2" w:rsidRPr="006F4705" w:rsidRDefault="004951A5" w:rsidP="004951A5">
      <w:pPr>
        <w:tabs>
          <w:tab w:val="center" w:pos="10535"/>
          <w:tab w:val="right" w:pos="14570"/>
        </w:tabs>
        <w:ind w:left="6501" w:firstLine="328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от </w:t>
      </w:r>
      <w:r w:rsidR="00322318">
        <w:rPr>
          <w:bCs/>
          <w:sz w:val="28"/>
          <w:szCs w:val="28"/>
        </w:rPr>
        <w:t xml:space="preserve">25.06.2015 года  </w:t>
      </w:r>
      <w:r w:rsidR="00475BE2" w:rsidRPr="006F4705">
        <w:rPr>
          <w:bCs/>
          <w:sz w:val="28"/>
          <w:szCs w:val="28"/>
        </w:rPr>
        <w:t xml:space="preserve">№ </w:t>
      </w:r>
      <w:r w:rsidR="00322318">
        <w:rPr>
          <w:bCs/>
          <w:sz w:val="28"/>
          <w:szCs w:val="28"/>
        </w:rPr>
        <w:t>947</w:t>
      </w:r>
    </w:p>
    <w:p w:rsidR="00F471F1" w:rsidRPr="006F4705" w:rsidRDefault="00F471F1" w:rsidP="00F471F1">
      <w:pPr>
        <w:jc w:val="right"/>
        <w:rPr>
          <w:sz w:val="28"/>
          <w:szCs w:val="28"/>
        </w:rPr>
      </w:pPr>
    </w:p>
    <w:p w:rsidR="0095423B" w:rsidRPr="006F4705" w:rsidRDefault="0095423B" w:rsidP="0095423B">
      <w:pPr>
        <w:jc w:val="center"/>
        <w:rPr>
          <w:b/>
          <w:sz w:val="28"/>
          <w:szCs w:val="28"/>
        </w:rPr>
      </w:pPr>
      <w:r w:rsidRPr="006F4705">
        <w:rPr>
          <w:b/>
          <w:caps/>
          <w:sz w:val="28"/>
          <w:szCs w:val="28"/>
        </w:rPr>
        <w:t>План мероприятий</w:t>
      </w:r>
      <w:r w:rsidRPr="006F4705">
        <w:rPr>
          <w:b/>
          <w:sz w:val="28"/>
          <w:szCs w:val="28"/>
        </w:rPr>
        <w:t xml:space="preserve"> </w:t>
      </w:r>
      <w:r w:rsidR="00013A2E" w:rsidRPr="006F4705">
        <w:rPr>
          <w:b/>
          <w:sz w:val="28"/>
          <w:szCs w:val="28"/>
        </w:rPr>
        <w:t>(проект)</w:t>
      </w:r>
    </w:p>
    <w:p w:rsidR="0095423B" w:rsidRPr="006F4705" w:rsidRDefault="0095423B" w:rsidP="0095423B">
      <w:pPr>
        <w:jc w:val="center"/>
        <w:rPr>
          <w:b/>
          <w:sz w:val="28"/>
          <w:szCs w:val="28"/>
        </w:rPr>
      </w:pPr>
      <w:r w:rsidRPr="006F4705">
        <w:rPr>
          <w:b/>
          <w:sz w:val="28"/>
          <w:szCs w:val="28"/>
        </w:rPr>
        <w:t xml:space="preserve">(«дорожная карта») </w:t>
      </w:r>
      <w:r w:rsidR="00904B27" w:rsidRPr="006F4705">
        <w:rPr>
          <w:b/>
          <w:sz w:val="28"/>
          <w:szCs w:val="28"/>
        </w:rPr>
        <w:t xml:space="preserve">по внедрению </w:t>
      </w:r>
      <w:r w:rsidR="00DE5530" w:rsidRPr="006F4705">
        <w:rPr>
          <w:b/>
          <w:sz w:val="28"/>
          <w:szCs w:val="28"/>
        </w:rPr>
        <w:t>м</w:t>
      </w:r>
      <w:r w:rsidR="00904B27" w:rsidRPr="006F4705">
        <w:rPr>
          <w:b/>
          <w:sz w:val="28"/>
          <w:szCs w:val="28"/>
        </w:rPr>
        <w:t xml:space="preserve">униципального инвестиционного </w:t>
      </w:r>
      <w:r w:rsidRPr="006F4705">
        <w:rPr>
          <w:b/>
          <w:sz w:val="28"/>
          <w:szCs w:val="28"/>
        </w:rPr>
        <w:t xml:space="preserve">Стандарта </w:t>
      </w:r>
      <w:r w:rsidR="00DE5530" w:rsidRPr="006F4705">
        <w:rPr>
          <w:b/>
          <w:sz w:val="28"/>
          <w:szCs w:val="28"/>
        </w:rPr>
        <w:t xml:space="preserve">в </w:t>
      </w:r>
      <w:r w:rsidRPr="006F4705">
        <w:rPr>
          <w:b/>
          <w:sz w:val="28"/>
          <w:szCs w:val="28"/>
        </w:rPr>
        <w:t>Свердловс</w:t>
      </w:r>
      <w:r w:rsidR="00904B27" w:rsidRPr="006F4705">
        <w:rPr>
          <w:b/>
          <w:sz w:val="28"/>
          <w:szCs w:val="28"/>
        </w:rPr>
        <w:t xml:space="preserve">кой области на территории </w:t>
      </w:r>
      <w:r w:rsidR="00F754B1" w:rsidRPr="006F4705">
        <w:rPr>
          <w:b/>
          <w:sz w:val="28"/>
          <w:szCs w:val="28"/>
        </w:rPr>
        <w:t>Камышловского городского округа</w:t>
      </w:r>
      <w:r w:rsidR="00904B27" w:rsidRPr="006F4705">
        <w:rPr>
          <w:b/>
          <w:sz w:val="28"/>
          <w:szCs w:val="28"/>
        </w:rPr>
        <w:t xml:space="preserve"> на </w:t>
      </w:r>
      <w:r w:rsidR="00F754B1" w:rsidRPr="006F4705">
        <w:rPr>
          <w:b/>
          <w:sz w:val="28"/>
          <w:szCs w:val="28"/>
        </w:rPr>
        <w:t>2015</w:t>
      </w:r>
      <w:r w:rsidRPr="006F4705">
        <w:rPr>
          <w:b/>
          <w:sz w:val="28"/>
          <w:szCs w:val="28"/>
        </w:rPr>
        <w:t xml:space="preserve"> год</w:t>
      </w:r>
    </w:p>
    <w:p w:rsidR="00C726F3" w:rsidRPr="006F4705" w:rsidRDefault="00C726F3" w:rsidP="0095423B">
      <w:pPr>
        <w:jc w:val="center"/>
        <w:rPr>
          <w:b/>
          <w:sz w:val="28"/>
          <w:szCs w:val="28"/>
        </w:rPr>
      </w:pPr>
    </w:p>
    <w:tbl>
      <w:tblPr>
        <w:tblStyle w:val="a3"/>
        <w:tblW w:w="14992" w:type="dxa"/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951"/>
        <w:gridCol w:w="8"/>
        <w:gridCol w:w="5080"/>
        <w:gridCol w:w="23"/>
        <w:gridCol w:w="3524"/>
        <w:gridCol w:w="20"/>
        <w:gridCol w:w="2003"/>
        <w:gridCol w:w="3383"/>
      </w:tblGrid>
      <w:tr w:rsidR="00DE5530" w:rsidRPr="00322318" w:rsidTr="00322318">
        <w:trPr>
          <w:cantSplit/>
          <w:trHeight w:val="185"/>
        </w:trPr>
        <w:tc>
          <w:tcPr>
            <w:tcW w:w="95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DE5530" w:rsidRPr="00322318" w:rsidRDefault="00DE5530" w:rsidP="0095423B">
            <w:pPr>
              <w:rPr>
                <w:b/>
                <w:sz w:val="28"/>
                <w:szCs w:val="28"/>
              </w:rPr>
            </w:pPr>
            <w:bookmarkStart w:id="0" w:name="OLE_LINK1"/>
            <w:bookmarkStart w:id="1" w:name="OLE_LINK2"/>
            <w:r w:rsidRPr="0032231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033" w:type="dxa"/>
            <w:gridSpan w:val="6"/>
            <w:tcBorders>
              <w:top w:val="double" w:sz="4" w:space="0" w:color="auto"/>
            </w:tcBorders>
            <w:shd w:val="clear" w:color="auto" w:fill="FFFFFF" w:themeFill="background1"/>
          </w:tcPr>
          <w:p w:rsidR="00DE5530" w:rsidRPr="00322318" w:rsidRDefault="00DE5530" w:rsidP="00F67729">
            <w:pPr>
              <w:jc w:val="center"/>
              <w:rPr>
                <w:b/>
                <w:sz w:val="28"/>
                <w:szCs w:val="28"/>
              </w:rPr>
            </w:pPr>
            <w:r w:rsidRPr="00322318">
              <w:rPr>
                <w:b/>
                <w:sz w:val="28"/>
                <w:szCs w:val="28"/>
              </w:rPr>
              <w:t>Наименование раздела Стандарта</w:t>
            </w:r>
          </w:p>
        </w:tc>
      </w:tr>
      <w:tr w:rsidR="00DE5530" w:rsidRPr="00322318" w:rsidTr="00322318">
        <w:trPr>
          <w:cantSplit/>
        </w:trPr>
        <w:tc>
          <w:tcPr>
            <w:tcW w:w="959" w:type="dxa"/>
            <w:gridSpan w:val="2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DE5530" w:rsidRPr="00322318" w:rsidRDefault="00DE5530" w:rsidP="0095423B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DE5530" w:rsidRPr="00322318" w:rsidRDefault="00DE5530" w:rsidP="00327EB6">
            <w:pPr>
              <w:rPr>
                <w:b/>
                <w:sz w:val="28"/>
                <w:szCs w:val="28"/>
              </w:rPr>
            </w:pPr>
            <w:r w:rsidRPr="00322318">
              <w:rPr>
                <w:b/>
                <w:sz w:val="28"/>
                <w:szCs w:val="28"/>
              </w:rPr>
              <w:t>Текущая ситуация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DE5530" w:rsidRPr="00322318" w:rsidRDefault="00A65B5C" w:rsidP="003E25AF">
            <w:pPr>
              <w:jc w:val="center"/>
              <w:rPr>
                <w:b/>
                <w:sz w:val="28"/>
                <w:szCs w:val="28"/>
              </w:rPr>
            </w:pPr>
            <w:r w:rsidRPr="00322318">
              <w:rPr>
                <w:b/>
                <w:sz w:val="28"/>
                <w:szCs w:val="28"/>
              </w:rPr>
              <w:t xml:space="preserve">Камышловским городским округом до 2015 года инвестиционный уполномоченный </w:t>
            </w:r>
            <w:r w:rsidR="003E25AF" w:rsidRPr="00322318">
              <w:rPr>
                <w:b/>
                <w:sz w:val="28"/>
                <w:szCs w:val="28"/>
              </w:rPr>
              <w:t xml:space="preserve">не </w:t>
            </w:r>
            <w:r w:rsidR="00AC4F6F" w:rsidRPr="00322318">
              <w:rPr>
                <w:b/>
                <w:sz w:val="28"/>
                <w:szCs w:val="28"/>
              </w:rPr>
              <w:t xml:space="preserve">был </w:t>
            </w:r>
            <w:r w:rsidRPr="00322318">
              <w:rPr>
                <w:b/>
                <w:sz w:val="28"/>
                <w:szCs w:val="28"/>
              </w:rPr>
              <w:t>назначен</w:t>
            </w:r>
          </w:p>
        </w:tc>
      </w:tr>
      <w:tr w:rsidR="00DE5530" w:rsidRPr="00322318" w:rsidTr="00322318">
        <w:trPr>
          <w:cantSplit/>
          <w:trHeight w:val="22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E5530" w:rsidRPr="00322318" w:rsidRDefault="00DE5530" w:rsidP="00DE5530">
            <w:pPr>
              <w:rPr>
                <w:b/>
                <w:sz w:val="28"/>
                <w:szCs w:val="28"/>
              </w:rPr>
            </w:pPr>
            <w:r w:rsidRPr="00322318">
              <w:rPr>
                <w:b/>
                <w:sz w:val="28"/>
                <w:szCs w:val="28"/>
              </w:rPr>
              <w:t>№.№</w:t>
            </w:r>
          </w:p>
        </w:tc>
        <w:tc>
          <w:tcPr>
            <w:tcW w:w="5103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DE5530" w:rsidRPr="00322318" w:rsidRDefault="00DE5530" w:rsidP="00B5223B">
            <w:pPr>
              <w:jc w:val="center"/>
              <w:rPr>
                <w:b/>
                <w:sz w:val="28"/>
                <w:szCs w:val="28"/>
              </w:rPr>
            </w:pPr>
            <w:r w:rsidRPr="00322318">
              <w:rPr>
                <w:b/>
                <w:sz w:val="28"/>
                <w:szCs w:val="28"/>
              </w:rPr>
              <w:t>Мероприятия по внедрению</w:t>
            </w:r>
          </w:p>
        </w:tc>
        <w:tc>
          <w:tcPr>
            <w:tcW w:w="352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E5530" w:rsidRPr="00322318" w:rsidRDefault="00DE5530" w:rsidP="00B5223B">
            <w:pPr>
              <w:jc w:val="center"/>
              <w:rPr>
                <w:b/>
                <w:sz w:val="28"/>
                <w:szCs w:val="28"/>
              </w:rPr>
            </w:pPr>
            <w:r w:rsidRPr="00322318">
              <w:rPr>
                <w:b/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023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DE5530" w:rsidRPr="00322318" w:rsidRDefault="00DE5530" w:rsidP="00B5223B">
            <w:pPr>
              <w:jc w:val="center"/>
              <w:rPr>
                <w:b/>
                <w:sz w:val="28"/>
                <w:szCs w:val="28"/>
              </w:rPr>
            </w:pPr>
            <w:r w:rsidRPr="00322318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3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E5530" w:rsidRPr="00322318" w:rsidRDefault="00DE5530" w:rsidP="00B5223B">
            <w:pPr>
              <w:jc w:val="center"/>
              <w:rPr>
                <w:b/>
                <w:sz w:val="28"/>
                <w:szCs w:val="28"/>
              </w:rPr>
            </w:pPr>
            <w:r w:rsidRPr="00322318">
              <w:rPr>
                <w:b/>
                <w:sz w:val="28"/>
                <w:szCs w:val="28"/>
                <w:lang w:val="en-US"/>
              </w:rPr>
              <w:t>KPI</w:t>
            </w:r>
          </w:p>
        </w:tc>
      </w:tr>
      <w:tr w:rsidR="00DE5530" w:rsidRPr="00322318" w:rsidTr="00322318">
        <w:trPr>
          <w:cantSplit/>
          <w:trHeight w:val="197"/>
          <w:tblHeader/>
        </w:trPr>
        <w:tc>
          <w:tcPr>
            <w:tcW w:w="95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DE5530" w:rsidRPr="00322318" w:rsidRDefault="00DE5530" w:rsidP="0095423B">
            <w:pPr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1.</w:t>
            </w:r>
          </w:p>
        </w:tc>
        <w:tc>
          <w:tcPr>
            <w:tcW w:w="14041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E5530" w:rsidRPr="00322318" w:rsidRDefault="00DE5530" w:rsidP="00F54B4D">
            <w:pPr>
              <w:jc w:val="center"/>
              <w:rPr>
                <w:b/>
                <w:sz w:val="28"/>
                <w:szCs w:val="28"/>
              </w:rPr>
            </w:pPr>
            <w:r w:rsidRPr="00322318">
              <w:rPr>
                <w:b/>
                <w:sz w:val="28"/>
                <w:szCs w:val="28"/>
              </w:rPr>
              <w:t xml:space="preserve">Наличие ответственного инвестиционного уполномоченного в </w:t>
            </w:r>
            <w:r w:rsidR="00F754B1" w:rsidRPr="00322318">
              <w:rPr>
                <w:b/>
                <w:sz w:val="28"/>
                <w:szCs w:val="28"/>
              </w:rPr>
              <w:t>Камышловском городском округе</w:t>
            </w:r>
          </w:p>
        </w:tc>
      </w:tr>
      <w:tr w:rsidR="00DE5530" w:rsidRPr="00322318" w:rsidTr="00322318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E5530" w:rsidRPr="00322318" w:rsidRDefault="00DE5530" w:rsidP="0095423B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E5530" w:rsidRPr="00322318" w:rsidRDefault="00DE5530" w:rsidP="00904B27">
            <w:pPr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E5530" w:rsidRPr="00322318" w:rsidRDefault="00F67729" w:rsidP="00F67729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По состоянию на 01.06.</w:t>
            </w:r>
            <w:r w:rsidR="003E25AF" w:rsidRPr="00322318">
              <w:rPr>
                <w:sz w:val="28"/>
                <w:szCs w:val="28"/>
              </w:rPr>
              <w:t xml:space="preserve">2015 года инвестиционный уполномоченный </w:t>
            </w:r>
            <w:r w:rsidRPr="00322318">
              <w:rPr>
                <w:sz w:val="28"/>
                <w:szCs w:val="28"/>
              </w:rPr>
              <w:t xml:space="preserve">по Камышловскому городскому округу </w:t>
            </w:r>
            <w:r w:rsidR="003E25AF" w:rsidRPr="00322318">
              <w:rPr>
                <w:sz w:val="28"/>
                <w:szCs w:val="28"/>
              </w:rPr>
              <w:t>не назначен</w:t>
            </w:r>
          </w:p>
        </w:tc>
      </w:tr>
      <w:tr w:rsidR="00925D6C" w:rsidRPr="00322318" w:rsidTr="00322318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925D6C">
            <w:pPr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1.1.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E0739C">
            <w:pPr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 xml:space="preserve">Принятие распорядительного документа органа местного самоуправления, утверждающего Положение об инвестиционном уполномоченном </w:t>
            </w:r>
            <w:r w:rsidR="00E0739C" w:rsidRPr="00322318">
              <w:rPr>
                <w:sz w:val="28"/>
                <w:szCs w:val="28"/>
              </w:rPr>
              <w:t>Камышловском городском округе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F67729" w:rsidP="00861D69">
            <w:pPr>
              <w:jc w:val="both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D26A83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до 01.07.2015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693939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925D6C" w:rsidRPr="00322318" w:rsidTr="00322318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925D6C">
            <w:pPr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1.2.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925D6C">
            <w:pPr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Назначение ответственного инвестиционного уполномоченного распорядительным документом органа местного самоуправления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D26A83" w:rsidP="00861D69">
            <w:pPr>
              <w:jc w:val="both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 xml:space="preserve">Глава </w:t>
            </w:r>
            <w:r w:rsidR="00E0739C" w:rsidRPr="00322318">
              <w:rPr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D26A83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до 10.07.2015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693939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925D6C" w:rsidRPr="00322318" w:rsidTr="00322318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925D6C">
            <w:pPr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1.3.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925D6C">
            <w:pPr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Внесение изменений в должностной регламент муниципального служащего, назначенного инвестиционным уполномоченным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F67729" w:rsidP="00D26A83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D26A83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до 01.08.2015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693939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925D6C" w:rsidRPr="00322318" w:rsidTr="00322318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925D6C">
            <w:pPr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E0739C">
            <w:pPr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 xml:space="preserve">Публикация информации о назначенном инвестиционном уполномоченном на сайте </w:t>
            </w:r>
            <w:r w:rsidR="00E0739C" w:rsidRPr="00322318">
              <w:rPr>
                <w:sz w:val="28"/>
                <w:szCs w:val="28"/>
              </w:rPr>
              <w:t xml:space="preserve">Камышловского городского округа </w:t>
            </w:r>
            <w:r w:rsidRPr="00322318">
              <w:rPr>
                <w:sz w:val="28"/>
                <w:szCs w:val="28"/>
              </w:rPr>
              <w:t>и в местных СМИ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F67729" w:rsidP="00D26A83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D26A83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до 01.08.2015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693939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Наличие не менее 2 публикаций</w:t>
            </w:r>
          </w:p>
        </w:tc>
      </w:tr>
      <w:tr w:rsidR="00925D6C" w:rsidRPr="00322318" w:rsidTr="00322318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925D6C">
            <w:pPr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1.5.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925D6C">
            <w:pPr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Публикация информации о назначенном инвестиционном уполномоченном на Инвестиционном портале Свердловской области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F67729" w:rsidP="00D26A83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D26A83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до 01.08.2015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D26A83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Наличие публикации</w:t>
            </w:r>
          </w:p>
        </w:tc>
      </w:tr>
      <w:tr w:rsidR="00925D6C" w:rsidRPr="00322318" w:rsidTr="00322318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925D6C">
            <w:pPr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1.6.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E0739C">
            <w:pPr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 xml:space="preserve">Включение сведений о назначенном инвестиционном уполномоченном в Инвестиционный паспорт </w:t>
            </w:r>
            <w:r w:rsidR="00E0739C" w:rsidRPr="00322318">
              <w:rPr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F67729" w:rsidP="00D26A83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D26A83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до 01.08.2015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D26A83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925D6C" w:rsidRPr="006F4705" w:rsidTr="00322318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925D6C">
            <w:pPr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1.7.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925D6C">
            <w:pPr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Формирование плана работы инвестиционного уполномоченного на 2015 год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D26A83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Инвестиционный уполномоченный</w:t>
            </w:r>
            <w:r w:rsidR="00F67729" w:rsidRPr="00322318">
              <w:rPr>
                <w:sz w:val="28"/>
                <w:szCs w:val="28"/>
              </w:rPr>
              <w:t xml:space="preserve"> – заместитель главы администрации Камышловского городского округа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322318" w:rsidRDefault="00925D6C" w:rsidP="00D26A83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до 01.09.2015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D26A83">
            <w:pPr>
              <w:jc w:val="center"/>
              <w:rPr>
                <w:sz w:val="28"/>
                <w:szCs w:val="28"/>
              </w:rPr>
            </w:pPr>
            <w:r w:rsidRPr="00322318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</w:tbl>
    <w:p w:rsidR="00496217" w:rsidRPr="006F4705" w:rsidRDefault="00496217">
      <w:pPr>
        <w:rPr>
          <w:sz w:val="28"/>
          <w:szCs w:val="28"/>
        </w:rPr>
      </w:pPr>
      <w:r w:rsidRPr="006F4705">
        <w:rPr>
          <w:sz w:val="28"/>
          <w:szCs w:val="28"/>
        </w:rPr>
        <w:br w:type="page"/>
      </w:r>
    </w:p>
    <w:tbl>
      <w:tblPr>
        <w:tblStyle w:val="a3"/>
        <w:tblW w:w="14992" w:type="dxa"/>
        <w:tblLayout w:type="fixed"/>
        <w:tblLook w:val="0400" w:firstRow="0" w:lastRow="0" w:firstColumn="0" w:lastColumn="0" w:noHBand="0" w:noVBand="1"/>
      </w:tblPr>
      <w:tblGrid>
        <w:gridCol w:w="951"/>
        <w:gridCol w:w="5088"/>
        <w:gridCol w:w="3567"/>
        <w:gridCol w:w="2268"/>
        <w:gridCol w:w="3118"/>
      </w:tblGrid>
      <w:tr w:rsidR="00925D6C" w:rsidRPr="006F4705" w:rsidTr="00F62D0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F54B4D">
            <w:pPr>
              <w:tabs>
                <w:tab w:val="left" w:pos="993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4705">
              <w:rPr>
                <w:b/>
                <w:bCs/>
                <w:color w:val="000000" w:themeColor="text1"/>
                <w:sz w:val="28"/>
                <w:szCs w:val="28"/>
              </w:rPr>
              <w:t>Наличие регламента по сопровождению инвестиционных проектов</w:t>
            </w:r>
          </w:p>
        </w:tc>
      </w:tr>
      <w:tr w:rsidR="00925D6C" w:rsidRPr="006F4705" w:rsidTr="00F62D0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F67729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Регламент по сопровождению инвестиционных проектов отсутствует</w:t>
            </w:r>
          </w:p>
        </w:tc>
      </w:tr>
      <w:tr w:rsidR="00925D6C" w:rsidRPr="006F4705" w:rsidTr="000015BB">
        <w:trPr>
          <w:cantSplit/>
          <w:trHeight w:val="42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2.1.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Разработка проекта </w:t>
            </w:r>
            <w:r w:rsidRPr="006F4705">
              <w:rPr>
                <w:bCs/>
                <w:color w:val="000000" w:themeColor="text1"/>
                <w:sz w:val="28"/>
                <w:szCs w:val="28"/>
              </w:rPr>
              <w:t>регламента по сопровождению инвестиционных проектов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F67729" w:rsidP="00D26A8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D26A8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01.08.2015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D26A8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-</w:t>
            </w:r>
          </w:p>
        </w:tc>
      </w:tr>
      <w:tr w:rsidR="00925D6C" w:rsidRPr="006F4705" w:rsidTr="000015BB">
        <w:trPr>
          <w:cantSplit/>
          <w:trHeight w:val="42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2.2.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E0739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Публикация проекта </w:t>
            </w:r>
            <w:r w:rsidRPr="006F4705">
              <w:rPr>
                <w:bCs/>
                <w:color w:val="000000" w:themeColor="text1"/>
                <w:sz w:val="28"/>
                <w:szCs w:val="28"/>
              </w:rPr>
              <w:t xml:space="preserve">регламента по сопровождению инвестиционных проектов </w:t>
            </w:r>
            <w:r w:rsidRPr="006F4705">
              <w:rPr>
                <w:sz w:val="28"/>
                <w:szCs w:val="28"/>
              </w:rPr>
              <w:t xml:space="preserve">на сайте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F67729" w:rsidP="00D26A8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D26A8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10.08.2015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D26A8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публикации</w:t>
            </w:r>
          </w:p>
        </w:tc>
      </w:tr>
      <w:tr w:rsidR="00925D6C" w:rsidRPr="006F4705" w:rsidTr="000015BB">
        <w:trPr>
          <w:cantSplit/>
          <w:trHeight w:val="42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2.3.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Обсуждение проекта </w:t>
            </w:r>
            <w:r w:rsidRPr="006F4705">
              <w:rPr>
                <w:bCs/>
                <w:color w:val="000000" w:themeColor="text1"/>
                <w:sz w:val="28"/>
                <w:szCs w:val="28"/>
              </w:rPr>
              <w:t>регламента по сопровождению инвестиционных проектов с общественными объединениями и бизнес-сообществом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F67729" w:rsidP="00D26A8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Инвестиционный уполномоченный – заместитель главы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D26A8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01.09.2015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D26A8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-</w:t>
            </w:r>
          </w:p>
        </w:tc>
      </w:tr>
      <w:tr w:rsidR="00925D6C" w:rsidRPr="006F4705" w:rsidTr="000015BB">
        <w:trPr>
          <w:cantSplit/>
          <w:trHeight w:val="42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2.4.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Принятие распорядительного документа органа местного самоуправления об утверждении </w:t>
            </w:r>
            <w:r w:rsidRPr="006F4705">
              <w:rPr>
                <w:bCs/>
                <w:color w:val="000000" w:themeColor="text1"/>
                <w:sz w:val="28"/>
                <w:szCs w:val="28"/>
              </w:rPr>
              <w:t>регламента по сопровождению инвестиционных проектов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F67729" w:rsidP="00D26A8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D26A8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01.10.2015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D26A8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925D6C" w:rsidRPr="006F4705" w:rsidTr="000015BB">
        <w:trPr>
          <w:cantSplit/>
          <w:trHeight w:val="42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2.5.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Публикация </w:t>
            </w:r>
            <w:r w:rsidRPr="006F4705">
              <w:rPr>
                <w:bCs/>
                <w:color w:val="000000" w:themeColor="text1"/>
                <w:sz w:val="28"/>
                <w:szCs w:val="28"/>
              </w:rPr>
              <w:t>регламента по сопровождению инвестиционных проектов</w:t>
            </w:r>
            <w:r w:rsidRPr="006F4705">
              <w:rPr>
                <w:sz w:val="28"/>
                <w:szCs w:val="28"/>
              </w:rPr>
              <w:t xml:space="preserve"> на сайте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  <w:r w:rsidRPr="006F4705">
              <w:rPr>
                <w:sz w:val="28"/>
                <w:szCs w:val="28"/>
              </w:rPr>
              <w:t xml:space="preserve"> и в местных СМИ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F67729" w:rsidP="00D26A8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D26A8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10.10.2015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D26A8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не менее 2 публикаций</w:t>
            </w:r>
          </w:p>
        </w:tc>
      </w:tr>
      <w:tr w:rsidR="00925D6C" w:rsidRPr="006F4705" w:rsidTr="00F62D0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3.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F54B4D">
            <w:pPr>
              <w:jc w:val="center"/>
              <w:rPr>
                <w:b/>
                <w:sz w:val="28"/>
                <w:szCs w:val="28"/>
              </w:rPr>
            </w:pPr>
            <w:r w:rsidRPr="006F4705">
              <w:rPr>
                <w:b/>
                <w:color w:val="000000" w:themeColor="text1"/>
                <w:sz w:val="28"/>
                <w:szCs w:val="28"/>
              </w:rPr>
              <w:t>Наличие координационного совета по инвестициям и развитию предпринимательства</w:t>
            </w:r>
          </w:p>
        </w:tc>
      </w:tr>
      <w:tr w:rsidR="00925D6C" w:rsidRPr="006F4705" w:rsidTr="00F62D0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F67729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 территории Камышловского городского округа действует Координационный совет по развитию малого и среднего предпринимательства, утвержденный постановлением главы Камышловского городского округа от 17.10.2014 года №1702</w:t>
            </w:r>
          </w:p>
        </w:tc>
      </w:tr>
      <w:tr w:rsidR="00925D6C" w:rsidRPr="006F4705" w:rsidTr="000015BB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Принятие распорядительного документа органа местного самоуправления о внесении изменений в Порядок работы </w:t>
            </w:r>
            <w:r w:rsidRPr="006F4705">
              <w:rPr>
                <w:color w:val="000000" w:themeColor="text1"/>
                <w:sz w:val="28"/>
                <w:szCs w:val="28"/>
              </w:rPr>
              <w:t>координационного совета по инвестициям и развитию предпринимательства/о создании координационного совета по инвестициям и развитию предпринимательства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FE195C" w:rsidP="001C41CA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861D69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до </w:t>
            </w:r>
            <w:r w:rsidR="00861D69" w:rsidRPr="006F4705">
              <w:rPr>
                <w:sz w:val="28"/>
                <w:szCs w:val="28"/>
              </w:rPr>
              <w:t>1</w:t>
            </w:r>
            <w:r w:rsidRPr="006F4705">
              <w:rPr>
                <w:sz w:val="28"/>
                <w:szCs w:val="28"/>
              </w:rPr>
              <w:t>0.08.2015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1C41CA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925D6C" w:rsidRPr="006F4705" w:rsidTr="000015BB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3.2.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Публикация распорядительного документа органа местного самоуправления о внесении изменений в Порядок работы </w:t>
            </w:r>
            <w:r w:rsidRPr="006F4705">
              <w:rPr>
                <w:color w:val="000000" w:themeColor="text1"/>
                <w:sz w:val="28"/>
                <w:szCs w:val="28"/>
              </w:rPr>
              <w:t>координационного совета по инвестициям и развитию предпринимательства/о создании координационного совета по инвестициям и развитию предпринимательства</w:t>
            </w:r>
            <w:r w:rsidRPr="006F4705">
              <w:rPr>
                <w:sz w:val="28"/>
                <w:szCs w:val="28"/>
              </w:rPr>
              <w:t xml:space="preserve"> на сайте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466DB0" w:rsidP="001C41CA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861D69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1</w:t>
            </w:r>
            <w:r w:rsidR="00861D69" w:rsidRPr="006F4705">
              <w:rPr>
                <w:sz w:val="28"/>
                <w:szCs w:val="28"/>
              </w:rPr>
              <w:t>5</w:t>
            </w:r>
            <w:r w:rsidRPr="006F4705">
              <w:rPr>
                <w:sz w:val="28"/>
                <w:szCs w:val="28"/>
              </w:rPr>
              <w:t>.08.2015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1C41CA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публикации</w:t>
            </w:r>
          </w:p>
        </w:tc>
      </w:tr>
      <w:tr w:rsidR="00925D6C" w:rsidRPr="006F4705" w:rsidTr="000015BB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3.3.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Принятие распорядительного документа органа местного самоуправления о внесении изменений в состав совета </w:t>
            </w:r>
            <w:r w:rsidRPr="006F4705">
              <w:rPr>
                <w:color w:val="000000" w:themeColor="text1"/>
                <w:sz w:val="28"/>
                <w:szCs w:val="28"/>
              </w:rPr>
              <w:t>координационного совета по инвестициям и развитию предпринимательства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FE195C" w:rsidP="001C41CA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1C41CA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01.09.2015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1C41CA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925D6C" w:rsidRPr="006F4705" w:rsidTr="000015BB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Публикация распорядительного документа органа местного самоуправления о внесении изменений в состав совета </w:t>
            </w:r>
            <w:r w:rsidRPr="006F4705">
              <w:rPr>
                <w:color w:val="000000" w:themeColor="text1"/>
                <w:sz w:val="28"/>
                <w:szCs w:val="28"/>
              </w:rPr>
              <w:t>координационного совета по инвестициям и развитию предпринимательства</w:t>
            </w:r>
            <w:r w:rsidRPr="006F4705">
              <w:rPr>
                <w:sz w:val="28"/>
                <w:szCs w:val="28"/>
              </w:rPr>
              <w:t xml:space="preserve"> на сайте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466DB0" w:rsidP="005B344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5B344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10.09.2015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5B344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публикации</w:t>
            </w:r>
          </w:p>
        </w:tc>
      </w:tr>
      <w:tr w:rsidR="00925D6C" w:rsidRPr="006F4705" w:rsidTr="000015BB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3.5.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Публикация распорядительного документа органа местного самоуправления о внесении изменений в состав совета </w:t>
            </w:r>
            <w:r w:rsidRPr="006F4705">
              <w:rPr>
                <w:color w:val="000000" w:themeColor="text1"/>
                <w:sz w:val="28"/>
                <w:szCs w:val="28"/>
              </w:rPr>
              <w:t>координационного совета по инвестициям и развитию предпринимательства</w:t>
            </w:r>
            <w:r w:rsidRPr="006F4705">
              <w:rPr>
                <w:sz w:val="28"/>
                <w:szCs w:val="28"/>
              </w:rPr>
              <w:t xml:space="preserve"> на Инвестиционном портале Свердловской области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466DB0" w:rsidP="005B344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5B344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10.09.2015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5B344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публикации</w:t>
            </w:r>
          </w:p>
        </w:tc>
      </w:tr>
      <w:tr w:rsidR="00925D6C" w:rsidRPr="006F4705" w:rsidTr="000015BB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3.6.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Внесение изменений в план работы</w:t>
            </w:r>
            <w:r w:rsidRPr="006F4705">
              <w:rPr>
                <w:color w:val="000000" w:themeColor="text1"/>
                <w:sz w:val="28"/>
                <w:szCs w:val="28"/>
              </w:rPr>
              <w:t xml:space="preserve"> координационного совета по инвестициям и развитию предпринимательства на 2015 год</w:t>
            </w:r>
            <w:r w:rsidRPr="006F47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466DB0" w:rsidP="00BE3DB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5B344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01.10.2015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5B344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925D6C" w:rsidRPr="006F4705" w:rsidTr="000015BB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3.7.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Публикация информации об итогах работы </w:t>
            </w:r>
            <w:r w:rsidRPr="006F4705">
              <w:rPr>
                <w:color w:val="000000" w:themeColor="text1"/>
                <w:sz w:val="28"/>
                <w:szCs w:val="28"/>
              </w:rPr>
              <w:t>координационного совета по инвестициям и развитию предпринимательства</w:t>
            </w:r>
            <w:r w:rsidRPr="006F4705">
              <w:rPr>
                <w:sz w:val="28"/>
                <w:szCs w:val="28"/>
              </w:rPr>
              <w:t xml:space="preserve"> на сайте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466DB0" w:rsidP="005B344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BE3DBC" w:rsidP="005B344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с</w:t>
            </w:r>
            <w:r w:rsidR="00925D6C" w:rsidRPr="006F4705">
              <w:rPr>
                <w:sz w:val="28"/>
                <w:szCs w:val="28"/>
              </w:rPr>
              <w:t>истематически,</w:t>
            </w:r>
          </w:p>
          <w:p w:rsidR="00925D6C" w:rsidRPr="006F4705" w:rsidRDefault="00925D6C" w:rsidP="000015BB">
            <w:pPr>
              <w:ind w:left="-108" w:right="-89"/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31.12.2015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5B344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публикаций</w:t>
            </w:r>
          </w:p>
        </w:tc>
      </w:tr>
      <w:tr w:rsidR="00925D6C" w:rsidRPr="006F4705" w:rsidTr="000015BB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3.8.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Освещение в СМИ ключевых итогов работы </w:t>
            </w:r>
            <w:r w:rsidRPr="006F4705">
              <w:rPr>
                <w:color w:val="000000" w:themeColor="text1"/>
                <w:sz w:val="28"/>
                <w:szCs w:val="28"/>
              </w:rPr>
              <w:t>координационного совета по инвестициям и развитию предпринимательства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466DB0" w:rsidP="005B344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0015BB" w:rsidP="005B344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с</w:t>
            </w:r>
            <w:r w:rsidR="00925D6C" w:rsidRPr="006F4705">
              <w:rPr>
                <w:sz w:val="28"/>
                <w:szCs w:val="28"/>
              </w:rPr>
              <w:t>истематически,</w:t>
            </w:r>
          </w:p>
          <w:p w:rsidR="00925D6C" w:rsidRPr="006F4705" w:rsidRDefault="00925D6C" w:rsidP="005B344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31.12.2015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5B344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не менее 2 публикаций</w:t>
            </w:r>
          </w:p>
        </w:tc>
      </w:tr>
      <w:tr w:rsidR="00925D6C" w:rsidRPr="006F4705" w:rsidTr="00F62D0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4.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b/>
                <w:sz w:val="28"/>
                <w:szCs w:val="28"/>
              </w:rPr>
            </w:pPr>
            <w:r w:rsidRPr="006F4705">
              <w:rPr>
                <w:b/>
                <w:color w:val="000000" w:themeColor="text1"/>
                <w:sz w:val="28"/>
                <w:szCs w:val="28"/>
              </w:rPr>
              <w:t xml:space="preserve">Наличие специализированной организации по поддержке предпринимателей и работе с инвесторами на территории </w:t>
            </w:r>
            <w:r w:rsidR="00F754B1" w:rsidRPr="006F4705">
              <w:rPr>
                <w:b/>
                <w:sz w:val="28"/>
                <w:szCs w:val="28"/>
              </w:rPr>
              <w:t>Камышловского городского округа</w:t>
            </w:r>
          </w:p>
        </w:tc>
      </w:tr>
      <w:tr w:rsidR="00925D6C" w:rsidRPr="006F4705" w:rsidTr="00F62D0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925D6C" w:rsidP="00925D6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25D6C" w:rsidRPr="006F4705" w:rsidRDefault="005C1EC1" w:rsidP="00633845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 территории Камышловского городского округа зарегистрирован Фонд «Камышловский центр развития предпринимательства». Не осуществля</w:t>
            </w:r>
            <w:r w:rsidR="00633845">
              <w:rPr>
                <w:sz w:val="28"/>
                <w:szCs w:val="28"/>
              </w:rPr>
              <w:t>е</w:t>
            </w:r>
            <w:r w:rsidRPr="006F4705">
              <w:rPr>
                <w:sz w:val="28"/>
                <w:szCs w:val="28"/>
              </w:rPr>
              <w:t>т свою деятельность с 2010 года.</w:t>
            </w:r>
          </w:p>
        </w:tc>
      </w:tr>
      <w:tr w:rsidR="007E46AD" w:rsidRPr="006F4705" w:rsidTr="00F62D0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7E46AD" w:rsidRPr="006F4705" w:rsidRDefault="007E46AD" w:rsidP="007E46AD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5.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E46AD" w:rsidRPr="006F4705" w:rsidRDefault="007E46AD" w:rsidP="00F54B4D">
            <w:pPr>
              <w:jc w:val="center"/>
              <w:rPr>
                <w:b/>
                <w:sz w:val="28"/>
                <w:szCs w:val="28"/>
              </w:rPr>
            </w:pPr>
            <w:r w:rsidRPr="006F4705">
              <w:rPr>
                <w:b/>
                <w:color w:val="000000" w:themeColor="text1"/>
                <w:sz w:val="28"/>
                <w:szCs w:val="28"/>
              </w:rPr>
              <w:t xml:space="preserve">Наличие на официальном сайте </w:t>
            </w:r>
            <w:r w:rsidR="00E0739C" w:rsidRPr="006F4705">
              <w:rPr>
                <w:b/>
                <w:color w:val="000000" w:themeColor="text1"/>
                <w:sz w:val="28"/>
                <w:szCs w:val="28"/>
              </w:rPr>
              <w:t>Камышловского городского округа</w:t>
            </w:r>
            <w:r w:rsidRPr="006F4705">
              <w:rPr>
                <w:b/>
                <w:color w:val="000000" w:themeColor="text1"/>
                <w:sz w:val="28"/>
                <w:szCs w:val="28"/>
              </w:rPr>
              <w:t xml:space="preserve"> доступной и актуальной для инвестора и предпринимателя информации о </w:t>
            </w:r>
            <w:r w:rsidR="00F754B1" w:rsidRPr="006F4705">
              <w:rPr>
                <w:b/>
                <w:sz w:val="28"/>
                <w:szCs w:val="28"/>
              </w:rPr>
              <w:t>Камышловском городском округе</w:t>
            </w:r>
          </w:p>
        </w:tc>
      </w:tr>
      <w:tr w:rsidR="007E46AD" w:rsidRPr="006F4705" w:rsidTr="00F62D0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E46AD" w:rsidRPr="006F4705" w:rsidRDefault="007E46AD" w:rsidP="007E46AD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E46AD" w:rsidRPr="006F4705" w:rsidRDefault="007E46AD" w:rsidP="007E46AD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E46AD" w:rsidRPr="006F4705" w:rsidRDefault="005C1EC1" w:rsidP="007E46AD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 официальном сайте Камышловского городского округа существует раздел об инвестиционной деятельности, но информация не полная, обновляется не регулярно, нет ссылки на инвестиционный портал Свердловской области.</w:t>
            </w:r>
          </w:p>
        </w:tc>
      </w:tr>
      <w:tr w:rsidR="0061108A" w:rsidRPr="006F4705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61108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5.1.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61108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Назначение лица (структурного подразделения), ответственного за подготовку Интернет-ресурса (разработку технического задания, макета страницы, архитектуры разделов)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74268F" w:rsidP="005D0284">
            <w:pPr>
              <w:jc w:val="center"/>
              <w:rPr>
                <w:sz w:val="28"/>
                <w:szCs w:val="28"/>
              </w:rPr>
            </w:pPr>
            <w:r w:rsidRPr="006F4705">
              <w:rPr>
                <w:bCs/>
                <w:color w:val="000000"/>
                <w:sz w:val="28"/>
                <w:szCs w:val="28"/>
              </w:rPr>
              <w:t>Директор МБУ КБО Калмыков Д.А.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273A62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08</w:t>
            </w:r>
            <w:r w:rsidR="00273A62" w:rsidRPr="006F4705">
              <w:rPr>
                <w:sz w:val="28"/>
                <w:szCs w:val="28"/>
              </w:rPr>
              <w:t>.07.</w:t>
            </w:r>
            <w:r w:rsidRPr="006F4705"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BE3DBC" w:rsidP="00BE3DB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61108A" w:rsidRPr="006F4705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61108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5.2.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E3DBC" w:rsidRPr="006F4705" w:rsidRDefault="0061108A" w:rsidP="0061108A">
            <w:pPr>
              <w:rPr>
                <w:bCs/>
                <w:sz w:val="28"/>
                <w:szCs w:val="28"/>
              </w:rPr>
            </w:pPr>
            <w:r w:rsidRPr="006F4705">
              <w:rPr>
                <w:bCs/>
                <w:sz w:val="28"/>
                <w:szCs w:val="28"/>
              </w:rPr>
              <w:t>Подготовка макета страницы, архитектуры разделов, технического задания, конкурсной документации</w:t>
            </w:r>
          </w:p>
          <w:p w:rsidR="0061108A" w:rsidRPr="006F4705" w:rsidRDefault="0061108A" w:rsidP="0061108A">
            <w:pPr>
              <w:rPr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BE3DBC" w:rsidP="00BE3DB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Л</w:t>
            </w:r>
            <w:r w:rsidR="0061108A" w:rsidRPr="006F4705">
              <w:rPr>
                <w:sz w:val="28"/>
                <w:szCs w:val="28"/>
              </w:rPr>
              <w:t>ицо</w:t>
            </w:r>
            <w:r w:rsidR="000015BB" w:rsidRPr="006F4705">
              <w:rPr>
                <w:sz w:val="28"/>
                <w:szCs w:val="28"/>
              </w:rPr>
              <w:t>,</w:t>
            </w:r>
            <w:r w:rsidR="0061108A" w:rsidRPr="006F4705">
              <w:rPr>
                <w:sz w:val="28"/>
                <w:szCs w:val="28"/>
              </w:rPr>
              <w:t xml:space="preserve"> ответственное за подготовку Интернет-ресурса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273A62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06</w:t>
            </w:r>
            <w:r w:rsidR="00273A62" w:rsidRPr="006F4705">
              <w:rPr>
                <w:sz w:val="28"/>
                <w:szCs w:val="28"/>
              </w:rPr>
              <w:t xml:space="preserve">.07.2015 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5C1EC1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Утвержденные макет страницы, архитектура разделов, техническое задание, конкурсная документация</w:t>
            </w:r>
          </w:p>
        </w:tc>
      </w:tr>
      <w:tr w:rsidR="0061108A" w:rsidRPr="006F4705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61108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5.3.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5C1EC1">
            <w:pPr>
              <w:jc w:val="both"/>
              <w:rPr>
                <w:bCs/>
                <w:sz w:val="28"/>
                <w:szCs w:val="28"/>
              </w:rPr>
            </w:pPr>
            <w:r w:rsidRPr="006F4705">
              <w:rPr>
                <w:bCs/>
                <w:sz w:val="28"/>
                <w:szCs w:val="28"/>
              </w:rPr>
              <w:t xml:space="preserve">Утверждение Порядка работы по наполнению и администрированию Интернет-ресурса в </w:t>
            </w:r>
            <w:r w:rsidRPr="006F4705">
              <w:rPr>
                <w:bCs/>
                <w:iCs/>
                <w:sz w:val="28"/>
                <w:szCs w:val="28"/>
              </w:rPr>
              <w:t>информационно-телекоммуникационной сети «Интернет»</w:t>
            </w:r>
            <w:r w:rsidRPr="006F4705">
              <w:rPr>
                <w:bCs/>
                <w:sz w:val="28"/>
                <w:szCs w:val="28"/>
              </w:rPr>
              <w:t xml:space="preserve"> для размещения информации по вопросам инвестиционной деятельности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74268F" w:rsidP="00BE3DB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Отдел экономики</w:t>
            </w:r>
            <w:r w:rsidR="00F803F4" w:rsidRPr="006F4705">
              <w:rPr>
                <w:sz w:val="28"/>
                <w:szCs w:val="28"/>
              </w:rPr>
              <w:t xml:space="preserve">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273A62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до </w:t>
            </w:r>
            <w:r w:rsidR="00273A62" w:rsidRPr="006F4705">
              <w:rPr>
                <w:sz w:val="28"/>
                <w:szCs w:val="28"/>
              </w:rPr>
              <w:t>0</w:t>
            </w:r>
            <w:r w:rsidRPr="006F4705">
              <w:rPr>
                <w:sz w:val="28"/>
                <w:szCs w:val="28"/>
              </w:rPr>
              <w:t>1</w:t>
            </w:r>
            <w:r w:rsidR="00273A62" w:rsidRPr="006F4705">
              <w:rPr>
                <w:sz w:val="28"/>
                <w:szCs w:val="28"/>
              </w:rPr>
              <w:t xml:space="preserve">.09.2015 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0015BB" w:rsidP="005C1EC1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Наличие распорядительного документа органа местного самоуправления </w:t>
            </w:r>
          </w:p>
        </w:tc>
      </w:tr>
      <w:tr w:rsidR="0061108A" w:rsidRPr="006F4705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61108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lastRenderedPageBreak/>
              <w:t>5.4.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61108A">
            <w:pPr>
              <w:rPr>
                <w:bCs/>
                <w:sz w:val="28"/>
                <w:szCs w:val="28"/>
              </w:rPr>
            </w:pPr>
            <w:r w:rsidRPr="006F4705">
              <w:rPr>
                <w:bCs/>
                <w:sz w:val="28"/>
                <w:szCs w:val="28"/>
              </w:rPr>
              <w:t>Назначение ответственного лица за наполнение и сопровождение Интернет-ресурса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F803F4" w:rsidP="00BE3DB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Глава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0015BB" w:rsidP="00273A62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</w:t>
            </w:r>
            <w:r w:rsidR="0061108A" w:rsidRPr="006F4705">
              <w:rPr>
                <w:sz w:val="28"/>
                <w:szCs w:val="28"/>
              </w:rPr>
              <w:t>о 15</w:t>
            </w:r>
            <w:r w:rsidR="00273A62" w:rsidRPr="006F4705">
              <w:rPr>
                <w:sz w:val="28"/>
                <w:szCs w:val="28"/>
              </w:rPr>
              <w:t xml:space="preserve">.09.2015 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0015BB" w:rsidP="000015BB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Наличие распорядительного документа органа местного самоуправления </w:t>
            </w:r>
          </w:p>
        </w:tc>
      </w:tr>
      <w:tr w:rsidR="0061108A" w:rsidRPr="006F4705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61108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5.2.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0015BB">
            <w:pPr>
              <w:rPr>
                <w:bCs/>
                <w:sz w:val="28"/>
                <w:szCs w:val="28"/>
              </w:rPr>
            </w:pPr>
            <w:r w:rsidRPr="006F4705">
              <w:rPr>
                <w:bCs/>
                <w:sz w:val="28"/>
                <w:szCs w:val="28"/>
              </w:rPr>
              <w:t xml:space="preserve">Разработка медиа-плана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5C1EC1" w:rsidP="000015BB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Редактор сайта МБУ КБО, л</w:t>
            </w:r>
            <w:r w:rsidR="0061108A" w:rsidRPr="006F4705">
              <w:rPr>
                <w:sz w:val="28"/>
                <w:szCs w:val="28"/>
              </w:rPr>
              <w:t>ицо</w:t>
            </w:r>
            <w:r w:rsidR="000015BB" w:rsidRPr="006F4705">
              <w:rPr>
                <w:sz w:val="28"/>
                <w:szCs w:val="28"/>
              </w:rPr>
              <w:t>,</w:t>
            </w:r>
            <w:r w:rsidR="0061108A" w:rsidRPr="006F4705">
              <w:rPr>
                <w:sz w:val="28"/>
                <w:szCs w:val="28"/>
              </w:rPr>
              <w:t xml:space="preserve"> ответственное за подготовку Интернет-ресурса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0015BB" w:rsidP="000015BB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е</w:t>
            </w:r>
            <w:r w:rsidR="0061108A" w:rsidRPr="006F4705">
              <w:rPr>
                <w:sz w:val="28"/>
                <w:szCs w:val="28"/>
              </w:rPr>
              <w:t xml:space="preserve">жегодно, </w:t>
            </w:r>
            <w:r w:rsidRPr="006F4705">
              <w:rPr>
                <w:sz w:val="28"/>
                <w:szCs w:val="28"/>
              </w:rPr>
              <w:t xml:space="preserve">           </w:t>
            </w:r>
            <w:r w:rsidR="0061108A" w:rsidRPr="006F4705">
              <w:rPr>
                <w:sz w:val="28"/>
                <w:szCs w:val="28"/>
              </w:rPr>
              <w:t xml:space="preserve">до </w:t>
            </w:r>
            <w:r w:rsidR="00273A62" w:rsidRPr="006F4705">
              <w:rPr>
                <w:sz w:val="28"/>
                <w:szCs w:val="28"/>
              </w:rPr>
              <w:t>0</w:t>
            </w:r>
            <w:r w:rsidR="0061108A" w:rsidRPr="006F4705">
              <w:rPr>
                <w:sz w:val="28"/>
                <w:szCs w:val="28"/>
              </w:rPr>
              <w:t>1 февраля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BE3DB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Утвержденный медиа-план</w:t>
            </w:r>
          </w:p>
        </w:tc>
      </w:tr>
      <w:tr w:rsidR="0061108A" w:rsidRPr="006F4705" w:rsidTr="00F62D0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61108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6.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F54B4D">
            <w:pPr>
              <w:jc w:val="center"/>
              <w:rPr>
                <w:b/>
                <w:sz w:val="28"/>
                <w:szCs w:val="28"/>
              </w:rPr>
            </w:pPr>
            <w:r w:rsidRPr="006F4705">
              <w:rPr>
                <w:b/>
                <w:color w:val="000000" w:themeColor="text1"/>
                <w:sz w:val="28"/>
                <w:szCs w:val="28"/>
              </w:rPr>
              <w:t xml:space="preserve">Наличие утвержденной муниципальной программы развития предпринимательства на территории </w:t>
            </w:r>
            <w:r w:rsidR="00F754B1" w:rsidRPr="006F4705">
              <w:rPr>
                <w:b/>
                <w:sz w:val="28"/>
                <w:szCs w:val="28"/>
              </w:rPr>
              <w:t>Камышловского городского округа</w:t>
            </w:r>
          </w:p>
        </w:tc>
      </w:tr>
      <w:tr w:rsidR="0061108A" w:rsidRPr="006F4705" w:rsidTr="00F62D0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61108A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61108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5C1EC1" w:rsidP="0061108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Действует подпрограмма «Развитие малого и среднего предпринимательства на территории Камышловского городского округа» муниципальной программы</w:t>
            </w:r>
            <w:r w:rsidR="006F4705" w:rsidRPr="006F4705">
              <w:rPr>
                <w:sz w:val="28"/>
                <w:szCs w:val="28"/>
              </w:rPr>
              <w:t xml:space="preserve"> «Развитие социально-экономического комплекса Камышловского</w:t>
            </w:r>
            <w:r w:rsidR="006F4705">
              <w:rPr>
                <w:sz w:val="28"/>
                <w:szCs w:val="28"/>
              </w:rPr>
              <w:t xml:space="preserve"> городского округа до 2020 года» от 14.11.2013 г. №2028</w:t>
            </w:r>
          </w:p>
        </w:tc>
      </w:tr>
      <w:tr w:rsidR="0061108A" w:rsidRPr="006F4705" w:rsidTr="000015BB">
        <w:trPr>
          <w:cantSplit/>
          <w:trHeight w:val="41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6F4705" w:rsidRDefault="008B6F99" w:rsidP="0061108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6.1</w:t>
            </w:r>
            <w:r w:rsidR="0061108A" w:rsidRPr="006F4705">
              <w:rPr>
                <w:sz w:val="28"/>
                <w:szCs w:val="28"/>
              </w:rPr>
              <w:t>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8B6F99" w:rsidP="008B6F99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Подготовка предложений по формированию перечня мероприятий, целесообразных к включению в муниципальные программы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CA2777" w:rsidP="000015BB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Отдел экономики администрации Камышловского городского округа</w:t>
            </w:r>
            <w:r w:rsidR="000015BB" w:rsidRPr="006F47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8B6F99" w:rsidP="000015BB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июль</w:t>
            </w:r>
            <w:r w:rsidR="0061108A" w:rsidRPr="006F4705">
              <w:rPr>
                <w:sz w:val="28"/>
                <w:szCs w:val="28"/>
              </w:rPr>
              <w:t xml:space="preserve">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8B6F99" w:rsidP="00C726F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Направление предложений в Министерство инвестиций и развития Свердловской области</w:t>
            </w:r>
          </w:p>
        </w:tc>
      </w:tr>
      <w:tr w:rsidR="0061108A" w:rsidRPr="006F4705" w:rsidTr="000015BB">
        <w:trPr>
          <w:cantSplit/>
          <w:trHeight w:val="41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6F4705" w:rsidRDefault="008B6F99" w:rsidP="0061108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6.2</w:t>
            </w:r>
            <w:r w:rsidR="0061108A" w:rsidRPr="006F4705">
              <w:rPr>
                <w:sz w:val="28"/>
                <w:szCs w:val="28"/>
              </w:rPr>
              <w:t>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61108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Внесение изменений в муниципальные программы поддержки предпринимательства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CA2777" w:rsidP="000015BB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8B6F99" w:rsidP="000015BB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сент</w:t>
            </w:r>
            <w:r w:rsidR="0061108A" w:rsidRPr="006F4705">
              <w:rPr>
                <w:sz w:val="28"/>
                <w:szCs w:val="28"/>
              </w:rPr>
              <w:t>ябрь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0015BB" w:rsidP="00C726F3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61108A" w:rsidRPr="006F4705" w:rsidTr="00F62D0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61108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7.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BB052A">
            <w:pPr>
              <w:jc w:val="center"/>
              <w:rPr>
                <w:b/>
                <w:sz w:val="28"/>
                <w:szCs w:val="28"/>
              </w:rPr>
            </w:pPr>
            <w:r w:rsidRPr="006F4705">
              <w:rPr>
                <w:b/>
                <w:color w:val="000000" w:themeColor="text1"/>
                <w:sz w:val="28"/>
                <w:szCs w:val="28"/>
              </w:rPr>
              <w:t>Наличие утвержденных регламентов, оптимизирующих сроки и порядок предоставления разрешений на строительство</w:t>
            </w:r>
          </w:p>
        </w:tc>
      </w:tr>
      <w:tr w:rsidR="0061108A" w:rsidRPr="006F4705" w:rsidTr="00F62D0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61108A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61108A" w:rsidP="0061108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1108A" w:rsidRPr="006F4705" w:rsidRDefault="00BB052A" w:rsidP="00BB052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 01.06.2015 г. утверждено 2 регламента:</w:t>
            </w:r>
          </w:p>
          <w:p w:rsidR="00BB052A" w:rsidRPr="006F4705" w:rsidRDefault="00BB052A" w:rsidP="00BB052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1.  «Выдача разрешений на строительство» от 17.12.2009 г. №263-р (в ред. от 22.11.2012 г. №270-р);</w:t>
            </w:r>
          </w:p>
          <w:p w:rsidR="00BB052A" w:rsidRPr="006F4705" w:rsidRDefault="00BB052A" w:rsidP="00BB052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2. «Выдача разрешений на ввод объектов в эксплуатацию при осуществлении строительства, реконструкции объектов капитального строительства» от 31.12.2009 г. № 277-р (в ред. от 27.11.2012 г. №275-р)</w:t>
            </w:r>
          </w:p>
        </w:tc>
      </w:tr>
      <w:tr w:rsidR="00791A0C" w:rsidRPr="006F4705" w:rsidTr="00F62D0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8.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983FF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6F4705">
              <w:rPr>
                <w:b/>
                <w:color w:val="000000" w:themeColor="text1"/>
                <w:sz w:val="28"/>
                <w:szCs w:val="28"/>
              </w:rPr>
              <w:t xml:space="preserve">Наличие перечня земельных участков и объектов муниципальной собственности для целей реализации инвестиционных проектов в </w:t>
            </w:r>
            <w:r w:rsidR="00F754B1" w:rsidRPr="006F4705">
              <w:rPr>
                <w:b/>
                <w:sz w:val="28"/>
                <w:szCs w:val="28"/>
              </w:rPr>
              <w:t>Камышловском городском округе</w:t>
            </w:r>
          </w:p>
        </w:tc>
      </w:tr>
      <w:tr w:rsidR="00791A0C" w:rsidRPr="006F4705" w:rsidTr="00F62D0D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5D0284" w:rsidP="005D0284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Перечень земельных участков и объектов муниципальной собственности для целей реализации инвестиционных проектов отсутствует</w:t>
            </w:r>
          </w:p>
        </w:tc>
      </w:tr>
      <w:tr w:rsidR="001D3A5A" w:rsidRPr="006F4705" w:rsidTr="00A91291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D3A5A" w:rsidRPr="006F4705" w:rsidRDefault="001D3A5A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8.1.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5A" w:rsidRPr="006F4705" w:rsidRDefault="001D3A5A" w:rsidP="00A91291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Принятие решения администрации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  <w:r w:rsidRPr="006F4705">
              <w:rPr>
                <w:sz w:val="28"/>
                <w:szCs w:val="28"/>
              </w:rPr>
              <w:t xml:space="preserve"> о размещении информации о свободных земельных участках, пригодных для ведения производственной, логистической и торговой деятельности в границах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  <w:r w:rsidRPr="006F4705">
              <w:rPr>
                <w:sz w:val="28"/>
                <w:szCs w:val="28"/>
              </w:rPr>
              <w:t xml:space="preserve"> на инвестиционном портале Свердловской области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3A5A" w:rsidRPr="006F4705" w:rsidRDefault="001D3A5A" w:rsidP="00791A0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Глава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  <w:r w:rsidRPr="006F47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3A5A" w:rsidRPr="006F4705" w:rsidRDefault="001D3A5A" w:rsidP="006F4705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0</w:t>
            </w:r>
            <w:r w:rsidR="006F4705" w:rsidRPr="006F4705">
              <w:rPr>
                <w:sz w:val="28"/>
                <w:szCs w:val="28"/>
              </w:rPr>
              <w:t>1</w:t>
            </w:r>
            <w:r w:rsidR="00273A62" w:rsidRPr="006F4705">
              <w:rPr>
                <w:sz w:val="28"/>
                <w:szCs w:val="28"/>
              </w:rPr>
              <w:t>.0</w:t>
            </w:r>
            <w:r w:rsidR="006F4705" w:rsidRPr="006F4705">
              <w:rPr>
                <w:sz w:val="28"/>
                <w:szCs w:val="28"/>
              </w:rPr>
              <w:t>9</w:t>
            </w:r>
            <w:r w:rsidR="00273A62" w:rsidRPr="006F4705">
              <w:rPr>
                <w:sz w:val="28"/>
                <w:szCs w:val="28"/>
              </w:rPr>
              <w:t>.2015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D3A5A" w:rsidRPr="006F4705" w:rsidRDefault="001D3A5A" w:rsidP="00A91291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Формирование на территории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  <w:r w:rsidRPr="006F4705">
              <w:rPr>
                <w:sz w:val="28"/>
                <w:szCs w:val="28"/>
              </w:rPr>
              <w:t xml:space="preserve"> земельных участков, пригодных для ведения производственной, логистической и торговой деятельности</w:t>
            </w:r>
          </w:p>
          <w:p w:rsidR="00E455F6" w:rsidRPr="006F4705" w:rsidRDefault="00E455F6" w:rsidP="00E455F6">
            <w:pPr>
              <w:jc w:val="center"/>
              <w:rPr>
                <w:sz w:val="28"/>
                <w:szCs w:val="28"/>
              </w:rPr>
            </w:pPr>
          </w:p>
          <w:p w:rsidR="00E455F6" w:rsidRPr="006F4705" w:rsidRDefault="00E455F6" w:rsidP="00E455F6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  <w:p w:rsidR="00E455F6" w:rsidRPr="006F4705" w:rsidRDefault="00E455F6" w:rsidP="00A91291">
            <w:pPr>
              <w:jc w:val="center"/>
              <w:rPr>
                <w:sz w:val="28"/>
                <w:szCs w:val="28"/>
              </w:rPr>
            </w:pPr>
          </w:p>
          <w:p w:rsidR="00E455F6" w:rsidRPr="006F4705" w:rsidRDefault="00E455F6" w:rsidP="00A91291">
            <w:pPr>
              <w:jc w:val="center"/>
              <w:rPr>
                <w:sz w:val="28"/>
                <w:szCs w:val="28"/>
              </w:rPr>
            </w:pPr>
          </w:p>
        </w:tc>
      </w:tr>
      <w:tr w:rsidR="001D3A5A" w:rsidRPr="006F4705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D3A5A" w:rsidRPr="006F4705" w:rsidRDefault="001D3A5A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8.2.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5A" w:rsidRPr="006F4705" w:rsidRDefault="001D3A5A" w:rsidP="00A43E47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Утверждение форм для размещения информации о свободных земельных участках, пригодных для ведения производственной, логистической и торговой деятельности в границах </w:t>
            </w:r>
            <w:r w:rsidR="00E0739C" w:rsidRPr="006F4705">
              <w:rPr>
                <w:sz w:val="28"/>
                <w:szCs w:val="28"/>
              </w:rPr>
              <w:t xml:space="preserve">Камышловского городского округа </w:t>
            </w:r>
            <w:r w:rsidRPr="006F4705">
              <w:rPr>
                <w:sz w:val="28"/>
                <w:szCs w:val="28"/>
              </w:rPr>
              <w:t>на инвестиционном портале Свердловской области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3A5A" w:rsidRPr="006F4705" w:rsidRDefault="001D3A5A" w:rsidP="00791A0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Глава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  <w:r w:rsidRPr="006F47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3A5A" w:rsidRPr="006F4705" w:rsidRDefault="001D3A5A" w:rsidP="006F4705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до </w:t>
            </w:r>
            <w:r w:rsidR="006F4705" w:rsidRPr="006F4705">
              <w:rPr>
                <w:sz w:val="28"/>
                <w:szCs w:val="28"/>
              </w:rPr>
              <w:t>01</w:t>
            </w:r>
            <w:r w:rsidR="00273A62" w:rsidRPr="006F4705">
              <w:rPr>
                <w:sz w:val="28"/>
                <w:szCs w:val="28"/>
              </w:rPr>
              <w:t>.0</w:t>
            </w:r>
            <w:r w:rsidR="006F4705" w:rsidRPr="006F4705">
              <w:rPr>
                <w:sz w:val="28"/>
                <w:szCs w:val="28"/>
              </w:rPr>
              <w:t>9</w:t>
            </w:r>
            <w:r w:rsidR="00273A62" w:rsidRPr="006F4705">
              <w:rPr>
                <w:sz w:val="28"/>
                <w:szCs w:val="28"/>
              </w:rPr>
              <w:t>.2015</w:t>
            </w:r>
            <w:r w:rsidRPr="006F47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1D3A5A" w:rsidRPr="006F4705" w:rsidRDefault="001D3A5A" w:rsidP="00791A0C">
            <w:pPr>
              <w:rPr>
                <w:sz w:val="28"/>
                <w:szCs w:val="28"/>
              </w:rPr>
            </w:pPr>
          </w:p>
        </w:tc>
      </w:tr>
      <w:tr w:rsidR="001D3A5A" w:rsidRPr="006F4705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D3A5A" w:rsidRPr="006F4705" w:rsidRDefault="001D3A5A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lastRenderedPageBreak/>
              <w:t>8.3.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3A5A" w:rsidRPr="006F4705" w:rsidRDefault="001D3A5A" w:rsidP="00A91291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Размещение информации о свободных земельных участках, пригодных для ведения производственной, логистической и торговой деятельности в границах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  <w:r w:rsidRPr="006F4705">
              <w:rPr>
                <w:sz w:val="28"/>
                <w:szCs w:val="28"/>
              </w:rPr>
              <w:t xml:space="preserve"> на инвестиционном портале Свердловской области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3A5A" w:rsidRPr="006F4705" w:rsidRDefault="001D3A5A" w:rsidP="00A91291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Инвестиционный уполномоченный 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3A5A" w:rsidRPr="006F4705" w:rsidRDefault="005C305A" w:rsidP="005C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D3A5A" w:rsidRPr="006F47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273A62" w:rsidRPr="006F47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273A62" w:rsidRPr="006F4705">
              <w:rPr>
                <w:sz w:val="28"/>
                <w:szCs w:val="28"/>
              </w:rPr>
              <w:t>0.2015</w:t>
            </w:r>
            <w:r w:rsidR="001D3A5A" w:rsidRPr="006F47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1D3A5A" w:rsidRPr="006F4705" w:rsidRDefault="001D3A5A" w:rsidP="00791A0C">
            <w:pPr>
              <w:rPr>
                <w:sz w:val="28"/>
                <w:szCs w:val="28"/>
              </w:rPr>
            </w:pPr>
          </w:p>
        </w:tc>
      </w:tr>
      <w:tr w:rsidR="00791A0C" w:rsidRPr="006F4705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8.4.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1D3A5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Обновление информации о свободных земельных участках, пригодных для ведения производственной, логистической и торговой деятельности в границах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  <w:r w:rsidR="001D3A5A" w:rsidRPr="006F4705">
              <w:rPr>
                <w:sz w:val="28"/>
                <w:szCs w:val="28"/>
              </w:rPr>
              <w:t xml:space="preserve"> </w:t>
            </w:r>
            <w:r w:rsidRPr="006F4705">
              <w:rPr>
                <w:sz w:val="28"/>
                <w:szCs w:val="28"/>
              </w:rPr>
              <w:t>на инвестиционном портале Свердловской области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91A0C" w:rsidRPr="006F4705" w:rsidRDefault="00791A0C" w:rsidP="00791A0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Инвестиционный уполномоченный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91A0C" w:rsidRPr="006F4705" w:rsidRDefault="00791A0C" w:rsidP="00791A0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Ежемесячно</w:t>
            </w:r>
            <w:r w:rsidR="005C305A">
              <w:rPr>
                <w:sz w:val="28"/>
                <w:szCs w:val="28"/>
              </w:rPr>
              <w:t>, начиная с 15.10.2015 г.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1D3A5A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публикации</w:t>
            </w:r>
          </w:p>
        </w:tc>
      </w:tr>
      <w:tr w:rsidR="00791A0C" w:rsidRPr="006F4705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8.5.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Подготовка информации об объектах муниципальной собственности, в отношении которых планируется реализация инвестиционных проектов с применением механизмов государственно-частного партнерства.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Глава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E455F6" w:rsidP="00273A62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</w:t>
            </w:r>
            <w:r w:rsidR="00791A0C" w:rsidRPr="006F4705">
              <w:rPr>
                <w:sz w:val="28"/>
                <w:szCs w:val="28"/>
              </w:rPr>
              <w:t>о 30</w:t>
            </w:r>
            <w:r w:rsidR="00273A62" w:rsidRPr="006F4705">
              <w:rPr>
                <w:sz w:val="28"/>
                <w:szCs w:val="28"/>
              </w:rPr>
              <w:t>.11.2015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D3A5A" w:rsidRPr="006F4705" w:rsidRDefault="001D3A5A" w:rsidP="001D3A5A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  <w:p w:rsidR="00791A0C" w:rsidRPr="006F4705" w:rsidRDefault="00791A0C" w:rsidP="001D3A5A">
            <w:pPr>
              <w:jc w:val="center"/>
              <w:rPr>
                <w:sz w:val="28"/>
                <w:szCs w:val="28"/>
              </w:rPr>
            </w:pPr>
          </w:p>
        </w:tc>
      </w:tr>
      <w:tr w:rsidR="00791A0C" w:rsidRPr="006F4705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8.6.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Разработка и утверждение перечня объектов государственно-частного партнерства в МО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Глава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E455F6" w:rsidP="00273A62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</w:t>
            </w:r>
            <w:r w:rsidR="00791A0C" w:rsidRPr="006F4705">
              <w:rPr>
                <w:sz w:val="28"/>
                <w:szCs w:val="28"/>
              </w:rPr>
              <w:t>о 30</w:t>
            </w:r>
            <w:r w:rsidR="00273A62" w:rsidRPr="006F4705">
              <w:rPr>
                <w:sz w:val="28"/>
                <w:szCs w:val="28"/>
              </w:rPr>
              <w:t>.12.2015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1D3A5A" w:rsidP="001D3A5A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791A0C" w:rsidRPr="006F4705" w:rsidTr="000015BB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8.7.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1D3A5A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Размещение Перечня на Инвестиционном портале Свердловской области и сайте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  <w:r w:rsidRPr="006F4705">
              <w:rPr>
                <w:sz w:val="28"/>
                <w:szCs w:val="28"/>
              </w:rPr>
              <w:t>.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1D3A5A" w:rsidP="001D3A5A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Инвестиционный уполномоченный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E455F6" w:rsidP="00273A62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</w:t>
            </w:r>
            <w:r w:rsidR="00791A0C" w:rsidRPr="006F4705">
              <w:rPr>
                <w:sz w:val="28"/>
                <w:szCs w:val="28"/>
              </w:rPr>
              <w:t>о 01</w:t>
            </w:r>
            <w:r w:rsidR="00273A62" w:rsidRPr="006F4705">
              <w:rPr>
                <w:sz w:val="28"/>
                <w:szCs w:val="28"/>
              </w:rPr>
              <w:t xml:space="preserve">.02.2016 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D3A5A" w:rsidRPr="006F4705" w:rsidRDefault="001D3A5A" w:rsidP="001D3A5A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  <w:p w:rsidR="00791A0C" w:rsidRPr="006F4705" w:rsidRDefault="00791A0C" w:rsidP="00791A0C">
            <w:pPr>
              <w:jc w:val="center"/>
              <w:rPr>
                <w:sz w:val="28"/>
                <w:szCs w:val="28"/>
              </w:rPr>
            </w:pPr>
          </w:p>
        </w:tc>
      </w:tr>
      <w:tr w:rsidR="00791A0C" w:rsidRPr="006F4705" w:rsidTr="00F62D0D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33845" w:rsidRDefault="00791A0C" w:rsidP="00C46973">
            <w:pPr>
              <w:jc w:val="center"/>
              <w:rPr>
                <w:b/>
                <w:sz w:val="28"/>
                <w:szCs w:val="28"/>
              </w:rPr>
            </w:pPr>
            <w:r w:rsidRPr="00633845">
              <w:rPr>
                <w:b/>
                <w:color w:val="000000" w:themeColor="text1"/>
                <w:sz w:val="28"/>
                <w:szCs w:val="28"/>
              </w:rPr>
              <w:t>Наличие утвержденных условий фин</w:t>
            </w:r>
            <w:bookmarkStart w:id="2" w:name="_GoBack"/>
            <w:bookmarkEnd w:id="2"/>
            <w:r w:rsidRPr="00633845">
              <w:rPr>
                <w:b/>
                <w:color w:val="000000" w:themeColor="text1"/>
                <w:sz w:val="28"/>
                <w:szCs w:val="28"/>
              </w:rPr>
              <w:t>ансового участия в инвестиционных проектах</w:t>
            </w:r>
          </w:p>
        </w:tc>
      </w:tr>
      <w:tr w:rsidR="00791A0C" w:rsidRPr="006F4705" w:rsidTr="0011359E">
        <w:trPr>
          <w:cantSplit/>
          <w:trHeight w:val="2745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33845" w:rsidRDefault="00791A0C" w:rsidP="00791A0C">
            <w:pPr>
              <w:rPr>
                <w:sz w:val="28"/>
                <w:szCs w:val="28"/>
              </w:rPr>
            </w:pPr>
            <w:r w:rsidRPr="00633845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6470B" w:rsidRDefault="00925101" w:rsidP="0016470B">
            <w:pPr>
              <w:jc w:val="both"/>
              <w:rPr>
                <w:sz w:val="28"/>
                <w:szCs w:val="28"/>
              </w:rPr>
            </w:pPr>
            <w:r w:rsidRPr="00633845">
              <w:rPr>
                <w:sz w:val="28"/>
                <w:szCs w:val="28"/>
              </w:rPr>
              <w:t xml:space="preserve">1. Применяются коэффициенты для расчета величины арендной платы за пользование муниципальным недвижимым имуществом в зависимости от места расположения. Применяются коэффициенты, учитывающие характер использования объекта недвижимости. </w:t>
            </w:r>
          </w:p>
          <w:p w:rsidR="00791A0C" w:rsidRPr="00633845" w:rsidRDefault="00925101" w:rsidP="0016470B">
            <w:pPr>
              <w:jc w:val="both"/>
              <w:rPr>
                <w:sz w:val="28"/>
                <w:szCs w:val="28"/>
              </w:rPr>
            </w:pPr>
            <w:r w:rsidRPr="00633845">
              <w:rPr>
                <w:sz w:val="28"/>
                <w:szCs w:val="28"/>
              </w:rPr>
              <w:t xml:space="preserve">2. Предоставляются субсидии начинающим предпринимателям на возмещение затрат по организации собственного дела (в рамках подпрограммы «Развитие малого и среднего предпринимательства, </w:t>
            </w:r>
            <w:r w:rsidR="00633845">
              <w:rPr>
                <w:sz w:val="28"/>
                <w:szCs w:val="28"/>
              </w:rPr>
              <w:t xml:space="preserve">на территории </w:t>
            </w:r>
            <w:r w:rsidR="00AF4D38" w:rsidRPr="00633845">
              <w:rPr>
                <w:sz w:val="28"/>
                <w:szCs w:val="28"/>
              </w:rPr>
              <w:t>Камышловско</w:t>
            </w:r>
            <w:r w:rsidR="00633845">
              <w:rPr>
                <w:sz w:val="28"/>
                <w:szCs w:val="28"/>
              </w:rPr>
              <w:t>го</w:t>
            </w:r>
            <w:r w:rsidR="00AF4D38" w:rsidRPr="00633845">
              <w:rPr>
                <w:sz w:val="28"/>
                <w:szCs w:val="28"/>
              </w:rPr>
              <w:t xml:space="preserve"> </w:t>
            </w:r>
            <w:r w:rsidRPr="00633845">
              <w:rPr>
                <w:sz w:val="28"/>
                <w:szCs w:val="28"/>
              </w:rPr>
              <w:t>городско</w:t>
            </w:r>
            <w:r w:rsidR="00633845">
              <w:rPr>
                <w:sz w:val="28"/>
                <w:szCs w:val="28"/>
              </w:rPr>
              <w:t>го</w:t>
            </w:r>
            <w:r w:rsidRPr="00633845">
              <w:rPr>
                <w:sz w:val="28"/>
                <w:szCs w:val="28"/>
              </w:rPr>
              <w:t xml:space="preserve"> округ</w:t>
            </w:r>
            <w:r w:rsidR="00633845">
              <w:rPr>
                <w:sz w:val="28"/>
                <w:szCs w:val="28"/>
              </w:rPr>
              <w:t>а</w:t>
            </w:r>
            <w:r w:rsidRPr="00633845">
              <w:rPr>
                <w:sz w:val="28"/>
                <w:szCs w:val="28"/>
              </w:rPr>
              <w:t>»).</w:t>
            </w:r>
          </w:p>
        </w:tc>
      </w:tr>
      <w:tr w:rsidR="00791A0C" w:rsidRPr="006F4705" w:rsidTr="0016470B">
        <w:trPr>
          <w:cantSplit/>
          <w:trHeight w:val="2662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9.1.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Мониторинг эффективности реализации мер поддержки субъектов инвестиционной деятельности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A24B9A" w:rsidP="00E455F6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Отдел экономики администрации Камышловского городского округа</w:t>
            </w:r>
            <w:r w:rsidR="00E455F6" w:rsidRPr="006F47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273A62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31</w:t>
            </w:r>
            <w:r w:rsidR="00273A62" w:rsidRPr="006F4705">
              <w:rPr>
                <w:sz w:val="28"/>
                <w:szCs w:val="28"/>
              </w:rPr>
              <w:t>.08.</w:t>
            </w:r>
            <w:r w:rsidRPr="006F4705">
              <w:rPr>
                <w:sz w:val="28"/>
                <w:szCs w:val="28"/>
              </w:rPr>
              <w:t>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791A0C" w:rsidRPr="006F4705" w:rsidTr="000015BB">
        <w:trPr>
          <w:cantSplit/>
          <w:trHeight w:val="41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9.2.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Разработка и принятие порядков предоставления мер поддержки субъектам инвестиционной деятельности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A24B9A" w:rsidP="00791A0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273A62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31</w:t>
            </w:r>
            <w:r w:rsidR="00273A62" w:rsidRPr="006F4705">
              <w:rPr>
                <w:sz w:val="28"/>
                <w:szCs w:val="28"/>
              </w:rPr>
              <w:t>.12.</w:t>
            </w:r>
            <w:r w:rsidRPr="006F4705">
              <w:rPr>
                <w:sz w:val="28"/>
                <w:szCs w:val="28"/>
              </w:rPr>
              <w:t>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E455F6" w:rsidP="00E455F6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791A0C" w:rsidRPr="006F4705" w:rsidTr="000015BB">
        <w:trPr>
          <w:cantSplit/>
          <w:trHeight w:val="41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9.3.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A24B9A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Размещение на сайте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  <w:r w:rsidRPr="006F4705">
              <w:rPr>
                <w:sz w:val="28"/>
                <w:szCs w:val="28"/>
              </w:rPr>
              <w:t xml:space="preserve"> алгоритма действий по получени</w:t>
            </w:r>
            <w:r w:rsidR="00A43E47" w:rsidRPr="006F4705">
              <w:rPr>
                <w:sz w:val="28"/>
                <w:szCs w:val="28"/>
              </w:rPr>
              <w:t>ю</w:t>
            </w:r>
            <w:r w:rsidRPr="006F4705">
              <w:rPr>
                <w:sz w:val="28"/>
                <w:szCs w:val="28"/>
              </w:rPr>
              <w:t xml:space="preserve"> субъектом инвестиционной деятельности мер поддержки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A24B9A" w:rsidP="00E455F6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E455F6" w:rsidP="00273A62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31</w:t>
            </w:r>
            <w:r w:rsidR="00273A62" w:rsidRPr="006F4705">
              <w:rPr>
                <w:sz w:val="28"/>
                <w:szCs w:val="28"/>
              </w:rPr>
              <w:t>.12.</w:t>
            </w:r>
            <w:r w:rsidRPr="006F4705">
              <w:rPr>
                <w:sz w:val="28"/>
                <w:szCs w:val="28"/>
              </w:rPr>
              <w:t>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схемы действий</w:t>
            </w:r>
          </w:p>
        </w:tc>
      </w:tr>
      <w:tr w:rsidR="00791A0C" w:rsidRPr="006F4705" w:rsidTr="00F62D0D">
        <w:trPr>
          <w:cantSplit/>
          <w:trHeight w:val="187"/>
          <w:tblHeader/>
        </w:trPr>
        <w:tc>
          <w:tcPr>
            <w:tcW w:w="9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10.</w:t>
            </w:r>
          </w:p>
        </w:tc>
        <w:tc>
          <w:tcPr>
            <w:tcW w:w="14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C46973">
            <w:pPr>
              <w:tabs>
                <w:tab w:val="left" w:pos="993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4705">
              <w:rPr>
                <w:b/>
                <w:color w:val="000000" w:themeColor="text1"/>
                <w:sz w:val="28"/>
                <w:szCs w:val="28"/>
              </w:rPr>
              <w:t>Наличие утвержденных схем тепло-водо-газо-электроснабжения муниципального</w:t>
            </w:r>
          </w:p>
          <w:p w:rsidR="00791A0C" w:rsidRPr="006F4705" w:rsidRDefault="00791A0C" w:rsidP="00C46973">
            <w:pPr>
              <w:jc w:val="center"/>
              <w:rPr>
                <w:sz w:val="28"/>
                <w:szCs w:val="28"/>
              </w:rPr>
            </w:pPr>
            <w:r w:rsidRPr="006F4705">
              <w:rPr>
                <w:b/>
                <w:color w:val="000000" w:themeColor="text1"/>
                <w:sz w:val="28"/>
                <w:szCs w:val="28"/>
              </w:rPr>
              <w:t>образования, а также информации о порядке получения технических условий на присоединение к энергетическим ресурсам</w:t>
            </w:r>
          </w:p>
        </w:tc>
      </w:tr>
      <w:tr w:rsidR="00791A0C" w:rsidRPr="006F4705" w:rsidTr="00F62D0D">
        <w:trPr>
          <w:cantSplit/>
          <w:trHeight w:val="187"/>
          <w:tblHeader/>
        </w:trPr>
        <w:tc>
          <w:tcPr>
            <w:tcW w:w="9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0A2DFF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Схемы водоснабжения, теплоснабжения, водоотведения в Камышловском городском округе утверждены постановлениями главы КГО, ежегодно актуализируются.</w:t>
            </w:r>
          </w:p>
        </w:tc>
      </w:tr>
      <w:tr w:rsidR="00791A0C" w:rsidRPr="006F4705" w:rsidTr="000015BB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10.1.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791A0C" w:rsidP="00791A0C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Заключение соглашения между администрацией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  <w:r w:rsidRPr="006F4705">
              <w:rPr>
                <w:sz w:val="28"/>
                <w:szCs w:val="28"/>
              </w:rPr>
              <w:t xml:space="preserve"> и ресурсоснабжающими организациями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E75F86" w:rsidP="00A63236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Отдел </w:t>
            </w:r>
            <w:r w:rsidR="009E7196" w:rsidRPr="006F4705">
              <w:rPr>
                <w:sz w:val="28"/>
                <w:szCs w:val="28"/>
              </w:rPr>
              <w:t>ЖК и ГХ</w:t>
            </w:r>
            <w:r w:rsidR="00A63236" w:rsidRPr="006F4705">
              <w:rPr>
                <w:sz w:val="28"/>
                <w:szCs w:val="28"/>
              </w:rPr>
              <w:t>,</w:t>
            </w:r>
            <w:r w:rsidRPr="006F4705">
              <w:rPr>
                <w:sz w:val="28"/>
                <w:szCs w:val="28"/>
              </w:rPr>
              <w:t xml:space="preserve"> р</w:t>
            </w:r>
            <w:r w:rsidR="00791A0C" w:rsidRPr="006F4705">
              <w:rPr>
                <w:sz w:val="28"/>
                <w:szCs w:val="28"/>
              </w:rPr>
              <w:t>уководители ресурсоснабжающих организаций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E75F86" w:rsidP="00791A0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91A0C" w:rsidRPr="006F4705" w:rsidRDefault="00E75F86" w:rsidP="00E75F86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«Соглашение о сотрудничестве в сфере подключения (технологического присоединения) к централизованным системам холодного водоснабжения и (или) водоотведения» №11-05-13/84-2015 от 20.03.2015 г. </w:t>
            </w:r>
          </w:p>
        </w:tc>
      </w:tr>
      <w:tr w:rsidR="0060013A" w:rsidRPr="006F4705" w:rsidTr="000015BB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0013A" w:rsidRPr="006F4705" w:rsidRDefault="0060013A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10.2.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013A" w:rsidRPr="006F4705" w:rsidRDefault="0060013A" w:rsidP="00791A0C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Размещение на сайте Камышловского городского округа информации о свободных энергетических мощностях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013A" w:rsidRPr="006F4705" w:rsidRDefault="0060013A" w:rsidP="005F098F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Инвестиционный уполномоченный – заместитель главы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013A" w:rsidRPr="006F4705" w:rsidRDefault="0060013A" w:rsidP="00791A0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3 квартал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013A" w:rsidRPr="006F4705" w:rsidRDefault="0060013A" w:rsidP="00E75F86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публикаций</w:t>
            </w:r>
          </w:p>
        </w:tc>
      </w:tr>
      <w:tr w:rsidR="0060013A" w:rsidRPr="006F4705" w:rsidTr="000015BB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0013A" w:rsidRPr="006F4705" w:rsidRDefault="0060013A" w:rsidP="00791A0C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10.3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013A" w:rsidRPr="006F4705" w:rsidRDefault="0060013A" w:rsidP="005F098F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Разработка и утверждение Плана объектов и инвестиционных проектов Камышловского городского округа, путем заключения концессионного соглашения с инвесторами</w:t>
            </w:r>
            <w:r w:rsidR="005F098F" w:rsidRPr="006F4705">
              <w:rPr>
                <w:sz w:val="28"/>
                <w:szCs w:val="28"/>
              </w:rPr>
              <w:t xml:space="preserve"> (</w:t>
            </w:r>
            <w:r w:rsidRPr="006F4705">
              <w:rPr>
                <w:sz w:val="28"/>
                <w:szCs w:val="28"/>
              </w:rPr>
              <w:t>в частности объекты теплоснабжения</w:t>
            </w:r>
            <w:r w:rsidR="005F098F" w:rsidRPr="006F4705">
              <w:rPr>
                <w:sz w:val="28"/>
                <w:szCs w:val="28"/>
              </w:rPr>
              <w:t>)</w:t>
            </w:r>
            <w:r w:rsidRPr="006F4705">
              <w:rPr>
                <w:sz w:val="28"/>
                <w:szCs w:val="28"/>
              </w:rPr>
              <w:t>.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013A" w:rsidRPr="006F4705" w:rsidRDefault="005F098F" w:rsidP="005F098F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Инвестиционный уполномоченный – заместитель главы Камышловского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013A" w:rsidRPr="006F4705" w:rsidRDefault="005F098F" w:rsidP="00791A0C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до декабря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0013A" w:rsidRPr="006F4705" w:rsidRDefault="005F098F" w:rsidP="00E75F86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распорядительного документа органа местного самоуправления</w:t>
            </w:r>
          </w:p>
        </w:tc>
      </w:tr>
      <w:tr w:rsidR="00E455F6" w:rsidRPr="006F4705" w:rsidTr="000015BB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E455F6" w:rsidRPr="006F4705" w:rsidRDefault="00E455F6" w:rsidP="005F098F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lastRenderedPageBreak/>
              <w:t>10.</w:t>
            </w:r>
            <w:r w:rsidR="005F098F" w:rsidRPr="006F4705">
              <w:rPr>
                <w:sz w:val="28"/>
                <w:szCs w:val="28"/>
              </w:rPr>
              <w:t>4</w:t>
            </w:r>
            <w:r w:rsidRPr="006F4705">
              <w:rPr>
                <w:sz w:val="28"/>
                <w:szCs w:val="28"/>
              </w:rPr>
              <w:t>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6F4705" w:rsidRDefault="00E455F6" w:rsidP="00E455F6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Разработка схем тепло-водо-газа-электроснабжения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6F4705" w:rsidRDefault="00E455F6" w:rsidP="005F098F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Глава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  <w:r w:rsidRPr="006F47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6F4705" w:rsidRDefault="00E75F86" w:rsidP="00E455F6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75F86" w:rsidRPr="006F4705" w:rsidRDefault="00E75F86" w:rsidP="0060013A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Постановления главы КГО:</w:t>
            </w:r>
          </w:p>
          <w:p w:rsidR="00E455F6" w:rsidRPr="006F4705" w:rsidRDefault="00E75F86" w:rsidP="0060013A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1.«Об утверждении схемы теплоснабжения КГО» от 12.01.2015 г. №2;</w:t>
            </w:r>
            <w:r w:rsidR="00E455F6" w:rsidRPr="006F4705">
              <w:rPr>
                <w:sz w:val="28"/>
                <w:szCs w:val="28"/>
              </w:rPr>
              <w:t xml:space="preserve"> </w:t>
            </w:r>
          </w:p>
          <w:p w:rsidR="00E75F86" w:rsidRPr="006F4705" w:rsidRDefault="00E75F86" w:rsidP="0060013A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2. «Об утверждении схемы водоснабжения, включая систему пожаротушения КГО с учетом перспективной застройки до 2032 г.» от 05.12.2014 г. №2047;</w:t>
            </w:r>
          </w:p>
          <w:p w:rsidR="00E75F86" w:rsidRPr="006F4705" w:rsidRDefault="00E75F86" w:rsidP="0060013A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3. «Об утверждении схемы водоотведения КГО с учетом перспективной застройки» от 12.01.2015 г. №1.</w:t>
            </w:r>
          </w:p>
        </w:tc>
      </w:tr>
      <w:tr w:rsidR="00E455F6" w:rsidRPr="006F4705" w:rsidTr="000015BB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E455F6" w:rsidRPr="006F4705" w:rsidRDefault="00E455F6" w:rsidP="005F098F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10.</w:t>
            </w:r>
            <w:r w:rsidR="005F098F" w:rsidRPr="006F4705">
              <w:rPr>
                <w:sz w:val="28"/>
                <w:szCs w:val="28"/>
              </w:rPr>
              <w:t>5</w:t>
            </w:r>
            <w:r w:rsidRPr="006F4705">
              <w:rPr>
                <w:sz w:val="28"/>
                <w:szCs w:val="28"/>
              </w:rPr>
              <w:t>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6F4705" w:rsidRDefault="00E455F6" w:rsidP="00E455F6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Разработка и размещение на сайте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  <w:r w:rsidRPr="006F4705">
              <w:rPr>
                <w:sz w:val="28"/>
                <w:szCs w:val="28"/>
              </w:rPr>
              <w:t xml:space="preserve"> порядка и блок-схемы подключения организаций к электро и газораспределительным сетям, коммунальной инфраструктуре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6F4705" w:rsidRDefault="005F098F" w:rsidP="005F098F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Отдел ЖК и ГХ и руководители ресурсоснабжающих организаций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6F4705" w:rsidRDefault="00E455F6" w:rsidP="00E455F6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3 квартал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6F4705" w:rsidRDefault="00E455F6" w:rsidP="00E455F6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публикации</w:t>
            </w:r>
          </w:p>
        </w:tc>
      </w:tr>
      <w:tr w:rsidR="00E455F6" w:rsidRPr="006F4705" w:rsidTr="000015BB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E455F6" w:rsidRPr="006F4705" w:rsidRDefault="005F098F" w:rsidP="00E455F6">
            <w:pPr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10.6</w:t>
            </w:r>
            <w:r w:rsidR="00E455F6" w:rsidRPr="006F4705">
              <w:rPr>
                <w:sz w:val="28"/>
                <w:szCs w:val="28"/>
              </w:rPr>
              <w:t>.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6F4705" w:rsidRDefault="00E455F6" w:rsidP="00E455F6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 xml:space="preserve">Формирование базы данных ресурсоснабжающих организаций (телефон, адрес, время работы), размещение на сайте </w:t>
            </w:r>
            <w:r w:rsidR="00E0739C" w:rsidRPr="006F4705">
              <w:rPr>
                <w:sz w:val="28"/>
                <w:szCs w:val="28"/>
              </w:rPr>
              <w:t>Камышловского городского округа</w:t>
            </w:r>
            <w:r w:rsidRPr="006F47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6F4705" w:rsidRDefault="005F098F" w:rsidP="005F098F">
            <w:pPr>
              <w:jc w:val="both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Отдел ЖК и ГХ и руководители ресурсоснабжающих организаций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6F4705" w:rsidRDefault="00E455F6" w:rsidP="00E455F6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3 квартал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455F6" w:rsidRPr="006F4705" w:rsidRDefault="00E455F6" w:rsidP="00E455F6">
            <w:pPr>
              <w:jc w:val="center"/>
              <w:rPr>
                <w:sz w:val="28"/>
                <w:szCs w:val="28"/>
              </w:rPr>
            </w:pPr>
            <w:r w:rsidRPr="006F4705">
              <w:rPr>
                <w:sz w:val="28"/>
                <w:szCs w:val="28"/>
              </w:rPr>
              <w:t>Наличие публикации</w:t>
            </w:r>
          </w:p>
        </w:tc>
      </w:tr>
      <w:bookmarkEnd w:id="0"/>
      <w:bookmarkEnd w:id="1"/>
    </w:tbl>
    <w:p w:rsidR="004A1DA9" w:rsidRPr="006F4705" w:rsidRDefault="004A1DA9">
      <w:pPr>
        <w:rPr>
          <w:sz w:val="28"/>
          <w:szCs w:val="28"/>
        </w:rPr>
      </w:pPr>
    </w:p>
    <w:sectPr w:rsidR="004A1DA9" w:rsidRPr="006F4705" w:rsidSect="00BB0FE6">
      <w:pgSz w:w="16838" w:h="11906" w:orient="landscape"/>
      <w:pgMar w:top="426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8E5" w:rsidRDefault="00E748E5" w:rsidP="00D57B0D">
      <w:r>
        <w:separator/>
      </w:r>
    </w:p>
  </w:endnote>
  <w:endnote w:type="continuationSeparator" w:id="0">
    <w:p w:rsidR="00E748E5" w:rsidRDefault="00E748E5" w:rsidP="00D5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8E5" w:rsidRDefault="00E748E5" w:rsidP="00D57B0D">
      <w:r>
        <w:separator/>
      </w:r>
    </w:p>
  </w:footnote>
  <w:footnote w:type="continuationSeparator" w:id="0">
    <w:p w:rsidR="00E748E5" w:rsidRDefault="00E748E5" w:rsidP="00D57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534829"/>
      <w:docPartObj>
        <w:docPartGallery w:val="Page Numbers (Top of Page)"/>
        <w:docPartUnique/>
      </w:docPartObj>
    </w:sdtPr>
    <w:sdtEndPr/>
    <w:sdtContent>
      <w:p w:rsidR="00E73924" w:rsidRDefault="00223859">
        <w:pPr>
          <w:pStyle w:val="af"/>
          <w:jc w:val="center"/>
        </w:pPr>
        <w:r>
          <w:fldChar w:fldCharType="begin"/>
        </w:r>
        <w:r w:rsidR="00E73924">
          <w:instrText xml:space="preserve"> PAGE   \* MERGEFORMAT </w:instrText>
        </w:r>
        <w:r>
          <w:fldChar w:fldCharType="separate"/>
        </w:r>
        <w:r w:rsidR="0011359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73924" w:rsidRDefault="00E7392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6558C"/>
    <w:multiLevelType w:val="hybridMultilevel"/>
    <w:tmpl w:val="B106B8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A51955"/>
    <w:multiLevelType w:val="hybridMultilevel"/>
    <w:tmpl w:val="1D0A4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3C2CA9"/>
    <w:multiLevelType w:val="hybridMultilevel"/>
    <w:tmpl w:val="76AC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701F6"/>
    <w:multiLevelType w:val="hybridMultilevel"/>
    <w:tmpl w:val="4BD21734"/>
    <w:lvl w:ilvl="0" w:tplc="F77AA6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33ABA"/>
    <w:multiLevelType w:val="hybridMultilevel"/>
    <w:tmpl w:val="9CE45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07588"/>
    <w:multiLevelType w:val="hybridMultilevel"/>
    <w:tmpl w:val="172C61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702305"/>
    <w:multiLevelType w:val="hybridMultilevel"/>
    <w:tmpl w:val="F8905E3E"/>
    <w:lvl w:ilvl="0" w:tplc="E04A0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2CBA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84F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8EA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66A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6C8C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8EB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0E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4AA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D25A39"/>
    <w:multiLevelType w:val="hybridMultilevel"/>
    <w:tmpl w:val="D4C4EF78"/>
    <w:lvl w:ilvl="0" w:tplc="EF5410D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EE0D2F"/>
    <w:multiLevelType w:val="hybridMultilevel"/>
    <w:tmpl w:val="E132B57A"/>
    <w:lvl w:ilvl="0" w:tplc="69BEF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9796C"/>
    <w:multiLevelType w:val="hybridMultilevel"/>
    <w:tmpl w:val="D9927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011FC"/>
    <w:multiLevelType w:val="hybridMultilevel"/>
    <w:tmpl w:val="690ECF44"/>
    <w:lvl w:ilvl="0" w:tplc="75DACA2E">
      <w:start w:val="1"/>
      <w:numFmt w:val="bullet"/>
      <w:lvlText w:val=""/>
      <w:lvlJc w:val="left"/>
      <w:pPr>
        <w:ind w:left="1409" w:hanging="7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2">
    <w:nsid w:val="157309F4"/>
    <w:multiLevelType w:val="hybridMultilevel"/>
    <w:tmpl w:val="69DC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8305A3"/>
    <w:multiLevelType w:val="hybridMultilevel"/>
    <w:tmpl w:val="96141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4A15AF"/>
    <w:multiLevelType w:val="hybridMultilevel"/>
    <w:tmpl w:val="FE386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703C58"/>
    <w:multiLevelType w:val="hybridMultilevel"/>
    <w:tmpl w:val="9A622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65906"/>
    <w:multiLevelType w:val="hybridMultilevel"/>
    <w:tmpl w:val="35A20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83C4A"/>
    <w:multiLevelType w:val="hybridMultilevel"/>
    <w:tmpl w:val="AA343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563F9"/>
    <w:multiLevelType w:val="hybridMultilevel"/>
    <w:tmpl w:val="ACEA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A31FC"/>
    <w:multiLevelType w:val="hybridMultilevel"/>
    <w:tmpl w:val="D23CD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40FC8"/>
    <w:multiLevelType w:val="hybridMultilevel"/>
    <w:tmpl w:val="A1467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5438E"/>
    <w:multiLevelType w:val="hybridMultilevel"/>
    <w:tmpl w:val="5C606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56395"/>
    <w:multiLevelType w:val="hybridMultilevel"/>
    <w:tmpl w:val="B9C677EA"/>
    <w:lvl w:ilvl="0" w:tplc="37807F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97A7D"/>
    <w:multiLevelType w:val="hybridMultilevel"/>
    <w:tmpl w:val="8D82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27756"/>
    <w:multiLevelType w:val="hybridMultilevel"/>
    <w:tmpl w:val="AA343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63C8D"/>
    <w:multiLevelType w:val="hybridMultilevel"/>
    <w:tmpl w:val="5F00F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B4500"/>
    <w:multiLevelType w:val="hybridMultilevel"/>
    <w:tmpl w:val="CA6E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148EB"/>
    <w:multiLevelType w:val="hybridMultilevel"/>
    <w:tmpl w:val="51DCFB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C24793"/>
    <w:multiLevelType w:val="hybridMultilevel"/>
    <w:tmpl w:val="BD6C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E4D7A"/>
    <w:multiLevelType w:val="hybridMultilevel"/>
    <w:tmpl w:val="72FC887A"/>
    <w:lvl w:ilvl="0" w:tplc="544072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540228E4"/>
    <w:multiLevelType w:val="hybridMultilevel"/>
    <w:tmpl w:val="03D8C80E"/>
    <w:lvl w:ilvl="0" w:tplc="9DD21B3A">
      <w:start w:val="1"/>
      <w:numFmt w:val="decimal"/>
      <w:lvlText w:val="%1."/>
      <w:lvlJc w:val="left"/>
      <w:pPr>
        <w:ind w:left="140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1">
    <w:nsid w:val="589A4C11"/>
    <w:multiLevelType w:val="hybridMultilevel"/>
    <w:tmpl w:val="D5E2CBEC"/>
    <w:lvl w:ilvl="0" w:tplc="A6A8F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BAA7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27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6F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2C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44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8C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A8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F02D0D"/>
    <w:multiLevelType w:val="hybridMultilevel"/>
    <w:tmpl w:val="A8FA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122AE"/>
    <w:multiLevelType w:val="hybridMultilevel"/>
    <w:tmpl w:val="33DE3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30F5E"/>
    <w:multiLevelType w:val="hybridMultilevel"/>
    <w:tmpl w:val="4BAA2CE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32F2F4A"/>
    <w:multiLevelType w:val="hybridMultilevel"/>
    <w:tmpl w:val="D52EC94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8B7A9D"/>
    <w:multiLevelType w:val="multilevel"/>
    <w:tmpl w:val="64B4C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B733097"/>
    <w:multiLevelType w:val="hybridMultilevel"/>
    <w:tmpl w:val="85241BF4"/>
    <w:lvl w:ilvl="0" w:tplc="ADC61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0F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878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8E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8A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EE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463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2EE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009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1F15A6"/>
    <w:multiLevelType w:val="hybridMultilevel"/>
    <w:tmpl w:val="0E8EB754"/>
    <w:lvl w:ilvl="0" w:tplc="617A1A94">
      <w:start w:val="1"/>
      <w:numFmt w:val="decimal"/>
      <w:lvlText w:val="%1."/>
      <w:lvlJc w:val="left"/>
      <w:pPr>
        <w:ind w:left="118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6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5"/>
  </w:num>
  <w:num w:numId="7">
    <w:abstractNumId w:val="27"/>
  </w:num>
  <w:num w:numId="8">
    <w:abstractNumId w:val="34"/>
  </w:num>
  <w:num w:numId="9">
    <w:abstractNumId w:val="21"/>
  </w:num>
  <w:num w:numId="10">
    <w:abstractNumId w:val="10"/>
  </w:num>
  <w:num w:numId="11">
    <w:abstractNumId w:val="33"/>
  </w:num>
  <w:num w:numId="12">
    <w:abstractNumId w:val="19"/>
  </w:num>
  <w:num w:numId="13">
    <w:abstractNumId w:val="24"/>
  </w:num>
  <w:num w:numId="14">
    <w:abstractNumId w:val="20"/>
  </w:num>
  <w:num w:numId="15">
    <w:abstractNumId w:val="15"/>
  </w:num>
  <w:num w:numId="16">
    <w:abstractNumId w:val="14"/>
  </w:num>
  <w:num w:numId="17">
    <w:abstractNumId w:val="5"/>
  </w:num>
  <w:num w:numId="18">
    <w:abstractNumId w:val="25"/>
  </w:num>
  <w:num w:numId="19">
    <w:abstractNumId w:val="13"/>
  </w:num>
  <w:num w:numId="20">
    <w:abstractNumId w:val="17"/>
  </w:num>
  <w:num w:numId="21">
    <w:abstractNumId w:val="30"/>
  </w:num>
  <w:num w:numId="22">
    <w:abstractNumId w:val="23"/>
  </w:num>
  <w:num w:numId="23">
    <w:abstractNumId w:val="36"/>
  </w:num>
  <w:num w:numId="24">
    <w:abstractNumId w:val="1"/>
  </w:num>
  <w:num w:numId="25">
    <w:abstractNumId w:val="12"/>
  </w:num>
  <w:num w:numId="26">
    <w:abstractNumId w:val="16"/>
  </w:num>
  <w:num w:numId="27">
    <w:abstractNumId w:val="22"/>
  </w:num>
  <w:num w:numId="28">
    <w:abstractNumId w:val="11"/>
  </w:num>
  <w:num w:numId="29">
    <w:abstractNumId w:val="4"/>
  </w:num>
  <w:num w:numId="30">
    <w:abstractNumId w:val="2"/>
  </w:num>
  <w:num w:numId="31">
    <w:abstractNumId w:val="18"/>
  </w:num>
  <w:num w:numId="32">
    <w:abstractNumId w:val="9"/>
  </w:num>
  <w:num w:numId="33">
    <w:abstractNumId w:val="31"/>
  </w:num>
  <w:num w:numId="34">
    <w:abstractNumId w:val="28"/>
  </w:num>
  <w:num w:numId="35">
    <w:abstractNumId w:val="7"/>
  </w:num>
  <w:num w:numId="36">
    <w:abstractNumId w:val="37"/>
  </w:num>
  <w:num w:numId="37">
    <w:abstractNumId w:val="0"/>
  </w:num>
  <w:num w:numId="38">
    <w:abstractNumId w:val="3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23B"/>
    <w:rsid w:val="000015BB"/>
    <w:rsid w:val="000035F6"/>
    <w:rsid w:val="00006A8F"/>
    <w:rsid w:val="00007B50"/>
    <w:rsid w:val="00013A2E"/>
    <w:rsid w:val="000213C5"/>
    <w:rsid w:val="000345CA"/>
    <w:rsid w:val="00087EA4"/>
    <w:rsid w:val="000A0A47"/>
    <w:rsid w:val="000A2D5D"/>
    <w:rsid w:val="000A2DFF"/>
    <w:rsid w:val="000E208E"/>
    <w:rsid w:val="000E7142"/>
    <w:rsid w:val="00105125"/>
    <w:rsid w:val="00107D85"/>
    <w:rsid w:val="0011359E"/>
    <w:rsid w:val="0014115D"/>
    <w:rsid w:val="00141708"/>
    <w:rsid w:val="0014630E"/>
    <w:rsid w:val="001528B1"/>
    <w:rsid w:val="0016470B"/>
    <w:rsid w:val="001831A4"/>
    <w:rsid w:val="001A051E"/>
    <w:rsid w:val="001C41CA"/>
    <w:rsid w:val="001C4F00"/>
    <w:rsid w:val="001D3A5A"/>
    <w:rsid w:val="001E769F"/>
    <w:rsid w:val="00223859"/>
    <w:rsid w:val="00234BE4"/>
    <w:rsid w:val="00250B2E"/>
    <w:rsid w:val="00254C3B"/>
    <w:rsid w:val="00273A62"/>
    <w:rsid w:val="002754DE"/>
    <w:rsid w:val="002833F6"/>
    <w:rsid w:val="002A072C"/>
    <w:rsid w:val="002A2227"/>
    <w:rsid w:val="002B08B7"/>
    <w:rsid w:val="002C6697"/>
    <w:rsid w:val="002D3E3B"/>
    <w:rsid w:val="002E034A"/>
    <w:rsid w:val="003015FB"/>
    <w:rsid w:val="00313582"/>
    <w:rsid w:val="00322318"/>
    <w:rsid w:val="003263D8"/>
    <w:rsid w:val="0032697E"/>
    <w:rsid w:val="00327EB6"/>
    <w:rsid w:val="00340A95"/>
    <w:rsid w:val="003474E0"/>
    <w:rsid w:val="00350514"/>
    <w:rsid w:val="00365204"/>
    <w:rsid w:val="003676FF"/>
    <w:rsid w:val="00380650"/>
    <w:rsid w:val="00396FEF"/>
    <w:rsid w:val="003B3ECD"/>
    <w:rsid w:val="003E217B"/>
    <w:rsid w:val="003E25AF"/>
    <w:rsid w:val="003E3F73"/>
    <w:rsid w:val="003F4344"/>
    <w:rsid w:val="004431BE"/>
    <w:rsid w:val="00466193"/>
    <w:rsid w:val="00466623"/>
    <w:rsid w:val="00466B31"/>
    <w:rsid w:val="00466DB0"/>
    <w:rsid w:val="00467BD4"/>
    <w:rsid w:val="00475BE2"/>
    <w:rsid w:val="004951A5"/>
    <w:rsid w:val="00496217"/>
    <w:rsid w:val="004A1DA9"/>
    <w:rsid w:val="004A4914"/>
    <w:rsid w:val="004B6E98"/>
    <w:rsid w:val="004D5648"/>
    <w:rsid w:val="004E69CF"/>
    <w:rsid w:val="004E743E"/>
    <w:rsid w:val="00505F1B"/>
    <w:rsid w:val="005461E3"/>
    <w:rsid w:val="00546629"/>
    <w:rsid w:val="005473A3"/>
    <w:rsid w:val="00557196"/>
    <w:rsid w:val="0056227C"/>
    <w:rsid w:val="0058347B"/>
    <w:rsid w:val="00584FB9"/>
    <w:rsid w:val="00587469"/>
    <w:rsid w:val="00595FFF"/>
    <w:rsid w:val="005B23C6"/>
    <w:rsid w:val="005B3443"/>
    <w:rsid w:val="005C155F"/>
    <w:rsid w:val="005C1EC1"/>
    <w:rsid w:val="005C305A"/>
    <w:rsid w:val="005C70FF"/>
    <w:rsid w:val="005C723F"/>
    <w:rsid w:val="005C7AD8"/>
    <w:rsid w:val="005D0284"/>
    <w:rsid w:val="005F098F"/>
    <w:rsid w:val="0060013A"/>
    <w:rsid w:val="0061108A"/>
    <w:rsid w:val="00633845"/>
    <w:rsid w:val="00642D7C"/>
    <w:rsid w:val="00651CB9"/>
    <w:rsid w:val="00665C85"/>
    <w:rsid w:val="006746C2"/>
    <w:rsid w:val="00680595"/>
    <w:rsid w:val="00684BF5"/>
    <w:rsid w:val="00693939"/>
    <w:rsid w:val="006962FF"/>
    <w:rsid w:val="006A2F0F"/>
    <w:rsid w:val="006D4E52"/>
    <w:rsid w:val="006F1BB7"/>
    <w:rsid w:val="006F2794"/>
    <w:rsid w:val="006F4705"/>
    <w:rsid w:val="006F47F0"/>
    <w:rsid w:val="00715F39"/>
    <w:rsid w:val="00731835"/>
    <w:rsid w:val="0074268F"/>
    <w:rsid w:val="00746B69"/>
    <w:rsid w:val="007565CF"/>
    <w:rsid w:val="007571BD"/>
    <w:rsid w:val="00761A1E"/>
    <w:rsid w:val="00771BA9"/>
    <w:rsid w:val="007845F8"/>
    <w:rsid w:val="00791A0C"/>
    <w:rsid w:val="007B6A23"/>
    <w:rsid w:val="007C4C7C"/>
    <w:rsid w:val="007E46AD"/>
    <w:rsid w:val="007E5D91"/>
    <w:rsid w:val="00817F7A"/>
    <w:rsid w:val="00827842"/>
    <w:rsid w:val="00835450"/>
    <w:rsid w:val="00861D69"/>
    <w:rsid w:val="008B6777"/>
    <w:rsid w:val="008B6F99"/>
    <w:rsid w:val="008D0A72"/>
    <w:rsid w:val="008D6BF5"/>
    <w:rsid w:val="008E45D2"/>
    <w:rsid w:val="00902D85"/>
    <w:rsid w:val="00904B27"/>
    <w:rsid w:val="00906BC0"/>
    <w:rsid w:val="00912DC0"/>
    <w:rsid w:val="0092481C"/>
    <w:rsid w:val="00925101"/>
    <w:rsid w:val="00925D6C"/>
    <w:rsid w:val="00945FF5"/>
    <w:rsid w:val="0095423B"/>
    <w:rsid w:val="00965715"/>
    <w:rsid w:val="00966007"/>
    <w:rsid w:val="00983FF2"/>
    <w:rsid w:val="009A777F"/>
    <w:rsid w:val="009A7F7F"/>
    <w:rsid w:val="009B1A5A"/>
    <w:rsid w:val="009B201F"/>
    <w:rsid w:val="009B7743"/>
    <w:rsid w:val="009C2F80"/>
    <w:rsid w:val="009E2C4D"/>
    <w:rsid w:val="009E7196"/>
    <w:rsid w:val="009F404C"/>
    <w:rsid w:val="00A06F1F"/>
    <w:rsid w:val="00A13C46"/>
    <w:rsid w:val="00A23F57"/>
    <w:rsid w:val="00A24B9A"/>
    <w:rsid w:val="00A40552"/>
    <w:rsid w:val="00A43E47"/>
    <w:rsid w:val="00A5630C"/>
    <w:rsid w:val="00A5658F"/>
    <w:rsid w:val="00A63236"/>
    <w:rsid w:val="00A65B5C"/>
    <w:rsid w:val="00A67E7D"/>
    <w:rsid w:val="00A75676"/>
    <w:rsid w:val="00A8182D"/>
    <w:rsid w:val="00A91291"/>
    <w:rsid w:val="00A9130E"/>
    <w:rsid w:val="00AA77A3"/>
    <w:rsid w:val="00AB559C"/>
    <w:rsid w:val="00AB6E51"/>
    <w:rsid w:val="00AC4F6F"/>
    <w:rsid w:val="00AD3839"/>
    <w:rsid w:val="00AE5BBD"/>
    <w:rsid w:val="00AE69FE"/>
    <w:rsid w:val="00AF4D38"/>
    <w:rsid w:val="00AF5A8F"/>
    <w:rsid w:val="00B041D6"/>
    <w:rsid w:val="00B25F16"/>
    <w:rsid w:val="00B273C7"/>
    <w:rsid w:val="00B4435E"/>
    <w:rsid w:val="00B5223B"/>
    <w:rsid w:val="00B653D7"/>
    <w:rsid w:val="00B94C32"/>
    <w:rsid w:val="00BB052A"/>
    <w:rsid w:val="00BB0FE6"/>
    <w:rsid w:val="00BB5612"/>
    <w:rsid w:val="00BC1C6E"/>
    <w:rsid w:val="00BD7D52"/>
    <w:rsid w:val="00BE2E3E"/>
    <w:rsid w:val="00BE3DBC"/>
    <w:rsid w:val="00BF5171"/>
    <w:rsid w:val="00BF6E6D"/>
    <w:rsid w:val="00C01447"/>
    <w:rsid w:val="00C136D4"/>
    <w:rsid w:val="00C172DF"/>
    <w:rsid w:val="00C23334"/>
    <w:rsid w:val="00C23BB7"/>
    <w:rsid w:val="00C25CDE"/>
    <w:rsid w:val="00C414F4"/>
    <w:rsid w:val="00C423A4"/>
    <w:rsid w:val="00C46973"/>
    <w:rsid w:val="00C57CFD"/>
    <w:rsid w:val="00C602BD"/>
    <w:rsid w:val="00C6307F"/>
    <w:rsid w:val="00C726F3"/>
    <w:rsid w:val="00CA2777"/>
    <w:rsid w:val="00CC4D51"/>
    <w:rsid w:val="00CF6856"/>
    <w:rsid w:val="00D05840"/>
    <w:rsid w:val="00D06FDD"/>
    <w:rsid w:val="00D11390"/>
    <w:rsid w:val="00D17696"/>
    <w:rsid w:val="00D26A83"/>
    <w:rsid w:val="00D57B0D"/>
    <w:rsid w:val="00D66680"/>
    <w:rsid w:val="00D77914"/>
    <w:rsid w:val="00D77B84"/>
    <w:rsid w:val="00D92933"/>
    <w:rsid w:val="00D9372C"/>
    <w:rsid w:val="00DA02A1"/>
    <w:rsid w:val="00DB657B"/>
    <w:rsid w:val="00DD195F"/>
    <w:rsid w:val="00DD5C1F"/>
    <w:rsid w:val="00DE5530"/>
    <w:rsid w:val="00E02869"/>
    <w:rsid w:val="00E0739C"/>
    <w:rsid w:val="00E1357A"/>
    <w:rsid w:val="00E22883"/>
    <w:rsid w:val="00E25706"/>
    <w:rsid w:val="00E25D65"/>
    <w:rsid w:val="00E455F6"/>
    <w:rsid w:val="00E60539"/>
    <w:rsid w:val="00E60F95"/>
    <w:rsid w:val="00E73508"/>
    <w:rsid w:val="00E73924"/>
    <w:rsid w:val="00E748E5"/>
    <w:rsid w:val="00E75F86"/>
    <w:rsid w:val="00E92408"/>
    <w:rsid w:val="00EB7823"/>
    <w:rsid w:val="00ED6000"/>
    <w:rsid w:val="00ED7A04"/>
    <w:rsid w:val="00F03AF9"/>
    <w:rsid w:val="00F03E19"/>
    <w:rsid w:val="00F07E79"/>
    <w:rsid w:val="00F36E7C"/>
    <w:rsid w:val="00F471F1"/>
    <w:rsid w:val="00F479AC"/>
    <w:rsid w:val="00F54B4D"/>
    <w:rsid w:val="00F62D0D"/>
    <w:rsid w:val="00F65F3B"/>
    <w:rsid w:val="00F671A4"/>
    <w:rsid w:val="00F671C7"/>
    <w:rsid w:val="00F67729"/>
    <w:rsid w:val="00F74697"/>
    <w:rsid w:val="00F754B1"/>
    <w:rsid w:val="00F803F4"/>
    <w:rsid w:val="00F87B37"/>
    <w:rsid w:val="00F943D2"/>
    <w:rsid w:val="00F954D0"/>
    <w:rsid w:val="00FA26E7"/>
    <w:rsid w:val="00FA28BC"/>
    <w:rsid w:val="00FB396E"/>
    <w:rsid w:val="00FD5D02"/>
    <w:rsid w:val="00FE195C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B3E21-4EE9-4E6E-B78B-617F20EC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1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2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4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95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9542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954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9542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5423B"/>
    <w:rPr>
      <w:rFonts w:ascii="Tahoma" w:hAnsi="Tahoma" w:cs="Tahoma"/>
      <w:sz w:val="16"/>
      <w:szCs w:val="16"/>
    </w:rPr>
  </w:style>
  <w:style w:type="paragraph" w:styleId="a8">
    <w:name w:val="List Paragraph"/>
    <w:aliases w:val="ПАРАГРАФ"/>
    <w:basedOn w:val="a"/>
    <w:uiPriority w:val="34"/>
    <w:qFormat/>
    <w:rsid w:val="0095423B"/>
    <w:pPr>
      <w:ind w:left="720"/>
      <w:contextualSpacing/>
    </w:pPr>
  </w:style>
  <w:style w:type="paragraph" w:styleId="a9">
    <w:name w:val="annotation text"/>
    <w:basedOn w:val="a"/>
    <w:link w:val="aa"/>
    <w:uiPriority w:val="99"/>
    <w:semiHidden/>
    <w:unhideWhenUsed/>
    <w:rsid w:val="009542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542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9542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95423B"/>
    <w:rPr>
      <w:b/>
      <w:bCs/>
    </w:rPr>
  </w:style>
  <w:style w:type="character" w:styleId="ad">
    <w:name w:val="Hyperlink"/>
    <w:basedOn w:val="a0"/>
    <w:uiPriority w:val="99"/>
    <w:unhideWhenUsed/>
    <w:rsid w:val="0095423B"/>
    <w:rPr>
      <w:color w:val="0000FF" w:themeColor="hyperlink"/>
      <w:u w:val="single"/>
    </w:rPr>
  </w:style>
  <w:style w:type="paragraph" w:customStyle="1" w:styleId="11">
    <w:name w:val="Без интервала1"/>
    <w:rsid w:val="0095423B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Normal (Web)"/>
    <w:basedOn w:val="a"/>
    <w:unhideWhenUsed/>
    <w:rsid w:val="0095423B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9542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54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2"/>
    <w:uiPriority w:val="99"/>
    <w:semiHidden/>
    <w:rsid w:val="00954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1"/>
    <w:uiPriority w:val="99"/>
    <w:semiHidden/>
    <w:unhideWhenUsed/>
    <w:rsid w:val="0095423B"/>
    <w:pPr>
      <w:tabs>
        <w:tab w:val="center" w:pos="4677"/>
        <w:tab w:val="right" w:pos="9355"/>
      </w:tabs>
    </w:pPr>
  </w:style>
  <w:style w:type="paragraph" w:customStyle="1" w:styleId="midtext">
    <w:name w:val="midtext"/>
    <w:basedOn w:val="a"/>
    <w:rsid w:val="0095423B"/>
    <w:pPr>
      <w:shd w:val="clear" w:color="auto" w:fill="FFFFFF"/>
      <w:ind w:left="300" w:right="300" w:firstLine="375"/>
      <w:jc w:val="both"/>
    </w:pPr>
    <w:rPr>
      <w:rFonts w:ascii="Arial" w:hAnsi="Arial" w:cs="Arial"/>
      <w:color w:val="000000"/>
    </w:rPr>
  </w:style>
  <w:style w:type="character" w:customStyle="1" w:styleId="FontStyle18">
    <w:name w:val="Font Style18"/>
    <w:basedOn w:val="a0"/>
    <w:uiPriority w:val="99"/>
    <w:rsid w:val="004431B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340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7B6A23"/>
    <w:rPr>
      <w:rFonts w:ascii="Times New Roman" w:hAnsi="Times New Roman" w:cs="Times New Roman" w:hint="default"/>
      <w:sz w:val="26"/>
      <w:szCs w:val="26"/>
    </w:rPr>
  </w:style>
  <w:style w:type="character" w:customStyle="1" w:styleId="st">
    <w:name w:val="st"/>
    <w:basedOn w:val="a0"/>
    <w:rsid w:val="00E60539"/>
  </w:style>
  <w:style w:type="character" w:styleId="af3">
    <w:name w:val="Emphasis"/>
    <w:basedOn w:val="a0"/>
    <w:uiPriority w:val="20"/>
    <w:qFormat/>
    <w:rsid w:val="00E60539"/>
    <w:rPr>
      <w:i/>
      <w:iCs/>
    </w:rPr>
  </w:style>
  <w:style w:type="paragraph" w:customStyle="1" w:styleId="ConsPlusTitle">
    <w:name w:val="ConsPlusTitle"/>
    <w:rsid w:val="00E60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DA02A1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uiPriority w:val="9"/>
    <w:rsid w:val="00F471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E739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10D0D-96F4-48BF-8D0F-28636B2E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13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m.tihanova</dc:creator>
  <cp:keywords/>
  <dc:description/>
  <cp:lastModifiedBy>Наталья Витальевна</cp:lastModifiedBy>
  <cp:revision>95</cp:revision>
  <cp:lastPrinted>2015-06-25T04:26:00Z</cp:lastPrinted>
  <dcterms:created xsi:type="dcterms:W3CDTF">2015-05-15T13:16:00Z</dcterms:created>
  <dcterms:modified xsi:type="dcterms:W3CDTF">2015-08-17T03:28:00Z</dcterms:modified>
</cp:coreProperties>
</file>