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9E8" w:rsidRPr="00EA16DA" w:rsidRDefault="00CB79E8" w:rsidP="00CB79E8">
      <w:pPr>
        <w:pStyle w:val="ConsPlusTitle"/>
        <w:widowControl/>
        <w:jc w:val="center"/>
        <w:rPr>
          <w:rFonts w:ascii="Liberation Serif" w:hAnsi="Liberation Serif"/>
        </w:rPr>
      </w:pPr>
      <w:r>
        <w:rPr>
          <w:rFonts w:ascii="Liberation Serif" w:hAnsi="Liberation Serif"/>
          <w:noProof/>
        </w:rPr>
        <w:drawing>
          <wp:inline distT="0" distB="0" distL="0" distR="0">
            <wp:extent cx="466725" cy="552450"/>
            <wp:effectExtent l="19050" t="0" r="9525" b="0"/>
            <wp:docPr id="2"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CB79E8" w:rsidRPr="00EA16DA" w:rsidRDefault="00CB79E8" w:rsidP="00CB79E8">
      <w:pPr>
        <w:pStyle w:val="ConsPlusTitle"/>
        <w:widowControl/>
        <w:jc w:val="center"/>
        <w:rPr>
          <w:rFonts w:ascii="Liberation Serif" w:hAnsi="Liberation Serif"/>
        </w:rPr>
      </w:pPr>
    </w:p>
    <w:p w:rsidR="00CB79E8" w:rsidRPr="00EA16DA" w:rsidRDefault="00CB79E8" w:rsidP="00CB79E8">
      <w:pPr>
        <w:pStyle w:val="ConsPlusTitle"/>
        <w:widowControl/>
        <w:jc w:val="center"/>
        <w:rPr>
          <w:rFonts w:ascii="Liberation Serif" w:hAnsi="Liberation Serif"/>
        </w:rPr>
      </w:pPr>
      <w:r w:rsidRPr="00EA16DA">
        <w:rPr>
          <w:rFonts w:ascii="Liberation Serif" w:hAnsi="Liberation Serif"/>
        </w:rPr>
        <w:t>АДМИНИСТРАЦИЯ  КАМЫШЛОВСКОГО  ГОРОДСКОГО ОКРУГА</w:t>
      </w:r>
    </w:p>
    <w:p w:rsidR="00CB79E8" w:rsidRPr="00EA16DA" w:rsidRDefault="00CB79E8" w:rsidP="00CB79E8">
      <w:pPr>
        <w:pStyle w:val="ConsPlusTitle"/>
        <w:widowControl/>
        <w:jc w:val="center"/>
        <w:rPr>
          <w:rFonts w:ascii="Liberation Serif" w:hAnsi="Liberation Serif"/>
        </w:rPr>
      </w:pPr>
    </w:p>
    <w:p w:rsidR="00CB79E8" w:rsidRPr="00EA16DA" w:rsidRDefault="00CB79E8" w:rsidP="00CB79E8">
      <w:pPr>
        <w:pStyle w:val="ConsPlusTitle"/>
        <w:widowControl/>
        <w:jc w:val="center"/>
        <w:rPr>
          <w:rFonts w:ascii="Liberation Serif" w:hAnsi="Liberation Serif"/>
        </w:rPr>
      </w:pPr>
      <w:r w:rsidRPr="00EA16DA">
        <w:rPr>
          <w:rFonts w:ascii="Liberation Serif" w:hAnsi="Liberation Serif"/>
        </w:rPr>
        <w:t xml:space="preserve">ФИНАНСОВОЕ УПРАВЛЕНИЕ АДМИНИСТРАЦИИ КАМЫШЛОВСКОГО ГОРОДСКОГО ОКРУГА  </w:t>
      </w:r>
    </w:p>
    <w:p w:rsidR="00CB79E8" w:rsidRPr="00EA16DA" w:rsidRDefault="00CB79E8" w:rsidP="00CB79E8">
      <w:pPr>
        <w:pStyle w:val="ConsPlusTitle"/>
        <w:widowControl/>
        <w:jc w:val="center"/>
        <w:rPr>
          <w:rFonts w:ascii="Liberation Serif" w:hAnsi="Liberation Serif"/>
        </w:rPr>
      </w:pPr>
    </w:p>
    <w:p w:rsidR="00CB79E8" w:rsidRPr="002E7A9C" w:rsidRDefault="00CB79E8" w:rsidP="00CB79E8">
      <w:pPr>
        <w:pStyle w:val="ConsPlusTitle"/>
        <w:widowControl/>
        <w:jc w:val="center"/>
        <w:rPr>
          <w:sz w:val="28"/>
          <w:szCs w:val="28"/>
        </w:rPr>
      </w:pPr>
      <w:r w:rsidRPr="002E7A9C">
        <w:rPr>
          <w:sz w:val="28"/>
          <w:szCs w:val="28"/>
        </w:rPr>
        <w:t>ПРИКАЗ</w:t>
      </w:r>
    </w:p>
    <w:p w:rsidR="00CB79E8" w:rsidRPr="002E7A9C" w:rsidRDefault="00CB79E8" w:rsidP="00CB79E8">
      <w:pPr>
        <w:pStyle w:val="ConsPlusTitle"/>
        <w:widowControl/>
      </w:pPr>
      <w:r w:rsidRPr="002E7A9C">
        <w:t>от 03 ноября 2023  г.                                                                                                            N 141 -О</w:t>
      </w:r>
    </w:p>
    <w:p w:rsidR="00CB79E8" w:rsidRDefault="00CB79E8" w:rsidP="00CB79E8">
      <w:pPr>
        <w:ind w:firstLine="851"/>
        <w:jc w:val="center"/>
        <w:rPr>
          <w:b/>
          <w:bCs/>
        </w:rPr>
      </w:pPr>
    </w:p>
    <w:p w:rsidR="00CB79E8" w:rsidRPr="00EA16DA" w:rsidRDefault="00CB79E8" w:rsidP="00CB79E8">
      <w:pPr>
        <w:ind w:firstLine="851"/>
        <w:jc w:val="center"/>
        <w:rPr>
          <w:rFonts w:ascii="Liberation Serif" w:hAnsi="Liberation Serif"/>
          <w:b/>
          <w:bCs/>
          <w:sz w:val="28"/>
          <w:szCs w:val="28"/>
        </w:rPr>
      </w:pPr>
      <w:r w:rsidRPr="00EA16DA">
        <w:rPr>
          <w:rFonts w:ascii="Liberation Serif" w:hAnsi="Liberation Serif"/>
          <w:b/>
          <w:sz w:val="28"/>
          <w:szCs w:val="28"/>
        </w:rPr>
        <w:t xml:space="preserve">О внесении изменений в </w:t>
      </w:r>
      <w:r>
        <w:rPr>
          <w:rFonts w:ascii="Liberation Serif" w:hAnsi="Liberation Serif"/>
          <w:b/>
          <w:sz w:val="28"/>
          <w:szCs w:val="28"/>
        </w:rPr>
        <w:t>приказ</w:t>
      </w:r>
      <w:r w:rsidRPr="00EA16DA">
        <w:rPr>
          <w:rFonts w:ascii="Liberation Serif" w:hAnsi="Liberation Serif"/>
          <w:b/>
          <w:sz w:val="28"/>
          <w:szCs w:val="28"/>
        </w:rPr>
        <w:t xml:space="preserve"> финансового управления администрации Камышловского городского округа от </w:t>
      </w:r>
      <w:r>
        <w:rPr>
          <w:rFonts w:ascii="Liberation Serif" w:hAnsi="Liberation Serif"/>
          <w:b/>
          <w:sz w:val="28"/>
          <w:szCs w:val="28"/>
        </w:rPr>
        <w:t>08</w:t>
      </w:r>
      <w:r w:rsidRPr="00EA16DA">
        <w:rPr>
          <w:rFonts w:ascii="Liberation Serif" w:hAnsi="Liberation Serif"/>
          <w:b/>
          <w:sz w:val="28"/>
          <w:szCs w:val="28"/>
        </w:rPr>
        <w:t>.11.20</w:t>
      </w:r>
      <w:r>
        <w:rPr>
          <w:rFonts w:ascii="Liberation Serif" w:hAnsi="Liberation Serif"/>
          <w:b/>
          <w:sz w:val="28"/>
          <w:szCs w:val="28"/>
        </w:rPr>
        <w:t>21</w:t>
      </w:r>
      <w:r w:rsidRPr="00EA16DA">
        <w:rPr>
          <w:rFonts w:ascii="Liberation Serif" w:hAnsi="Liberation Serif"/>
          <w:b/>
          <w:sz w:val="28"/>
          <w:szCs w:val="28"/>
        </w:rPr>
        <w:t xml:space="preserve"> № </w:t>
      </w:r>
      <w:r>
        <w:rPr>
          <w:rFonts w:ascii="Liberation Serif" w:hAnsi="Liberation Serif"/>
          <w:b/>
          <w:sz w:val="28"/>
          <w:szCs w:val="28"/>
        </w:rPr>
        <w:t>72</w:t>
      </w:r>
      <w:r w:rsidRPr="00EA16DA">
        <w:rPr>
          <w:rFonts w:ascii="Liberation Serif" w:hAnsi="Liberation Serif"/>
          <w:b/>
          <w:sz w:val="28"/>
          <w:szCs w:val="28"/>
        </w:rPr>
        <w:t xml:space="preserve">-О «Об утверждении Порядка </w:t>
      </w:r>
      <w:r w:rsidRPr="00EA16DA">
        <w:rPr>
          <w:rFonts w:ascii="Liberation Serif" w:hAnsi="Liberation Serif"/>
          <w:b/>
          <w:bCs/>
          <w:sz w:val="28"/>
          <w:szCs w:val="28"/>
        </w:rPr>
        <w:t>применения бюджетной классификации Российской Федерации в части, относящейся к местному бюджету»</w:t>
      </w:r>
    </w:p>
    <w:p w:rsidR="00CB79E8" w:rsidRPr="00EA16DA" w:rsidRDefault="00CB79E8" w:rsidP="00CB79E8">
      <w:pPr>
        <w:jc w:val="center"/>
        <w:rPr>
          <w:rFonts w:ascii="Liberation Serif" w:hAnsi="Liberation Serif"/>
          <w:sz w:val="28"/>
          <w:szCs w:val="28"/>
        </w:rPr>
      </w:pPr>
    </w:p>
    <w:p w:rsidR="00CB79E8" w:rsidRPr="00EA16DA" w:rsidRDefault="00CB79E8" w:rsidP="00CB79E8">
      <w:pPr>
        <w:pStyle w:val="ConsPlusTitle"/>
        <w:widowControl/>
        <w:jc w:val="both"/>
        <w:rPr>
          <w:rFonts w:ascii="Liberation Serif" w:hAnsi="Liberation Serif"/>
          <w:b w:val="0"/>
          <w:sz w:val="28"/>
          <w:szCs w:val="28"/>
        </w:rPr>
      </w:pPr>
      <w:r w:rsidRPr="00EA16DA">
        <w:rPr>
          <w:rFonts w:ascii="Liberation Serif" w:hAnsi="Liberation Serif"/>
          <w:b w:val="0"/>
          <w:sz w:val="28"/>
          <w:szCs w:val="28"/>
        </w:rPr>
        <w:t xml:space="preserve">   </w:t>
      </w:r>
      <w:r w:rsidRPr="00EA16DA">
        <w:rPr>
          <w:rFonts w:ascii="Liberation Serif" w:hAnsi="Liberation Serif"/>
          <w:b w:val="0"/>
          <w:sz w:val="28"/>
          <w:szCs w:val="28"/>
        </w:rPr>
        <w:tab/>
      </w:r>
    </w:p>
    <w:p w:rsidR="00CB79E8" w:rsidRPr="004D7E10" w:rsidRDefault="00CB79E8" w:rsidP="00CB79E8">
      <w:pPr>
        <w:pStyle w:val="ConsPlusTitle"/>
        <w:widowControl/>
        <w:ind w:firstLine="708"/>
        <w:jc w:val="both"/>
        <w:rPr>
          <w:rFonts w:ascii="Liberation Serif" w:hAnsi="Liberation Serif"/>
          <w:b w:val="0"/>
          <w:sz w:val="28"/>
          <w:szCs w:val="28"/>
        </w:rPr>
      </w:pPr>
      <w:r w:rsidRPr="004D7E10">
        <w:rPr>
          <w:b w:val="0"/>
          <w:sz w:val="28"/>
          <w:szCs w:val="28"/>
        </w:rPr>
        <w:t xml:space="preserve">В соответствии с Бюджетным кодексом Российской Федерации, приказом Министерства финансов Российской Федерации от </w:t>
      </w:r>
      <w:r>
        <w:rPr>
          <w:b w:val="0"/>
          <w:sz w:val="28"/>
          <w:szCs w:val="28"/>
        </w:rPr>
        <w:t>24.05.2022 N 82н «</w:t>
      </w:r>
      <w:r w:rsidRPr="008271F5">
        <w:rPr>
          <w:b w:val="0"/>
          <w:sz w:val="28"/>
          <w:szCs w:val="28"/>
        </w:rPr>
        <w:t>О Порядке формирования и применения кодов бюджетной классификации Российской Федерации, их структуре и принципах назначения</w:t>
      </w:r>
      <w:r>
        <w:rPr>
          <w:b w:val="0"/>
          <w:sz w:val="28"/>
          <w:szCs w:val="28"/>
        </w:rPr>
        <w:t>»</w:t>
      </w:r>
    </w:p>
    <w:p w:rsidR="00CB79E8" w:rsidRDefault="00CB79E8" w:rsidP="00CB79E8">
      <w:pPr>
        <w:jc w:val="both"/>
        <w:rPr>
          <w:b/>
          <w:sz w:val="28"/>
          <w:szCs w:val="28"/>
        </w:rPr>
      </w:pPr>
    </w:p>
    <w:p w:rsidR="00CB79E8" w:rsidRPr="00284A58" w:rsidRDefault="00CB79E8" w:rsidP="00CB79E8">
      <w:pPr>
        <w:pStyle w:val="ConsPlusTitle"/>
        <w:widowControl/>
        <w:jc w:val="center"/>
        <w:rPr>
          <w:b w:val="0"/>
          <w:sz w:val="28"/>
          <w:szCs w:val="28"/>
        </w:rPr>
      </w:pPr>
      <w:r>
        <w:rPr>
          <w:b w:val="0"/>
          <w:sz w:val="28"/>
          <w:szCs w:val="28"/>
        </w:rPr>
        <w:t>ПРИКАЗЫВАЮ:</w:t>
      </w:r>
    </w:p>
    <w:p w:rsidR="00CB79E8" w:rsidRDefault="00CB79E8" w:rsidP="00CB79E8">
      <w:pPr>
        <w:jc w:val="both"/>
        <w:rPr>
          <w:sz w:val="28"/>
          <w:szCs w:val="28"/>
        </w:rPr>
      </w:pPr>
    </w:p>
    <w:p w:rsidR="00CB79E8" w:rsidRDefault="00CB79E8" w:rsidP="00CB79E8">
      <w:pPr>
        <w:widowControl/>
        <w:numPr>
          <w:ilvl w:val="0"/>
          <w:numId w:val="3"/>
        </w:numPr>
        <w:autoSpaceDE/>
        <w:autoSpaceDN/>
        <w:adjustRightInd/>
        <w:ind w:left="0" w:firstLine="709"/>
        <w:jc w:val="both"/>
        <w:rPr>
          <w:sz w:val="28"/>
          <w:szCs w:val="28"/>
        </w:rPr>
      </w:pPr>
      <w:r w:rsidRPr="004C6959">
        <w:rPr>
          <w:rFonts w:ascii="Liberation Serif" w:hAnsi="Liberation Serif"/>
          <w:sz w:val="28"/>
          <w:szCs w:val="28"/>
        </w:rPr>
        <w:t xml:space="preserve">Внести в </w:t>
      </w:r>
      <w:r>
        <w:rPr>
          <w:sz w:val="28"/>
          <w:szCs w:val="28"/>
        </w:rPr>
        <w:t>Порядок</w:t>
      </w:r>
      <w:r w:rsidRPr="004C6959">
        <w:rPr>
          <w:sz w:val="28"/>
          <w:szCs w:val="28"/>
        </w:rPr>
        <w:t xml:space="preserve"> </w:t>
      </w:r>
      <w:r w:rsidRPr="004C6959">
        <w:rPr>
          <w:bCs/>
          <w:sz w:val="28"/>
          <w:szCs w:val="28"/>
        </w:rPr>
        <w:t>применения бюджетной классификации Российской Федерации в части, относящейся к местному бюджету</w:t>
      </w:r>
      <w:r w:rsidRPr="004C6959">
        <w:rPr>
          <w:rFonts w:ascii="Liberation Serif" w:hAnsi="Liberation Serif"/>
          <w:sz w:val="28"/>
          <w:szCs w:val="28"/>
        </w:rPr>
        <w:t xml:space="preserve">, утвержденный приказом финансового управления администрации Камышловского городского округа от </w:t>
      </w:r>
      <w:r>
        <w:rPr>
          <w:rFonts w:ascii="Liberation Serif" w:hAnsi="Liberation Serif"/>
          <w:sz w:val="28"/>
          <w:szCs w:val="28"/>
        </w:rPr>
        <w:t>08.11.2021 № 72</w:t>
      </w:r>
      <w:r w:rsidRPr="004C6959">
        <w:rPr>
          <w:rFonts w:ascii="Liberation Serif" w:hAnsi="Liberation Serif"/>
          <w:sz w:val="28"/>
          <w:szCs w:val="28"/>
        </w:rPr>
        <w:t>-О, следующие изменения:</w:t>
      </w:r>
    </w:p>
    <w:p w:rsidR="00CB79E8" w:rsidRPr="00156FBA" w:rsidRDefault="00CB79E8" w:rsidP="00CB79E8">
      <w:pPr>
        <w:ind w:firstLine="709"/>
        <w:jc w:val="both"/>
        <w:rPr>
          <w:rFonts w:ascii="Liberation Serif" w:hAnsi="Liberation Serif" w:cs="Liberation Serif"/>
          <w:sz w:val="28"/>
          <w:szCs w:val="28"/>
        </w:rPr>
      </w:pPr>
      <w:r>
        <w:rPr>
          <w:sz w:val="28"/>
          <w:szCs w:val="28"/>
        </w:rPr>
        <w:t xml:space="preserve">1.1. </w:t>
      </w:r>
      <w:r>
        <w:rPr>
          <w:rFonts w:ascii="Liberation Serif" w:hAnsi="Liberation Serif"/>
          <w:sz w:val="28"/>
          <w:szCs w:val="28"/>
        </w:rPr>
        <w:t xml:space="preserve">пункт </w:t>
      </w:r>
      <w:r w:rsidRPr="00AF49F7">
        <w:rPr>
          <w:rFonts w:ascii="Liberation Serif" w:hAnsi="Liberation Serif"/>
          <w:sz w:val="28"/>
          <w:szCs w:val="28"/>
        </w:rPr>
        <w:t>5</w:t>
      </w:r>
      <w:r>
        <w:rPr>
          <w:rFonts w:ascii="Liberation Serif" w:hAnsi="Liberation Serif"/>
          <w:sz w:val="28"/>
          <w:szCs w:val="28"/>
        </w:rPr>
        <w:t xml:space="preserve"> г</w:t>
      </w:r>
      <w:r>
        <w:rPr>
          <w:sz w:val="28"/>
          <w:szCs w:val="28"/>
        </w:rPr>
        <w:t>лавы</w:t>
      </w:r>
      <w:r w:rsidRPr="002419A2">
        <w:rPr>
          <w:sz w:val="28"/>
          <w:szCs w:val="28"/>
        </w:rPr>
        <w:t xml:space="preserve"> 3</w:t>
      </w:r>
      <w:r>
        <w:rPr>
          <w:sz w:val="28"/>
          <w:szCs w:val="28"/>
        </w:rPr>
        <w:t xml:space="preserve"> </w:t>
      </w:r>
      <w:r>
        <w:rPr>
          <w:rFonts w:ascii="Liberation Serif" w:hAnsi="Liberation Serif" w:cs="Liberation Serif"/>
          <w:sz w:val="28"/>
          <w:szCs w:val="28"/>
        </w:rPr>
        <w:t>изложить в следующей редакции</w:t>
      </w:r>
      <w:r>
        <w:rPr>
          <w:rFonts w:ascii="Liberation Serif" w:hAnsi="Liberation Serif"/>
          <w:sz w:val="28"/>
          <w:szCs w:val="28"/>
        </w:rPr>
        <w:t>:</w:t>
      </w:r>
    </w:p>
    <w:p w:rsidR="00CB79E8" w:rsidRPr="00156FBA" w:rsidRDefault="00CB79E8" w:rsidP="00CB79E8">
      <w:pPr>
        <w:ind w:firstLine="709"/>
        <w:jc w:val="both"/>
        <w:rPr>
          <w:rFonts w:ascii="Liberation Serif" w:hAnsi="Liberation Serif"/>
          <w:sz w:val="28"/>
          <w:szCs w:val="28"/>
        </w:rPr>
      </w:pPr>
      <w:r>
        <w:rPr>
          <w:rFonts w:ascii="Liberation Serif" w:hAnsi="Liberation Serif"/>
          <w:sz w:val="28"/>
          <w:szCs w:val="28"/>
        </w:rPr>
        <w:t>«</w:t>
      </w:r>
      <w:r w:rsidRPr="002419A2">
        <w:rPr>
          <w:rFonts w:ascii="Liberation Serif" w:hAnsi="Liberation Serif"/>
          <w:sz w:val="28"/>
          <w:szCs w:val="28"/>
        </w:rPr>
        <w:t>Коды направлений расходов, содержащие значения 20000 - 20999, используются для отражения расходов м</w:t>
      </w:r>
      <w:r>
        <w:rPr>
          <w:rFonts w:ascii="Liberation Serif" w:hAnsi="Liberation Serif"/>
          <w:sz w:val="28"/>
          <w:szCs w:val="28"/>
        </w:rPr>
        <w:t>естного бюджета</w:t>
      </w:r>
      <w:r w:rsidRPr="00156FBA">
        <w:rPr>
          <w:rFonts w:ascii="Liberation Serif" w:hAnsi="Liberation Serif"/>
          <w:sz w:val="28"/>
          <w:szCs w:val="28"/>
        </w:rPr>
        <w:t>;</w:t>
      </w:r>
      <w:r>
        <w:rPr>
          <w:rFonts w:ascii="Liberation Serif" w:hAnsi="Liberation Serif"/>
          <w:sz w:val="28"/>
          <w:szCs w:val="28"/>
        </w:rPr>
        <w:t>»</w:t>
      </w:r>
      <w:r w:rsidRPr="00156FBA">
        <w:rPr>
          <w:rFonts w:ascii="Liberation Serif" w:hAnsi="Liberation Serif"/>
          <w:sz w:val="28"/>
          <w:szCs w:val="28"/>
        </w:rPr>
        <w:t>;</w:t>
      </w:r>
    </w:p>
    <w:p w:rsidR="00CB79E8" w:rsidRPr="00156FBA" w:rsidRDefault="00CB79E8" w:rsidP="00CB79E8">
      <w:pPr>
        <w:ind w:firstLine="709"/>
        <w:jc w:val="both"/>
        <w:rPr>
          <w:rFonts w:ascii="Liberation Serif" w:hAnsi="Liberation Serif" w:cs="Liberation Serif"/>
          <w:sz w:val="28"/>
          <w:szCs w:val="28"/>
        </w:rPr>
      </w:pPr>
      <w:r>
        <w:rPr>
          <w:rFonts w:ascii="Liberation Serif" w:hAnsi="Liberation Serif"/>
          <w:sz w:val="28"/>
          <w:szCs w:val="28"/>
        </w:rPr>
        <w:t xml:space="preserve">1.2. пункт 7 главы 3 </w:t>
      </w:r>
      <w:r>
        <w:rPr>
          <w:rFonts w:ascii="Liberation Serif" w:hAnsi="Liberation Serif" w:cs="Liberation Serif"/>
          <w:sz w:val="28"/>
          <w:szCs w:val="28"/>
        </w:rPr>
        <w:t>изложить в следующей редакции</w:t>
      </w:r>
      <w:r>
        <w:rPr>
          <w:rFonts w:ascii="Liberation Serif" w:hAnsi="Liberation Serif"/>
          <w:sz w:val="28"/>
          <w:szCs w:val="28"/>
        </w:rPr>
        <w:t>:</w:t>
      </w:r>
    </w:p>
    <w:p w:rsidR="00CB79E8" w:rsidRPr="00156FBA" w:rsidRDefault="00CB79E8" w:rsidP="00CB79E8">
      <w:pPr>
        <w:tabs>
          <w:tab w:val="left" w:pos="567"/>
          <w:tab w:val="left" w:pos="851"/>
        </w:tabs>
        <w:ind w:firstLine="709"/>
        <w:jc w:val="both"/>
        <w:rPr>
          <w:rFonts w:ascii="Liberation Serif" w:hAnsi="Liberation Serif"/>
          <w:sz w:val="28"/>
          <w:szCs w:val="28"/>
        </w:rPr>
      </w:pPr>
      <w:r w:rsidRPr="002419A2">
        <w:rPr>
          <w:sz w:val="28"/>
          <w:szCs w:val="28"/>
        </w:rPr>
        <w:t>«Коды направлений расходов, содержащие значения 23000 - 23999, используются для отражения расходов бюджета Камышловского городского округа на исполнение публичных нормативных обязательств</w:t>
      </w:r>
      <w:r w:rsidRPr="00156FBA">
        <w:rPr>
          <w:rFonts w:ascii="Liberation Serif" w:hAnsi="Liberation Serif"/>
          <w:sz w:val="28"/>
          <w:szCs w:val="28"/>
        </w:rPr>
        <w:t>;</w:t>
      </w:r>
      <w:r>
        <w:rPr>
          <w:rFonts w:ascii="Liberation Serif" w:hAnsi="Liberation Serif"/>
          <w:sz w:val="28"/>
          <w:szCs w:val="28"/>
        </w:rPr>
        <w:t>»</w:t>
      </w:r>
      <w:r w:rsidRPr="00156FBA">
        <w:rPr>
          <w:rFonts w:ascii="Liberation Serif" w:hAnsi="Liberation Serif"/>
          <w:sz w:val="28"/>
          <w:szCs w:val="28"/>
        </w:rPr>
        <w:t>;</w:t>
      </w:r>
    </w:p>
    <w:p w:rsidR="00CB79E8" w:rsidRPr="00156FBA" w:rsidRDefault="00CB79E8" w:rsidP="00CB79E8">
      <w:pPr>
        <w:ind w:firstLine="709"/>
        <w:jc w:val="both"/>
        <w:rPr>
          <w:rFonts w:ascii="Liberation Serif" w:hAnsi="Liberation Serif" w:cs="Liberation Serif"/>
          <w:sz w:val="28"/>
          <w:szCs w:val="28"/>
        </w:rPr>
      </w:pPr>
      <w:r>
        <w:rPr>
          <w:rFonts w:ascii="Liberation Serif" w:hAnsi="Liberation Serif"/>
          <w:sz w:val="28"/>
          <w:szCs w:val="28"/>
        </w:rPr>
        <w:t>1.3.</w:t>
      </w:r>
      <w:r w:rsidRPr="002419A2">
        <w:rPr>
          <w:rFonts w:ascii="Liberation Serif" w:hAnsi="Liberation Serif"/>
          <w:sz w:val="28"/>
          <w:szCs w:val="28"/>
        </w:rPr>
        <w:t xml:space="preserve"> пункт 9</w:t>
      </w:r>
      <w:r>
        <w:rPr>
          <w:rFonts w:ascii="Liberation Serif" w:hAnsi="Liberation Serif"/>
          <w:sz w:val="28"/>
          <w:szCs w:val="28"/>
        </w:rPr>
        <w:t xml:space="preserve"> главы 3</w:t>
      </w:r>
      <w:r w:rsidRPr="002419A2">
        <w:rPr>
          <w:rFonts w:ascii="Liberation Serif" w:hAnsi="Liberation Serif"/>
          <w:sz w:val="28"/>
          <w:szCs w:val="28"/>
        </w:rPr>
        <w:t xml:space="preserve"> </w:t>
      </w:r>
      <w:r>
        <w:rPr>
          <w:rFonts w:ascii="Liberation Serif" w:hAnsi="Liberation Serif" w:cs="Liberation Serif"/>
          <w:sz w:val="28"/>
          <w:szCs w:val="28"/>
        </w:rPr>
        <w:t>изложить в следующей редакции</w:t>
      </w:r>
      <w:r>
        <w:rPr>
          <w:rFonts w:ascii="Liberation Serif" w:hAnsi="Liberation Serif"/>
          <w:sz w:val="28"/>
          <w:szCs w:val="28"/>
        </w:rPr>
        <w:t>:</w:t>
      </w:r>
    </w:p>
    <w:p w:rsidR="00CB79E8" w:rsidRDefault="00CB79E8" w:rsidP="00CB79E8">
      <w:pPr>
        <w:ind w:firstLine="709"/>
        <w:jc w:val="both"/>
        <w:rPr>
          <w:sz w:val="28"/>
          <w:szCs w:val="28"/>
        </w:rPr>
      </w:pPr>
      <w:r w:rsidRPr="002419A2">
        <w:rPr>
          <w:sz w:val="28"/>
          <w:szCs w:val="28"/>
        </w:rPr>
        <w:t xml:space="preserve">«Отражение расходов Камышловского городского округа на реализацию инициативных проектов, предусмотренных положениями </w:t>
      </w:r>
      <w:r w:rsidRPr="00975521">
        <w:rPr>
          <w:sz w:val="28"/>
          <w:szCs w:val="28"/>
        </w:rPr>
        <w:t xml:space="preserve">Федерального </w:t>
      </w:r>
      <w:hyperlink r:id="rId9" w:history="1">
        <w:r w:rsidRPr="00975521">
          <w:rPr>
            <w:sz w:val="28"/>
            <w:szCs w:val="28"/>
          </w:rPr>
          <w:t>закона</w:t>
        </w:r>
      </w:hyperlink>
      <w:r>
        <w:rPr>
          <w:sz w:val="28"/>
          <w:szCs w:val="28"/>
        </w:rPr>
        <w:t xml:space="preserve"> </w:t>
      </w:r>
      <w:r w:rsidRPr="002419A2">
        <w:rPr>
          <w:sz w:val="28"/>
          <w:szCs w:val="28"/>
        </w:rPr>
        <w:t>от 6 октября 2003 года N 131-ФЗ "Об общих принципах организации местного самоуправления в Российской Федерации", поддержанных органами местного самоуправления, осуществляется по кодам целевых статей расходов, содержащих направления расходов, соответствующие каждому инициативному проекту, содержащих значения 27000 - 27999</w:t>
      </w:r>
      <w:r>
        <w:rPr>
          <w:sz w:val="28"/>
          <w:szCs w:val="28"/>
        </w:rPr>
        <w:t>.</w:t>
      </w:r>
      <w:r w:rsidRPr="002419A2">
        <w:rPr>
          <w:sz w:val="28"/>
          <w:szCs w:val="28"/>
        </w:rPr>
        <w:t>».</w:t>
      </w:r>
    </w:p>
    <w:p w:rsidR="00CB79E8" w:rsidRDefault="00CB79E8" w:rsidP="00CB79E8">
      <w:pPr>
        <w:ind w:firstLine="709"/>
        <w:jc w:val="both"/>
        <w:rPr>
          <w:sz w:val="28"/>
          <w:szCs w:val="28"/>
        </w:rPr>
      </w:pPr>
      <w:r>
        <w:rPr>
          <w:sz w:val="28"/>
          <w:szCs w:val="28"/>
        </w:rPr>
        <w:t xml:space="preserve">2. Приложение к </w:t>
      </w:r>
      <w:hyperlink w:anchor="Par33" w:history="1">
        <w:r w:rsidRPr="00BA0C53">
          <w:rPr>
            <w:sz w:val="28"/>
            <w:szCs w:val="28"/>
          </w:rPr>
          <w:t>Поряд</w:t>
        </w:r>
      </w:hyperlink>
      <w:r>
        <w:rPr>
          <w:sz w:val="28"/>
          <w:szCs w:val="28"/>
        </w:rPr>
        <w:t xml:space="preserve">ку </w:t>
      </w:r>
      <w:r w:rsidRPr="00BA0C53">
        <w:rPr>
          <w:sz w:val="28"/>
          <w:szCs w:val="28"/>
        </w:rPr>
        <w:t xml:space="preserve">применения бюджетной классификации </w:t>
      </w:r>
      <w:r w:rsidRPr="00BA0C53">
        <w:rPr>
          <w:sz w:val="28"/>
          <w:szCs w:val="28"/>
        </w:rPr>
        <w:lastRenderedPageBreak/>
        <w:t xml:space="preserve">Российской Федерации в части, относящейся к </w:t>
      </w:r>
      <w:r>
        <w:rPr>
          <w:sz w:val="28"/>
          <w:szCs w:val="28"/>
        </w:rPr>
        <w:t xml:space="preserve">местному бюджету, утвержденный </w:t>
      </w:r>
      <w:r w:rsidRPr="001D0585">
        <w:rPr>
          <w:sz w:val="28"/>
          <w:szCs w:val="28"/>
        </w:rPr>
        <w:t>приказ</w:t>
      </w:r>
      <w:r>
        <w:rPr>
          <w:sz w:val="28"/>
          <w:szCs w:val="28"/>
        </w:rPr>
        <w:t>ом</w:t>
      </w:r>
      <w:r w:rsidRPr="001D0585">
        <w:rPr>
          <w:sz w:val="28"/>
          <w:szCs w:val="28"/>
        </w:rPr>
        <w:t xml:space="preserve"> финансового управления администрации Камышловского городского округа от </w:t>
      </w:r>
      <w:r>
        <w:rPr>
          <w:sz w:val="28"/>
          <w:szCs w:val="28"/>
        </w:rPr>
        <w:t>08</w:t>
      </w:r>
      <w:r w:rsidRPr="001D0585">
        <w:rPr>
          <w:sz w:val="28"/>
          <w:szCs w:val="28"/>
        </w:rPr>
        <w:t>.</w:t>
      </w:r>
      <w:r>
        <w:rPr>
          <w:sz w:val="28"/>
          <w:szCs w:val="28"/>
        </w:rPr>
        <w:t>11</w:t>
      </w:r>
      <w:r w:rsidRPr="001D0585">
        <w:rPr>
          <w:sz w:val="28"/>
          <w:szCs w:val="28"/>
        </w:rPr>
        <w:t>.20</w:t>
      </w:r>
      <w:r>
        <w:rPr>
          <w:sz w:val="28"/>
          <w:szCs w:val="28"/>
        </w:rPr>
        <w:t>21</w:t>
      </w:r>
      <w:r w:rsidRPr="001D0585">
        <w:rPr>
          <w:sz w:val="28"/>
          <w:szCs w:val="28"/>
        </w:rPr>
        <w:t xml:space="preserve"> №</w:t>
      </w:r>
      <w:r>
        <w:rPr>
          <w:sz w:val="28"/>
          <w:szCs w:val="28"/>
        </w:rPr>
        <w:t xml:space="preserve"> 72</w:t>
      </w:r>
      <w:r w:rsidRPr="001D0585">
        <w:rPr>
          <w:sz w:val="28"/>
          <w:szCs w:val="28"/>
        </w:rPr>
        <w:t xml:space="preserve">-О «Об утверждении Порядка </w:t>
      </w:r>
      <w:r w:rsidRPr="001D0585">
        <w:rPr>
          <w:bCs/>
          <w:sz w:val="28"/>
          <w:szCs w:val="28"/>
        </w:rPr>
        <w:t>применения бюджетной классификации Российской Федерации в части, относящейся к местному бюджету»</w:t>
      </w:r>
      <w:r>
        <w:rPr>
          <w:bCs/>
          <w:sz w:val="28"/>
          <w:szCs w:val="28"/>
        </w:rPr>
        <w:t xml:space="preserve"> </w:t>
      </w:r>
      <w:r>
        <w:rPr>
          <w:sz w:val="28"/>
          <w:szCs w:val="28"/>
        </w:rPr>
        <w:t>изложить в новой редакции (прилагается).</w:t>
      </w:r>
    </w:p>
    <w:p w:rsidR="00CB79E8" w:rsidRDefault="00CB79E8" w:rsidP="00CB79E8">
      <w:pPr>
        <w:ind w:firstLine="709"/>
        <w:jc w:val="both"/>
        <w:rPr>
          <w:rFonts w:ascii="Liberation Serif" w:hAnsi="Liberation Serif"/>
          <w:sz w:val="28"/>
          <w:szCs w:val="28"/>
        </w:rPr>
      </w:pPr>
      <w:r>
        <w:rPr>
          <w:sz w:val="28"/>
          <w:szCs w:val="28"/>
        </w:rPr>
        <w:t>3.</w:t>
      </w:r>
      <w:r w:rsidRPr="002419A2">
        <w:rPr>
          <w:rFonts w:ascii="Liberation Serif" w:hAnsi="Liberation Serif"/>
          <w:sz w:val="28"/>
          <w:szCs w:val="28"/>
        </w:rPr>
        <w:t>Настоящий приказ вступает в силу с момента подписания.</w:t>
      </w:r>
    </w:p>
    <w:p w:rsidR="00CB79E8" w:rsidRPr="002419A2" w:rsidRDefault="00CB79E8" w:rsidP="00CB79E8">
      <w:pPr>
        <w:ind w:firstLine="709"/>
        <w:jc w:val="both"/>
        <w:rPr>
          <w:rFonts w:ascii="Liberation Serif" w:hAnsi="Liberation Serif"/>
          <w:sz w:val="28"/>
          <w:szCs w:val="28"/>
        </w:rPr>
      </w:pPr>
      <w:r>
        <w:rPr>
          <w:rFonts w:ascii="Liberation Serif" w:hAnsi="Liberation Serif"/>
          <w:sz w:val="28"/>
          <w:szCs w:val="28"/>
        </w:rPr>
        <w:t>4.</w:t>
      </w:r>
      <w:r w:rsidRPr="002419A2">
        <w:rPr>
          <w:rFonts w:ascii="Liberation Serif" w:hAnsi="Liberation Serif"/>
          <w:sz w:val="28"/>
          <w:szCs w:val="28"/>
        </w:rPr>
        <w:t>Контроль за исполнением настоящего приказа оставляю за собой.</w:t>
      </w:r>
    </w:p>
    <w:p w:rsidR="00CB79E8" w:rsidRPr="002419A2" w:rsidRDefault="00CB79E8" w:rsidP="00CB79E8">
      <w:pPr>
        <w:ind w:firstLine="709"/>
        <w:jc w:val="both"/>
        <w:rPr>
          <w:sz w:val="28"/>
          <w:szCs w:val="28"/>
        </w:rPr>
      </w:pPr>
    </w:p>
    <w:p w:rsidR="00CB79E8" w:rsidRDefault="00CB79E8" w:rsidP="00CB79E8">
      <w:pPr>
        <w:jc w:val="both"/>
        <w:rPr>
          <w:sz w:val="28"/>
          <w:szCs w:val="28"/>
        </w:rPr>
      </w:pPr>
    </w:p>
    <w:p w:rsidR="00CB79E8" w:rsidRPr="002419A2" w:rsidRDefault="00CB79E8" w:rsidP="00CB79E8">
      <w:pPr>
        <w:jc w:val="both"/>
        <w:rPr>
          <w:sz w:val="28"/>
          <w:szCs w:val="28"/>
        </w:rPr>
      </w:pPr>
    </w:p>
    <w:p w:rsidR="00CB79E8" w:rsidRPr="002419A2" w:rsidRDefault="00CB79E8" w:rsidP="00CB79E8">
      <w:pPr>
        <w:jc w:val="both"/>
        <w:rPr>
          <w:sz w:val="28"/>
          <w:szCs w:val="28"/>
        </w:rPr>
      </w:pPr>
      <w:r w:rsidRPr="002419A2">
        <w:rPr>
          <w:sz w:val="28"/>
          <w:szCs w:val="28"/>
        </w:rPr>
        <w:t xml:space="preserve">Начальник финансового                                                   </w:t>
      </w:r>
    </w:p>
    <w:p w:rsidR="00CB79E8" w:rsidRPr="002419A2" w:rsidRDefault="00CB79E8" w:rsidP="00CB79E8">
      <w:pPr>
        <w:jc w:val="both"/>
        <w:rPr>
          <w:sz w:val="28"/>
          <w:szCs w:val="28"/>
        </w:rPr>
      </w:pPr>
      <w:r w:rsidRPr="002419A2">
        <w:rPr>
          <w:sz w:val="28"/>
          <w:szCs w:val="28"/>
        </w:rPr>
        <w:t>управления администрации</w:t>
      </w:r>
    </w:p>
    <w:p w:rsidR="00CB79E8" w:rsidRDefault="00CB79E8" w:rsidP="00CB79E8">
      <w:pPr>
        <w:jc w:val="both"/>
        <w:rPr>
          <w:sz w:val="28"/>
          <w:szCs w:val="28"/>
        </w:rPr>
      </w:pPr>
      <w:r w:rsidRPr="002419A2">
        <w:rPr>
          <w:sz w:val="28"/>
          <w:szCs w:val="28"/>
        </w:rPr>
        <w:t>Камышловского городского округа                                                     А.Г.Солдатов</w:t>
      </w:r>
    </w:p>
    <w:p w:rsidR="00CB79E8" w:rsidRPr="00EA16DA" w:rsidRDefault="00CB79E8" w:rsidP="00CB79E8">
      <w:pPr>
        <w:pStyle w:val="ConsPlusTitle"/>
        <w:widowControl/>
        <w:jc w:val="center"/>
        <w:rPr>
          <w:rFonts w:ascii="Liberation Serif" w:hAnsi="Liberation Serif"/>
          <w:sz w:val="28"/>
          <w:szCs w:val="28"/>
        </w:rPr>
      </w:pPr>
    </w:p>
    <w:p w:rsidR="00DF3418" w:rsidRPr="0062095A" w:rsidRDefault="00EF0D86" w:rsidP="0062095A">
      <w:pPr>
        <w:ind w:left="5102"/>
        <w:outlineLvl w:val="0"/>
        <w:rPr>
          <w:sz w:val="28"/>
          <w:szCs w:val="28"/>
        </w:rPr>
      </w:pPr>
      <w:r>
        <w:rPr>
          <w:sz w:val="28"/>
          <w:szCs w:val="28"/>
        </w:rPr>
        <w:br w:type="page"/>
      </w:r>
      <w:r w:rsidR="00DF3418" w:rsidRPr="0062095A">
        <w:rPr>
          <w:sz w:val="28"/>
          <w:szCs w:val="28"/>
        </w:rPr>
        <w:lastRenderedPageBreak/>
        <w:t>Утвержден</w:t>
      </w:r>
    </w:p>
    <w:p w:rsidR="00DF3418" w:rsidRPr="0062095A" w:rsidRDefault="00DF3418" w:rsidP="0062095A">
      <w:pPr>
        <w:ind w:left="5102"/>
        <w:rPr>
          <w:sz w:val="28"/>
          <w:szCs w:val="28"/>
        </w:rPr>
      </w:pPr>
      <w:r w:rsidRPr="0062095A">
        <w:rPr>
          <w:sz w:val="28"/>
          <w:szCs w:val="28"/>
        </w:rPr>
        <w:t>Приказом</w:t>
      </w:r>
      <w:r w:rsidR="0062095A">
        <w:rPr>
          <w:sz w:val="28"/>
          <w:szCs w:val="28"/>
        </w:rPr>
        <w:t xml:space="preserve"> </w:t>
      </w:r>
      <w:r w:rsidRPr="0062095A">
        <w:rPr>
          <w:sz w:val="28"/>
          <w:szCs w:val="28"/>
        </w:rPr>
        <w:t xml:space="preserve">Финансового управления </w:t>
      </w:r>
    </w:p>
    <w:p w:rsidR="00DF3418" w:rsidRPr="0062095A" w:rsidRDefault="00DF3418" w:rsidP="0062095A">
      <w:pPr>
        <w:ind w:left="5102"/>
        <w:rPr>
          <w:sz w:val="28"/>
          <w:szCs w:val="28"/>
        </w:rPr>
      </w:pPr>
      <w:r w:rsidRPr="0062095A">
        <w:rPr>
          <w:sz w:val="28"/>
          <w:szCs w:val="28"/>
        </w:rPr>
        <w:t xml:space="preserve">администрации Камышловского </w:t>
      </w:r>
    </w:p>
    <w:p w:rsidR="00DF3418" w:rsidRPr="0062095A" w:rsidRDefault="00DF3418" w:rsidP="0062095A">
      <w:pPr>
        <w:ind w:left="5102"/>
        <w:rPr>
          <w:sz w:val="28"/>
          <w:szCs w:val="28"/>
        </w:rPr>
      </w:pPr>
      <w:r w:rsidRPr="0062095A">
        <w:rPr>
          <w:sz w:val="28"/>
          <w:szCs w:val="28"/>
        </w:rPr>
        <w:t>городского округа</w:t>
      </w:r>
    </w:p>
    <w:p w:rsidR="00DF3418" w:rsidRPr="0062095A" w:rsidRDefault="00DF3418" w:rsidP="0062095A">
      <w:pPr>
        <w:ind w:left="5102"/>
        <w:rPr>
          <w:sz w:val="28"/>
          <w:szCs w:val="28"/>
        </w:rPr>
      </w:pPr>
      <w:r w:rsidRPr="002253F7">
        <w:rPr>
          <w:sz w:val="28"/>
          <w:szCs w:val="28"/>
        </w:rPr>
        <w:t xml:space="preserve">от </w:t>
      </w:r>
      <w:r w:rsidR="00D12A2F" w:rsidRPr="00D12A2F">
        <w:rPr>
          <w:sz w:val="28"/>
          <w:szCs w:val="28"/>
        </w:rPr>
        <w:t>08.</w:t>
      </w:r>
      <w:r w:rsidR="00D12A2F" w:rsidRPr="00E3093A">
        <w:rPr>
          <w:sz w:val="28"/>
          <w:szCs w:val="28"/>
        </w:rPr>
        <w:t>11.2021</w:t>
      </w:r>
      <w:r w:rsidR="0062095A" w:rsidRPr="002253F7">
        <w:rPr>
          <w:sz w:val="28"/>
          <w:szCs w:val="28"/>
        </w:rPr>
        <w:t xml:space="preserve"> </w:t>
      </w:r>
      <w:r w:rsidRPr="002253F7">
        <w:rPr>
          <w:sz w:val="28"/>
          <w:szCs w:val="28"/>
        </w:rPr>
        <w:t>г. N</w:t>
      </w:r>
      <w:r w:rsidR="0062095A" w:rsidRPr="002253F7">
        <w:rPr>
          <w:sz w:val="28"/>
          <w:szCs w:val="28"/>
        </w:rPr>
        <w:t xml:space="preserve"> </w:t>
      </w:r>
      <w:r w:rsidR="00D12A2F" w:rsidRPr="00E3093A">
        <w:rPr>
          <w:sz w:val="28"/>
          <w:szCs w:val="28"/>
        </w:rPr>
        <w:t>72-</w:t>
      </w:r>
      <w:r w:rsidR="00D12A2F">
        <w:rPr>
          <w:sz w:val="28"/>
          <w:szCs w:val="28"/>
        </w:rPr>
        <w:t>О</w:t>
      </w:r>
      <w:r w:rsidRPr="0062095A">
        <w:rPr>
          <w:sz w:val="28"/>
          <w:szCs w:val="28"/>
        </w:rPr>
        <w:t xml:space="preserve">    </w:t>
      </w:r>
    </w:p>
    <w:p w:rsidR="00DF3418" w:rsidRPr="0062095A" w:rsidRDefault="00DF3418" w:rsidP="00DF3418">
      <w:pPr>
        <w:rPr>
          <w:sz w:val="28"/>
          <w:szCs w:val="28"/>
        </w:rPr>
      </w:pPr>
    </w:p>
    <w:p w:rsidR="00DF3418" w:rsidRPr="0062095A" w:rsidRDefault="00DF3418" w:rsidP="00DF3418">
      <w:pPr>
        <w:jc w:val="center"/>
        <w:rPr>
          <w:b/>
          <w:bCs/>
          <w:sz w:val="28"/>
          <w:szCs w:val="28"/>
        </w:rPr>
      </w:pPr>
      <w:bookmarkStart w:id="0" w:name="Par33"/>
      <w:bookmarkEnd w:id="0"/>
      <w:r w:rsidRPr="0062095A">
        <w:rPr>
          <w:b/>
          <w:bCs/>
          <w:sz w:val="28"/>
          <w:szCs w:val="28"/>
        </w:rPr>
        <w:t>П</w:t>
      </w:r>
      <w:r w:rsidR="000C5647">
        <w:rPr>
          <w:b/>
          <w:bCs/>
          <w:sz w:val="28"/>
          <w:szCs w:val="28"/>
        </w:rPr>
        <w:t>орядок</w:t>
      </w:r>
    </w:p>
    <w:p w:rsidR="00DF3418" w:rsidRPr="0062095A" w:rsidRDefault="000C5647" w:rsidP="000C5647">
      <w:pPr>
        <w:jc w:val="center"/>
        <w:rPr>
          <w:b/>
          <w:bCs/>
          <w:sz w:val="28"/>
          <w:szCs w:val="28"/>
        </w:rPr>
      </w:pPr>
      <w:r>
        <w:rPr>
          <w:b/>
          <w:bCs/>
          <w:sz w:val="28"/>
          <w:szCs w:val="28"/>
        </w:rPr>
        <w:t>применения</w:t>
      </w:r>
      <w:r w:rsidR="00DF3418" w:rsidRPr="0062095A">
        <w:rPr>
          <w:b/>
          <w:bCs/>
          <w:sz w:val="28"/>
          <w:szCs w:val="28"/>
        </w:rPr>
        <w:t xml:space="preserve"> </w:t>
      </w:r>
      <w:r>
        <w:rPr>
          <w:b/>
          <w:bCs/>
          <w:sz w:val="28"/>
          <w:szCs w:val="28"/>
        </w:rPr>
        <w:t>бюджетной</w:t>
      </w:r>
      <w:r w:rsidR="00DF3418" w:rsidRPr="0062095A">
        <w:rPr>
          <w:b/>
          <w:bCs/>
          <w:sz w:val="28"/>
          <w:szCs w:val="28"/>
        </w:rPr>
        <w:t xml:space="preserve"> </w:t>
      </w:r>
      <w:r>
        <w:rPr>
          <w:b/>
          <w:bCs/>
          <w:sz w:val="28"/>
          <w:szCs w:val="28"/>
        </w:rPr>
        <w:t>классификации</w:t>
      </w:r>
      <w:r w:rsidR="00DF3418" w:rsidRPr="0062095A">
        <w:rPr>
          <w:b/>
          <w:bCs/>
          <w:sz w:val="28"/>
          <w:szCs w:val="28"/>
        </w:rPr>
        <w:t xml:space="preserve"> </w:t>
      </w:r>
      <w:r>
        <w:rPr>
          <w:b/>
          <w:bCs/>
          <w:sz w:val="28"/>
          <w:szCs w:val="28"/>
        </w:rPr>
        <w:t xml:space="preserve">Российской </w:t>
      </w:r>
      <w:r w:rsidR="00DF3418" w:rsidRPr="0062095A">
        <w:rPr>
          <w:b/>
          <w:bCs/>
          <w:sz w:val="28"/>
          <w:szCs w:val="28"/>
        </w:rPr>
        <w:t>Ф</w:t>
      </w:r>
      <w:r>
        <w:rPr>
          <w:b/>
          <w:bCs/>
          <w:sz w:val="28"/>
          <w:szCs w:val="28"/>
        </w:rPr>
        <w:t>едерации</w:t>
      </w:r>
    </w:p>
    <w:p w:rsidR="00A24E6B" w:rsidRDefault="000C5647" w:rsidP="00DF3418">
      <w:pPr>
        <w:jc w:val="center"/>
        <w:rPr>
          <w:b/>
          <w:bCs/>
          <w:sz w:val="28"/>
          <w:szCs w:val="28"/>
        </w:rPr>
      </w:pPr>
      <w:r>
        <w:rPr>
          <w:b/>
          <w:bCs/>
          <w:sz w:val="28"/>
          <w:szCs w:val="28"/>
        </w:rPr>
        <w:t>в</w:t>
      </w:r>
      <w:r w:rsidR="00DF3418" w:rsidRPr="0062095A">
        <w:rPr>
          <w:b/>
          <w:bCs/>
          <w:sz w:val="28"/>
          <w:szCs w:val="28"/>
        </w:rPr>
        <w:t xml:space="preserve"> </w:t>
      </w:r>
      <w:r>
        <w:rPr>
          <w:b/>
          <w:bCs/>
          <w:sz w:val="28"/>
          <w:szCs w:val="28"/>
        </w:rPr>
        <w:t>части</w:t>
      </w:r>
      <w:r w:rsidR="00DF3418" w:rsidRPr="0062095A">
        <w:rPr>
          <w:b/>
          <w:bCs/>
          <w:sz w:val="28"/>
          <w:szCs w:val="28"/>
        </w:rPr>
        <w:t>,</w:t>
      </w:r>
      <w:r>
        <w:rPr>
          <w:b/>
          <w:bCs/>
          <w:sz w:val="28"/>
          <w:szCs w:val="28"/>
        </w:rPr>
        <w:t xml:space="preserve"> относящейся</w:t>
      </w:r>
      <w:r w:rsidR="00DF3418" w:rsidRPr="0062095A">
        <w:rPr>
          <w:b/>
          <w:bCs/>
          <w:sz w:val="28"/>
          <w:szCs w:val="28"/>
        </w:rPr>
        <w:t xml:space="preserve"> </w:t>
      </w:r>
      <w:r>
        <w:rPr>
          <w:b/>
          <w:bCs/>
          <w:sz w:val="28"/>
          <w:szCs w:val="28"/>
        </w:rPr>
        <w:t>к</w:t>
      </w:r>
      <w:r w:rsidR="00DF3418" w:rsidRPr="0062095A">
        <w:rPr>
          <w:b/>
          <w:bCs/>
          <w:sz w:val="28"/>
          <w:szCs w:val="28"/>
        </w:rPr>
        <w:t xml:space="preserve"> </w:t>
      </w:r>
      <w:r>
        <w:rPr>
          <w:b/>
          <w:bCs/>
          <w:sz w:val="28"/>
          <w:szCs w:val="28"/>
        </w:rPr>
        <w:t>местному</w:t>
      </w:r>
      <w:r w:rsidR="00DF3418" w:rsidRPr="0062095A">
        <w:rPr>
          <w:b/>
          <w:bCs/>
          <w:sz w:val="28"/>
          <w:szCs w:val="28"/>
        </w:rPr>
        <w:t xml:space="preserve"> </w:t>
      </w:r>
      <w:r>
        <w:rPr>
          <w:b/>
          <w:bCs/>
          <w:sz w:val="28"/>
          <w:szCs w:val="28"/>
        </w:rPr>
        <w:t>бюджету</w:t>
      </w:r>
    </w:p>
    <w:p w:rsidR="00DF3418" w:rsidRPr="0062095A" w:rsidRDefault="00A24E6B" w:rsidP="00DF3418">
      <w:pPr>
        <w:jc w:val="center"/>
        <w:rPr>
          <w:sz w:val="28"/>
          <w:szCs w:val="28"/>
        </w:rPr>
      </w:pPr>
      <w:r>
        <w:rPr>
          <w:b/>
          <w:bCs/>
          <w:sz w:val="28"/>
          <w:szCs w:val="28"/>
        </w:rPr>
        <w:t xml:space="preserve">(в редакции от </w:t>
      </w:r>
      <w:r w:rsidR="00A801B0">
        <w:rPr>
          <w:b/>
          <w:bCs/>
          <w:sz w:val="28"/>
          <w:szCs w:val="28"/>
        </w:rPr>
        <w:t>03</w:t>
      </w:r>
      <w:r>
        <w:rPr>
          <w:b/>
          <w:bCs/>
          <w:sz w:val="28"/>
          <w:szCs w:val="28"/>
        </w:rPr>
        <w:t>.</w:t>
      </w:r>
      <w:r w:rsidR="00A801B0">
        <w:rPr>
          <w:b/>
          <w:bCs/>
          <w:sz w:val="28"/>
          <w:szCs w:val="28"/>
        </w:rPr>
        <w:t>11</w:t>
      </w:r>
      <w:r>
        <w:rPr>
          <w:b/>
          <w:bCs/>
          <w:sz w:val="28"/>
          <w:szCs w:val="28"/>
        </w:rPr>
        <w:t>.202</w:t>
      </w:r>
      <w:r w:rsidR="00407CDA">
        <w:rPr>
          <w:b/>
          <w:bCs/>
          <w:sz w:val="28"/>
          <w:szCs w:val="28"/>
        </w:rPr>
        <w:t>3</w:t>
      </w:r>
      <w:r>
        <w:rPr>
          <w:b/>
          <w:bCs/>
          <w:sz w:val="28"/>
          <w:szCs w:val="28"/>
        </w:rPr>
        <w:t xml:space="preserve"> г.)</w:t>
      </w:r>
      <w:r w:rsidR="00DF3418" w:rsidRPr="0062095A">
        <w:rPr>
          <w:b/>
          <w:bCs/>
          <w:sz w:val="28"/>
          <w:szCs w:val="28"/>
        </w:rPr>
        <w:t xml:space="preserve"> </w:t>
      </w:r>
    </w:p>
    <w:p w:rsidR="00DF3418" w:rsidRPr="0062095A" w:rsidRDefault="00DF3418" w:rsidP="00DF3418">
      <w:pPr>
        <w:rPr>
          <w:sz w:val="28"/>
          <w:szCs w:val="28"/>
        </w:rPr>
      </w:pPr>
    </w:p>
    <w:p w:rsidR="00DF3418" w:rsidRPr="0062095A" w:rsidRDefault="00DF3418" w:rsidP="00DF3418">
      <w:pPr>
        <w:jc w:val="center"/>
        <w:outlineLvl w:val="1"/>
        <w:rPr>
          <w:sz w:val="28"/>
          <w:szCs w:val="28"/>
        </w:rPr>
      </w:pPr>
      <w:bookmarkStart w:id="1" w:name="Par42"/>
      <w:bookmarkEnd w:id="1"/>
      <w:r w:rsidRPr="0062095A">
        <w:rPr>
          <w:sz w:val="28"/>
          <w:szCs w:val="28"/>
        </w:rPr>
        <w:t>Глава 1. О</w:t>
      </w:r>
      <w:r w:rsidR="000C5647">
        <w:rPr>
          <w:sz w:val="28"/>
          <w:szCs w:val="28"/>
        </w:rPr>
        <w:t>бщие</w:t>
      </w:r>
      <w:r w:rsidRPr="0062095A">
        <w:rPr>
          <w:sz w:val="28"/>
          <w:szCs w:val="28"/>
        </w:rPr>
        <w:t xml:space="preserve"> </w:t>
      </w:r>
      <w:r w:rsidR="000C5647">
        <w:rPr>
          <w:sz w:val="28"/>
          <w:szCs w:val="28"/>
        </w:rPr>
        <w:t>положения</w:t>
      </w:r>
    </w:p>
    <w:p w:rsidR="00DF3418" w:rsidRPr="0062095A" w:rsidRDefault="00DF3418" w:rsidP="00DF3418">
      <w:pPr>
        <w:rPr>
          <w:sz w:val="28"/>
          <w:szCs w:val="28"/>
        </w:rPr>
      </w:pPr>
    </w:p>
    <w:p w:rsidR="00DF3418" w:rsidRPr="0062095A" w:rsidRDefault="00DF3418" w:rsidP="00653BBE">
      <w:pPr>
        <w:ind w:firstLine="709"/>
        <w:jc w:val="both"/>
        <w:rPr>
          <w:sz w:val="28"/>
          <w:szCs w:val="28"/>
        </w:rPr>
      </w:pPr>
      <w:r w:rsidRPr="0062095A">
        <w:rPr>
          <w:sz w:val="28"/>
          <w:szCs w:val="28"/>
        </w:rPr>
        <w:t xml:space="preserve">1. Порядок применения бюджетной классификации Российской Федерации в части, относящейся к местному бюджету (далее - Порядок), разработан в соответствии с положениями </w:t>
      </w:r>
      <w:hyperlink r:id="rId10" w:history="1">
        <w:r w:rsidRPr="0062095A">
          <w:rPr>
            <w:color w:val="0000FF"/>
            <w:sz w:val="28"/>
            <w:szCs w:val="28"/>
          </w:rPr>
          <w:t>главы 4</w:t>
        </w:r>
      </w:hyperlink>
      <w:r w:rsidRPr="0062095A">
        <w:rPr>
          <w:sz w:val="28"/>
          <w:szCs w:val="28"/>
        </w:rPr>
        <w:t xml:space="preserve"> Бюджетного кодекса Российской Федерации.</w:t>
      </w:r>
    </w:p>
    <w:p w:rsidR="00DF3418" w:rsidRPr="0062095A" w:rsidRDefault="00DF3418" w:rsidP="00653BBE">
      <w:pPr>
        <w:ind w:firstLine="709"/>
        <w:jc w:val="both"/>
        <w:rPr>
          <w:sz w:val="28"/>
          <w:szCs w:val="28"/>
        </w:rPr>
      </w:pPr>
      <w:r w:rsidRPr="0062095A">
        <w:rPr>
          <w:sz w:val="28"/>
          <w:szCs w:val="28"/>
        </w:rPr>
        <w:t>2. Порядок устанавливает:</w:t>
      </w:r>
    </w:p>
    <w:p w:rsidR="00DF3418" w:rsidRDefault="00DF3418" w:rsidP="00653BBE">
      <w:pPr>
        <w:ind w:firstLine="709"/>
        <w:jc w:val="both"/>
        <w:rPr>
          <w:sz w:val="28"/>
          <w:szCs w:val="28"/>
        </w:rPr>
      </w:pPr>
      <w:r w:rsidRPr="0062095A">
        <w:rPr>
          <w:sz w:val="28"/>
          <w:szCs w:val="28"/>
        </w:rPr>
        <w:t>структуру, перечень и коды целевых статей расходов бюджета Камышловского городского округа;</w:t>
      </w:r>
    </w:p>
    <w:p w:rsidR="00DF3418" w:rsidRDefault="00DF3418" w:rsidP="00653BBE">
      <w:pPr>
        <w:ind w:firstLine="709"/>
        <w:jc w:val="both"/>
        <w:rPr>
          <w:sz w:val="28"/>
          <w:szCs w:val="28"/>
        </w:rPr>
      </w:pPr>
      <w:r w:rsidRPr="0062095A">
        <w:rPr>
          <w:sz w:val="28"/>
          <w:szCs w:val="28"/>
        </w:rPr>
        <w:t>порядок применения целевых статей расходов бюджета Камыш</w:t>
      </w:r>
      <w:r w:rsidR="00A84E5F" w:rsidRPr="0062095A">
        <w:rPr>
          <w:sz w:val="28"/>
          <w:szCs w:val="28"/>
        </w:rPr>
        <w:t>ловского городского округа.</w:t>
      </w:r>
    </w:p>
    <w:p w:rsidR="003B3A60" w:rsidRDefault="003B3A60" w:rsidP="00653BBE">
      <w:pPr>
        <w:widowControl/>
        <w:ind w:firstLine="709"/>
        <w:jc w:val="both"/>
        <w:rPr>
          <w:sz w:val="28"/>
          <w:szCs w:val="28"/>
          <w:lang w:eastAsia="ru-RU"/>
        </w:rPr>
      </w:pPr>
      <w:r>
        <w:rPr>
          <w:sz w:val="28"/>
          <w:szCs w:val="28"/>
          <w:lang w:eastAsia="ru-RU"/>
        </w:rPr>
        <w:t>указания по отнесению источников финансирования дефицита бюджета Камышловского городского округа на соответствующие коды классификации источников финансирования дефицитов бюджетов;</w:t>
      </w:r>
    </w:p>
    <w:p w:rsidR="00BA4D1A" w:rsidRPr="0062095A" w:rsidRDefault="00BA4D1A" w:rsidP="00653BBE">
      <w:pPr>
        <w:ind w:firstLine="709"/>
        <w:jc w:val="center"/>
        <w:rPr>
          <w:b/>
          <w:sz w:val="28"/>
          <w:szCs w:val="28"/>
        </w:rPr>
      </w:pPr>
    </w:p>
    <w:p w:rsidR="00BA4D1A" w:rsidRPr="0062095A" w:rsidRDefault="00BA4D1A" w:rsidP="00653BBE">
      <w:pPr>
        <w:jc w:val="center"/>
        <w:outlineLvl w:val="1"/>
        <w:rPr>
          <w:sz w:val="28"/>
          <w:szCs w:val="28"/>
        </w:rPr>
      </w:pPr>
      <w:r w:rsidRPr="0062095A">
        <w:rPr>
          <w:sz w:val="28"/>
          <w:szCs w:val="28"/>
        </w:rPr>
        <w:t>Глава 2. С</w:t>
      </w:r>
      <w:r w:rsidR="000C5647">
        <w:rPr>
          <w:sz w:val="28"/>
          <w:szCs w:val="28"/>
        </w:rPr>
        <w:t>труктура</w:t>
      </w:r>
      <w:r w:rsidRPr="0062095A">
        <w:rPr>
          <w:sz w:val="28"/>
          <w:szCs w:val="28"/>
        </w:rPr>
        <w:t xml:space="preserve">, </w:t>
      </w:r>
      <w:r w:rsidR="000C5647">
        <w:rPr>
          <w:sz w:val="28"/>
          <w:szCs w:val="28"/>
        </w:rPr>
        <w:t>перечень</w:t>
      </w:r>
      <w:r w:rsidRPr="0062095A">
        <w:rPr>
          <w:sz w:val="28"/>
          <w:szCs w:val="28"/>
        </w:rPr>
        <w:t xml:space="preserve"> </w:t>
      </w:r>
      <w:r w:rsidR="000C5647">
        <w:rPr>
          <w:sz w:val="28"/>
          <w:szCs w:val="28"/>
        </w:rPr>
        <w:t>и коды</w:t>
      </w:r>
      <w:r w:rsidRPr="0062095A">
        <w:rPr>
          <w:sz w:val="28"/>
          <w:szCs w:val="28"/>
        </w:rPr>
        <w:t xml:space="preserve"> </w:t>
      </w:r>
      <w:r w:rsidR="000C5647">
        <w:rPr>
          <w:sz w:val="28"/>
          <w:szCs w:val="28"/>
        </w:rPr>
        <w:t>целевых</w:t>
      </w:r>
      <w:r w:rsidRPr="0062095A">
        <w:rPr>
          <w:sz w:val="28"/>
          <w:szCs w:val="28"/>
        </w:rPr>
        <w:t xml:space="preserve"> </w:t>
      </w:r>
      <w:r w:rsidR="000C5647">
        <w:rPr>
          <w:sz w:val="28"/>
          <w:szCs w:val="28"/>
        </w:rPr>
        <w:t>статей</w:t>
      </w:r>
    </w:p>
    <w:p w:rsidR="00BA4D1A" w:rsidRPr="0062095A" w:rsidRDefault="000C5647" w:rsidP="00653BBE">
      <w:pPr>
        <w:jc w:val="center"/>
        <w:rPr>
          <w:b/>
          <w:sz w:val="28"/>
          <w:szCs w:val="28"/>
        </w:rPr>
      </w:pPr>
      <w:r>
        <w:rPr>
          <w:sz w:val="28"/>
          <w:szCs w:val="28"/>
        </w:rPr>
        <w:t>расходов</w:t>
      </w:r>
      <w:r w:rsidR="00BA4D1A" w:rsidRPr="0062095A">
        <w:rPr>
          <w:sz w:val="28"/>
          <w:szCs w:val="28"/>
        </w:rPr>
        <w:t xml:space="preserve"> </w:t>
      </w:r>
      <w:r>
        <w:rPr>
          <w:sz w:val="28"/>
          <w:szCs w:val="28"/>
        </w:rPr>
        <w:t>бюджета</w:t>
      </w:r>
      <w:r w:rsidR="00BA4D1A" w:rsidRPr="0062095A">
        <w:rPr>
          <w:sz w:val="28"/>
          <w:szCs w:val="28"/>
        </w:rPr>
        <w:t xml:space="preserve"> </w:t>
      </w:r>
      <w:r>
        <w:rPr>
          <w:sz w:val="28"/>
          <w:szCs w:val="28"/>
        </w:rPr>
        <w:t>Камышловского городского округа</w:t>
      </w:r>
    </w:p>
    <w:p w:rsidR="00BA4D1A" w:rsidRPr="0062095A" w:rsidRDefault="00BA4D1A" w:rsidP="00653BBE">
      <w:pPr>
        <w:ind w:firstLine="709"/>
        <w:jc w:val="center"/>
        <w:rPr>
          <w:b/>
          <w:sz w:val="28"/>
          <w:szCs w:val="28"/>
        </w:rPr>
      </w:pPr>
    </w:p>
    <w:p w:rsidR="00BA4D1A" w:rsidRPr="0062095A" w:rsidRDefault="00BA4D1A" w:rsidP="00653BBE">
      <w:pPr>
        <w:ind w:firstLine="709"/>
        <w:jc w:val="both"/>
        <w:rPr>
          <w:sz w:val="28"/>
          <w:szCs w:val="28"/>
        </w:rPr>
      </w:pPr>
      <w:r w:rsidRPr="0062095A">
        <w:rPr>
          <w:sz w:val="28"/>
          <w:szCs w:val="28"/>
        </w:rPr>
        <w:t xml:space="preserve">Целевые статьи расходов бюджета Камышловского городского округа обеспечивают привязку бюджетных ассигнований местного бюджета к муниципальным программам Камышловского городского округа, их подпрограммам и (или) </w:t>
      </w:r>
      <w:proofErr w:type="spellStart"/>
      <w:r w:rsidRPr="0062095A">
        <w:rPr>
          <w:sz w:val="28"/>
          <w:szCs w:val="28"/>
        </w:rPr>
        <w:t>непрограммным</w:t>
      </w:r>
      <w:proofErr w:type="spellEnd"/>
      <w:r w:rsidRPr="0062095A">
        <w:rPr>
          <w:sz w:val="28"/>
          <w:szCs w:val="28"/>
        </w:rPr>
        <w:t xml:space="preserve"> направлениям деятельности (функциям) органов местного самоуправления, указанных в ведомственной структуре расходов бюджета Камышловского городского округа, и (или) к расходным обязательствам, подлежащим исполнению за счет средств местного бюджета.</w:t>
      </w:r>
    </w:p>
    <w:p w:rsidR="00BA4D1A" w:rsidRPr="0062095A" w:rsidRDefault="00BA4D1A" w:rsidP="00653BBE">
      <w:pPr>
        <w:ind w:firstLine="709"/>
        <w:jc w:val="both"/>
        <w:rPr>
          <w:sz w:val="28"/>
          <w:szCs w:val="28"/>
        </w:rPr>
      </w:pPr>
      <w:r w:rsidRPr="0062095A">
        <w:rPr>
          <w:sz w:val="28"/>
          <w:szCs w:val="28"/>
        </w:rPr>
        <w:t xml:space="preserve">Структура кода целевой статьи расходов бюджета Камышловского городского округа состоит из </w:t>
      </w:r>
      <w:r w:rsidR="0020162E" w:rsidRPr="0062095A">
        <w:rPr>
          <w:sz w:val="28"/>
          <w:szCs w:val="28"/>
        </w:rPr>
        <w:t>десяти</w:t>
      </w:r>
      <w:r w:rsidRPr="0062095A">
        <w:rPr>
          <w:sz w:val="28"/>
          <w:szCs w:val="28"/>
        </w:rPr>
        <w:t xml:space="preserve"> разрядов и включает следующие составные части:</w:t>
      </w:r>
    </w:p>
    <w:p w:rsidR="00BA4D1A" w:rsidRPr="0062095A" w:rsidRDefault="00BA4D1A" w:rsidP="00653BBE">
      <w:pPr>
        <w:ind w:firstLine="709"/>
        <w:jc w:val="both"/>
        <w:rPr>
          <w:sz w:val="28"/>
          <w:szCs w:val="28"/>
        </w:rPr>
      </w:pPr>
      <w:r w:rsidRPr="0062095A">
        <w:rPr>
          <w:sz w:val="28"/>
          <w:szCs w:val="28"/>
        </w:rPr>
        <w:t>код программного (</w:t>
      </w:r>
      <w:proofErr w:type="spellStart"/>
      <w:r w:rsidRPr="0062095A">
        <w:rPr>
          <w:sz w:val="28"/>
          <w:szCs w:val="28"/>
        </w:rPr>
        <w:t>непрограммного</w:t>
      </w:r>
      <w:proofErr w:type="spellEnd"/>
      <w:r w:rsidRPr="0062095A">
        <w:rPr>
          <w:sz w:val="28"/>
          <w:szCs w:val="28"/>
        </w:rPr>
        <w:t>) направления расходов</w:t>
      </w:r>
      <w:r w:rsidR="0020162E" w:rsidRPr="0062095A">
        <w:rPr>
          <w:sz w:val="28"/>
          <w:szCs w:val="28"/>
        </w:rPr>
        <w:t xml:space="preserve"> (первый разряд</w:t>
      </w:r>
      <w:r w:rsidR="00FB25EC">
        <w:rPr>
          <w:sz w:val="28"/>
          <w:szCs w:val="28"/>
        </w:rPr>
        <w:t xml:space="preserve"> и второй разряд</w:t>
      </w:r>
      <w:r w:rsidR="0020162E" w:rsidRPr="0062095A">
        <w:rPr>
          <w:sz w:val="28"/>
          <w:szCs w:val="28"/>
        </w:rPr>
        <w:t xml:space="preserve"> кода целевой статьи)</w:t>
      </w:r>
      <w:r w:rsidRPr="0062095A">
        <w:rPr>
          <w:sz w:val="28"/>
          <w:szCs w:val="28"/>
        </w:rPr>
        <w:t xml:space="preserve">, предназначенный для кодирования муниципальных программ Камышловского городского округа, </w:t>
      </w:r>
      <w:proofErr w:type="spellStart"/>
      <w:r w:rsidRPr="0062095A">
        <w:rPr>
          <w:sz w:val="28"/>
          <w:szCs w:val="28"/>
        </w:rPr>
        <w:t>непрограммных</w:t>
      </w:r>
      <w:proofErr w:type="spellEnd"/>
      <w:r w:rsidRPr="0062095A">
        <w:rPr>
          <w:sz w:val="28"/>
          <w:szCs w:val="28"/>
        </w:rPr>
        <w:t xml:space="preserve"> направлений деятельности органов местного самоуправления.</w:t>
      </w:r>
    </w:p>
    <w:p w:rsidR="00BA4D1A" w:rsidRPr="0062095A" w:rsidRDefault="00BA4D1A" w:rsidP="00653BBE">
      <w:pPr>
        <w:widowControl/>
        <w:ind w:firstLine="709"/>
        <w:jc w:val="both"/>
        <w:rPr>
          <w:sz w:val="28"/>
          <w:szCs w:val="28"/>
        </w:rPr>
      </w:pPr>
      <w:r w:rsidRPr="0062095A">
        <w:rPr>
          <w:sz w:val="28"/>
          <w:szCs w:val="28"/>
        </w:rPr>
        <w:lastRenderedPageBreak/>
        <w:t>код подпрограммы</w:t>
      </w:r>
      <w:r w:rsidR="0020162E" w:rsidRPr="0062095A">
        <w:rPr>
          <w:sz w:val="28"/>
          <w:szCs w:val="28"/>
        </w:rPr>
        <w:t xml:space="preserve"> (третий разряды кода целевой статьи)</w:t>
      </w:r>
      <w:r w:rsidRPr="0062095A">
        <w:rPr>
          <w:sz w:val="28"/>
          <w:szCs w:val="28"/>
        </w:rPr>
        <w:t>, предназначенный для кодирования подпрограмм муниципальных программ Камышловского городского округа</w:t>
      </w:r>
      <w:r w:rsidR="00653E3E">
        <w:rPr>
          <w:sz w:val="28"/>
          <w:szCs w:val="28"/>
        </w:rPr>
        <w:t>,</w:t>
      </w:r>
      <w:r w:rsidR="00653E3E">
        <w:rPr>
          <w:sz w:val="28"/>
          <w:szCs w:val="28"/>
          <w:lang w:eastAsia="ru-RU"/>
        </w:rPr>
        <w:t xml:space="preserve"> а также расходов, детализирующим </w:t>
      </w:r>
      <w:proofErr w:type="spellStart"/>
      <w:r w:rsidR="00653E3E">
        <w:rPr>
          <w:sz w:val="28"/>
          <w:szCs w:val="28"/>
          <w:lang w:eastAsia="ru-RU"/>
        </w:rPr>
        <w:t>непрограммные</w:t>
      </w:r>
      <w:proofErr w:type="spellEnd"/>
      <w:r w:rsidR="00653E3E">
        <w:rPr>
          <w:sz w:val="28"/>
          <w:szCs w:val="28"/>
          <w:lang w:eastAsia="ru-RU"/>
        </w:rPr>
        <w:t xml:space="preserve"> направления деятельности</w:t>
      </w:r>
      <w:r w:rsidRPr="0062095A">
        <w:rPr>
          <w:sz w:val="28"/>
          <w:szCs w:val="28"/>
        </w:rPr>
        <w:t>.</w:t>
      </w:r>
    </w:p>
    <w:p w:rsidR="0020162E" w:rsidRPr="0062095A" w:rsidRDefault="0020162E" w:rsidP="00653BBE">
      <w:pPr>
        <w:ind w:firstLine="709"/>
        <w:jc w:val="both"/>
        <w:rPr>
          <w:sz w:val="28"/>
          <w:szCs w:val="28"/>
        </w:rPr>
      </w:pPr>
      <w:r w:rsidRPr="0062095A">
        <w:rPr>
          <w:sz w:val="28"/>
          <w:szCs w:val="28"/>
        </w:rPr>
        <w:t xml:space="preserve">код мероприятия (четвертый и пятый разряды кода целевой статьи), предназначенный для кодирования мероприятий в рамках подпрограмм муниципальных программ Камышловского городского округа и </w:t>
      </w:r>
      <w:proofErr w:type="spellStart"/>
      <w:r w:rsidRPr="0062095A">
        <w:rPr>
          <w:sz w:val="28"/>
          <w:szCs w:val="28"/>
        </w:rPr>
        <w:t>непрограммных</w:t>
      </w:r>
      <w:proofErr w:type="spellEnd"/>
      <w:r w:rsidRPr="0062095A">
        <w:rPr>
          <w:sz w:val="28"/>
          <w:szCs w:val="28"/>
        </w:rPr>
        <w:t xml:space="preserve"> направлений деятельности</w:t>
      </w:r>
    </w:p>
    <w:p w:rsidR="00BA4D1A" w:rsidRPr="0062095A" w:rsidRDefault="00BA4D1A" w:rsidP="00653BBE">
      <w:pPr>
        <w:ind w:firstLine="709"/>
        <w:jc w:val="both"/>
        <w:rPr>
          <w:sz w:val="28"/>
          <w:szCs w:val="28"/>
        </w:rPr>
      </w:pPr>
      <w:r w:rsidRPr="0062095A">
        <w:rPr>
          <w:sz w:val="28"/>
          <w:szCs w:val="28"/>
        </w:rPr>
        <w:t>код направления расходов</w:t>
      </w:r>
      <w:r w:rsidR="0020162E" w:rsidRPr="0062095A">
        <w:rPr>
          <w:sz w:val="28"/>
          <w:szCs w:val="28"/>
        </w:rPr>
        <w:t xml:space="preserve"> (шестой - десятый разряды кода целевой статьи)</w:t>
      </w:r>
      <w:r w:rsidRPr="0062095A">
        <w:rPr>
          <w:sz w:val="28"/>
          <w:szCs w:val="28"/>
        </w:rPr>
        <w:t>,  предназначенный для кодирования направлений расходования средств, конкретизирующих (при необходимости) отдельные мероприятия.</w:t>
      </w:r>
    </w:p>
    <w:p w:rsidR="00BA4D1A" w:rsidRPr="0062095A" w:rsidRDefault="00BA4D1A" w:rsidP="00653BBE">
      <w:pPr>
        <w:ind w:firstLine="709"/>
        <w:jc w:val="both"/>
        <w:rPr>
          <w:sz w:val="28"/>
          <w:szCs w:val="28"/>
        </w:rPr>
      </w:pPr>
      <w:r w:rsidRPr="0062095A">
        <w:rPr>
          <w:sz w:val="28"/>
          <w:szCs w:val="28"/>
        </w:rPr>
        <w:t>Структура кода целевой статьи приведена в таблице:</w:t>
      </w:r>
    </w:p>
    <w:tbl>
      <w:tblPr>
        <w:tblW w:w="5000" w:type="pct"/>
        <w:tblLayout w:type="fixed"/>
        <w:tblCellMar>
          <w:left w:w="70" w:type="dxa"/>
          <w:right w:w="70" w:type="dxa"/>
        </w:tblCellMar>
        <w:tblLook w:val="0000"/>
      </w:tblPr>
      <w:tblGrid>
        <w:gridCol w:w="1346"/>
        <w:gridCol w:w="1280"/>
        <w:gridCol w:w="1705"/>
        <w:gridCol w:w="991"/>
        <w:gridCol w:w="858"/>
        <w:gridCol w:w="782"/>
        <w:gridCol w:w="729"/>
        <w:gridCol w:w="729"/>
        <w:gridCol w:w="718"/>
        <w:gridCol w:w="639"/>
      </w:tblGrid>
      <w:tr w:rsidR="0020162E" w:rsidRPr="0062095A" w:rsidTr="0020162E">
        <w:trPr>
          <w:cantSplit/>
          <w:trHeight w:val="259"/>
        </w:trPr>
        <w:tc>
          <w:tcPr>
            <w:tcW w:w="5000" w:type="pct"/>
            <w:gridSpan w:val="10"/>
            <w:tcBorders>
              <w:top w:val="single" w:sz="4" w:space="0" w:color="auto"/>
              <w:left w:val="single" w:sz="4" w:space="0" w:color="auto"/>
              <w:right w:val="single" w:sz="4" w:space="0" w:color="auto"/>
            </w:tcBorders>
            <w:vAlign w:val="center"/>
          </w:tcPr>
          <w:p w:rsidR="0020162E" w:rsidRPr="0062095A" w:rsidRDefault="0020162E" w:rsidP="00744E5C">
            <w:pPr>
              <w:jc w:val="center"/>
              <w:rPr>
                <w:snapToGrid w:val="0"/>
                <w:sz w:val="28"/>
                <w:szCs w:val="28"/>
              </w:rPr>
            </w:pPr>
            <w:r w:rsidRPr="0062095A">
              <w:rPr>
                <w:snapToGrid w:val="0"/>
                <w:sz w:val="28"/>
                <w:szCs w:val="28"/>
              </w:rPr>
              <w:t>Целевая статья</w:t>
            </w:r>
          </w:p>
        </w:tc>
      </w:tr>
      <w:tr w:rsidR="00FB25EC" w:rsidRPr="0062095A" w:rsidTr="00FB25EC">
        <w:trPr>
          <w:cantSplit/>
          <w:trHeight w:val="820"/>
        </w:trPr>
        <w:tc>
          <w:tcPr>
            <w:tcW w:w="1342" w:type="pct"/>
            <w:gridSpan w:val="2"/>
            <w:tcBorders>
              <w:top w:val="single" w:sz="6" w:space="0" w:color="auto"/>
              <w:left w:val="single" w:sz="4" w:space="0" w:color="auto"/>
              <w:bottom w:val="single" w:sz="4" w:space="0" w:color="auto"/>
              <w:right w:val="single" w:sz="4" w:space="0" w:color="auto"/>
            </w:tcBorders>
            <w:vAlign w:val="center"/>
          </w:tcPr>
          <w:p w:rsidR="00FB25EC" w:rsidRPr="0062095A" w:rsidRDefault="00FB25EC" w:rsidP="00744E5C">
            <w:pPr>
              <w:jc w:val="center"/>
              <w:rPr>
                <w:snapToGrid w:val="0"/>
                <w:sz w:val="28"/>
                <w:szCs w:val="28"/>
              </w:rPr>
            </w:pPr>
            <w:r w:rsidRPr="0062095A">
              <w:rPr>
                <w:snapToGrid w:val="0"/>
                <w:sz w:val="28"/>
                <w:szCs w:val="28"/>
              </w:rPr>
              <w:t>Код программы (</w:t>
            </w:r>
            <w:proofErr w:type="spellStart"/>
            <w:r w:rsidRPr="0062095A">
              <w:rPr>
                <w:snapToGrid w:val="0"/>
                <w:sz w:val="28"/>
                <w:szCs w:val="28"/>
              </w:rPr>
              <w:t>непрограммного</w:t>
            </w:r>
            <w:proofErr w:type="spellEnd"/>
            <w:r w:rsidRPr="0062095A">
              <w:rPr>
                <w:snapToGrid w:val="0"/>
                <w:sz w:val="28"/>
                <w:szCs w:val="28"/>
              </w:rPr>
              <w:t xml:space="preserve"> направления)</w:t>
            </w:r>
          </w:p>
        </w:tc>
        <w:tc>
          <w:tcPr>
            <w:tcW w:w="872" w:type="pct"/>
            <w:tcBorders>
              <w:top w:val="single" w:sz="6" w:space="0" w:color="auto"/>
              <w:left w:val="single" w:sz="4" w:space="0" w:color="auto"/>
              <w:bottom w:val="single" w:sz="4" w:space="0" w:color="auto"/>
              <w:right w:val="single" w:sz="4" w:space="0" w:color="auto"/>
            </w:tcBorders>
            <w:vAlign w:val="center"/>
          </w:tcPr>
          <w:p w:rsidR="00FB25EC" w:rsidRPr="0062095A" w:rsidRDefault="00FB25EC" w:rsidP="00744E5C">
            <w:pPr>
              <w:jc w:val="center"/>
              <w:rPr>
                <w:snapToGrid w:val="0"/>
                <w:sz w:val="28"/>
                <w:szCs w:val="28"/>
              </w:rPr>
            </w:pPr>
            <w:r w:rsidRPr="0062095A">
              <w:rPr>
                <w:snapToGrid w:val="0"/>
                <w:sz w:val="28"/>
                <w:szCs w:val="28"/>
              </w:rPr>
              <w:t>Код подпрограммы</w:t>
            </w:r>
          </w:p>
        </w:tc>
        <w:tc>
          <w:tcPr>
            <w:tcW w:w="946" w:type="pct"/>
            <w:gridSpan w:val="2"/>
            <w:tcBorders>
              <w:top w:val="single" w:sz="6" w:space="0" w:color="auto"/>
              <w:left w:val="single" w:sz="4" w:space="0" w:color="auto"/>
              <w:bottom w:val="single" w:sz="4" w:space="0" w:color="auto"/>
              <w:right w:val="single" w:sz="6" w:space="0" w:color="auto"/>
            </w:tcBorders>
            <w:vAlign w:val="center"/>
          </w:tcPr>
          <w:p w:rsidR="00FB25EC" w:rsidRPr="0062095A" w:rsidRDefault="00FB25EC" w:rsidP="00744E5C">
            <w:pPr>
              <w:jc w:val="center"/>
              <w:rPr>
                <w:snapToGrid w:val="0"/>
                <w:sz w:val="28"/>
                <w:szCs w:val="28"/>
              </w:rPr>
            </w:pPr>
            <w:r w:rsidRPr="0062095A">
              <w:rPr>
                <w:sz w:val="28"/>
                <w:szCs w:val="28"/>
              </w:rPr>
              <w:t>Код мероприятия</w:t>
            </w:r>
          </w:p>
        </w:tc>
        <w:tc>
          <w:tcPr>
            <w:tcW w:w="1841" w:type="pct"/>
            <w:gridSpan w:val="5"/>
            <w:tcBorders>
              <w:top w:val="single" w:sz="6" w:space="0" w:color="auto"/>
              <w:left w:val="single" w:sz="4" w:space="0" w:color="auto"/>
              <w:bottom w:val="single" w:sz="4" w:space="0" w:color="auto"/>
              <w:right w:val="single" w:sz="6" w:space="0" w:color="auto"/>
            </w:tcBorders>
            <w:vAlign w:val="center"/>
          </w:tcPr>
          <w:p w:rsidR="00FB25EC" w:rsidRPr="0062095A" w:rsidRDefault="00FB25EC" w:rsidP="00744E5C">
            <w:pPr>
              <w:jc w:val="center"/>
              <w:rPr>
                <w:snapToGrid w:val="0"/>
                <w:sz w:val="28"/>
                <w:szCs w:val="28"/>
              </w:rPr>
            </w:pPr>
            <w:r w:rsidRPr="0062095A">
              <w:rPr>
                <w:snapToGrid w:val="0"/>
                <w:sz w:val="28"/>
                <w:szCs w:val="28"/>
              </w:rPr>
              <w:t>Код направления расходов</w:t>
            </w:r>
          </w:p>
        </w:tc>
      </w:tr>
      <w:tr w:rsidR="00FB25EC" w:rsidRPr="0062095A" w:rsidTr="00FB25EC">
        <w:trPr>
          <w:trHeight w:val="240"/>
        </w:trPr>
        <w:tc>
          <w:tcPr>
            <w:tcW w:w="688" w:type="pct"/>
            <w:tcBorders>
              <w:left w:val="single" w:sz="6" w:space="0" w:color="auto"/>
              <w:bottom w:val="single" w:sz="6" w:space="0" w:color="auto"/>
              <w:right w:val="single" w:sz="6" w:space="0" w:color="auto"/>
            </w:tcBorders>
          </w:tcPr>
          <w:p w:rsidR="0020162E" w:rsidRPr="0062095A" w:rsidRDefault="0020162E" w:rsidP="00744E5C">
            <w:pPr>
              <w:jc w:val="center"/>
              <w:rPr>
                <w:snapToGrid w:val="0"/>
                <w:sz w:val="28"/>
                <w:szCs w:val="28"/>
              </w:rPr>
            </w:pPr>
            <w:r w:rsidRPr="0062095A">
              <w:rPr>
                <w:snapToGrid w:val="0"/>
                <w:sz w:val="28"/>
                <w:szCs w:val="28"/>
              </w:rPr>
              <w:t>1</w:t>
            </w:r>
          </w:p>
        </w:tc>
        <w:tc>
          <w:tcPr>
            <w:tcW w:w="654" w:type="pct"/>
            <w:tcBorders>
              <w:left w:val="single" w:sz="6" w:space="0" w:color="auto"/>
              <w:bottom w:val="single" w:sz="6" w:space="0" w:color="auto"/>
              <w:right w:val="single" w:sz="6" w:space="0" w:color="auto"/>
            </w:tcBorders>
          </w:tcPr>
          <w:p w:rsidR="0020162E" w:rsidRPr="0062095A" w:rsidRDefault="0020162E" w:rsidP="00744E5C">
            <w:pPr>
              <w:jc w:val="center"/>
              <w:rPr>
                <w:snapToGrid w:val="0"/>
                <w:sz w:val="28"/>
                <w:szCs w:val="28"/>
              </w:rPr>
            </w:pPr>
            <w:r w:rsidRPr="0062095A">
              <w:rPr>
                <w:snapToGrid w:val="0"/>
                <w:sz w:val="28"/>
                <w:szCs w:val="28"/>
              </w:rPr>
              <w:t>2</w:t>
            </w:r>
          </w:p>
        </w:tc>
        <w:tc>
          <w:tcPr>
            <w:tcW w:w="872" w:type="pct"/>
            <w:tcBorders>
              <w:left w:val="single" w:sz="6" w:space="0" w:color="auto"/>
              <w:bottom w:val="single" w:sz="6" w:space="0" w:color="auto"/>
              <w:right w:val="single" w:sz="6" w:space="0" w:color="auto"/>
            </w:tcBorders>
          </w:tcPr>
          <w:p w:rsidR="0020162E" w:rsidRPr="0062095A" w:rsidRDefault="0020162E" w:rsidP="00744E5C">
            <w:pPr>
              <w:jc w:val="center"/>
              <w:rPr>
                <w:snapToGrid w:val="0"/>
                <w:sz w:val="28"/>
                <w:szCs w:val="28"/>
              </w:rPr>
            </w:pPr>
            <w:r w:rsidRPr="0062095A">
              <w:rPr>
                <w:snapToGrid w:val="0"/>
                <w:sz w:val="28"/>
                <w:szCs w:val="28"/>
              </w:rPr>
              <w:t>3</w:t>
            </w:r>
          </w:p>
        </w:tc>
        <w:tc>
          <w:tcPr>
            <w:tcW w:w="507" w:type="pct"/>
            <w:tcBorders>
              <w:left w:val="single" w:sz="6" w:space="0" w:color="auto"/>
              <w:bottom w:val="single" w:sz="6" w:space="0" w:color="auto"/>
              <w:right w:val="single" w:sz="6" w:space="0" w:color="auto"/>
            </w:tcBorders>
          </w:tcPr>
          <w:p w:rsidR="0020162E" w:rsidRPr="0062095A" w:rsidRDefault="0020162E" w:rsidP="00744E5C">
            <w:pPr>
              <w:jc w:val="center"/>
              <w:rPr>
                <w:snapToGrid w:val="0"/>
                <w:sz w:val="28"/>
                <w:szCs w:val="28"/>
              </w:rPr>
            </w:pPr>
            <w:r w:rsidRPr="0062095A">
              <w:rPr>
                <w:snapToGrid w:val="0"/>
                <w:sz w:val="28"/>
                <w:szCs w:val="28"/>
              </w:rPr>
              <w:t>4</w:t>
            </w:r>
          </w:p>
        </w:tc>
        <w:tc>
          <w:tcPr>
            <w:tcW w:w="439" w:type="pct"/>
            <w:tcBorders>
              <w:left w:val="single" w:sz="6" w:space="0" w:color="auto"/>
              <w:bottom w:val="single" w:sz="6" w:space="0" w:color="auto"/>
              <w:right w:val="single" w:sz="6" w:space="0" w:color="auto"/>
            </w:tcBorders>
          </w:tcPr>
          <w:p w:rsidR="0020162E" w:rsidRPr="0062095A" w:rsidRDefault="0020162E" w:rsidP="00744E5C">
            <w:pPr>
              <w:jc w:val="center"/>
              <w:rPr>
                <w:snapToGrid w:val="0"/>
                <w:sz w:val="28"/>
                <w:szCs w:val="28"/>
              </w:rPr>
            </w:pPr>
            <w:r w:rsidRPr="0062095A">
              <w:rPr>
                <w:snapToGrid w:val="0"/>
                <w:sz w:val="28"/>
                <w:szCs w:val="28"/>
              </w:rPr>
              <w:t>5</w:t>
            </w:r>
          </w:p>
        </w:tc>
        <w:tc>
          <w:tcPr>
            <w:tcW w:w="400" w:type="pct"/>
            <w:tcBorders>
              <w:left w:val="single" w:sz="6" w:space="0" w:color="auto"/>
              <w:bottom w:val="single" w:sz="6" w:space="0" w:color="auto"/>
              <w:right w:val="single" w:sz="6" w:space="0" w:color="auto"/>
            </w:tcBorders>
          </w:tcPr>
          <w:p w:rsidR="0020162E" w:rsidRPr="0062095A" w:rsidRDefault="0020162E" w:rsidP="00744E5C">
            <w:pPr>
              <w:jc w:val="center"/>
              <w:rPr>
                <w:snapToGrid w:val="0"/>
                <w:sz w:val="28"/>
                <w:szCs w:val="28"/>
              </w:rPr>
            </w:pPr>
            <w:r w:rsidRPr="0062095A">
              <w:rPr>
                <w:snapToGrid w:val="0"/>
                <w:sz w:val="28"/>
                <w:szCs w:val="28"/>
              </w:rPr>
              <w:t>6</w:t>
            </w:r>
          </w:p>
        </w:tc>
        <w:tc>
          <w:tcPr>
            <w:tcW w:w="373" w:type="pct"/>
            <w:tcBorders>
              <w:left w:val="single" w:sz="6" w:space="0" w:color="auto"/>
              <w:bottom w:val="single" w:sz="6" w:space="0" w:color="auto"/>
              <w:right w:val="single" w:sz="6" w:space="0" w:color="auto"/>
            </w:tcBorders>
          </w:tcPr>
          <w:p w:rsidR="0020162E" w:rsidRPr="0062095A" w:rsidRDefault="0020162E" w:rsidP="00744E5C">
            <w:pPr>
              <w:jc w:val="center"/>
              <w:rPr>
                <w:snapToGrid w:val="0"/>
                <w:sz w:val="28"/>
                <w:szCs w:val="28"/>
              </w:rPr>
            </w:pPr>
            <w:r w:rsidRPr="0062095A">
              <w:rPr>
                <w:snapToGrid w:val="0"/>
                <w:sz w:val="28"/>
                <w:szCs w:val="28"/>
              </w:rPr>
              <w:t>7</w:t>
            </w:r>
          </w:p>
        </w:tc>
        <w:tc>
          <w:tcPr>
            <w:tcW w:w="373" w:type="pct"/>
            <w:tcBorders>
              <w:left w:val="single" w:sz="6" w:space="0" w:color="auto"/>
              <w:bottom w:val="single" w:sz="6" w:space="0" w:color="auto"/>
              <w:right w:val="single" w:sz="6" w:space="0" w:color="auto"/>
            </w:tcBorders>
          </w:tcPr>
          <w:p w:rsidR="0020162E" w:rsidRPr="0062095A" w:rsidRDefault="0020162E" w:rsidP="00744E5C">
            <w:pPr>
              <w:jc w:val="center"/>
              <w:rPr>
                <w:snapToGrid w:val="0"/>
                <w:sz w:val="28"/>
                <w:szCs w:val="28"/>
              </w:rPr>
            </w:pPr>
            <w:r w:rsidRPr="0062095A">
              <w:rPr>
                <w:snapToGrid w:val="0"/>
                <w:sz w:val="28"/>
                <w:szCs w:val="28"/>
              </w:rPr>
              <w:t>8</w:t>
            </w:r>
          </w:p>
        </w:tc>
        <w:tc>
          <w:tcPr>
            <w:tcW w:w="367" w:type="pct"/>
            <w:tcBorders>
              <w:left w:val="single" w:sz="6" w:space="0" w:color="auto"/>
              <w:bottom w:val="single" w:sz="6" w:space="0" w:color="auto"/>
              <w:right w:val="single" w:sz="6" w:space="0" w:color="auto"/>
            </w:tcBorders>
          </w:tcPr>
          <w:p w:rsidR="0020162E" w:rsidRPr="0062095A" w:rsidRDefault="0020162E" w:rsidP="00744E5C">
            <w:pPr>
              <w:jc w:val="center"/>
              <w:rPr>
                <w:snapToGrid w:val="0"/>
                <w:sz w:val="28"/>
                <w:szCs w:val="28"/>
              </w:rPr>
            </w:pPr>
            <w:r w:rsidRPr="0062095A">
              <w:rPr>
                <w:snapToGrid w:val="0"/>
                <w:sz w:val="28"/>
                <w:szCs w:val="28"/>
              </w:rPr>
              <w:t>9</w:t>
            </w:r>
          </w:p>
        </w:tc>
        <w:tc>
          <w:tcPr>
            <w:tcW w:w="328" w:type="pct"/>
            <w:tcBorders>
              <w:left w:val="single" w:sz="6" w:space="0" w:color="auto"/>
              <w:bottom w:val="single" w:sz="6" w:space="0" w:color="auto"/>
              <w:right w:val="single" w:sz="6" w:space="0" w:color="auto"/>
            </w:tcBorders>
          </w:tcPr>
          <w:p w:rsidR="0020162E" w:rsidRPr="0062095A" w:rsidRDefault="0020162E" w:rsidP="00744E5C">
            <w:pPr>
              <w:jc w:val="center"/>
              <w:rPr>
                <w:snapToGrid w:val="0"/>
                <w:sz w:val="28"/>
                <w:szCs w:val="28"/>
              </w:rPr>
            </w:pPr>
            <w:r w:rsidRPr="0062095A">
              <w:rPr>
                <w:snapToGrid w:val="0"/>
                <w:sz w:val="28"/>
                <w:szCs w:val="28"/>
              </w:rPr>
              <w:t>10</w:t>
            </w:r>
          </w:p>
        </w:tc>
      </w:tr>
    </w:tbl>
    <w:p w:rsidR="00BA4D1A" w:rsidRPr="0062095A" w:rsidRDefault="00BA4D1A" w:rsidP="00BA4D1A">
      <w:pPr>
        <w:ind w:firstLine="708"/>
        <w:jc w:val="both"/>
        <w:rPr>
          <w:sz w:val="28"/>
          <w:szCs w:val="28"/>
        </w:rPr>
      </w:pPr>
    </w:p>
    <w:p w:rsidR="00DA0A53" w:rsidRDefault="00BA4D1A" w:rsidP="00653E3E">
      <w:pPr>
        <w:widowControl/>
        <w:ind w:firstLine="708"/>
        <w:jc w:val="both"/>
        <w:rPr>
          <w:sz w:val="28"/>
          <w:szCs w:val="28"/>
          <w:lang w:eastAsia="ru-RU"/>
        </w:rPr>
      </w:pPr>
      <w:r w:rsidRPr="0062095A">
        <w:rPr>
          <w:sz w:val="28"/>
          <w:szCs w:val="28"/>
        </w:rPr>
        <w:t xml:space="preserve">Целевым статьям бюджета Камышловского городского округа присваиваются уникальные коды, сформированные с применением буквенно-цифрового ряда: </w:t>
      </w:r>
      <w:r w:rsidR="00653E3E">
        <w:rPr>
          <w:sz w:val="28"/>
          <w:szCs w:val="28"/>
          <w:lang w:eastAsia="ru-RU"/>
        </w:rPr>
        <w:t>0, 1, 2, 3, 4, 5, 6, 7, 8, 9, А, Б, В, Г, Д, Е, Ж, И, К, Л, М, Н, П, Р, С, Т, У, Ф, Ц, Ч, Ш, Щ, Э, Ю, Я, A, D, E, F, G, I, J, L, N, P, Q, R, S, T, U, V, W, Y, Z</w:t>
      </w:r>
      <w:r w:rsidR="00DA0A53">
        <w:rPr>
          <w:sz w:val="28"/>
          <w:szCs w:val="28"/>
          <w:lang w:eastAsia="ru-RU"/>
        </w:rPr>
        <w:t>.</w:t>
      </w:r>
    </w:p>
    <w:p w:rsidR="003B3A60" w:rsidRDefault="003B3A60" w:rsidP="00DA0A53">
      <w:pPr>
        <w:widowControl/>
        <w:ind w:firstLine="708"/>
        <w:jc w:val="both"/>
        <w:rPr>
          <w:sz w:val="28"/>
          <w:szCs w:val="28"/>
          <w:lang w:eastAsia="ru-RU"/>
        </w:rPr>
      </w:pPr>
      <w:r>
        <w:rPr>
          <w:sz w:val="28"/>
          <w:szCs w:val="28"/>
          <w:lang w:eastAsia="ru-RU"/>
        </w:rPr>
        <w:t xml:space="preserve">Целевые статьи для отражения расходов бюджета Камышловского городского округа, в целях финансового обеспечения или софинансирования которых предоставляются межбюджетные трансферты из областного бюджета, формируются в порядке, утвержденном </w:t>
      </w:r>
      <w:hyperlink r:id="rId11" w:history="1">
        <w:r>
          <w:rPr>
            <w:color w:val="0000FF"/>
            <w:sz w:val="28"/>
            <w:szCs w:val="28"/>
            <w:lang w:eastAsia="ru-RU"/>
          </w:rPr>
          <w:t>Приказом</w:t>
        </w:r>
      </w:hyperlink>
      <w:r>
        <w:rPr>
          <w:sz w:val="28"/>
          <w:szCs w:val="28"/>
          <w:lang w:eastAsia="ru-RU"/>
        </w:rPr>
        <w:t xml:space="preserve"> Министерства финансов Свердловской </w:t>
      </w:r>
      <w:r w:rsidR="00FB25EC">
        <w:rPr>
          <w:sz w:val="28"/>
          <w:szCs w:val="28"/>
          <w:lang w:eastAsia="ru-RU"/>
        </w:rPr>
        <w:t>области</w:t>
      </w:r>
      <w:r>
        <w:rPr>
          <w:sz w:val="28"/>
          <w:szCs w:val="28"/>
          <w:lang w:eastAsia="ru-RU"/>
        </w:rPr>
        <w:t xml:space="preserve">. </w:t>
      </w:r>
    </w:p>
    <w:p w:rsidR="002D7312" w:rsidRPr="0062095A" w:rsidRDefault="006E27B9" w:rsidP="002D7312">
      <w:pPr>
        <w:ind w:firstLine="709"/>
        <w:jc w:val="both"/>
        <w:rPr>
          <w:sz w:val="28"/>
          <w:szCs w:val="28"/>
        </w:rPr>
      </w:pPr>
      <w:hyperlink w:anchor="Par1097" w:history="1">
        <w:r w:rsidR="002D7312" w:rsidRPr="0062095A">
          <w:rPr>
            <w:color w:val="0000FF"/>
            <w:sz w:val="28"/>
            <w:szCs w:val="28"/>
          </w:rPr>
          <w:t>Перечень</w:t>
        </w:r>
      </w:hyperlink>
      <w:r w:rsidR="002D7312" w:rsidRPr="0062095A">
        <w:rPr>
          <w:sz w:val="28"/>
          <w:szCs w:val="28"/>
        </w:rPr>
        <w:t xml:space="preserve"> и коды целевых статей расходов бюджета Камышловского городского округа приведены в приложении к настоящему Порядку.</w:t>
      </w:r>
    </w:p>
    <w:p w:rsidR="002D7312" w:rsidRDefault="002D7312" w:rsidP="002D7312">
      <w:pPr>
        <w:widowControl/>
        <w:autoSpaceDE/>
        <w:autoSpaceDN/>
        <w:adjustRightInd/>
        <w:ind w:firstLine="709"/>
        <w:rPr>
          <w:rFonts w:eastAsia="Times New Roman"/>
          <w:sz w:val="28"/>
          <w:szCs w:val="28"/>
          <w:lang w:eastAsia="ru-RU"/>
        </w:rPr>
      </w:pPr>
    </w:p>
    <w:p w:rsidR="00744E5C" w:rsidRPr="0062095A" w:rsidRDefault="00744E5C" w:rsidP="00653BBE">
      <w:pPr>
        <w:jc w:val="center"/>
        <w:outlineLvl w:val="1"/>
        <w:rPr>
          <w:sz w:val="28"/>
          <w:szCs w:val="28"/>
        </w:rPr>
      </w:pPr>
      <w:r w:rsidRPr="0062095A">
        <w:rPr>
          <w:sz w:val="28"/>
          <w:szCs w:val="28"/>
        </w:rPr>
        <w:t>Глава 3. П</w:t>
      </w:r>
      <w:r w:rsidR="000C5647">
        <w:rPr>
          <w:sz w:val="28"/>
          <w:szCs w:val="28"/>
        </w:rPr>
        <w:t>орядок</w:t>
      </w:r>
      <w:r w:rsidRPr="0062095A">
        <w:rPr>
          <w:sz w:val="28"/>
          <w:szCs w:val="28"/>
        </w:rPr>
        <w:t xml:space="preserve"> </w:t>
      </w:r>
      <w:r w:rsidR="000C5647">
        <w:rPr>
          <w:sz w:val="28"/>
          <w:szCs w:val="28"/>
        </w:rPr>
        <w:t>применения</w:t>
      </w:r>
      <w:r w:rsidRPr="0062095A">
        <w:rPr>
          <w:sz w:val="28"/>
          <w:szCs w:val="28"/>
        </w:rPr>
        <w:t xml:space="preserve"> </w:t>
      </w:r>
      <w:r w:rsidR="000C5647">
        <w:rPr>
          <w:sz w:val="28"/>
          <w:szCs w:val="28"/>
        </w:rPr>
        <w:t>целевых</w:t>
      </w:r>
      <w:r w:rsidRPr="0062095A">
        <w:rPr>
          <w:sz w:val="28"/>
          <w:szCs w:val="28"/>
        </w:rPr>
        <w:t xml:space="preserve"> </w:t>
      </w:r>
      <w:r w:rsidR="000C5647">
        <w:rPr>
          <w:sz w:val="28"/>
          <w:szCs w:val="28"/>
        </w:rPr>
        <w:t>статей</w:t>
      </w:r>
      <w:r w:rsidRPr="0062095A">
        <w:rPr>
          <w:sz w:val="28"/>
          <w:szCs w:val="28"/>
        </w:rPr>
        <w:t xml:space="preserve"> </w:t>
      </w:r>
      <w:r w:rsidR="000C5647">
        <w:rPr>
          <w:sz w:val="28"/>
          <w:szCs w:val="28"/>
        </w:rPr>
        <w:t>расходов</w:t>
      </w:r>
    </w:p>
    <w:p w:rsidR="00744E5C" w:rsidRPr="0062095A" w:rsidRDefault="000C5647" w:rsidP="00653BBE">
      <w:pPr>
        <w:jc w:val="center"/>
        <w:rPr>
          <w:sz w:val="28"/>
          <w:szCs w:val="28"/>
        </w:rPr>
      </w:pPr>
      <w:r>
        <w:rPr>
          <w:sz w:val="28"/>
          <w:szCs w:val="28"/>
        </w:rPr>
        <w:t>бюджета</w:t>
      </w:r>
      <w:r w:rsidR="00744E5C" w:rsidRPr="0062095A">
        <w:rPr>
          <w:sz w:val="28"/>
          <w:szCs w:val="28"/>
        </w:rPr>
        <w:t xml:space="preserve"> </w:t>
      </w:r>
      <w:r>
        <w:rPr>
          <w:sz w:val="28"/>
          <w:szCs w:val="28"/>
        </w:rPr>
        <w:t>Камышловского городского округа</w:t>
      </w:r>
    </w:p>
    <w:p w:rsidR="00DC6311" w:rsidRPr="0062095A" w:rsidRDefault="00DC6311" w:rsidP="00744E5C">
      <w:pPr>
        <w:jc w:val="center"/>
        <w:rPr>
          <w:sz w:val="28"/>
          <w:szCs w:val="28"/>
        </w:rPr>
      </w:pPr>
    </w:p>
    <w:p w:rsidR="003B3A60" w:rsidRDefault="003B3A60" w:rsidP="00653BBE">
      <w:pPr>
        <w:widowControl/>
        <w:numPr>
          <w:ilvl w:val="0"/>
          <w:numId w:val="1"/>
        </w:numPr>
        <w:ind w:left="0" w:firstLine="709"/>
        <w:jc w:val="both"/>
        <w:rPr>
          <w:sz w:val="28"/>
          <w:szCs w:val="28"/>
          <w:lang w:eastAsia="ru-RU"/>
        </w:rPr>
      </w:pPr>
      <w:r>
        <w:rPr>
          <w:sz w:val="28"/>
          <w:szCs w:val="28"/>
          <w:lang w:eastAsia="ru-RU"/>
        </w:rPr>
        <w:t xml:space="preserve">Увязка бюджетных ассигнований с мероприятиями </w:t>
      </w:r>
      <w:r w:rsidR="00E85194">
        <w:rPr>
          <w:sz w:val="28"/>
          <w:szCs w:val="28"/>
          <w:lang w:eastAsia="ru-RU"/>
        </w:rPr>
        <w:t>муниципальных</w:t>
      </w:r>
      <w:r>
        <w:rPr>
          <w:sz w:val="28"/>
          <w:szCs w:val="28"/>
          <w:lang w:eastAsia="ru-RU"/>
        </w:rPr>
        <w:t xml:space="preserve"> программ </w:t>
      </w:r>
      <w:r w:rsidR="00E85194">
        <w:rPr>
          <w:sz w:val="28"/>
          <w:szCs w:val="28"/>
          <w:lang w:eastAsia="ru-RU"/>
        </w:rPr>
        <w:t>Камышловского городского округа</w:t>
      </w:r>
      <w:r>
        <w:rPr>
          <w:sz w:val="28"/>
          <w:szCs w:val="28"/>
          <w:lang w:eastAsia="ru-RU"/>
        </w:rPr>
        <w:t xml:space="preserve"> (подпрограмм </w:t>
      </w:r>
      <w:r w:rsidR="00E85194">
        <w:rPr>
          <w:sz w:val="28"/>
          <w:szCs w:val="28"/>
          <w:lang w:eastAsia="ru-RU"/>
        </w:rPr>
        <w:t>муниципальных</w:t>
      </w:r>
      <w:r>
        <w:rPr>
          <w:sz w:val="28"/>
          <w:szCs w:val="28"/>
          <w:lang w:eastAsia="ru-RU"/>
        </w:rPr>
        <w:t xml:space="preserve"> программ) и </w:t>
      </w:r>
      <w:proofErr w:type="spellStart"/>
      <w:r>
        <w:rPr>
          <w:sz w:val="28"/>
          <w:szCs w:val="28"/>
          <w:lang w:eastAsia="ru-RU"/>
        </w:rPr>
        <w:t>непрограммных</w:t>
      </w:r>
      <w:proofErr w:type="spellEnd"/>
      <w:r>
        <w:rPr>
          <w:sz w:val="28"/>
          <w:szCs w:val="28"/>
          <w:lang w:eastAsia="ru-RU"/>
        </w:rPr>
        <w:t xml:space="preserve"> направлений деятельности осуществляется через коды мероприятий и коды направлений расходов.</w:t>
      </w:r>
    </w:p>
    <w:p w:rsidR="00376A05" w:rsidRDefault="00376A05" w:rsidP="00653BBE">
      <w:pPr>
        <w:widowControl/>
        <w:numPr>
          <w:ilvl w:val="0"/>
          <w:numId w:val="1"/>
        </w:numPr>
        <w:ind w:left="0" w:firstLine="709"/>
        <w:jc w:val="both"/>
        <w:rPr>
          <w:sz w:val="28"/>
          <w:szCs w:val="28"/>
          <w:lang w:eastAsia="ru-RU"/>
        </w:rPr>
      </w:pPr>
      <w:r>
        <w:rPr>
          <w:sz w:val="28"/>
          <w:szCs w:val="28"/>
          <w:lang w:eastAsia="ru-RU"/>
        </w:rPr>
        <w:t>У</w:t>
      </w:r>
      <w:r w:rsidRPr="00376A05">
        <w:rPr>
          <w:sz w:val="28"/>
          <w:szCs w:val="28"/>
          <w:lang w:eastAsia="ru-RU"/>
        </w:rPr>
        <w:t xml:space="preserve">вязка направлений расходов </w:t>
      </w:r>
      <w:r w:rsidR="00077C12">
        <w:rPr>
          <w:sz w:val="28"/>
          <w:szCs w:val="28"/>
          <w:lang w:eastAsia="ru-RU"/>
        </w:rPr>
        <w:t xml:space="preserve">с </w:t>
      </w:r>
      <w:r>
        <w:rPr>
          <w:sz w:val="28"/>
          <w:szCs w:val="28"/>
          <w:lang w:eastAsia="ru-RU"/>
        </w:rPr>
        <w:t xml:space="preserve">мероприятиями муниципальных программ Камышловского городского округа (подпрограмм муниципальных программ) </w:t>
      </w:r>
      <w:r w:rsidRPr="00376A05">
        <w:rPr>
          <w:sz w:val="28"/>
          <w:szCs w:val="28"/>
          <w:lang w:eastAsia="ru-RU"/>
        </w:rPr>
        <w:t>устанавливается по следующей структуре кода целевой статьи:</w:t>
      </w:r>
    </w:p>
    <w:p w:rsidR="00376A05" w:rsidRPr="00376A05" w:rsidRDefault="00376A05" w:rsidP="00653BBE">
      <w:pPr>
        <w:widowControl/>
        <w:ind w:firstLine="709"/>
        <w:jc w:val="both"/>
        <w:rPr>
          <w:sz w:val="28"/>
          <w:szCs w:val="28"/>
          <w:lang w:eastAsia="ru-RU"/>
        </w:rPr>
      </w:pPr>
    </w:p>
    <w:tbl>
      <w:tblPr>
        <w:tblW w:w="5000" w:type="pct"/>
        <w:tblCellMar>
          <w:left w:w="62" w:type="dxa"/>
          <w:right w:w="62" w:type="dxa"/>
        </w:tblCellMar>
        <w:tblLook w:val="0000"/>
      </w:tblPr>
      <w:tblGrid>
        <w:gridCol w:w="2676"/>
        <w:gridCol w:w="7085"/>
      </w:tblGrid>
      <w:tr w:rsidR="00376A05" w:rsidRPr="00376A05" w:rsidTr="00376A05">
        <w:tc>
          <w:tcPr>
            <w:tcW w:w="1371" w:type="pct"/>
          </w:tcPr>
          <w:p w:rsidR="00376A05" w:rsidRPr="00376A05" w:rsidRDefault="00376A05" w:rsidP="00653BBE">
            <w:pPr>
              <w:widowControl/>
              <w:rPr>
                <w:sz w:val="28"/>
                <w:szCs w:val="28"/>
                <w:lang w:eastAsia="ru-RU"/>
              </w:rPr>
            </w:pPr>
            <w:r w:rsidRPr="00376A05">
              <w:rPr>
                <w:sz w:val="28"/>
                <w:szCs w:val="28"/>
                <w:lang w:eastAsia="ru-RU"/>
              </w:rPr>
              <w:t>XX 0 00 00000</w:t>
            </w:r>
          </w:p>
        </w:tc>
        <w:tc>
          <w:tcPr>
            <w:tcW w:w="3629" w:type="pct"/>
          </w:tcPr>
          <w:p w:rsidR="00376A05" w:rsidRPr="00376A05" w:rsidRDefault="00376A05" w:rsidP="00653BBE">
            <w:pPr>
              <w:widowControl/>
              <w:jc w:val="both"/>
              <w:rPr>
                <w:sz w:val="28"/>
                <w:szCs w:val="28"/>
                <w:lang w:eastAsia="ru-RU"/>
              </w:rPr>
            </w:pPr>
            <w:r>
              <w:rPr>
                <w:sz w:val="28"/>
                <w:szCs w:val="28"/>
                <w:lang w:eastAsia="ru-RU"/>
              </w:rPr>
              <w:t>Муниципальная</w:t>
            </w:r>
            <w:r w:rsidRPr="00376A05">
              <w:rPr>
                <w:sz w:val="28"/>
                <w:szCs w:val="28"/>
                <w:lang w:eastAsia="ru-RU"/>
              </w:rPr>
              <w:t xml:space="preserve"> программа </w:t>
            </w:r>
            <w:r>
              <w:rPr>
                <w:sz w:val="28"/>
                <w:szCs w:val="28"/>
                <w:lang w:eastAsia="ru-RU"/>
              </w:rPr>
              <w:t>Камышловского городского округа</w:t>
            </w:r>
            <w:r w:rsidRPr="00376A05">
              <w:rPr>
                <w:sz w:val="28"/>
                <w:szCs w:val="28"/>
                <w:lang w:eastAsia="ru-RU"/>
              </w:rPr>
              <w:t>;</w:t>
            </w:r>
          </w:p>
        </w:tc>
      </w:tr>
      <w:tr w:rsidR="00376A05" w:rsidRPr="00376A05" w:rsidTr="00376A05">
        <w:tc>
          <w:tcPr>
            <w:tcW w:w="1371" w:type="pct"/>
          </w:tcPr>
          <w:p w:rsidR="00376A05" w:rsidRPr="00376A05" w:rsidRDefault="00376A05" w:rsidP="00653BBE">
            <w:pPr>
              <w:widowControl/>
              <w:rPr>
                <w:sz w:val="28"/>
                <w:szCs w:val="28"/>
                <w:lang w:eastAsia="ru-RU"/>
              </w:rPr>
            </w:pPr>
            <w:r w:rsidRPr="00376A05">
              <w:rPr>
                <w:sz w:val="28"/>
                <w:szCs w:val="28"/>
                <w:lang w:eastAsia="ru-RU"/>
              </w:rPr>
              <w:lastRenderedPageBreak/>
              <w:t>XX X 00 00000</w:t>
            </w:r>
          </w:p>
        </w:tc>
        <w:tc>
          <w:tcPr>
            <w:tcW w:w="3629" w:type="pct"/>
          </w:tcPr>
          <w:p w:rsidR="00376A05" w:rsidRPr="00376A05" w:rsidRDefault="00376A05" w:rsidP="00653BBE">
            <w:pPr>
              <w:widowControl/>
              <w:jc w:val="both"/>
              <w:rPr>
                <w:sz w:val="28"/>
                <w:szCs w:val="28"/>
                <w:lang w:eastAsia="ru-RU"/>
              </w:rPr>
            </w:pPr>
            <w:r>
              <w:rPr>
                <w:sz w:val="28"/>
                <w:szCs w:val="28"/>
                <w:lang w:eastAsia="ru-RU"/>
              </w:rPr>
              <w:t>Подпрограмма</w:t>
            </w:r>
            <w:r w:rsidRPr="00376A05">
              <w:rPr>
                <w:sz w:val="28"/>
                <w:szCs w:val="28"/>
                <w:lang w:eastAsia="ru-RU"/>
              </w:rPr>
              <w:t xml:space="preserve"> </w:t>
            </w:r>
            <w:r>
              <w:rPr>
                <w:sz w:val="28"/>
                <w:szCs w:val="28"/>
                <w:lang w:eastAsia="ru-RU"/>
              </w:rPr>
              <w:t>муниципальной</w:t>
            </w:r>
            <w:r w:rsidRPr="00376A05">
              <w:rPr>
                <w:sz w:val="28"/>
                <w:szCs w:val="28"/>
                <w:lang w:eastAsia="ru-RU"/>
              </w:rPr>
              <w:t xml:space="preserve"> программы </w:t>
            </w:r>
            <w:r>
              <w:rPr>
                <w:sz w:val="28"/>
                <w:szCs w:val="28"/>
                <w:lang w:eastAsia="ru-RU"/>
              </w:rPr>
              <w:t>Камышловского городского округа</w:t>
            </w:r>
            <w:r w:rsidRPr="00376A05">
              <w:rPr>
                <w:sz w:val="28"/>
                <w:szCs w:val="28"/>
                <w:lang w:eastAsia="ru-RU"/>
              </w:rPr>
              <w:t xml:space="preserve"> Федерации;</w:t>
            </w:r>
          </w:p>
        </w:tc>
      </w:tr>
      <w:tr w:rsidR="00376A05" w:rsidRPr="00376A05" w:rsidTr="00376A05">
        <w:tc>
          <w:tcPr>
            <w:tcW w:w="1371" w:type="pct"/>
          </w:tcPr>
          <w:p w:rsidR="00376A05" w:rsidRPr="00376A05" w:rsidRDefault="00376A05" w:rsidP="00653BBE">
            <w:pPr>
              <w:widowControl/>
              <w:rPr>
                <w:sz w:val="28"/>
                <w:szCs w:val="28"/>
                <w:lang w:eastAsia="ru-RU"/>
              </w:rPr>
            </w:pPr>
            <w:r w:rsidRPr="00376A05">
              <w:rPr>
                <w:sz w:val="28"/>
                <w:szCs w:val="28"/>
                <w:lang w:eastAsia="ru-RU"/>
              </w:rPr>
              <w:t>XX X XX 00000</w:t>
            </w:r>
          </w:p>
        </w:tc>
        <w:tc>
          <w:tcPr>
            <w:tcW w:w="3629" w:type="pct"/>
          </w:tcPr>
          <w:p w:rsidR="00376A05" w:rsidRPr="00376A05" w:rsidRDefault="00376A05" w:rsidP="00653BBE">
            <w:pPr>
              <w:widowControl/>
              <w:jc w:val="both"/>
              <w:rPr>
                <w:sz w:val="28"/>
                <w:szCs w:val="28"/>
                <w:lang w:eastAsia="ru-RU"/>
              </w:rPr>
            </w:pPr>
            <w:r>
              <w:rPr>
                <w:sz w:val="28"/>
                <w:szCs w:val="28"/>
                <w:lang w:eastAsia="ru-RU"/>
              </w:rPr>
              <w:t>Мероприятие муниципальной программы Камышловского городского округа</w:t>
            </w:r>
            <w:r w:rsidRPr="00376A05">
              <w:rPr>
                <w:sz w:val="28"/>
                <w:szCs w:val="28"/>
                <w:lang w:eastAsia="ru-RU"/>
              </w:rPr>
              <w:t>;</w:t>
            </w:r>
          </w:p>
        </w:tc>
      </w:tr>
      <w:tr w:rsidR="00376A05" w:rsidRPr="00376A05" w:rsidTr="00376A05">
        <w:tc>
          <w:tcPr>
            <w:tcW w:w="1371" w:type="pct"/>
          </w:tcPr>
          <w:p w:rsidR="00376A05" w:rsidRPr="00376A05" w:rsidRDefault="00376A05" w:rsidP="00653BBE">
            <w:pPr>
              <w:widowControl/>
              <w:rPr>
                <w:sz w:val="28"/>
                <w:szCs w:val="28"/>
                <w:lang w:eastAsia="ru-RU"/>
              </w:rPr>
            </w:pPr>
            <w:r w:rsidRPr="00376A05">
              <w:rPr>
                <w:sz w:val="28"/>
                <w:szCs w:val="28"/>
                <w:lang w:eastAsia="ru-RU"/>
              </w:rPr>
              <w:t>XX X XX XXXXX</w:t>
            </w:r>
          </w:p>
        </w:tc>
        <w:tc>
          <w:tcPr>
            <w:tcW w:w="3629" w:type="pct"/>
          </w:tcPr>
          <w:p w:rsidR="00376A05" w:rsidRPr="00376A05" w:rsidRDefault="00376A05" w:rsidP="00653BBE">
            <w:pPr>
              <w:widowControl/>
              <w:jc w:val="both"/>
              <w:rPr>
                <w:sz w:val="28"/>
                <w:szCs w:val="28"/>
                <w:lang w:eastAsia="ru-RU"/>
              </w:rPr>
            </w:pPr>
            <w:r w:rsidRPr="00376A05">
              <w:rPr>
                <w:sz w:val="28"/>
                <w:szCs w:val="28"/>
                <w:lang w:eastAsia="ru-RU"/>
              </w:rPr>
              <w:t xml:space="preserve">Направление расходов на реализацию </w:t>
            </w:r>
            <w:r>
              <w:rPr>
                <w:sz w:val="28"/>
                <w:szCs w:val="28"/>
                <w:lang w:eastAsia="ru-RU"/>
              </w:rPr>
              <w:t xml:space="preserve"> мероприятий муниципальной</w:t>
            </w:r>
            <w:r w:rsidRPr="00376A05">
              <w:rPr>
                <w:sz w:val="28"/>
                <w:szCs w:val="28"/>
                <w:lang w:eastAsia="ru-RU"/>
              </w:rPr>
              <w:t xml:space="preserve"> программы </w:t>
            </w:r>
            <w:proofErr w:type="spellStart"/>
            <w:r>
              <w:rPr>
                <w:sz w:val="28"/>
                <w:szCs w:val="28"/>
                <w:lang w:eastAsia="ru-RU"/>
              </w:rPr>
              <w:t>Камышловсокго</w:t>
            </w:r>
            <w:proofErr w:type="spellEnd"/>
            <w:r>
              <w:rPr>
                <w:sz w:val="28"/>
                <w:szCs w:val="28"/>
                <w:lang w:eastAsia="ru-RU"/>
              </w:rPr>
              <w:t xml:space="preserve"> городского округа</w:t>
            </w:r>
            <w:r w:rsidRPr="00376A05">
              <w:rPr>
                <w:sz w:val="28"/>
                <w:szCs w:val="28"/>
                <w:lang w:eastAsia="ru-RU"/>
              </w:rPr>
              <w:t>.</w:t>
            </w:r>
          </w:p>
        </w:tc>
      </w:tr>
    </w:tbl>
    <w:p w:rsidR="00077C12" w:rsidRPr="00077C12" w:rsidRDefault="00077C12" w:rsidP="00653BBE">
      <w:pPr>
        <w:widowControl/>
        <w:numPr>
          <w:ilvl w:val="0"/>
          <w:numId w:val="1"/>
        </w:numPr>
        <w:ind w:left="0" w:firstLine="709"/>
        <w:jc w:val="both"/>
        <w:rPr>
          <w:sz w:val="28"/>
          <w:szCs w:val="28"/>
          <w:lang w:eastAsia="ru-RU"/>
        </w:rPr>
      </w:pPr>
      <w:r w:rsidRPr="00077C12">
        <w:rPr>
          <w:sz w:val="28"/>
          <w:szCs w:val="28"/>
          <w:lang w:eastAsia="ru-RU"/>
        </w:rPr>
        <w:t xml:space="preserve">Увязка направлений расходов с </w:t>
      </w:r>
      <w:proofErr w:type="spellStart"/>
      <w:r w:rsidRPr="00077C12">
        <w:rPr>
          <w:sz w:val="28"/>
          <w:szCs w:val="28"/>
          <w:lang w:eastAsia="ru-RU"/>
        </w:rPr>
        <w:t>непрограммными</w:t>
      </w:r>
      <w:proofErr w:type="spellEnd"/>
      <w:r w:rsidRPr="00077C12">
        <w:rPr>
          <w:sz w:val="28"/>
          <w:szCs w:val="28"/>
          <w:lang w:eastAsia="ru-RU"/>
        </w:rPr>
        <w:t xml:space="preserve"> направлениями деятельности устанавливается по следующей структуре кода целевой статьи:</w:t>
      </w:r>
    </w:p>
    <w:p w:rsidR="00077C12" w:rsidRPr="00077C12" w:rsidRDefault="00077C12" w:rsidP="00653BBE">
      <w:pPr>
        <w:widowControl/>
        <w:ind w:firstLine="709"/>
        <w:jc w:val="both"/>
        <w:outlineLvl w:val="0"/>
        <w:rPr>
          <w:sz w:val="28"/>
          <w:szCs w:val="28"/>
          <w:lang w:eastAsia="ru-RU"/>
        </w:rPr>
      </w:pPr>
    </w:p>
    <w:tbl>
      <w:tblPr>
        <w:tblW w:w="5000" w:type="pct"/>
        <w:tblCellMar>
          <w:top w:w="102" w:type="dxa"/>
          <w:left w:w="62" w:type="dxa"/>
          <w:bottom w:w="102" w:type="dxa"/>
          <w:right w:w="62" w:type="dxa"/>
        </w:tblCellMar>
        <w:tblLook w:val="0000"/>
      </w:tblPr>
      <w:tblGrid>
        <w:gridCol w:w="2386"/>
        <w:gridCol w:w="7375"/>
      </w:tblGrid>
      <w:tr w:rsidR="00077C12" w:rsidRPr="00077C12" w:rsidTr="008F7766">
        <w:tc>
          <w:tcPr>
            <w:tcW w:w="1222" w:type="pct"/>
          </w:tcPr>
          <w:p w:rsidR="00077C12" w:rsidRPr="00077C12" w:rsidRDefault="00077C12" w:rsidP="00653BBE">
            <w:pPr>
              <w:widowControl/>
              <w:rPr>
                <w:sz w:val="28"/>
                <w:szCs w:val="28"/>
                <w:lang w:eastAsia="ru-RU"/>
              </w:rPr>
            </w:pPr>
            <w:r>
              <w:rPr>
                <w:sz w:val="28"/>
                <w:szCs w:val="28"/>
                <w:lang w:eastAsia="ru-RU"/>
              </w:rPr>
              <w:t>9</w:t>
            </w:r>
            <w:r w:rsidR="008F7766">
              <w:rPr>
                <w:sz w:val="28"/>
                <w:szCs w:val="28"/>
                <w:lang w:eastAsia="ru-RU"/>
              </w:rPr>
              <w:t>9</w:t>
            </w:r>
            <w:r w:rsidRPr="00077C12">
              <w:rPr>
                <w:sz w:val="28"/>
                <w:szCs w:val="28"/>
                <w:lang w:eastAsia="ru-RU"/>
              </w:rPr>
              <w:t xml:space="preserve"> 0 00 00000</w:t>
            </w:r>
          </w:p>
        </w:tc>
        <w:tc>
          <w:tcPr>
            <w:tcW w:w="3778" w:type="pct"/>
          </w:tcPr>
          <w:p w:rsidR="00077C12" w:rsidRPr="00077C12" w:rsidRDefault="00077C12" w:rsidP="00653BBE">
            <w:pPr>
              <w:widowControl/>
              <w:jc w:val="both"/>
              <w:rPr>
                <w:sz w:val="28"/>
                <w:szCs w:val="28"/>
                <w:lang w:eastAsia="ru-RU"/>
              </w:rPr>
            </w:pPr>
            <w:proofErr w:type="spellStart"/>
            <w:r w:rsidRPr="00077C12">
              <w:rPr>
                <w:sz w:val="28"/>
                <w:szCs w:val="28"/>
                <w:lang w:eastAsia="ru-RU"/>
              </w:rPr>
              <w:t>Непрограммное</w:t>
            </w:r>
            <w:proofErr w:type="spellEnd"/>
            <w:r w:rsidRPr="00077C12">
              <w:rPr>
                <w:sz w:val="28"/>
                <w:szCs w:val="28"/>
                <w:lang w:eastAsia="ru-RU"/>
              </w:rPr>
              <w:t xml:space="preserve"> направление деятельности;</w:t>
            </w:r>
          </w:p>
        </w:tc>
      </w:tr>
      <w:tr w:rsidR="00077C12" w:rsidRPr="00077C12" w:rsidTr="008F7766">
        <w:tc>
          <w:tcPr>
            <w:tcW w:w="1222" w:type="pct"/>
            <w:vAlign w:val="bottom"/>
          </w:tcPr>
          <w:p w:rsidR="00077C12" w:rsidRPr="00077C12" w:rsidRDefault="00077C12" w:rsidP="00653BBE">
            <w:pPr>
              <w:widowControl/>
              <w:rPr>
                <w:sz w:val="28"/>
                <w:szCs w:val="28"/>
                <w:lang w:eastAsia="ru-RU"/>
              </w:rPr>
            </w:pPr>
            <w:r>
              <w:rPr>
                <w:sz w:val="28"/>
                <w:szCs w:val="28"/>
                <w:lang w:eastAsia="ru-RU"/>
              </w:rPr>
              <w:t>9</w:t>
            </w:r>
            <w:r w:rsidR="008F7766">
              <w:rPr>
                <w:sz w:val="28"/>
                <w:szCs w:val="28"/>
                <w:lang w:eastAsia="ru-RU"/>
              </w:rPr>
              <w:t>9</w:t>
            </w:r>
            <w:r w:rsidRPr="00077C12">
              <w:rPr>
                <w:sz w:val="28"/>
                <w:szCs w:val="28"/>
                <w:lang w:eastAsia="ru-RU"/>
              </w:rPr>
              <w:t xml:space="preserve"> X 00 00000</w:t>
            </w:r>
          </w:p>
        </w:tc>
        <w:tc>
          <w:tcPr>
            <w:tcW w:w="3778" w:type="pct"/>
            <w:vAlign w:val="bottom"/>
          </w:tcPr>
          <w:p w:rsidR="00077C12" w:rsidRPr="00077C12" w:rsidRDefault="00077C12" w:rsidP="00653BBE">
            <w:pPr>
              <w:widowControl/>
              <w:rPr>
                <w:sz w:val="28"/>
                <w:szCs w:val="28"/>
                <w:lang w:eastAsia="ru-RU"/>
              </w:rPr>
            </w:pPr>
            <w:r w:rsidRPr="00077C12">
              <w:rPr>
                <w:sz w:val="28"/>
                <w:szCs w:val="28"/>
                <w:lang w:eastAsia="ru-RU"/>
              </w:rPr>
              <w:t xml:space="preserve">Элемент </w:t>
            </w:r>
            <w:proofErr w:type="spellStart"/>
            <w:r w:rsidRPr="00077C12">
              <w:rPr>
                <w:sz w:val="28"/>
                <w:szCs w:val="28"/>
                <w:lang w:eastAsia="ru-RU"/>
              </w:rPr>
              <w:t>непрограммного</w:t>
            </w:r>
            <w:proofErr w:type="spellEnd"/>
            <w:r w:rsidRPr="00077C12">
              <w:rPr>
                <w:sz w:val="28"/>
                <w:szCs w:val="28"/>
                <w:lang w:eastAsia="ru-RU"/>
              </w:rPr>
              <w:t xml:space="preserve"> направления деятельности;</w:t>
            </w:r>
          </w:p>
        </w:tc>
      </w:tr>
      <w:tr w:rsidR="00077C12" w:rsidRPr="00077C12" w:rsidTr="008F7766">
        <w:tc>
          <w:tcPr>
            <w:tcW w:w="1222" w:type="pct"/>
          </w:tcPr>
          <w:p w:rsidR="00077C12" w:rsidRPr="00077C12" w:rsidRDefault="008F7766" w:rsidP="00653BBE">
            <w:pPr>
              <w:widowControl/>
              <w:rPr>
                <w:sz w:val="28"/>
                <w:szCs w:val="28"/>
                <w:lang w:eastAsia="ru-RU"/>
              </w:rPr>
            </w:pPr>
            <w:r>
              <w:rPr>
                <w:sz w:val="28"/>
                <w:szCs w:val="28"/>
                <w:lang w:eastAsia="ru-RU"/>
              </w:rPr>
              <w:t>99</w:t>
            </w:r>
            <w:r w:rsidR="00077C12" w:rsidRPr="00077C12">
              <w:rPr>
                <w:sz w:val="28"/>
                <w:szCs w:val="28"/>
                <w:lang w:eastAsia="ru-RU"/>
              </w:rPr>
              <w:t xml:space="preserve"> X XX 00000</w:t>
            </w:r>
          </w:p>
        </w:tc>
        <w:tc>
          <w:tcPr>
            <w:tcW w:w="3778" w:type="pct"/>
          </w:tcPr>
          <w:p w:rsidR="00077C12" w:rsidRPr="00077C12" w:rsidRDefault="00077C12" w:rsidP="00653BBE">
            <w:pPr>
              <w:widowControl/>
              <w:jc w:val="both"/>
              <w:rPr>
                <w:sz w:val="28"/>
                <w:szCs w:val="28"/>
                <w:lang w:eastAsia="ru-RU"/>
              </w:rPr>
            </w:pPr>
            <w:r w:rsidRPr="00077C12">
              <w:rPr>
                <w:sz w:val="28"/>
                <w:szCs w:val="28"/>
                <w:lang w:eastAsia="ru-RU"/>
              </w:rPr>
              <w:t xml:space="preserve">Мероприятие </w:t>
            </w:r>
            <w:proofErr w:type="spellStart"/>
            <w:r w:rsidRPr="00077C12">
              <w:rPr>
                <w:sz w:val="28"/>
                <w:szCs w:val="28"/>
                <w:lang w:eastAsia="ru-RU"/>
              </w:rPr>
              <w:t>непрограммного</w:t>
            </w:r>
            <w:proofErr w:type="spellEnd"/>
            <w:r w:rsidRPr="00077C12">
              <w:rPr>
                <w:sz w:val="28"/>
                <w:szCs w:val="28"/>
                <w:lang w:eastAsia="ru-RU"/>
              </w:rPr>
              <w:t xml:space="preserve"> направления деятельности;</w:t>
            </w:r>
          </w:p>
        </w:tc>
      </w:tr>
      <w:tr w:rsidR="00077C12" w:rsidRPr="00077C12" w:rsidTr="008F7766">
        <w:tc>
          <w:tcPr>
            <w:tcW w:w="1222" w:type="pct"/>
          </w:tcPr>
          <w:p w:rsidR="00077C12" w:rsidRPr="00077C12" w:rsidRDefault="008F7766" w:rsidP="00653BBE">
            <w:pPr>
              <w:widowControl/>
              <w:rPr>
                <w:sz w:val="28"/>
                <w:szCs w:val="28"/>
                <w:lang w:eastAsia="ru-RU"/>
              </w:rPr>
            </w:pPr>
            <w:r>
              <w:rPr>
                <w:sz w:val="28"/>
                <w:szCs w:val="28"/>
                <w:lang w:eastAsia="ru-RU"/>
              </w:rPr>
              <w:t>99</w:t>
            </w:r>
            <w:r w:rsidR="00077C12" w:rsidRPr="00077C12">
              <w:rPr>
                <w:sz w:val="28"/>
                <w:szCs w:val="28"/>
                <w:lang w:eastAsia="ru-RU"/>
              </w:rPr>
              <w:t xml:space="preserve"> X XX XXXXX</w:t>
            </w:r>
          </w:p>
        </w:tc>
        <w:tc>
          <w:tcPr>
            <w:tcW w:w="3778" w:type="pct"/>
          </w:tcPr>
          <w:p w:rsidR="00077C12" w:rsidRPr="00077C12" w:rsidRDefault="00077C12" w:rsidP="00653BBE">
            <w:pPr>
              <w:widowControl/>
              <w:jc w:val="both"/>
              <w:rPr>
                <w:sz w:val="28"/>
                <w:szCs w:val="28"/>
                <w:lang w:eastAsia="ru-RU"/>
              </w:rPr>
            </w:pPr>
            <w:r w:rsidRPr="00077C12">
              <w:rPr>
                <w:sz w:val="28"/>
                <w:szCs w:val="28"/>
                <w:lang w:eastAsia="ru-RU"/>
              </w:rPr>
              <w:t xml:space="preserve">Направления реализации </w:t>
            </w:r>
            <w:proofErr w:type="spellStart"/>
            <w:r w:rsidRPr="00077C12">
              <w:rPr>
                <w:sz w:val="28"/>
                <w:szCs w:val="28"/>
                <w:lang w:eastAsia="ru-RU"/>
              </w:rPr>
              <w:t>непрограммных</w:t>
            </w:r>
            <w:proofErr w:type="spellEnd"/>
            <w:r w:rsidRPr="00077C12">
              <w:rPr>
                <w:sz w:val="28"/>
                <w:szCs w:val="28"/>
                <w:lang w:eastAsia="ru-RU"/>
              </w:rPr>
              <w:t xml:space="preserve"> расходов;</w:t>
            </w:r>
          </w:p>
        </w:tc>
      </w:tr>
    </w:tbl>
    <w:p w:rsidR="00077C12" w:rsidRDefault="00077C12" w:rsidP="00653BBE">
      <w:pPr>
        <w:widowControl/>
        <w:ind w:firstLine="709"/>
        <w:jc w:val="both"/>
        <w:rPr>
          <w:sz w:val="28"/>
          <w:szCs w:val="28"/>
          <w:lang w:eastAsia="ru-RU"/>
        </w:rPr>
      </w:pPr>
    </w:p>
    <w:p w:rsidR="00077C12" w:rsidRDefault="00077C12" w:rsidP="00726A1C">
      <w:pPr>
        <w:widowControl/>
        <w:numPr>
          <w:ilvl w:val="0"/>
          <w:numId w:val="1"/>
        </w:numPr>
        <w:ind w:left="0" w:firstLine="709"/>
        <w:jc w:val="both"/>
        <w:rPr>
          <w:sz w:val="28"/>
          <w:szCs w:val="28"/>
          <w:lang w:eastAsia="ru-RU"/>
        </w:rPr>
      </w:pPr>
      <w:r>
        <w:rPr>
          <w:sz w:val="28"/>
          <w:szCs w:val="28"/>
          <w:lang w:eastAsia="ru-RU"/>
        </w:rPr>
        <w:t>Направление расходов "00000" применяется при обобщении бюджетных ассигнований (лимитов бюджетных обязательств) по направлениям расходов бюджета Камышловского городского округа, детализирующих программные (</w:t>
      </w:r>
      <w:proofErr w:type="spellStart"/>
      <w:r>
        <w:rPr>
          <w:sz w:val="28"/>
          <w:szCs w:val="28"/>
          <w:lang w:eastAsia="ru-RU"/>
        </w:rPr>
        <w:t>непрограммные</w:t>
      </w:r>
      <w:proofErr w:type="spellEnd"/>
      <w:r>
        <w:rPr>
          <w:sz w:val="28"/>
          <w:szCs w:val="28"/>
          <w:lang w:eastAsia="ru-RU"/>
        </w:rPr>
        <w:t>) статьи целевых статей расходов бюджета Камышловского городского округа.</w:t>
      </w:r>
    </w:p>
    <w:p w:rsidR="00CD1FDF" w:rsidRPr="00726A1C" w:rsidRDefault="00CD1FDF" w:rsidP="00CD1FDF">
      <w:pPr>
        <w:widowControl/>
        <w:numPr>
          <w:ilvl w:val="0"/>
          <w:numId w:val="1"/>
        </w:numPr>
        <w:ind w:left="0" w:firstLine="709"/>
        <w:jc w:val="both"/>
        <w:rPr>
          <w:rFonts w:ascii="Liberation Serif" w:hAnsi="Liberation Serif"/>
          <w:sz w:val="28"/>
          <w:szCs w:val="28"/>
          <w:lang w:eastAsia="ru-RU"/>
        </w:rPr>
      </w:pPr>
      <w:r w:rsidRPr="002D7312">
        <w:rPr>
          <w:rFonts w:ascii="Liberation Serif" w:hAnsi="Liberation Serif"/>
          <w:sz w:val="28"/>
          <w:szCs w:val="28"/>
          <w:lang w:eastAsia="ru-RU"/>
        </w:rPr>
        <w:t>Коды направлений расходов, содержащие значения 2</w:t>
      </w:r>
      <w:r>
        <w:rPr>
          <w:rFonts w:ascii="Liberation Serif" w:hAnsi="Liberation Serif"/>
          <w:sz w:val="28"/>
          <w:szCs w:val="28"/>
          <w:lang w:eastAsia="ru-RU"/>
        </w:rPr>
        <w:t>0000 - 20</w:t>
      </w:r>
      <w:r w:rsidRPr="002D7312">
        <w:rPr>
          <w:rFonts w:ascii="Liberation Serif" w:hAnsi="Liberation Serif"/>
          <w:sz w:val="28"/>
          <w:szCs w:val="28"/>
          <w:lang w:eastAsia="ru-RU"/>
        </w:rPr>
        <w:t>99</w:t>
      </w:r>
      <w:r>
        <w:rPr>
          <w:rFonts w:ascii="Liberation Serif" w:hAnsi="Liberation Serif"/>
          <w:sz w:val="28"/>
          <w:szCs w:val="28"/>
          <w:lang w:eastAsia="ru-RU"/>
        </w:rPr>
        <w:t>9</w:t>
      </w:r>
      <w:r w:rsidRPr="002D7312">
        <w:rPr>
          <w:rFonts w:ascii="Liberation Serif" w:hAnsi="Liberation Serif"/>
          <w:sz w:val="28"/>
          <w:szCs w:val="28"/>
          <w:lang w:eastAsia="ru-RU"/>
        </w:rPr>
        <w:t>, используются для отражения расходов</w:t>
      </w:r>
      <w:r>
        <w:rPr>
          <w:rFonts w:ascii="Liberation Serif" w:hAnsi="Liberation Serif"/>
          <w:sz w:val="28"/>
          <w:szCs w:val="28"/>
          <w:lang w:eastAsia="ru-RU"/>
        </w:rPr>
        <w:t xml:space="preserve"> местного бюджета.</w:t>
      </w:r>
    </w:p>
    <w:p w:rsidR="00CD1FDF" w:rsidRPr="00726A1C" w:rsidRDefault="00CD1FDF" w:rsidP="00CD1FDF">
      <w:pPr>
        <w:widowControl/>
        <w:numPr>
          <w:ilvl w:val="0"/>
          <w:numId w:val="1"/>
        </w:numPr>
        <w:ind w:left="0" w:firstLine="709"/>
        <w:jc w:val="both"/>
        <w:rPr>
          <w:rFonts w:ascii="Liberation Serif" w:hAnsi="Liberation Serif"/>
          <w:sz w:val="28"/>
          <w:szCs w:val="28"/>
          <w:lang w:eastAsia="ru-RU"/>
        </w:rPr>
      </w:pPr>
      <w:r w:rsidRPr="002D7312">
        <w:rPr>
          <w:rFonts w:ascii="Liberation Serif" w:hAnsi="Liberation Serif"/>
          <w:sz w:val="28"/>
          <w:szCs w:val="28"/>
          <w:lang w:eastAsia="ru-RU"/>
        </w:rPr>
        <w:t>Коды направлений расходов, содержащие значения 21000 - 2199</w:t>
      </w:r>
      <w:r>
        <w:rPr>
          <w:rFonts w:ascii="Liberation Serif" w:hAnsi="Liberation Serif"/>
          <w:sz w:val="28"/>
          <w:szCs w:val="28"/>
          <w:lang w:eastAsia="ru-RU"/>
        </w:rPr>
        <w:t>9</w:t>
      </w:r>
      <w:r w:rsidRPr="002D7312">
        <w:rPr>
          <w:rFonts w:ascii="Liberation Serif" w:hAnsi="Liberation Serif"/>
          <w:sz w:val="28"/>
          <w:szCs w:val="28"/>
          <w:lang w:eastAsia="ru-RU"/>
        </w:rPr>
        <w:t xml:space="preserve">, используются для отражения расходов </w:t>
      </w:r>
      <w:r w:rsidRPr="002D7312">
        <w:rPr>
          <w:rFonts w:ascii="Liberation Serif" w:eastAsia="Times New Roman" w:hAnsi="Liberation Serif" w:cs="Segoe UI"/>
          <w:sz w:val="28"/>
          <w:szCs w:val="28"/>
          <w:lang w:eastAsia="ru-RU"/>
        </w:rPr>
        <w:t>на содержание органов местного самоуправления</w:t>
      </w:r>
      <w:r>
        <w:rPr>
          <w:rFonts w:ascii="Liberation Serif" w:eastAsia="Times New Roman" w:hAnsi="Liberation Serif" w:cs="Segoe UI"/>
          <w:sz w:val="28"/>
          <w:szCs w:val="28"/>
          <w:lang w:eastAsia="ru-RU"/>
        </w:rPr>
        <w:t>.</w:t>
      </w:r>
    </w:p>
    <w:p w:rsidR="00CD1FDF" w:rsidRPr="004B4288" w:rsidRDefault="00CD1FDF" w:rsidP="00CD1FDF">
      <w:pPr>
        <w:widowControl/>
        <w:numPr>
          <w:ilvl w:val="0"/>
          <w:numId w:val="1"/>
        </w:numPr>
        <w:ind w:left="0" w:firstLine="709"/>
        <w:jc w:val="both"/>
        <w:rPr>
          <w:sz w:val="28"/>
          <w:szCs w:val="28"/>
          <w:lang w:eastAsia="ru-RU"/>
        </w:rPr>
      </w:pPr>
      <w:bookmarkStart w:id="2" w:name="Par0"/>
      <w:bookmarkEnd w:id="2"/>
      <w:r w:rsidRPr="004B4288">
        <w:rPr>
          <w:sz w:val="28"/>
          <w:szCs w:val="28"/>
          <w:lang w:eastAsia="ru-RU"/>
        </w:rPr>
        <w:t>Коды направлений расходов, содержащие значения 23000 - 23999, используются для отражения расходов бюджета Камышловского городского округа на исполнение публичных нормативных обязательств.</w:t>
      </w:r>
    </w:p>
    <w:p w:rsidR="00CD1FDF" w:rsidRDefault="00CD1FDF" w:rsidP="00CD1FDF">
      <w:pPr>
        <w:widowControl/>
        <w:numPr>
          <w:ilvl w:val="0"/>
          <w:numId w:val="1"/>
        </w:numPr>
        <w:ind w:left="0" w:firstLine="709"/>
        <w:jc w:val="both"/>
        <w:rPr>
          <w:sz w:val="28"/>
          <w:szCs w:val="28"/>
          <w:lang w:eastAsia="ru-RU"/>
        </w:rPr>
      </w:pPr>
      <w:r w:rsidRPr="00726A1C">
        <w:rPr>
          <w:sz w:val="28"/>
          <w:szCs w:val="28"/>
          <w:lang w:eastAsia="ru-RU"/>
        </w:rPr>
        <w:t>Коды направлений расходов, содержащие значения 26000 - 26999, используются для отражения</w:t>
      </w:r>
      <w:r>
        <w:rPr>
          <w:sz w:val="28"/>
          <w:szCs w:val="28"/>
          <w:lang w:eastAsia="ru-RU"/>
        </w:rPr>
        <w:t xml:space="preserve"> </w:t>
      </w:r>
      <w:r w:rsidRPr="00726A1C">
        <w:rPr>
          <w:sz w:val="28"/>
          <w:szCs w:val="28"/>
          <w:lang w:eastAsia="ru-RU"/>
        </w:rPr>
        <w:t xml:space="preserve">расходов бюджета Камышловского городского округа </w:t>
      </w:r>
      <w:r>
        <w:rPr>
          <w:sz w:val="28"/>
          <w:szCs w:val="28"/>
          <w:lang w:eastAsia="ru-RU"/>
        </w:rPr>
        <w:t xml:space="preserve">на осуществление бюджетных инвестиций, а также </w:t>
      </w:r>
      <w:r w:rsidRPr="00726A1C">
        <w:rPr>
          <w:sz w:val="28"/>
          <w:szCs w:val="28"/>
          <w:lang w:eastAsia="ru-RU"/>
        </w:rPr>
        <w:t>по предоставлению бюджетных инвестиций юридическим лицам, не</w:t>
      </w:r>
      <w:r>
        <w:rPr>
          <w:sz w:val="28"/>
          <w:szCs w:val="28"/>
          <w:lang w:eastAsia="ru-RU"/>
        </w:rPr>
        <w:t>муниципальными</w:t>
      </w:r>
      <w:r w:rsidRPr="00726A1C">
        <w:rPr>
          <w:sz w:val="28"/>
          <w:szCs w:val="28"/>
          <w:lang w:eastAsia="ru-RU"/>
        </w:rPr>
        <w:t xml:space="preserve"> государств</w:t>
      </w:r>
      <w:r>
        <w:rPr>
          <w:sz w:val="28"/>
          <w:szCs w:val="28"/>
          <w:lang w:eastAsia="ru-RU"/>
        </w:rPr>
        <w:t>енными унитарными предприятиями.</w:t>
      </w:r>
    </w:p>
    <w:p w:rsidR="00CD1FDF" w:rsidRPr="004B4288" w:rsidRDefault="00CD1FDF" w:rsidP="00CD1FDF">
      <w:pPr>
        <w:numPr>
          <w:ilvl w:val="0"/>
          <w:numId w:val="1"/>
        </w:numPr>
        <w:ind w:left="0" w:firstLine="709"/>
        <w:jc w:val="both"/>
        <w:rPr>
          <w:sz w:val="28"/>
          <w:szCs w:val="28"/>
        </w:rPr>
      </w:pPr>
      <w:r w:rsidRPr="004B4288">
        <w:rPr>
          <w:sz w:val="28"/>
          <w:szCs w:val="28"/>
        </w:rPr>
        <w:t xml:space="preserve">Отражение расходов Камышловского городского округа на реализацию инициативных проектов, предусмотренных положениями Федерального </w:t>
      </w:r>
      <w:hyperlink r:id="rId12" w:history="1">
        <w:r w:rsidRPr="004B4288">
          <w:rPr>
            <w:color w:val="0000FF"/>
            <w:sz w:val="28"/>
            <w:szCs w:val="28"/>
          </w:rPr>
          <w:t>закона</w:t>
        </w:r>
      </w:hyperlink>
      <w:r w:rsidRPr="004B4288">
        <w:rPr>
          <w:sz w:val="28"/>
          <w:szCs w:val="28"/>
        </w:rPr>
        <w:t xml:space="preserve"> от 6 октября 2003 года N 131-ФЗ "Об общих принципах организации местного самоуправления в Российской Федерации", поддержанных органами местного самоуправления, осуществляется по кодам целевых статей расходов, содержащих направления расходов, соответствующие каждому инициативному проекту</w:t>
      </w:r>
      <w:r>
        <w:rPr>
          <w:sz w:val="28"/>
          <w:szCs w:val="28"/>
        </w:rPr>
        <w:t>,</w:t>
      </w:r>
      <w:r w:rsidRPr="004B4288">
        <w:rPr>
          <w:sz w:val="28"/>
          <w:szCs w:val="28"/>
        </w:rPr>
        <w:t xml:space="preserve"> </w:t>
      </w:r>
      <w:r>
        <w:rPr>
          <w:sz w:val="28"/>
          <w:szCs w:val="28"/>
          <w:lang w:eastAsia="ru-RU"/>
        </w:rPr>
        <w:t>содержащих</w:t>
      </w:r>
      <w:r w:rsidRPr="004B4288">
        <w:rPr>
          <w:sz w:val="28"/>
          <w:szCs w:val="28"/>
          <w:lang w:eastAsia="ru-RU"/>
        </w:rPr>
        <w:t xml:space="preserve"> значения 27000 - 27999.</w:t>
      </w:r>
    </w:p>
    <w:p w:rsidR="002D7312" w:rsidRDefault="002D7312" w:rsidP="002D7312">
      <w:pPr>
        <w:widowControl/>
        <w:ind w:left="709"/>
        <w:jc w:val="both"/>
        <w:rPr>
          <w:sz w:val="28"/>
          <w:szCs w:val="28"/>
          <w:lang w:eastAsia="ru-RU"/>
        </w:rPr>
      </w:pPr>
    </w:p>
    <w:p w:rsidR="002D7312" w:rsidRDefault="002D7312" w:rsidP="00653BBE">
      <w:pPr>
        <w:pStyle w:val="ConsPlusNormal"/>
        <w:jc w:val="center"/>
        <w:rPr>
          <w:rFonts w:ascii="Times New Roman" w:hAnsi="Times New Roman" w:cs="Times New Roman"/>
          <w:sz w:val="28"/>
          <w:szCs w:val="28"/>
        </w:rPr>
      </w:pPr>
    </w:p>
    <w:p w:rsidR="005C0D8F" w:rsidRPr="00EB43AE" w:rsidRDefault="005C0D8F" w:rsidP="00653BBE">
      <w:pPr>
        <w:pStyle w:val="ConsPlusNormal"/>
        <w:jc w:val="center"/>
        <w:rPr>
          <w:rFonts w:ascii="Times New Roman" w:hAnsi="Times New Roman" w:cs="Times New Roman"/>
          <w:sz w:val="28"/>
          <w:szCs w:val="28"/>
        </w:rPr>
      </w:pPr>
      <w:r w:rsidRPr="00EB43AE">
        <w:rPr>
          <w:rFonts w:ascii="Times New Roman" w:hAnsi="Times New Roman" w:cs="Times New Roman"/>
          <w:sz w:val="28"/>
          <w:szCs w:val="28"/>
        </w:rPr>
        <w:lastRenderedPageBreak/>
        <w:t xml:space="preserve">Глава </w:t>
      </w:r>
      <w:r w:rsidR="00EB43AE" w:rsidRPr="00EB43AE">
        <w:rPr>
          <w:rFonts w:ascii="Times New Roman" w:hAnsi="Times New Roman" w:cs="Times New Roman"/>
          <w:sz w:val="28"/>
          <w:szCs w:val="28"/>
        </w:rPr>
        <w:t>4</w:t>
      </w:r>
      <w:r w:rsidRPr="00EB43AE">
        <w:rPr>
          <w:rFonts w:ascii="Times New Roman" w:hAnsi="Times New Roman" w:cs="Times New Roman"/>
          <w:sz w:val="28"/>
          <w:szCs w:val="28"/>
        </w:rPr>
        <w:t xml:space="preserve">. </w:t>
      </w:r>
      <w:r w:rsidR="00EB43AE" w:rsidRPr="00EB43AE">
        <w:rPr>
          <w:rFonts w:ascii="Times New Roman" w:hAnsi="Times New Roman" w:cs="Times New Roman"/>
          <w:sz w:val="28"/>
          <w:szCs w:val="28"/>
        </w:rPr>
        <w:t>Указания по отнесению источников финансирования дефицита бюджета Камышловского городского округа на соответствующие коды классификации источников финансирования дефицитов бюджетов</w:t>
      </w:r>
    </w:p>
    <w:p w:rsidR="005C0D8F" w:rsidRPr="00EB43AE" w:rsidRDefault="005C0D8F" w:rsidP="00653BBE">
      <w:pPr>
        <w:widowControl/>
        <w:autoSpaceDE/>
        <w:autoSpaceDN/>
        <w:adjustRightInd/>
        <w:ind w:firstLine="709"/>
        <w:rPr>
          <w:rFonts w:eastAsia="Times New Roman"/>
          <w:sz w:val="28"/>
          <w:szCs w:val="28"/>
          <w:lang w:eastAsia="ru-RU"/>
        </w:rPr>
      </w:pPr>
    </w:p>
    <w:p w:rsidR="005C0D8F" w:rsidRPr="00EB43AE" w:rsidRDefault="00EB43AE" w:rsidP="00653B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C0D8F" w:rsidRPr="00EB43AE">
        <w:rPr>
          <w:rFonts w:ascii="Times New Roman" w:hAnsi="Times New Roman" w:cs="Times New Roman"/>
          <w:sz w:val="28"/>
          <w:szCs w:val="28"/>
        </w:rPr>
        <w:t>. Код классификации источников финансирования дефицитов бюджетов 000 01 03 01 00 0</w:t>
      </w:r>
      <w:r w:rsidR="009814E8">
        <w:rPr>
          <w:rFonts w:ascii="Times New Roman" w:hAnsi="Times New Roman" w:cs="Times New Roman"/>
          <w:sz w:val="28"/>
          <w:szCs w:val="28"/>
        </w:rPr>
        <w:t>4</w:t>
      </w:r>
      <w:r w:rsidR="005C0D8F" w:rsidRPr="00EB43AE">
        <w:rPr>
          <w:rFonts w:ascii="Times New Roman" w:hAnsi="Times New Roman" w:cs="Times New Roman"/>
          <w:sz w:val="28"/>
          <w:szCs w:val="28"/>
        </w:rPr>
        <w:t xml:space="preserve"> 0000 000 "Бюджетные кредиты, предоставленные бюджетам </w:t>
      </w:r>
      <w:r w:rsidR="009814E8">
        <w:rPr>
          <w:rFonts w:ascii="Times New Roman" w:hAnsi="Times New Roman" w:cs="Times New Roman"/>
          <w:sz w:val="28"/>
          <w:szCs w:val="28"/>
        </w:rPr>
        <w:t>городских округов</w:t>
      </w:r>
      <w:r w:rsidR="005C0D8F" w:rsidRPr="00EB43AE">
        <w:rPr>
          <w:rFonts w:ascii="Times New Roman" w:hAnsi="Times New Roman" w:cs="Times New Roman"/>
          <w:sz w:val="28"/>
          <w:szCs w:val="28"/>
        </w:rPr>
        <w:t xml:space="preserve"> другими бюджетами бюджетной системы Российской Федерации".</w:t>
      </w:r>
    </w:p>
    <w:p w:rsidR="005C0D8F" w:rsidRDefault="005C0D8F" w:rsidP="00653BBE">
      <w:pPr>
        <w:pStyle w:val="ConsPlusNormal"/>
        <w:ind w:firstLine="709"/>
        <w:jc w:val="both"/>
        <w:rPr>
          <w:rFonts w:ascii="Times New Roman" w:hAnsi="Times New Roman" w:cs="Times New Roman"/>
          <w:sz w:val="28"/>
          <w:szCs w:val="28"/>
        </w:rPr>
      </w:pPr>
      <w:r w:rsidRPr="00EB43AE">
        <w:rPr>
          <w:rFonts w:ascii="Times New Roman" w:hAnsi="Times New Roman" w:cs="Times New Roman"/>
          <w:sz w:val="28"/>
          <w:szCs w:val="28"/>
        </w:rPr>
        <w:t xml:space="preserve">По данному коду классификации источников финансирования дефицита бюджета </w:t>
      </w:r>
      <w:r w:rsidR="00E45D65">
        <w:rPr>
          <w:rFonts w:ascii="Times New Roman" w:hAnsi="Times New Roman" w:cs="Times New Roman"/>
          <w:sz w:val="28"/>
          <w:szCs w:val="28"/>
        </w:rPr>
        <w:t xml:space="preserve">Камышловского городского округа </w:t>
      </w:r>
      <w:r w:rsidRPr="00EB43AE">
        <w:rPr>
          <w:rFonts w:ascii="Times New Roman" w:hAnsi="Times New Roman" w:cs="Times New Roman"/>
          <w:sz w:val="28"/>
          <w:szCs w:val="28"/>
        </w:rPr>
        <w:t xml:space="preserve">отражается разница между полученными и погашенными в валюте Российской Федерации бюджетными кредитами, предоставленными бюджету </w:t>
      </w:r>
      <w:r w:rsidR="00E45D65">
        <w:rPr>
          <w:rFonts w:ascii="Times New Roman" w:hAnsi="Times New Roman" w:cs="Times New Roman"/>
          <w:sz w:val="28"/>
          <w:szCs w:val="28"/>
        </w:rPr>
        <w:t>Камышловского городского округа</w:t>
      </w:r>
      <w:r w:rsidRPr="00EB43AE">
        <w:rPr>
          <w:rFonts w:ascii="Times New Roman" w:hAnsi="Times New Roman" w:cs="Times New Roman"/>
          <w:sz w:val="28"/>
          <w:szCs w:val="28"/>
        </w:rPr>
        <w:t xml:space="preserve"> другими бюджетами бюджетной системы Российской Федерации.</w:t>
      </w:r>
    </w:p>
    <w:p w:rsidR="005C0D8F" w:rsidRPr="009814E8" w:rsidRDefault="00EB43AE" w:rsidP="00653BBE">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t>2</w:t>
      </w:r>
      <w:r w:rsidR="005C0D8F" w:rsidRPr="00EB43AE">
        <w:rPr>
          <w:rFonts w:ascii="Times New Roman" w:hAnsi="Times New Roman" w:cs="Times New Roman"/>
          <w:sz w:val="28"/>
          <w:szCs w:val="28"/>
        </w:rPr>
        <w:t>. Код классификации источников финансирования дефицитов бюджетов 000 01 06 04 01 0</w:t>
      </w:r>
      <w:r w:rsidR="009814E8">
        <w:rPr>
          <w:rFonts w:ascii="Times New Roman" w:hAnsi="Times New Roman" w:cs="Times New Roman"/>
          <w:sz w:val="28"/>
          <w:szCs w:val="28"/>
        </w:rPr>
        <w:t>4</w:t>
      </w:r>
      <w:r w:rsidR="005C0D8F" w:rsidRPr="00EB43AE">
        <w:rPr>
          <w:rFonts w:ascii="Times New Roman" w:hAnsi="Times New Roman" w:cs="Times New Roman"/>
          <w:sz w:val="28"/>
          <w:szCs w:val="28"/>
        </w:rPr>
        <w:t xml:space="preserve"> 0000 000 "</w:t>
      </w:r>
      <w:r w:rsidR="009814E8" w:rsidRPr="009814E8">
        <w:rPr>
          <w:rFonts w:ascii="Times New Roman" w:eastAsia="Calibri" w:hAnsi="Times New Roman" w:cs="Times New Roman"/>
          <w:sz w:val="28"/>
          <w:szCs w:val="28"/>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r w:rsidR="005C0D8F" w:rsidRPr="00EB43AE">
        <w:rPr>
          <w:rFonts w:ascii="Times New Roman" w:hAnsi="Times New Roman" w:cs="Times New Roman"/>
          <w:sz w:val="28"/>
          <w:szCs w:val="28"/>
        </w:rPr>
        <w:t>".</w:t>
      </w:r>
    </w:p>
    <w:p w:rsidR="005C0D8F" w:rsidRPr="00EB43AE" w:rsidRDefault="005C0D8F" w:rsidP="00653BBE">
      <w:pPr>
        <w:pStyle w:val="ConsPlusNormal"/>
        <w:ind w:firstLine="709"/>
        <w:jc w:val="both"/>
        <w:rPr>
          <w:rFonts w:ascii="Times New Roman" w:hAnsi="Times New Roman" w:cs="Times New Roman"/>
          <w:sz w:val="28"/>
          <w:szCs w:val="28"/>
        </w:rPr>
      </w:pPr>
      <w:r w:rsidRPr="00EB43AE">
        <w:rPr>
          <w:rFonts w:ascii="Times New Roman" w:hAnsi="Times New Roman" w:cs="Times New Roman"/>
          <w:sz w:val="28"/>
          <w:szCs w:val="28"/>
        </w:rPr>
        <w:t>По данному коду классификации источников финансирования дефицита бюджета</w:t>
      </w:r>
      <w:r w:rsidR="00E45D65">
        <w:rPr>
          <w:rFonts w:ascii="Times New Roman" w:hAnsi="Times New Roman" w:cs="Times New Roman"/>
          <w:sz w:val="28"/>
          <w:szCs w:val="28"/>
        </w:rPr>
        <w:t xml:space="preserve"> Камышловского городского округа</w:t>
      </w:r>
      <w:r w:rsidRPr="00EB43AE">
        <w:rPr>
          <w:rFonts w:ascii="Times New Roman" w:hAnsi="Times New Roman" w:cs="Times New Roman"/>
          <w:sz w:val="28"/>
          <w:szCs w:val="28"/>
        </w:rPr>
        <w:t xml:space="preserve"> отр</w:t>
      </w:r>
      <w:r w:rsidR="00E45D65">
        <w:rPr>
          <w:rFonts w:ascii="Times New Roman" w:hAnsi="Times New Roman" w:cs="Times New Roman"/>
          <w:sz w:val="28"/>
          <w:szCs w:val="28"/>
        </w:rPr>
        <w:t>ажается объем средств</w:t>
      </w:r>
      <w:r w:rsidRPr="00EB43AE">
        <w:rPr>
          <w:rFonts w:ascii="Times New Roman" w:hAnsi="Times New Roman" w:cs="Times New Roman"/>
          <w:sz w:val="28"/>
          <w:szCs w:val="28"/>
        </w:rPr>
        <w:t xml:space="preserve"> бюджета</w:t>
      </w:r>
      <w:r w:rsidR="00E45D65">
        <w:rPr>
          <w:rFonts w:ascii="Times New Roman" w:hAnsi="Times New Roman" w:cs="Times New Roman"/>
          <w:sz w:val="28"/>
          <w:szCs w:val="28"/>
        </w:rPr>
        <w:t xml:space="preserve"> Камышловского городского округа</w:t>
      </w:r>
      <w:r w:rsidRPr="00EB43AE">
        <w:rPr>
          <w:rFonts w:ascii="Times New Roman" w:hAnsi="Times New Roman" w:cs="Times New Roman"/>
          <w:sz w:val="28"/>
          <w:szCs w:val="28"/>
        </w:rPr>
        <w:t xml:space="preserve">, направляемых на исполнение </w:t>
      </w:r>
      <w:r w:rsidR="00E85194">
        <w:rPr>
          <w:rFonts w:ascii="Times New Roman" w:hAnsi="Times New Roman" w:cs="Times New Roman"/>
          <w:sz w:val="28"/>
          <w:szCs w:val="28"/>
        </w:rPr>
        <w:t>муниципальных</w:t>
      </w:r>
      <w:r w:rsidRPr="00EB43AE">
        <w:rPr>
          <w:rFonts w:ascii="Times New Roman" w:hAnsi="Times New Roman" w:cs="Times New Roman"/>
          <w:sz w:val="28"/>
          <w:szCs w:val="28"/>
        </w:rPr>
        <w:t xml:space="preserve"> гарантий </w:t>
      </w:r>
      <w:r w:rsidR="00E45D65">
        <w:rPr>
          <w:rFonts w:ascii="Times New Roman" w:hAnsi="Times New Roman" w:cs="Times New Roman"/>
          <w:sz w:val="28"/>
          <w:szCs w:val="28"/>
        </w:rPr>
        <w:t>Камышловского городского округа</w:t>
      </w:r>
      <w:r w:rsidRPr="00EB43AE">
        <w:rPr>
          <w:rFonts w:ascii="Times New Roman" w:hAnsi="Times New Roman" w:cs="Times New Roman"/>
          <w:sz w:val="28"/>
          <w:szCs w:val="28"/>
        </w:rPr>
        <w:t xml:space="preserve"> в валюте Российской Федерации.</w:t>
      </w:r>
    </w:p>
    <w:p w:rsidR="00436711" w:rsidRPr="00EB43AE" w:rsidRDefault="00436711" w:rsidP="00653B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53BBE">
        <w:rPr>
          <w:rFonts w:ascii="Times New Roman" w:hAnsi="Times New Roman" w:cs="Times New Roman"/>
          <w:sz w:val="28"/>
          <w:szCs w:val="28"/>
        </w:rPr>
        <w:t>000</w:t>
      </w:r>
      <w:r w:rsidRPr="00436711">
        <w:rPr>
          <w:rFonts w:ascii="Times New Roman" w:hAnsi="Times New Roman" w:cs="Times New Roman"/>
          <w:sz w:val="28"/>
          <w:szCs w:val="28"/>
        </w:rPr>
        <w:t xml:space="preserve"> 01 06 05 01 04 0000 </w:t>
      </w:r>
      <w:r>
        <w:rPr>
          <w:rFonts w:ascii="Times New Roman" w:hAnsi="Times New Roman" w:cs="Times New Roman"/>
          <w:sz w:val="28"/>
          <w:szCs w:val="28"/>
        </w:rPr>
        <w:t xml:space="preserve">000 </w:t>
      </w:r>
      <w:r w:rsidRPr="00EB43AE">
        <w:rPr>
          <w:rFonts w:ascii="Times New Roman" w:hAnsi="Times New Roman" w:cs="Times New Roman"/>
          <w:sz w:val="28"/>
          <w:szCs w:val="28"/>
        </w:rPr>
        <w:t>"</w:t>
      </w:r>
      <w:r w:rsidRPr="00436711">
        <w:rPr>
          <w:rFonts w:ascii="Times New Roman" w:hAnsi="Times New Roman" w:cs="Times New Roman"/>
          <w:sz w:val="28"/>
          <w:szCs w:val="28"/>
        </w:rPr>
        <w:t>Возврат бюджетных кредитов, предоставленных юридическим лицам из бюджетов городских округов в валюте Российской Федерации</w:t>
      </w:r>
      <w:r w:rsidRPr="00EB43AE">
        <w:rPr>
          <w:rFonts w:ascii="Times New Roman" w:hAnsi="Times New Roman" w:cs="Times New Roman"/>
          <w:sz w:val="28"/>
          <w:szCs w:val="28"/>
        </w:rPr>
        <w:t>"</w:t>
      </w:r>
    </w:p>
    <w:p w:rsidR="00436711" w:rsidRDefault="00436711" w:rsidP="00653BBE">
      <w:pPr>
        <w:widowControl/>
        <w:ind w:firstLine="709"/>
        <w:jc w:val="both"/>
        <w:rPr>
          <w:sz w:val="28"/>
          <w:szCs w:val="28"/>
          <w:lang w:eastAsia="ru-RU"/>
        </w:rPr>
      </w:pPr>
      <w:r>
        <w:rPr>
          <w:sz w:val="28"/>
          <w:szCs w:val="28"/>
          <w:lang w:eastAsia="ru-RU"/>
        </w:rPr>
        <w:t>По данному коду классификации источников финансирования дефицита областного бюджета отражается сумма средств, полученная от возврата предоставленных из бюджета Камышловского городского округа юридическим лицам бюджетных кредитов, в валюте Российской Федерации.</w:t>
      </w:r>
    </w:p>
    <w:p w:rsidR="00436711" w:rsidRDefault="00436711" w:rsidP="00AB7643">
      <w:pPr>
        <w:widowControl/>
        <w:autoSpaceDE/>
        <w:autoSpaceDN/>
        <w:adjustRightInd/>
        <w:ind w:left="5102"/>
        <w:rPr>
          <w:rFonts w:eastAsia="Times New Roman"/>
          <w:sz w:val="28"/>
          <w:szCs w:val="28"/>
          <w:lang w:eastAsia="ru-RU"/>
        </w:rPr>
        <w:sectPr w:rsidR="00436711" w:rsidSect="0026485C">
          <w:footerReference w:type="default" r:id="rId13"/>
          <w:pgSz w:w="11906" w:h="16838"/>
          <w:pgMar w:top="1134" w:right="851" w:bottom="1134" w:left="1418" w:header="709" w:footer="709" w:gutter="0"/>
          <w:cols w:space="708"/>
          <w:docGrid w:linePitch="360"/>
        </w:sectPr>
      </w:pPr>
    </w:p>
    <w:p w:rsidR="003A0F48" w:rsidRPr="00AC4D39" w:rsidRDefault="007D6827" w:rsidP="00AB7643">
      <w:pPr>
        <w:widowControl/>
        <w:autoSpaceDE/>
        <w:autoSpaceDN/>
        <w:adjustRightInd/>
        <w:ind w:left="5102"/>
        <w:rPr>
          <w:rFonts w:eastAsia="Times New Roman"/>
          <w:sz w:val="28"/>
          <w:szCs w:val="28"/>
          <w:lang w:eastAsia="ru-RU"/>
        </w:rPr>
      </w:pPr>
      <w:r w:rsidRPr="00AC4D39">
        <w:rPr>
          <w:rFonts w:eastAsia="Times New Roman"/>
          <w:sz w:val="28"/>
          <w:szCs w:val="28"/>
          <w:lang w:eastAsia="ru-RU"/>
        </w:rPr>
        <w:lastRenderedPageBreak/>
        <w:t>Приложение</w:t>
      </w:r>
    </w:p>
    <w:p w:rsidR="007D6827" w:rsidRDefault="007D6827" w:rsidP="00AB7643">
      <w:pPr>
        <w:widowControl/>
        <w:autoSpaceDE/>
        <w:autoSpaceDN/>
        <w:adjustRightInd/>
        <w:ind w:left="5102"/>
        <w:rPr>
          <w:sz w:val="28"/>
          <w:szCs w:val="28"/>
        </w:rPr>
      </w:pPr>
      <w:r w:rsidRPr="00AC4D39">
        <w:rPr>
          <w:rFonts w:eastAsia="Times New Roman"/>
          <w:sz w:val="28"/>
          <w:szCs w:val="28"/>
          <w:lang w:eastAsia="ru-RU"/>
        </w:rPr>
        <w:t xml:space="preserve">к </w:t>
      </w:r>
      <w:r w:rsidR="00A84E5F" w:rsidRPr="00AC4D39">
        <w:rPr>
          <w:rFonts w:eastAsia="Times New Roman"/>
          <w:sz w:val="28"/>
          <w:szCs w:val="28"/>
          <w:lang w:eastAsia="ru-RU"/>
        </w:rPr>
        <w:t xml:space="preserve">порядку </w:t>
      </w:r>
      <w:r w:rsidR="00A84E5F" w:rsidRPr="00AC4D39">
        <w:rPr>
          <w:sz w:val="28"/>
          <w:szCs w:val="28"/>
        </w:rPr>
        <w:t>применения бюджетной</w:t>
      </w:r>
      <w:r w:rsidR="007F7B3A">
        <w:rPr>
          <w:sz w:val="28"/>
          <w:szCs w:val="28"/>
        </w:rPr>
        <w:t xml:space="preserve"> </w:t>
      </w:r>
      <w:r w:rsidR="00A84E5F" w:rsidRPr="00AC4D39">
        <w:rPr>
          <w:sz w:val="28"/>
          <w:szCs w:val="28"/>
        </w:rPr>
        <w:t>классификации Российской Федерации в части, относящейся к местному бюджету</w:t>
      </w:r>
    </w:p>
    <w:p w:rsidR="000C5647" w:rsidRDefault="000C5647" w:rsidP="00AB7643">
      <w:pPr>
        <w:widowControl/>
        <w:autoSpaceDE/>
        <w:autoSpaceDN/>
        <w:adjustRightInd/>
        <w:ind w:left="5102"/>
        <w:rPr>
          <w:sz w:val="28"/>
          <w:szCs w:val="28"/>
        </w:rPr>
      </w:pPr>
    </w:p>
    <w:p w:rsidR="002847D8" w:rsidRDefault="000C5647" w:rsidP="003F7027">
      <w:pPr>
        <w:widowControl/>
        <w:autoSpaceDE/>
        <w:autoSpaceDN/>
        <w:adjustRightInd/>
        <w:spacing w:after="120"/>
        <w:jc w:val="center"/>
      </w:pPr>
      <w:r w:rsidRPr="000C5647">
        <w:rPr>
          <w:b/>
          <w:sz w:val="28"/>
          <w:szCs w:val="28"/>
        </w:rPr>
        <w:t>Перечень и коды целевых статей расходов бюджета Камышловского городского округа</w:t>
      </w:r>
    </w:p>
    <w:p w:rsidR="007C39FF" w:rsidRPr="007D6827" w:rsidRDefault="007C39FF" w:rsidP="003F7027">
      <w:pPr>
        <w:widowControl/>
        <w:autoSpaceDE/>
        <w:autoSpaceDN/>
        <w:adjustRightInd/>
        <w:spacing w:line="14" w:lineRule="exact"/>
        <w:jc w:val="both"/>
        <w:rPr>
          <w:rFonts w:eastAsia="Times New Roman"/>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676"/>
        <w:gridCol w:w="1703"/>
        <w:gridCol w:w="7474"/>
      </w:tblGrid>
      <w:tr w:rsidR="00C01E97" w:rsidRPr="00007FD9" w:rsidTr="00CD1FDF">
        <w:trPr>
          <w:trHeight w:val="765"/>
        </w:trPr>
        <w:tc>
          <w:tcPr>
            <w:tcW w:w="343" w:type="pct"/>
            <w:shd w:val="clear" w:color="auto" w:fill="auto"/>
            <w:noWrap/>
            <w:vAlign w:val="center"/>
            <w:hideMark/>
          </w:tcPr>
          <w:p w:rsidR="00C01E97" w:rsidRPr="00B842C5" w:rsidRDefault="00C01E97" w:rsidP="00017269">
            <w:pPr>
              <w:widowControl/>
              <w:autoSpaceDE/>
              <w:autoSpaceDN/>
              <w:adjustRightInd/>
              <w:jc w:val="center"/>
              <w:rPr>
                <w:rFonts w:eastAsia="Times New Roman"/>
                <w:lang w:eastAsia="ru-RU"/>
              </w:rPr>
            </w:pPr>
            <w:r w:rsidRPr="00B842C5">
              <w:rPr>
                <w:rFonts w:eastAsia="Times New Roman"/>
                <w:lang w:eastAsia="ru-RU"/>
              </w:rPr>
              <w:t xml:space="preserve">№ </w:t>
            </w:r>
            <w:proofErr w:type="spellStart"/>
            <w:r w:rsidRPr="00B842C5">
              <w:rPr>
                <w:rFonts w:eastAsia="Times New Roman"/>
                <w:lang w:eastAsia="ru-RU"/>
              </w:rPr>
              <w:t>п</w:t>
            </w:r>
            <w:proofErr w:type="spellEnd"/>
            <w:r w:rsidRPr="00B842C5">
              <w:rPr>
                <w:rFonts w:eastAsia="Times New Roman"/>
                <w:lang w:eastAsia="ru-RU"/>
              </w:rPr>
              <w:t>/</w:t>
            </w:r>
            <w:proofErr w:type="spellStart"/>
            <w:r w:rsidRPr="00B842C5">
              <w:rPr>
                <w:rFonts w:eastAsia="Times New Roman"/>
                <w:lang w:eastAsia="ru-RU"/>
              </w:rPr>
              <w:t>п</w:t>
            </w:r>
            <w:proofErr w:type="spellEnd"/>
          </w:p>
        </w:tc>
        <w:tc>
          <w:tcPr>
            <w:tcW w:w="864" w:type="pct"/>
            <w:shd w:val="clear" w:color="auto" w:fill="auto"/>
            <w:noWrap/>
            <w:vAlign w:val="center"/>
            <w:hideMark/>
          </w:tcPr>
          <w:p w:rsidR="00C01E97" w:rsidRPr="00B842C5" w:rsidRDefault="00C01E97" w:rsidP="00017269">
            <w:pPr>
              <w:widowControl/>
              <w:autoSpaceDE/>
              <w:autoSpaceDN/>
              <w:adjustRightInd/>
              <w:jc w:val="center"/>
              <w:rPr>
                <w:rFonts w:eastAsia="Times New Roman"/>
                <w:color w:val="000000"/>
                <w:lang w:eastAsia="ru-RU"/>
              </w:rPr>
            </w:pPr>
            <w:r w:rsidRPr="00B842C5">
              <w:rPr>
                <w:rFonts w:eastAsia="Times New Roman"/>
                <w:color w:val="000000"/>
                <w:lang w:eastAsia="ru-RU"/>
              </w:rPr>
              <w:t>Код</w:t>
            </w:r>
          </w:p>
        </w:tc>
        <w:tc>
          <w:tcPr>
            <w:tcW w:w="3794" w:type="pct"/>
            <w:shd w:val="clear" w:color="auto" w:fill="auto"/>
            <w:vAlign w:val="center"/>
            <w:hideMark/>
          </w:tcPr>
          <w:p w:rsidR="00C01E97" w:rsidRPr="00B842C5" w:rsidRDefault="0071111C" w:rsidP="00017269">
            <w:pPr>
              <w:widowControl/>
              <w:autoSpaceDE/>
              <w:autoSpaceDN/>
              <w:adjustRightInd/>
              <w:jc w:val="center"/>
              <w:rPr>
                <w:rFonts w:eastAsia="Times New Roman"/>
                <w:bCs/>
                <w:color w:val="000000"/>
                <w:lang w:eastAsia="ru-RU"/>
              </w:rPr>
            </w:pPr>
            <w:r w:rsidRPr="00B842C5">
              <w:rPr>
                <w:rFonts w:eastAsia="Times New Roman"/>
                <w:bCs/>
                <w:color w:val="000000"/>
                <w:lang w:eastAsia="ru-RU"/>
              </w:rPr>
              <w:t xml:space="preserve">Наименование </w:t>
            </w:r>
            <w:r>
              <w:rPr>
                <w:rFonts w:eastAsia="Times New Roman"/>
                <w:bCs/>
                <w:color w:val="000000"/>
                <w:lang w:eastAsia="ru-RU"/>
              </w:rPr>
              <w:t>программы (</w:t>
            </w:r>
            <w:proofErr w:type="spellStart"/>
            <w:r>
              <w:rPr>
                <w:rFonts w:eastAsia="Times New Roman"/>
                <w:bCs/>
                <w:color w:val="000000"/>
                <w:lang w:eastAsia="ru-RU"/>
              </w:rPr>
              <w:t>непрограммного</w:t>
            </w:r>
            <w:proofErr w:type="spellEnd"/>
            <w:r>
              <w:rPr>
                <w:rFonts w:eastAsia="Times New Roman"/>
                <w:bCs/>
                <w:color w:val="000000"/>
                <w:lang w:eastAsia="ru-RU"/>
              </w:rPr>
              <w:t xml:space="preserve"> направления), подпрограммы, мероприятия, направления расходов, </w:t>
            </w:r>
            <w:r w:rsidRPr="00B842C5">
              <w:rPr>
                <w:rFonts w:eastAsia="Times New Roman"/>
                <w:bCs/>
                <w:color w:val="000000"/>
                <w:lang w:eastAsia="ru-RU"/>
              </w:rPr>
              <w:t>целевой статьи</w:t>
            </w:r>
          </w:p>
        </w:tc>
      </w:tr>
    </w:tbl>
    <w:p w:rsidR="00BE012D" w:rsidRDefault="00BE012D" w:rsidP="00C01E97">
      <w:pPr>
        <w:spacing w:line="14"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1701"/>
        <w:gridCol w:w="7476"/>
      </w:tblGrid>
      <w:tr w:rsidR="00CD1FDF" w:rsidRPr="00C159DF" w:rsidTr="00CD1FDF">
        <w:trPr>
          <w:trHeight w:val="330"/>
        </w:trPr>
        <w:tc>
          <w:tcPr>
            <w:tcW w:w="343" w:type="pct"/>
            <w:shd w:val="clear" w:color="auto" w:fill="auto"/>
          </w:tcPr>
          <w:p w:rsidR="00CD1FDF" w:rsidRPr="00C159DF" w:rsidRDefault="00CD1FDF" w:rsidP="00CD1FDF">
            <w:pPr>
              <w:widowControl/>
              <w:autoSpaceDE/>
              <w:autoSpaceDN/>
              <w:adjustRightInd/>
              <w:jc w:val="center"/>
              <w:rPr>
                <w:rFonts w:ascii="Liberation Serif" w:eastAsia="Times New Roman" w:hAnsi="Liberation Serif" w:cs="Segoe UI"/>
                <w:lang w:eastAsia="ru-RU"/>
              </w:rPr>
            </w:pPr>
            <w:r>
              <w:rPr>
                <w:rFonts w:ascii="Liberation Serif" w:eastAsia="Times New Roman" w:hAnsi="Liberation Serif" w:cs="Segoe UI"/>
                <w:lang w:eastAsia="ru-RU"/>
              </w:rPr>
              <w:t>1</w:t>
            </w:r>
          </w:p>
        </w:tc>
        <w:tc>
          <w:tcPr>
            <w:tcW w:w="863" w:type="pct"/>
            <w:shd w:val="clear" w:color="auto" w:fill="auto"/>
            <w:hideMark/>
          </w:tcPr>
          <w:p w:rsidR="00CD1FDF" w:rsidRPr="00C159DF" w:rsidRDefault="00CD1FDF" w:rsidP="00CD1FDF">
            <w:pPr>
              <w:widowControl/>
              <w:autoSpaceDE/>
              <w:autoSpaceDN/>
              <w:adjustRightInd/>
              <w:jc w:val="center"/>
              <w:rPr>
                <w:rFonts w:ascii="Liberation Serif" w:eastAsia="Times New Roman" w:hAnsi="Liberation Serif" w:cs="Segoe UI"/>
                <w:lang w:eastAsia="ru-RU"/>
              </w:rPr>
            </w:pPr>
            <w:r>
              <w:rPr>
                <w:rFonts w:ascii="Liberation Serif" w:eastAsia="Times New Roman" w:hAnsi="Liberation Serif" w:cs="Segoe UI"/>
                <w:lang w:eastAsia="ru-RU"/>
              </w:rPr>
              <w:t>2</w:t>
            </w:r>
          </w:p>
        </w:tc>
        <w:tc>
          <w:tcPr>
            <w:tcW w:w="3794" w:type="pct"/>
            <w:shd w:val="clear" w:color="auto" w:fill="auto"/>
            <w:hideMark/>
          </w:tcPr>
          <w:p w:rsidR="00CD1FDF" w:rsidRPr="00C159DF" w:rsidRDefault="00CD1FDF" w:rsidP="00CD1FDF">
            <w:pPr>
              <w:widowControl/>
              <w:autoSpaceDE/>
              <w:autoSpaceDN/>
              <w:adjustRightInd/>
              <w:jc w:val="center"/>
              <w:rPr>
                <w:rFonts w:ascii="Liberation Serif" w:eastAsia="Times New Roman" w:hAnsi="Liberation Serif" w:cs="Segoe UI"/>
                <w:lang w:eastAsia="ru-RU"/>
              </w:rPr>
            </w:pPr>
            <w:r>
              <w:rPr>
                <w:rFonts w:ascii="Liberation Serif" w:eastAsia="Times New Roman" w:hAnsi="Liberation Serif" w:cs="Segoe UI"/>
                <w:lang w:eastAsia="ru-RU"/>
              </w:rPr>
              <w:t>3</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jc w:val="center"/>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0100000000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Муниципальная программа "Развитие социально-экономического комплекса Камышловского городского округа на 2021 - 2027 годы"</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jc w:val="center"/>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0110000000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"Стимулирование развития инфраструктуры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jc w:val="center"/>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0110100000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Подготовка документации по планировке территорий в целях создания условий для развития капитального строительства, в т.ч. жилищного</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jc w:val="center"/>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0110200000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Разработка проектно-сметной документации и экспертиза объектов капитального строительства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jc w:val="center"/>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0110226010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Строительство сети инженерно-технического обеспечения теплоснабжения от тепловой камеры по ул. Красных Орлов до здания по ул. Свердлова, 73</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jc w:val="center"/>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0110226030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 xml:space="preserve">Реконструкция подземной системы водоотведения: коллектор от колодца №1, расположенного на территории КНС по ул. Пролетарская, 40 до колодца самотечного коллектора, расположенного на территории </w:t>
            </w:r>
            <w:proofErr w:type="spellStart"/>
            <w:r w:rsidRPr="00C159DF">
              <w:rPr>
                <w:rFonts w:ascii="Liberation Serif" w:eastAsia="Times New Roman" w:hAnsi="Liberation Serif" w:cs="Segoe UI"/>
                <w:lang w:eastAsia="ru-RU"/>
              </w:rPr>
              <w:t>промплощадки</w:t>
            </w:r>
            <w:proofErr w:type="spellEnd"/>
            <w:r w:rsidRPr="00C159DF">
              <w:rPr>
                <w:rFonts w:ascii="Liberation Serif" w:eastAsia="Times New Roman" w:hAnsi="Liberation Serif" w:cs="Segoe UI"/>
                <w:lang w:eastAsia="ru-RU"/>
              </w:rPr>
              <w:t xml:space="preserve"> по ул. Советская, 46</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jc w:val="center"/>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963BE9">
              <w:rPr>
                <w:rFonts w:ascii="Liberation Serif" w:eastAsia="Times New Roman" w:hAnsi="Liberation Serif" w:cs="Segoe UI"/>
                <w:lang w:eastAsia="ru-RU"/>
              </w:rPr>
              <w:t>01102260</w:t>
            </w:r>
            <w:r>
              <w:rPr>
                <w:rFonts w:ascii="Liberation Serif" w:eastAsia="Times New Roman" w:hAnsi="Liberation Serif" w:cs="Segoe UI"/>
                <w:lang w:eastAsia="ru-RU"/>
              </w:rPr>
              <w:t>6</w:t>
            </w:r>
            <w:r w:rsidRPr="00963BE9">
              <w:rPr>
                <w:rFonts w:ascii="Liberation Serif" w:eastAsia="Times New Roman" w:hAnsi="Liberation Serif" w:cs="Segoe UI"/>
                <w:lang w:eastAsia="ru-RU"/>
              </w:rPr>
              <w:t>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963BE9">
              <w:rPr>
                <w:rFonts w:ascii="Liberation Serif" w:eastAsia="Times New Roman" w:hAnsi="Liberation Serif" w:cs="Segoe UI"/>
                <w:lang w:eastAsia="ru-RU"/>
              </w:rPr>
              <w:t xml:space="preserve">Реконструкция здания МАОУ "Лицей № 5" со строительством </w:t>
            </w:r>
            <w:proofErr w:type="spellStart"/>
            <w:r w:rsidRPr="00963BE9">
              <w:rPr>
                <w:rFonts w:ascii="Liberation Serif" w:eastAsia="Times New Roman" w:hAnsi="Liberation Serif" w:cs="Segoe UI"/>
                <w:lang w:eastAsia="ru-RU"/>
              </w:rPr>
              <w:t>пристроя</w:t>
            </w:r>
            <w:proofErr w:type="spellEnd"/>
            <w:r w:rsidRPr="00963BE9">
              <w:rPr>
                <w:rFonts w:ascii="Liberation Serif" w:eastAsia="Times New Roman" w:hAnsi="Liberation Serif" w:cs="Segoe UI"/>
                <w:lang w:eastAsia="ru-RU"/>
              </w:rPr>
              <w:t xml:space="preserve"> по ул. Молокова, 9 в г. Камышлове</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jc w:val="center"/>
              <w:rPr>
                <w:rFonts w:ascii="Liberation Serif" w:eastAsia="Times New Roman" w:hAnsi="Liberation Serif" w:cs="Segoe UI"/>
                <w:lang w:eastAsia="ru-RU"/>
              </w:rPr>
            </w:pPr>
          </w:p>
        </w:tc>
        <w:tc>
          <w:tcPr>
            <w:tcW w:w="863" w:type="pct"/>
            <w:shd w:val="clear" w:color="auto" w:fill="auto"/>
            <w:hideMark/>
          </w:tcPr>
          <w:p w:rsidR="00CD1FDF" w:rsidRPr="00963BE9" w:rsidRDefault="00CD1FDF" w:rsidP="00CD1FDF">
            <w:pPr>
              <w:widowControl/>
              <w:autoSpaceDE/>
              <w:autoSpaceDN/>
              <w:adjustRightInd/>
              <w:rPr>
                <w:rFonts w:ascii="Liberation Serif" w:eastAsia="Times New Roman" w:hAnsi="Liberation Serif" w:cs="Segoe UI"/>
                <w:lang w:eastAsia="ru-RU"/>
              </w:rPr>
            </w:pPr>
            <w:r w:rsidRPr="003F1D59">
              <w:rPr>
                <w:rFonts w:ascii="Liberation Serif" w:eastAsia="Times New Roman" w:hAnsi="Liberation Serif" w:cs="Segoe UI"/>
                <w:lang w:eastAsia="ru-RU"/>
              </w:rPr>
              <w:t>0110226090</w:t>
            </w:r>
          </w:p>
        </w:tc>
        <w:tc>
          <w:tcPr>
            <w:tcW w:w="3794" w:type="pct"/>
            <w:shd w:val="clear" w:color="auto" w:fill="auto"/>
            <w:hideMark/>
          </w:tcPr>
          <w:p w:rsidR="00CD1FDF" w:rsidRPr="00963BE9" w:rsidRDefault="00CD1FDF" w:rsidP="00CD1FDF">
            <w:pPr>
              <w:widowControl/>
              <w:autoSpaceDE/>
              <w:autoSpaceDN/>
              <w:adjustRightInd/>
              <w:rPr>
                <w:rFonts w:ascii="Liberation Serif" w:eastAsia="Times New Roman" w:hAnsi="Liberation Serif" w:cs="Segoe UI"/>
                <w:lang w:eastAsia="ru-RU"/>
              </w:rPr>
            </w:pPr>
            <w:r w:rsidRPr="003F1D59">
              <w:rPr>
                <w:rFonts w:ascii="Liberation Serif" w:eastAsia="Times New Roman" w:hAnsi="Liberation Serif" w:cs="Segoe UI"/>
                <w:lang w:eastAsia="ru-RU"/>
              </w:rPr>
              <w:t>Строительство тепловой сети от жилого дома по ул.Красных Орлов, 103 до здания по ул. Вокзальная, 14</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jc w:val="center"/>
              <w:rPr>
                <w:rFonts w:ascii="Liberation Serif" w:eastAsia="Times New Roman" w:hAnsi="Liberation Serif" w:cs="Segoe UI"/>
                <w:lang w:eastAsia="ru-RU"/>
              </w:rPr>
            </w:pPr>
          </w:p>
        </w:tc>
        <w:tc>
          <w:tcPr>
            <w:tcW w:w="863" w:type="pct"/>
            <w:shd w:val="clear" w:color="auto" w:fill="auto"/>
            <w:hideMark/>
          </w:tcPr>
          <w:p w:rsidR="00CD1FDF" w:rsidRPr="003F1D59" w:rsidRDefault="00CD1FDF" w:rsidP="00CD1FDF">
            <w:pPr>
              <w:widowControl/>
              <w:autoSpaceDE/>
              <w:autoSpaceDN/>
              <w:adjustRightInd/>
              <w:rPr>
                <w:rFonts w:ascii="Liberation Serif" w:eastAsia="Times New Roman" w:hAnsi="Liberation Serif" w:cs="Segoe UI"/>
                <w:lang w:eastAsia="ru-RU"/>
              </w:rPr>
            </w:pPr>
            <w:r w:rsidRPr="003F1D59">
              <w:rPr>
                <w:rFonts w:ascii="Liberation Serif" w:eastAsia="Times New Roman" w:hAnsi="Liberation Serif" w:cs="Segoe UI"/>
                <w:lang w:eastAsia="ru-RU"/>
              </w:rPr>
              <w:t>0110226100</w:t>
            </w:r>
          </w:p>
        </w:tc>
        <w:tc>
          <w:tcPr>
            <w:tcW w:w="3794" w:type="pct"/>
            <w:shd w:val="clear" w:color="auto" w:fill="auto"/>
            <w:hideMark/>
          </w:tcPr>
          <w:p w:rsidR="00CD1FDF" w:rsidRPr="003F1D59" w:rsidRDefault="00CD1FDF" w:rsidP="00CD1FDF">
            <w:pPr>
              <w:widowControl/>
              <w:autoSpaceDE/>
              <w:autoSpaceDN/>
              <w:adjustRightInd/>
              <w:rPr>
                <w:rFonts w:ascii="Liberation Serif" w:eastAsia="Times New Roman" w:hAnsi="Liberation Serif" w:cs="Segoe UI"/>
                <w:lang w:eastAsia="ru-RU"/>
              </w:rPr>
            </w:pPr>
            <w:r w:rsidRPr="003F1D59">
              <w:rPr>
                <w:rFonts w:ascii="Liberation Serif" w:eastAsia="Times New Roman" w:hAnsi="Liberation Serif" w:cs="Segoe UI"/>
                <w:lang w:eastAsia="ru-RU"/>
              </w:rPr>
              <w:t>Строительство тепловой сети от теплового колодца по ул.Красных Орлов вблизи "Дома отдыха локомотивных бригад ст.Камышлов" до жилого дома по ул. Свердлова, 48 "а"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jc w:val="center"/>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0110300000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Проведение землеустроительных работ по описанию местоположения границ территориальных зон и границы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0110400000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Сохранение объектов культурного наследия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3F1D59">
              <w:rPr>
                <w:rFonts w:ascii="Liberation Serif" w:eastAsia="Times New Roman" w:hAnsi="Liberation Serif" w:cs="Segoe UI"/>
                <w:lang w:eastAsia="ru-RU"/>
              </w:rPr>
              <w:t>0110426100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3F1D59">
              <w:rPr>
                <w:rFonts w:ascii="Liberation Serif" w:eastAsia="Times New Roman" w:hAnsi="Liberation Serif" w:cs="Segoe UI"/>
                <w:lang w:eastAsia="ru-RU"/>
              </w:rPr>
              <w:t>Строительство тепловой сети от теплового колодца по ул.Красных Орлов вблизи "Дома отдыха локомотивных бригад ст.Камышлов" до жилого дома по ул. Свердлова, 48 "а"</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0110500000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Создание,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0110600000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Внесение изменений в документы территориального планирования и правила землепользования и застройки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0120000000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"Развитие транспортного комплекса на территории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0120100000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Обеспечение осуществления регулярных перевозок пассажиров автомобильным транспортом (автобусами) на территории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0130000000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"Развитие жилищно-коммунального хозяйства и повышение энергетической эффективности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0130100000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Обеспечение тепло-, водоснабжения и водоотведения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0130126010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Строительство сети инженерно-технического обеспечения теплоснабжения от тепловой камеры по ул. Красных Орлов до здания по ул. Свердлова, 73</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0130126020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Строительство блочно-модульной котельной мощностью 8 мВт, расположенной по адресу: ул. Дзержинского, 3 "а" со строительством наружной тепловой сети от ТК 1/4 котельной по адресу: ул. Дзержинского, 3 "а" до ВТК 1 к котельной по адресу: ул. Северная, 53</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0130126030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 xml:space="preserve">Реконструкция подземной системы водоотведения: коллектор от колодца №1, расположенного на территории КНС по ул. Пролетарская, 40 до колодца самотечного коллектора, расположенного на территории </w:t>
            </w:r>
            <w:proofErr w:type="spellStart"/>
            <w:r w:rsidRPr="00C159DF">
              <w:rPr>
                <w:rFonts w:ascii="Liberation Serif" w:eastAsia="Times New Roman" w:hAnsi="Liberation Serif" w:cs="Segoe UI"/>
                <w:lang w:eastAsia="ru-RU"/>
              </w:rPr>
              <w:t>промплощадки</w:t>
            </w:r>
            <w:proofErr w:type="spellEnd"/>
            <w:r w:rsidRPr="00C159DF">
              <w:rPr>
                <w:rFonts w:ascii="Liberation Serif" w:eastAsia="Times New Roman" w:hAnsi="Liberation Serif" w:cs="Segoe UI"/>
                <w:lang w:eastAsia="ru-RU"/>
              </w:rPr>
              <w:t xml:space="preserve"> по ул. Советская, 46</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2B5F42">
              <w:rPr>
                <w:rFonts w:ascii="Liberation Serif" w:eastAsia="Times New Roman" w:hAnsi="Liberation Serif" w:cs="Segoe UI"/>
                <w:lang w:eastAsia="ru-RU"/>
              </w:rPr>
              <w:t>0130126090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2B5F42">
              <w:rPr>
                <w:rFonts w:ascii="Liberation Serif" w:eastAsia="Times New Roman" w:hAnsi="Liberation Serif" w:cs="Segoe UI"/>
                <w:lang w:eastAsia="ru-RU"/>
              </w:rPr>
              <w:t>Строительство тепловой сети от жилого дома по ул.Красных Орлов, 103 до здания по ул. Вокзальная, 14</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2B5F42" w:rsidRDefault="00CD1FDF" w:rsidP="00CD1FDF">
            <w:pPr>
              <w:widowControl/>
              <w:autoSpaceDE/>
              <w:autoSpaceDN/>
              <w:adjustRightInd/>
              <w:rPr>
                <w:rFonts w:ascii="Liberation Serif" w:eastAsia="Times New Roman" w:hAnsi="Liberation Serif" w:cs="Segoe UI"/>
                <w:lang w:eastAsia="ru-RU"/>
              </w:rPr>
            </w:pPr>
            <w:r w:rsidRPr="002B5F42">
              <w:rPr>
                <w:rFonts w:ascii="Liberation Serif" w:eastAsia="Times New Roman" w:hAnsi="Liberation Serif" w:cs="Segoe UI"/>
                <w:lang w:eastAsia="ru-RU"/>
              </w:rPr>
              <w:t>0130126100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2B5F42">
              <w:rPr>
                <w:rFonts w:ascii="Liberation Serif" w:eastAsia="Times New Roman" w:hAnsi="Liberation Serif" w:cs="Segoe UI"/>
                <w:lang w:eastAsia="ru-RU"/>
              </w:rPr>
              <w:t>Строительство тепловой сети от теплового колодца по ул.Красных Орлов вблизи "Дома отдыха локомотивных бригад ст.Камышлов" до жилого дома по ул. Свердлова, 48 "а"</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2B5F42" w:rsidRDefault="00CD1FDF" w:rsidP="00CD1FDF">
            <w:pPr>
              <w:widowControl/>
              <w:autoSpaceDE/>
              <w:autoSpaceDN/>
              <w:adjustRightInd/>
              <w:rPr>
                <w:rFonts w:ascii="Liberation Serif" w:eastAsia="Times New Roman" w:hAnsi="Liberation Serif" w:cs="Segoe UI"/>
                <w:lang w:eastAsia="ru-RU"/>
              </w:rPr>
            </w:pPr>
            <w:r w:rsidRPr="00033B89">
              <w:rPr>
                <w:rFonts w:ascii="Liberation Serif" w:eastAsia="Times New Roman" w:hAnsi="Liberation Serif" w:cs="Segoe UI"/>
                <w:lang w:eastAsia="ru-RU"/>
              </w:rPr>
              <w:t>0130126110</w:t>
            </w:r>
          </w:p>
        </w:tc>
        <w:tc>
          <w:tcPr>
            <w:tcW w:w="3794" w:type="pct"/>
            <w:shd w:val="clear" w:color="auto" w:fill="auto"/>
            <w:hideMark/>
          </w:tcPr>
          <w:p w:rsidR="00CD1FDF" w:rsidRPr="002B5F42" w:rsidRDefault="00CD1FDF" w:rsidP="00CD1FDF">
            <w:pPr>
              <w:widowControl/>
              <w:autoSpaceDE/>
              <w:autoSpaceDN/>
              <w:adjustRightInd/>
              <w:rPr>
                <w:rFonts w:ascii="Liberation Serif" w:eastAsia="Times New Roman" w:hAnsi="Liberation Serif" w:cs="Segoe UI"/>
                <w:lang w:eastAsia="ru-RU"/>
              </w:rPr>
            </w:pPr>
            <w:r w:rsidRPr="00033B89">
              <w:rPr>
                <w:rFonts w:ascii="Liberation Serif" w:eastAsia="Times New Roman" w:hAnsi="Liberation Serif" w:cs="Segoe UI"/>
                <w:lang w:eastAsia="ru-RU"/>
              </w:rPr>
              <w:t xml:space="preserve">Реконструкция существующих наружных сетей водопровода по ул. Красных Партизан, ул. Зеленая, ул. </w:t>
            </w:r>
            <w:proofErr w:type="spellStart"/>
            <w:r w:rsidRPr="00033B89">
              <w:rPr>
                <w:rFonts w:ascii="Liberation Serif" w:eastAsia="Times New Roman" w:hAnsi="Liberation Serif" w:cs="Segoe UI"/>
                <w:lang w:eastAsia="ru-RU"/>
              </w:rPr>
              <w:t>Закамышловская</w:t>
            </w:r>
            <w:proofErr w:type="spellEnd"/>
            <w:r w:rsidRPr="00033B89">
              <w:rPr>
                <w:rFonts w:ascii="Liberation Serif" w:eastAsia="Times New Roman" w:hAnsi="Liberation Serif" w:cs="Segoe UI"/>
                <w:lang w:eastAsia="ru-RU"/>
              </w:rPr>
              <w:t xml:space="preserve">, ул. </w:t>
            </w:r>
            <w:proofErr w:type="spellStart"/>
            <w:r w:rsidRPr="00033B89">
              <w:rPr>
                <w:rFonts w:ascii="Liberation Serif" w:eastAsia="Times New Roman" w:hAnsi="Liberation Serif" w:cs="Segoe UI"/>
                <w:lang w:eastAsia="ru-RU"/>
              </w:rPr>
              <w:t>Швельниса</w:t>
            </w:r>
            <w:proofErr w:type="spellEnd"/>
            <w:r w:rsidRPr="00033B89">
              <w:rPr>
                <w:rFonts w:ascii="Liberation Serif" w:eastAsia="Times New Roman" w:hAnsi="Liberation Serif" w:cs="Segoe UI"/>
                <w:lang w:eastAsia="ru-RU"/>
              </w:rPr>
              <w:t xml:space="preserve"> с установкой пожарных гидрантов и подключением объектов, с </w:t>
            </w:r>
            <w:proofErr w:type="spellStart"/>
            <w:r w:rsidRPr="00033B89">
              <w:rPr>
                <w:rFonts w:ascii="Liberation Serif" w:eastAsia="Times New Roman" w:hAnsi="Liberation Serif" w:cs="Segoe UI"/>
                <w:lang w:eastAsia="ru-RU"/>
              </w:rPr>
              <w:t>закольцовкой</w:t>
            </w:r>
            <w:proofErr w:type="spellEnd"/>
            <w:r w:rsidRPr="00033B89">
              <w:rPr>
                <w:rFonts w:ascii="Liberation Serif" w:eastAsia="Times New Roman" w:hAnsi="Liberation Serif" w:cs="Segoe UI"/>
                <w:lang w:eastAsia="ru-RU"/>
              </w:rPr>
              <w:t xml:space="preserve"> по ул. </w:t>
            </w:r>
            <w:proofErr w:type="spellStart"/>
            <w:r w:rsidRPr="00033B89">
              <w:rPr>
                <w:rFonts w:ascii="Liberation Serif" w:eastAsia="Times New Roman" w:hAnsi="Liberation Serif" w:cs="Segoe UI"/>
                <w:lang w:eastAsia="ru-RU"/>
              </w:rPr>
              <w:t>Ирбитская</w:t>
            </w:r>
            <w:proofErr w:type="spellEnd"/>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0130200000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Модернизация водопроводных сетей города Камышлова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0130300000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Ремонт сетей теплоснабжения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0130400000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Поддержка муниципальных унитарных предприятий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Pr>
                <w:rFonts w:ascii="Liberation Serif" w:eastAsia="Times New Roman" w:hAnsi="Liberation Serif" w:cs="Segoe UI"/>
                <w:lang w:eastAsia="ru-RU"/>
              </w:rPr>
              <w:t>0</w:t>
            </w:r>
            <w:r w:rsidRPr="00296CFA">
              <w:rPr>
                <w:rFonts w:ascii="Liberation Serif" w:eastAsia="Times New Roman" w:hAnsi="Liberation Serif" w:cs="Segoe UI"/>
                <w:lang w:eastAsia="ru-RU"/>
              </w:rPr>
              <w:t>130500000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F12A1D">
              <w:rPr>
                <w:rFonts w:ascii="Liberation Serif" w:eastAsia="Times New Roman" w:hAnsi="Liberation Serif" w:cs="Segoe UI"/>
                <w:lang w:eastAsia="ru-RU"/>
              </w:rPr>
              <w:t xml:space="preserve">Модернизация подземной системы водоотведения: коллектор от колодца №1, расположенного на территории КНС по ул. Пролетарская, 40 до колодца самотечного коллектора, расположенного на территории </w:t>
            </w:r>
            <w:proofErr w:type="spellStart"/>
            <w:r w:rsidRPr="00F12A1D">
              <w:rPr>
                <w:rFonts w:ascii="Liberation Serif" w:eastAsia="Times New Roman" w:hAnsi="Liberation Serif" w:cs="Segoe UI"/>
                <w:lang w:eastAsia="ru-RU"/>
              </w:rPr>
              <w:t>промплощадки</w:t>
            </w:r>
            <w:proofErr w:type="spellEnd"/>
            <w:r w:rsidRPr="00F12A1D">
              <w:rPr>
                <w:rFonts w:ascii="Liberation Serif" w:eastAsia="Times New Roman" w:hAnsi="Liberation Serif" w:cs="Segoe UI"/>
                <w:lang w:eastAsia="ru-RU"/>
              </w:rPr>
              <w:t xml:space="preserve"> по ул. Советская, 46 в г. Камышлов Свердловской области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Default="00CD1FDF" w:rsidP="00CD1FDF">
            <w:pPr>
              <w:widowControl/>
              <w:autoSpaceDE/>
              <w:autoSpaceDN/>
              <w:adjustRightInd/>
              <w:rPr>
                <w:rFonts w:ascii="Liberation Serif" w:eastAsia="Times New Roman" w:hAnsi="Liberation Serif" w:cs="Segoe UI"/>
                <w:lang w:eastAsia="ru-RU"/>
              </w:rPr>
            </w:pPr>
            <w:r w:rsidRPr="00555CF4">
              <w:rPr>
                <w:rFonts w:ascii="Liberation Serif" w:eastAsia="Times New Roman" w:hAnsi="Liberation Serif" w:cs="Segoe UI"/>
                <w:lang w:eastAsia="ru-RU"/>
              </w:rPr>
              <w:t>0130542Б00</w:t>
            </w:r>
          </w:p>
        </w:tc>
        <w:tc>
          <w:tcPr>
            <w:tcW w:w="3794" w:type="pct"/>
            <w:shd w:val="clear" w:color="auto" w:fill="auto"/>
            <w:hideMark/>
          </w:tcPr>
          <w:p w:rsidR="00CD1FDF" w:rsidRPr="00F12A1D" w:rsidRDefault="00CD1FDF" w:rsidP="00CD1FDF">
            <w:pPr>
              <w:widowControl/>
              <w:autoSpaceDE/>
              <w:autoSpaceDN/>
              <w:adjustRightInd/>
              <w:rPr>
                <w:rFonts w:ascii="Liberation Serif" w:eastAsia="Times New Roman" w:hAnsi="Liberation Serif" w:cs="Segoe UI"/>
                <w:lang w:eastAsia="ru-RU"/>
              </w:rPr>
            </w:pPr>
            <w:r w:rsidRPr="00555CF4">
              <w:rPr>
                <w:rFonts w:ascii="Liberation Serif" w:eastAsia="Times New Roman" w:hAnsi="Liberation Serif" w:cs="Segoe UI"/>
                <w:lang w:eastAsia="ru-RU"/>
              </w:rPr>
              <w:t xml:space="preserve">Расходы за счет субсидии из областного бюджета на модернизацию подземной системы водоотведения: коллектор от колодца №1, расположенного на территории КНС по ул. Пролетарская, 40 до колодца самотечного коллектора, расположенного на территории </w:t>
            </w:r>
            <w:proofErr w:type="spellStart"/>
            <w:r w:rsidRPr="00555CF4">
              <w:rPr>
                <w:rFonts w:ascii="Liberation Serif" w:eastAsia="Times New Roman" w:hAnsi="Liberation Serif" w:cs="Segoe UI"/>
                <w:lang w:eastAsia="ru-RU"/>
              </w:rPr>
              <w:t>промплощадки</w:t>
            </w:r>
            <w:proofErr w:type="spellEnd"/>
            <w:r w:rsidRPr="00555CF4">
              <w:rPr>
                <w:rFonts w:ascii="Liberation Serif" w:eastAsia="Times New Roman" w:hAnsi="Liberation Serif" w:cs="Segoe UI"/>
                <w:lang w:eastAsia="ru-RU"/>
              </w:rPr>
              <w:t xml:space="preserve"> по ул. Советская, 46 г. Камышлов Свердловской области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Default="00CD1FDF" w:rsidP="00CD1FDF">
            <w:pPr>
              <w:widowControl/>
              <w:autoSpaceDE/>
              <w:autoSpaceDN/>
              <w:adjustRightInd/>
              <w:rPr>
                <w:rFonts w:ascii="Liberation Serif" w:eastAsia="Times New Roman" w:hAnsi="Liberation Serif" w:cs="Segoe UI"/>
                <w:lang w:eastAsia="ru-RU"/>
              </w:rPr>
            </w:pPr>
            <w:r w:rsidRPr="00555CF4">
              <w:rPr>
                <w:rFonts w:ascii="Liberation Serif" w:eastAsia="Times New Roman" w:hAnsi="Liberation Serif" w:cs="Segoe UI"/>
                <w:lang w:eastAsia="ru-RU"/>
              </w:rPr>
              <w:t>01305S2Б00</w:t>
            </w:r>
          </w:p>
        </w:tc>
        <w:tc>
          <w:tcPr>
            <w:tcW w:w="3794" w:type="pct"/>
            <w:shd w:val="clear" w:color="auto" w:fill="auto"/>
            <w:hideMark/>
          </w:tcPr>
          <w:p w:rsidR="00CD1FDF" w:rsidRPr="00F12A1D" w:rsidRDefault="00CD1FDF" w:rsidP="00CD1FDF">
            <w:pPr>
              <w:widowControl/>
              <w:autoSpaceDE/>
              <w:autoSpaceDN/>
              <w:adjustRightInd/>
              <w:rPr>
                <w:rFonts w:ascii="Liberation Serif" w:eastAsia="Times New Roman" w:hAnsi="Liberation Serif" w:cs="Segoe UI"/>
                <w:lang w:eastAsia="ru-RU"/>
              </w:rPr>
            </w:pPr>
            <w:r w:rsidRPr="00555CF4">
              <w:rPr>
                <w:rFonts w:ascii="Liberation Serif" w:eastAsia="Times New Roman" w:hAnsi="Liberation Serif" w:cs="Segoe UI"/>
                <w:lang w:eastAsia="ru-RU"/>
              </w:rPr>
              <w:t xml:space="preserve">Расходы бюджета, в целях софинансирования которых из областного бюджета предоставлены субсидии на модернизацию подземной системы водоотведения: коллектор от колодца №1, расположенного на территории КНС по ул. Пролетарская, 40 до колодца самотечного коллектора, расположенного на территории </w:t>
            </w:r>
            <w:proofErr w:type="spellStart"/>
            <w:r w:rsidRPr="00555CF4">
              <w:rPr>
                <w:rFonts w:ascii="Liberation Serif" w:eastAsia="Times New Roman" w:hAnsi="Liberation Serif" w:cs="Segoe UI"/>
                <w:lang w:eastAsia="ru-RU"/>
              </w:rPr>
              <w:t>промплощадки</w:t>
            </w:r>
            <w:proofErr w:type="spellEnd"/>
            <w:r w:rsidRPr="00555CF4">
              <w:rPr>
                <w:rFonts w:ascii="Liberation Serif" w:eastAsia="Times New Roman" w:hAnsi="Liberation Serif" w:cs="Segoe UI"/>
                <w:lang w:eastAsia="ru-RU"/>
              </w:rPr>
              <w:t xml:space="preserve"> по ул. Советская, 46 г. Камышлов Свердловской области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Default="00CD1FDF" w:rsidP="00CD1FDF">
            <w:pPr>
              <w:widowControl/>
              <w:autoSpaceDE/>
              <w:autoSpaceDN/>
              <w:adjustRightInd/>
              <w:rPr>
                <w:rFonts w:ascii="Liberation Serif" w:eastAsia="Times New Roman" w:hAnsi="Liberation Serif" w:cs="Segoe UI"/>
                <w:lang w:eastAsia="ru-RU"/>
              </w:rPr>
            </w:pPr>
            <w:r>
              <w:rPr>
                <w:rFonts w:ascii="Liberation Serif" w:eastAsia="Times New Roman" w:hAnsi="Liberation Serif" w:cs="Segoe UI"/>
                <w:lang w:eastAsia="ru-RU"/>
              </w:rPr>
              <w:t>0130600000</w:t>
            </w:r>
          </w:p>
        </w:tc>
        <w:tc>
          <w:tcPr>
            <w:tcW w:w="3794" w:type="pct"/>
            <w:shd w:val="clear" w:color="auto" w:fill="auto"/>
            <w:hideMark/>
          </w:tcPr>
          <w:p w:rsidR="00CD1FDF" w:rsidRPr="00296CFA" w:rsidRDefault="00CD1FDF" w:rsidP="00CD1FDF">
            <w:pPr>
              <w:widowControl/>
              <w:autoSpaceDE/>
              <w:autoSpaceDN/>
              <w:adjustRightInd/>
              <w:rPr>
                <w:rFonts w:ascii="Liberation Serif" w:eastAsia="Times New Roman" w:hAnsi="Liberation Serif" w:cs="Segoe UI"/>
                <w:lang w:eastAsia="ru-RU"/>
              </w:rPr>
            </w:pPr>
            <w:r w:rsidRPr="00DC0938">
              <w:rPr>
                <w:rFonts w:ascii="Liberation Serif" w:eastAsia="Times New Roman" w:hAnsi="Liberation Serif" w:cs="Segoe UI"/>
                <w:lang w:eastAsia="ru-RU"/>
              </w:rPr>
              <w:t xml:space="preserve">Содержание и эксплуатация пожарных гидрантов, естественных и искусственных </w:t>
            </w:r>
            <w:proofErr w:type="spellStart"/>
            <w:r w:rsidRPr="00DC0938">
              <w:rPr>
                <w:rFonts w:ascii="Liberation Serif" w:eastAsia="Times New Roman" w:hAnsi="Liberation Serif" w:cs="Segoe UI"/>
                <w:lang w:eastAsia="ru-RU"/>
              </w:rPr>
              <w:t>водоисточников</w:t>
            </w:r>
            <w:proofErr w:type="spellEnd"/>
            <w:r w:rsidRPr="00DC0938">
              <w:rPr>
                <w:rFonts w:ascii="Liberation Serif" w:eastAsia="Times New Roman" w:hAnsi="Liberation Serif" w:cs="Segoe UI"/>
                <w:lang w:eastAsia="ru-RU"/>
              </w:rPr>
              <w:t xml:space="preserve"> для целей пожаротушения в Камышловском городском округе</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Default="00CD1FDF" w:rsidP="00CD1FDF">
            <w:pPr>
              <w:widowControl/>
              <w:autoSpaceDE/>
              <w:autoSpaceDN/>
              <w:adjustRightInd/>
              <w:rPr>
                <w:rFonts w:ascii="Liberation Serif" w:eastAsia="Times New Roman" w:hAnsi="Liberation Serif" w:cs="Segoe UI"/>
                <w:lang w:eastAsia="ru-RU"/>
              </w:rPr>
            </w:pPr>
            <w:r w:rsidRPr="00033B89">
              <w:rPr>
                <w:rFonts w:ascii="Liberation Serif" w:eastAsia="Times New Roman" w:hAnsi="Liberation Serif" w:cs="Segoe UI"/>
                <w:lang w:eastAsia="ru-RU"/>
              </w:rPr>
              <w:t>0130700000</w:t>
            </w:r>
          </w:p>
        </w:tc>
        <w:tc>
          <w:tcPr>
            <w:tcW w:w="3794" w:type="pct"/>
            <w:shd w:val="clear" w:color="auto" w:fill="auto"/>
            <w:hideMark/>
          </w:tcPr>
          <w:p w:rsidR="00CD1FDF" w:rsidRPr="00DC0938" w:rsidRDefault="00CD1FDF" w:rsidP="00CD1FDF">
            <w:pPr>
              <w:widowControl/>
              <w:autoSpaceDE/>
              <w:autoSpaceDN/>
              <w:adjustRightInd/>
              <w:rPr>
                <w:rFonts w:ascii="Liberation Serif" w:eastAsia="Times New Roman" w:hAnsi="Liberation Serif" w:cs="Segoe UI"/>
                <w:lang w:eastAsia="ru-RU"/>
              </w:rPr>
            </w:pPr>
            <w:r w:rsidRPr="00033B89">
              <w:rPr>
                <w:rFonts w:ascii="Liberation Serif" w:eastAsia="Times New Roman" w:hAnsi="Liberation Serif" w:cs="Segoe UI"/>
                <w:lang w:eastAsia="ru-RU"/>
              </w:rPr>
              <w:t xml:space="preserve">Капитальный ремонт тепловой сети от газовой котельной Строителей, 1 до </w:t>
            </w:r>
            <w:proofErr w:type="spellStart"/>
            <w:r w:rsidRPr="00033B89">
              <w:rPr>
                <w:rFonts w:ascii="Liberation Serif" w:eastAsia="Times New Roman" w:hAnsi="Liberation Serif" w:cs="Segoe UI"/>
                <w:lang w:eastAsia="ru-RU"/>
              </w:rPr>
              <w:t>теплопункта</w:t>
            </w:r>
            <w:proofErr w:type="spellEnd"/>
            <w:r w:rsidRPr="00033B89">
              <w:rPr>
                <w:rFonts w:ascii="Liberation Serif" w:eastAsia="Times New Roman" w:hAnsi="Liberation Serif" w:cs="Segoe UI"/>
                <w:lang w:eastAsia="ru-RU"/>
              </w:rPr>
              <w:t xml:space="preserve"> ул. Загородная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033B89" w:rsidRDefault="00CD1FDF" w:rsidP="00CD1FDF">
            <w:pPr>
              <w:widowControl/>
              <w:autoSpaceDE/>
              <w:autoSpaceDN/>
              <w:adjustRightInd/>
              <w:rPr>
                <w:rFonts w:ascii="Liberation Serif" w:eastAsia="Times New Roman" w:hAnsi="Liberation Serif" w:cs="Segoe UI"/>
                <w:lang w:eastAsia="ru-RU"/>
              </w:rPr>
            </w:pPr>
            <w:r w:rsidRPr="00033B89">
              <w:rPr>
                <w:rFonts w:ascii="Liberation Serif" w:eastAsia="Times New Roman" w:hAnsi="Liberation Serif" w:cs="Segoe UI"/>
                <w:lang w:eastAsia="ru-RU"/>
              </w:rPr>
              <w:t>0130800000</w:t>
            </w:r>
          </w:p>
        </w:tc>
        <w:tc>
          <w:tcPr>
            <w:tcW w:w="3794" w:type="pct"/>
            <w:shd w:val="clear" w:color="auto" w:fill="auto"/>
            <w:hideMark/>
          </w:tcPr>
          <w:p w:rsidR="00CD1FDF" w:rsidRPr="00033B89" w:rsidRDefault="00CD1FDF" w:rsidP="00CD1FDF">
            <w:pPr>
              <w:widowControl/>
              <w:autoSpaceDE/>
              <w:autoSpaceDN/>
              <w:adjustRightInd/>
              <w:rPr>
                <w:rFonts w:ascii="Liberation Serif" w:eastAsia="Times New Roman" w:hAnsi="Liberation Serif" w:cs="Segoe UI"/>
                <w:lang w:eastAsia="ru-RU"/>
              </w:rPr>
            </w:pPr>
            <w:r w:rsidRPr="00033B89">
              <w:rPr>
                <w:rFonts w:ascii="Liberation Serif" w:eastAsia="Times New Roman" w:hAnsi="Liberation Serif" w:cs="Segoe UI"/>
                <w:lang w:eastAsia="ru-RU"/>
              </w:rPr>
              <w:t>Капитальный ремонт квартальных участков тепловых сетей г. Камышлов</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033B89" w:rsidRDefault="00CD1FDF" w:rsidP="00CD1FDF">
            <w:pPr>
              <w:widowControl/>
              <w:autoSpaceDE/>
              <w:autoSpaceDN/>
              <w:adjustRightInd/>
              <w:rPr>
                <w:rFonts w:ascii="Liberation Serif" w:eastAsia="Times New Roman" w:hAnsi="Liberation Serif" w:cs="Segoe UI"/>
                <w:lang w:eastAsia="ru-RU"/>
              </w:rPr>
            </w:pPr>
            <w:r w:rsidRPr="00033B89">
              <w:rPr>
                <w:rFonts w:ascii="Liberation Serif" w:eastAsia="Times New Roman" w:hAnsi="Liberation Serif" w:cs="Segoe UI"/>
                <w:lang w:eastAsia="ru-RU"/>
              </w:rPr>
              <w:t>0130900000</w:t>
            </w:r>
          </w:p>
        </w:tc>
        <w:tc>
          <w:tcPr>
            <w:tcW w:w="3794" w:type="pct"/>
            <w:shd w:val="clear" w:color="auto" w:fill="auto"/>
            <w:hideMark/>
          </w:tcPr>
          <w:p w:rsidR="00CD1FDF" w:rsidRPr="00033B89" w:rsidRDefault="00CD1FDF" w:rsidP="00CD1FDF">
            <w:pPr>
              <w:widowControl/>
              <w:autoSpaceDE/>
              <w:autoSpaceDN/>
              <w:adjustRightInd/>
              <w:rPr>
                <w:rFonts w:ascii="Liberation Serif" w:eastAsia="Times New Roman" w:hAnsi="Liberation Serif" w:cs="Segoe UI"/>
                <w:lang w:eastAsia="ru-RU"/>
              </w:rPr>
            </w:pPr>
            <w:r w:rsidRPr="00033B89">
              <w:rPr>
                <w:rFonts w:ascii="Liberation Serif" w:eastAsia="Times New Roman" w:hAnsi="Liberation Serif" w:cs="Segoe UI"/>
                <w:lang w:eastAsia="ru-RU"/>
              </w:rPr>
              <w:t>Капитальный ремонт участков сети водоснабжения г. Камышлов</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033B89" w:rsidRDefault="00CD1FDF" w:rsidP="00CD1FDF">
            <w:pPr>
              <w:widowControl/>
              <w:autoSpaceDE/>
              <w:autoSpaceDN/>
              <w:adjustRightInd/>
              <w:rPr>
                <w:rFonts w:ascii="Liberation Serif" w:eastAsia="Times New Roman" w:hAnsi="Liberation Serif" w:cs="Segoe UI"/>
                <w:lang w:eastAsia="ru-RU"/>
              </w:rPr>
            </w:pPr>
            <w:r w:rsidRPr="0019325C">
              <w:rPr>
                <w:rFonts w:ascii="Liberation Serif" w:eastAsia="Times New Roman" w:hAnsi="Liberation Serif" w:cs="Segoe UI"/>
                <w:lang w:eastAsia="ru-RU"/>
              </w:rPr>
              <w:t>0131000000</w:t>
            </w:r>
          </w:p>
        </w:tc>
        <w:tc>
          <w:tcPr>
            <w:tcW w:w="3794" w:type="pct"/>
            <w:shd w:val="clear" w:color="auto" w:fill="auto"/>
            <w:hideMark/>
          </w:tcPr>
          <w:p w:rsidR="00CD1FDF" w:rsidRPr="00033B89" w:rsidRDefault="00CD1FDF" w:rsidP="00CD1FDF">
            <w:pPr>
              <w:widowControl/>
              <w:autoSpaceDE/>
              <w:autoSpaceDN/>
              <w:adjustRightInd/>
              <w:rPr>
                <w:rFonts w:ascii="Liberation Serif" w:eastAsia="Times New Roman" w:hAnsi="Liberation Serif" w:cs="Segoe UI"/>
                <w:lang w:eastAsia="ru-RU"/>
              </w:rPr>
            </w:pPr>
            <w:r w:rsidRPr="0019325C">
              <w:rPr>
                <w:rFonts w:ascii="Liberation Serif" w:eastAsia="Times New Roman" w:hAnsi="Liberation Serif" w:cs="Segoe UI"/>
                <w:lang w:eastAsia="ru-RU"/>
              </w:rPr>
              <w:t>Модернизация систем коммунальной инфраструктуры</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19325C" w:rsidRDefault="00CD1FDF" w:rsidP="00CD1FDF">
            <w:pPr>
              <w:widowControl/>
              <w:autoSpaceDE/>
              <w:autoSpaceDN/>
              <w:adjustRightInd/>
              <w:rPr>
                <w:rFonts w:ascii="Liberation Serif" w:eastAsia="Times New Roman" w:hAnsi="Liberation Serif" w:cs="Segoe UI"/>
                <w:lang w:eastAsia="ru-RU"/>
              </w:rPr>
            </w:pPr>
            <w:r w:rsidRPr="0019325C">
              <w:rPr>
                <w:rFonts w:ascii="Liberation Serif" w:eastAsia="Times New Roman" w:hAnsi="Liberation Serif" w:cs="Segoe UI"/>
                <w:lang w:eastAsia="ru-RU"/>
              </w:rPr>
              <w:t>0131009505</w:t>
            </w:r>
          </w:p>
        </w:tc>
        <w:tc>
          <w:tcPr>
            <w:tcW w:w="3794" w:type="pct"/>
            <w:shd w:val="clear" w:color="auto" w:fill="auto"/>
            <w:hideMark/>
          </w:tcPr>
          <w:p w:rsidR="00CD1FDF" w:rsidRPr="0019325C" w:rsidRDefault="00CD1FDF" w:rsidP="00CD1FDF">
            <w:pPr>
              <w:widowControl/>
              <w:autoSpaceDE/>
              <w:autoSpaceDN/>
              <w:adjustRightInd/>
              <w:rPr>
                <w:rFonts w:ascii="Liberation Serif" w:eastAsia="Times New Roman" w:hAnsi="Liberation Serif" w:cs="Segoe UI"/>
                <w:lang w:eastAsia="ru-RU"/>
              </w:rPr>
            </w:pPr>
            <w:r w:rsidRPr="0019325C">
              <w:rPr>
                <w:rFonts w:ascii="Liberation Serif" w:eastAsia="Times New Roman" w:hAnsi="Liberation Serif" w:cs="Segoe UI"/>
                <w:lang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19325C" w:rsidRDefault="00CD1FDF" w:rsidP="00CD1FDF">
            <w:pPr>
              <w:widowControl/>
              <w:autoSpaceDE/>
              <w:autoSpaceDN/>
              <w:adjustRightInd/>
              <w:rPr>
                <w:rFonts w:ascii="Liberation Serif" w:eastAsia="Times New Roman" w:hAnsi="Liberation Serif" w:cs="Segoe UI"/>
                <w:lang w:eastAsia="ru-RU"/>
              </w:rPr>
            </w:pPr>
            <w:r w:rsidRPr="0019325C">
              <w:rPr>
                <w:rFonts w:ascii="Liberation Serif" w:eastAsia="Times New Roman" w:hAnsi="Liberation Serif" w:cs="Segoe UI"/>
                <w:lang w:eastAsia="ru-RU"/>
              </w:rPr>
              <w:t>0131009605</w:t>
            </w:r>
          </w:p>
        </w:tc>
        <w:tc>
          <w:tcPr>
            <w:tcW w:w="3794" w:type="pct"/>
            <w:shd w:val="clear" w:color="auto" w:fill="auto"/>
            <w:hideMark/>
          </w:tcPr>
          <w:p w:rsidR="00CD1FDF" w:rsidRPr="0019325C" w:rsidRDefault="00CD1FDF" w:rsidP="00CD1FDF">
            <w:pPr>
              <w:widowControl/>
              <w:autoSpaceDE/>
              <w:autoSpaceDN/>
              <w:adjustRightInd/>
              <w:rPr>
                <w:rFonts w:ascii="Liberation Serif" w:eastAsia="Times New Roman" w:hAnsi="Liberation Serif" w:cs="Segoe UI"/>
                <w:lang w:eastAsia="ru-RU"/>
              </w:rPr>
            </w:pPr>
            <w:r w:rsidRPr="0019325C">
              <w:rPr>
                <w:rFonts w:ascii="Liberation Serif" w:eastAsia="Times New Roman" w:hAnsi="Liberation Serif" w:cs="Segoe UI"/>
                <w:lang w:eastAsia="ru-RU"/>
              </w:rPr>
              <w:t>Обеспечение мероприятий по модернизации систем коммунальной инфраструктуры за счет средств областного бюджета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19325C" w:rsidRDefault="00CD1FDF" w:rsidP="00CD1FDF">
            <w:pPr>
              <w:widowControl/>
              <w:autoSpaceDE/>
              <w:autoSpaceDN/>
              <w:adjustRightInd/>
              <w:rPr>
                <w:rFonts w:ascii="Liberation Serif" w:eastAsia="Times New Roman" w:hAnsi="Liberation Serif" w:cs="Segoe UI"/>
                <w:lang w:eastAsia="ru-RU"/>
              </w:rPr>
            </w:pPr>
            <w:r w:rsidRPr="0019325C">
              <w:rPr>
                <w:rFonts w:ascii="Liberation Serif" w:eastAsia="Times New Roman" w:hAnsi="Liberation Serif" w:cs="Segoe UI"/>
                <w:lang w:eastAsia="ru-RU"/>
              </w:rPr>
              <w:t>01310S9605</w:t>
            </w:r>
          </w:p>
        </w:tc>
        <w:tc>
          <w:tcPr>
            <w:tcW w:w="3794" w:type="pct"/>
            <w:shd w:val="clear" w:color="auto" w:fill="auto"/>
            <w:hideMark/>
          </w:tcPr>
          <w:p w:rsidR="00CD1FDF" w:rsidRPr="0019325C" w:rsidRDefault="00CD1FDF" w:rsidP="00CD1FDF">
            <w:pPr>
              <w:widowControl/>
              <w:autoSpaceDE/>
              <w:autoSpaceDN/>
              <w:adjustRightInd/>
              <w:rPr>
                <w:rFonts w:ascii="Liberation Serif" w:eastAsia="Times New Roman" w:hAnsi="Liberation Serif" w:cs="Segoe UI"/>
                <w:lang w:eastAsia="ru-RU"/>
              </w:rPr>
            </w:pPr>
            <w:r w:rsidRPr="0019325C">
              <w:rPr>
                <w:rFonts w:ascii="Liberation Serif" w:eastAsia="Times New Roman" w:hAnsi="Liberation Serif" w:cs="Segoe UI"/>
                <w:lang w:eastAsia="ru-RU"/>
              </w:rPr>
              <w:t>Обеспечение мероприятий по модернизации систем коммунальной инфраструктуры за счет средств местного бюджета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37535" w:rsidRDefault="00CD1FDF" w:rsidP="00CD1FDF">
            <w:pPr>
              <w:rPr>
                <w:rFonts w:ascii="Liberation Serif" w:hAnsi="Liberation Serif" w:cs="Segoe UI"/>
                <w:color w:val="000000"/>
              </w:rPr>
            </w:pPr>
            <w:r w:rsidRPr="00C37535">
              <w:rPr>
                <w:rFonts w:ascii="Liberation Serif" w:hAnsi="Liberation Serif" w:cs="Segoe UI"/>
                <w:color w:val="000000"/>
              </w:rPr>
              <w:t>0131100000</w:t>
            </w:r>
          </w:p>
        </w:tc>
        <w:tc>
          <w:tcPr>
            <w:tcW w:w="3794" w:type="pct"/>
            <w:shd w:val="clear" w:color="auto" w:fill="auto"/>
            <w:hideMark/>
          </w:tcPr>
          <w:p w:rsidR="00CD1FDF" w:rsidRPr="00C37535" w:rsidRDefault="00CD1FDF" w:rsidP="00CD1FDF">
            <w:pPr>
              <w:rPr>
                <w:rFonts w:ascii="Liberation Serif" w:hAnsi="Liberation Serif" w:cs="Segoe UI"/>
                <w:color w:val="000000"/>
              </w:rPr>
            </w:pPr>
            <w:r w:rsidRPr="00C37535">
              <w:rPr>
                <w:rFonts w:ascii="Liberation Serif" w:hAnsi="Liberation Serif" w:cs="Segoe UI"/>
                <w:color w:val="000000"/>
              </w:rPr>
              <w:t>Установка (строительство) пожарных резервуаров согласно протокола комиссии по рассмотрению предложений ОМС</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37535" w:rsidRDefault="00CD1FDF" w:rsidP="00CD1FDF">
            <w:pPr>
              <w:rPr>
                <w:rFonts w:ascii="Liberation Serif" w:hAnsi="Liberation Serif" w:cs="Segoe UI"/>
                <w:color w:val="000000"/>
              </w:rPr>
            </w:pPr>
            <w:r w:rsidRPr="00C37535">
              <w:rPr>
                <w:rFonts w:ascii="Liberation Serif" w:hAnsi="Liberation Serif" w:cs="Segoe UI"/>
                <w:color w:val="000000"/>
              </w:rPr>
              <w:t>0131200000</w:t>
            </w:r>
          </w:p>
        </w:tc>
        <w:tc>
          <w:tcPr>
            <w:tcW w:w="3794" w:type="pct"/>
            <w:shd w:val="clear" w:color="auto" w:fill="auto"/>
            <w:hideMark/>
          </w:tcPr>
          <w:p w:rsidR="00CD1FDF" w:rsidRPr="00C37535" w:rsidRDefault="00CD1FDF" w:rsidP="00CD1FDF">
            <w:pPr>
              <w:rPr>
                <w:rFonts w:ascii="Liberation Serif" w:hAnsi="Liberation Serif" w:cs="Segoe UI"/>
                <w:color w:val="000000"/>
              </w:rPr>
            </w:pPr>
            <w:r w:rsidRPr="00C37535">
              <w:rPr>
                <w:rFonts w:ascii="Liberation Serif" w:hAnsi="Liberation Serif" w:cs="Segoe UI"/>
                <w:color w:val="000000"/>
              </w:rPr>
              <w:t>Модернизацию котельной по ул. Дзержинского,3а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37535" w:rsidRDefault="00CD1FDF" w:rsidP="00CD1FDF">
            <w:pPr>
              <w:rPr>
                <w:rFonts w:ascii="Liberation Serif" w:hAnsi="Liberation Serif" w:cs="Segoe UI"/>
                <w:color w:val="000000"/>
              </w:rPr>
            </w:pPr>
            <w:r w:rsidRPr="00C37535">
              <w:rPr>
                <w:rFonts w:ascii="Liberation Serif" w:hAnsi="Liberation Serif" w:cs="Segoe UI"/>
                <w:color w:val="000000"/>
              </w:rPr>
              <w:t>0131242Б00</w:t>
            </w:r>
          </w:p>
        </w:tc>
        <w:tc>
          <w:tcPr>
            <w:tcW w:w="3794" w:type="pct"/>
            <w:shd w:val="clear" w:color="auto" w:fill="auto"/>
            <w:hideMark/>
          </w:tcPr>
          <w:p w:rsidR="00CD1FDF" w:rsidRPr="00C37535" w:rsidRDefault="00CD1FDF" w:rsidP="00CD1FDF">
            <w:pPr>
              <w:rPr>
                <w:rFonts w:ascii="Liberation Serif" w:hAnsi="Liberation Serif" w:cs="Segoe UI"/>
                <w:color w:val="000000"/>
              </w:rPr>
            </w:pPr>
            <w:r w:rsidRPr="00C37535">
              <w:rPr>
                <w:rFonts w:ascii="Liberation Serif" w:hAnsi="Liberation Serif" w:cs="Segoe UI"/>
                <w:color w:val="000000"/>
              </w:rPr>
              <w:t>Расходы за счет субсидии из областного бюджета на реализацию муниципальных программ по энергосбережению и повышению энергетической эффективности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37535" w:rsidRDefault="00CD1FDF" w:rsidP="00CD1FDF">
            <w:pPr>
              <w:rPr>
                <w:rFonts w:ascii="Liberation Serif" w:hAnsi="Liberation Serif" w:cs="Segoe UI"/>
                <w:color w:val="000000"/>
              </w:rPr>
            </w:pPr>
            <w:r w:rsidRPr="00C37535">
              <w:rPr>
                <w:rFonts w:ascii="Liberation Serif" w:hAnsi="Liberation Serif" w:cs="Segoe UI"/>
                <w:color w:val="000000"/>
              </w:rPr>
              <w:t>01312S2Б00</w:t>
            </w:r>
          </w:p>
        </w:tc>
        <w:tc>
          <w:tcPr>
            <w:tcW w:w="3794" w:type="pct"/>
            <w:shd w:val="clear" w:color="auto" w:fill="auto"/>
            <w:hideMark/>
          </w:tcPr>
          <w:p w:rsidR="00CD1FDF" w:rsidRPr="00C37535" w:rsidRDefault="00CD1FDF" w:rsidP="00CD1FDF">
            <w:pPr>
              <w:rPr>
                <w:rFonts w:ascii="Liberation Serif" w:hAnsi="Liberation Serif" w:cs="Segoe UI"/>
                <w:color w:val="000000"/>
              </w:rPr>
            </w:pPr>
            <w:r w:rsidRPr="00C37535">
              <w:rPr>
                <w:rFonts w:ascii="Liberation Serif" w:hAnsi="Liberation Serif" w:cs="Segoe UI"/>
                <w:color w:val="000000"/>
              </w:rPr>
              <w:t>Расходы бюджета, в целях софинансирования которых из областного бюджета предоставлены субсидии на реализацию муниципальных программ по энергосбережению и повышению энергетической эффективности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0140000000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"Развитие газификации на территории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0140100000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Газификация котельной, расположенной по адресу: г. Камышлов, ул. Красных Партизан, 54</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0140200000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Газификация котельной, расположенной по адресу: г. Камышлов, ул. Красных Партизан, 2</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0140300000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Строительство газовой котельной по адресу: г. Камышлов, ул. Энгельса, 179 (мощность 9 мВт)</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0140400000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 xml:space="preserve">Газификация котельной, расположенной по адресу: г. Камышлов, ул. </w:t>
            </w:r>
            <w:proofErr w:type="spellStart"/>
            <w:r w:rsidRPr="00C159DF">
              <w:rPr>
                <w:rFonts w:ascii="Liberation Serif" w:eastAsia="Times New Roman" w:hAnsi="Liberation Serif" w:cs="Segoe UI"/>
                <w:lang w:eastAsia="ru-RU"/>
              </w:rPr>
              <w:t>Ирбитская</w:t>
            </w:r>
            <w:proofErr w:type="spellEnd"/>
            <w:r w:rsidRPr="00C159DF">
              <w:rPr>
                <w:rFonts w:ascii="Liberation Serif" w:eastAsia="Times New Roman" w:hAnsi="Liberation Serif" w:cs="Segoe UI"/>
                <w:lang w:eastAsia="ru-RU"/>
              </w:rPr>
              <w:t>, 66</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B62A9F">
              <w:rPr>
                <w:rFonts w:ascii="Liberation Serif" w:eastAsia="Times New Roman" w:hAnsi="Liberation Serif" w:cs="Segoe UI"/>
                <w:lang w:eastAsia="ru-RU"/>
              </w:rPr>
              <w:t>0140500000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B62A9F">
              <w:rPr>
                <w:rFonts w:ascii="Liberation Serif" w:eastAsia="Times New Roman" w:hAnsi="Liberation Serif" w:cs="Segoe UI"/>
                <w:lang w:eastAsia="ru-RU"/>
              </w:rPr>
              <w:t>Реализация проектов капитального строительства по развитию газификации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B62A9F" w:rsidRDefault="00CD1FDF" w:rsidP="00CD1FDF">
            <w:pPr>
              <w:widowControl/>
              <w:autoSpaceDE/>
              <w:autoSpaceDN/>
              <w:adjustRightInd/>
              <w:rPr>
                <w:rFonts w:ascii="Liberation Serif" w:eastAsia="Times New Roman" w:hAnsi="Liberation Serif" w:cs="Segoe UI"/>
                <w:lang w:eastAsia="ru-RU"/>
              </w:rPr>
            </w:pPr>
            <w:r w:rsidRPr="00B62A9F">
              <w:rPr>
                <w:rFonts w:ascii="Liberation Serif" w:eastAsia="Times New Roman" w:hAnsi="Liberation Serif" w:cs="Segoe UI"/>
                <w:lang w:eastAsia="ru-RU"/>
              </w:rPr>
              <w:t>0140526120</w:t>
            </w:r>
          </w:p>
        </w:tc>
        <w:tc>
          <w:tcPr>
            <w:tcW w:w="3794" w:type="pct"/>
            <w:shd w:val="clear" w:color="auto" w:fill="auto"/>
            <w:hideMark/>
          </w:tcPr>
          <w:p w:rsidR="00CD1FDF" w:rsidRPr="00B62A9F" w:rsidRDefault="00CD1FDF" w:rsidP="00CD1FDF">
            <w:pPr>
              <w:widowControl/>
              <w:autoSpaceDE/>
              <w:autoSpaceDN/>
              <w:adjustRightInd/>
              <w:rPr>
                <w:rFonts w:ascii="Liberation Serif" w:eastAsia="Times New Roman" w:hAnsi="Liberation Serif" w:cs="Segoe UI"/>
                <w:lang w:eastAsia="ru-RU"/>
              </w:rPr>
            </w:pPr>
            <w:r w:rsidRPr="00B62A9F">
              <w:rPr>
                <w:rFonts w:ascii="Liberation Serif" w:eastAsia="Times New Roman" w:hAnsi="Liberation Serif" w:cs="Segoe UI"/>
                <w:lang w:eastAsia="ru-RU"/>
              </w:rPr>
              <w:t>Строительство объекта "Газопровод рабочий поселок Пышма - поселок Первомайский - город Камышлов. II пусковой комплекс, газопровод поселок Первомайский - город Камышлов (1 этап. Строительство газопровода)"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B62A9F" w:rsidRDefault="00CD1FDF" w:rsidP="00CD1FDF">
            <w:pPr>
              <w:widowControl/>
              <w:autoSpaceDE/>
              <w:autoSpaceDN/>
              <w:adjustRightInd/>
              <w:rPr>
                <w:rFonts w:ascii="Liberation Serif" w:eastAsia="Times New Roman" w:hAnsi="Liberation Serif" w:cs="Segoe UI"/>
                <w:lang w:eastAsia="ru-RU"/>
              </w:rPr>
            </w:pPr>
            <w:r>
              <w:rPr>
                <w:rFonts w:ascii="Liberation Serif" w:eastAsia="Times New Roman" w:hAnsi="Liberation Serif" w:cs="Segoe UI"/>
                <w:lang w:eastAsia="ru-RU"/>
              </w:rPr>
              <w:t>0140542300</w:t>
            </w:r>
          </w:p>
        </w:tc>
        <w:tc>
          <w:tcPr>
            <w:tcW w:w="3794" w:type="pct"/>
            <w:shd w:val="clear" w:color="auto" w:fill="auto"/>
            <w:hideMark/>
          </w:tcPr>
          <w:p w:rsidR="00CD1FDF" w:rsidRPr="00B62A9F" w:rsidRDefault="00CD1FDF" w:rsidP="00CD1FDF">
            <w:pPr>
              <w:widowControl/>
              <w:autoSpaceDE/>
              <w:autoSpaceDN/>
              <w:adjustRightInd/>
              <w:rPr>
                <w:rFonts w:ascii="Liberation Serif" w:eastAsia="Times New Roman" w:hAnsi="Liberation Serif" w:cs="Segoe UI"/>
                <w:lang w:eastAsia="ru-RU"/>
              </w:rPr>
            </w:pPr>
            <w:r w:rsidRPr="00FA3DFA">
              <w:rPr>
                <w:rFonts w:ascii="Liberation Serif" w:eastAsia="Times New Roman" w:hAnsi="Liberation Serif" w:cs="Segoe UI"/>
                <w:lang w:eastAsia="ru-RU"/>
              </w:rPr>
              <w:t>Расходы за счет субвенции из областного бюджета на реализацию проектов капитального строительства муниципального значения по развитию газификации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Default="00CD1FDF" w:rsidP="00CD1FDF">
            <w:pPr>
              <w:widowControl/>
              <w:autoSpaceDE/>
              <w:autoSpaceDN/>
              <w:adjustRightInd/>
              <w:rPr>
                <w:rFonts w:ascii="Liberation Serif" w:eastAsia="Times New Roman" w:hAnsi="Liberation Serif" w:cs="Segoe UI"/>
                <w:lang w:eastAsia="ru-RU"/>
              </w:rPr>
            </w:pPr>
            <w:r w:rsidRPr="00087634">
              <w:rPr>
                <w:rFonts w:ascii="Liberation Serif" w:eastAsia="Times New Roman" w:hAnsi="Liberation Serif" w:cs="Segoe UI"/>
                <w:lang w:eastAsia="ru-RU"/>
              </w:rPr>
              <w:t>01405S2300</w:t>
            </w:r>
          </w:p>
        </w:tc>
        <w:tc>
          <w:tcPr>
            <w:tcW w:w="3794" w:type="pct"/>
            <w:shd w:val="clear" w:color="auto" w:fill="auto"/>
            <w:hideMark/>
          </w:tcPr>
          <w:p w:rsidR="00CD1FDF" w:rsidRPr="00FA3DFA" w:rsidRDefault="00CD1FDF" w:rsidP="00CD1FDF">
            <w:pPr>
              <w:widowControl/>
              <w:autoSpaceDE/>
              <w:autoSpaceDN/>
              <w:adjustRightInd/>
              <w:rPr>
                <w:rFonts w:ascii="Liberation Serif" w:eastAsia="Times New Roman" w:hAnsi="Liberation Serif" w:cs="Segoe UI"/>
                <w:lang w:eastAsia="ru-RU"/>
              </w:rPr>
            </w:pPr>
            <w:r w:rsidRPr="00087634">
              <w:rPr>
                <w:rFonts w:ascii="Liberation Serif" w:eastAsia="Times New Roman" w:hAnsi="Liberation Serif" w:cs="Segoe UI"/>
                <w:lang w:eastAsia="ru-RU"/>
              </w:rPr>
              <w:t>Расходы бюджета, в целях софинансирования которых из областного бюджета предоставлены субсидии на реализацию проектов капитального строительства муниципального значения по развитию газификации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0150000000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"Благоустройство и озеленение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0150100000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Организация уличного освещения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0150200000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 xml:space="preserve">Обрезка, валка, выкорчевка, вывоз деревьев, создающих угрозу </w:t>
            </w:r>
            <w:r w:rsidRPr="00C159DF">
              <w:rPr>
                <w:rFonts w:ascii="Liberation Serif" w:eastAsia="Times New Roman" w:hAnsi="Liberation Serif" w:cs="Segoe UI"/>
                <w:lang w:eastAsia="ru-RU"/>
              </w:rPr>
              <w:lastRenderedPageBreak/>
              <w:t>возникновения чрезвычайных ситуаций на территории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0150300000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Организация благоустройства и озеленение на территории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0150400000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Организация и содержание мест захоронения на территории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0150500000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Мероприятия в сфере обращения с твердыми коммунальными отходами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08796D" w:rsidRDefault="00CD1FDF" w:rsidP="00CD1FDF">
            <w:pPr>
              <w:widowControl/>
              <w:autoSpaceDE/>
              <w:autoSpaceDN/>
              <w:adjustRightInd/>
              <w:rPr>
                <w:rFonts w:ascii="Liberation Serif" w:eastAsia="Times New Roman" w:hAnsi="Liberation Serif" w:cs="Segoe UI"/>
                <w:lang w:val="en-US" w:eastAsia="ru-RU"/>
              </w:rPr>
            </w:pPr>
            <w:r>
              <w:rPr>
                <w:rFonts w:ascii="Liberation Serif" w:eastAsia="Times New Roman" w:hAnsi="Liberation Serif" w:cs="Segoe UI"/>
                <w:lang w:val="en-US" w:eastAsia="ru-RU"/>
              </w:rPr>
              <w:t>0150600000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08796D">
              <w:rPr>
                <w:rFonts w:ascii="Liberation Serif" w:eastAsia="Times New Roman" w:hAnsi="Liberation Serif" w:cs="Segoe UI"/>
                <w:lang w:eastAsia="ru-RU"/>
              </w:rPr>
              <w:t>Обустройство универсальных детских площадок</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Default="00CD1FDF" w:rsidP="00CD1FDF">
            <w:pPr>
              <w:widowControl/>
              <w:autoSpaceDE/>
              <w:autoSpaceDN/>
              <w:adjustRightInd/>
              <w:rPr>
                <w:rFonts w:ascii="Liberation Serif" w:eastAsia="Times New Roman" w:hAnsi="Liberation Serif" w:cs="Segoe UI"/>
                <w:lang w:val="en-US" w:eastAsia="ru-RU"/>
              </w:rPr>
            </w:pPr>
            <w:r w:rsidRPr="00963BE9">
              <w:rPr>
                <w:rFonts w:ascii="Liberation Serif" w:eastAsia="Times New Roman" w:hAnsi="Liberation Serif" w:cs="Segoe UI"/>
                <w:lang w:val="en-US" w:eastAsia="ru-RU"/>
              </w:rPr>
              <w:t>0150700000</w:t>
            </w:r>
          </w:p>
        </w:tc>
        <w:tc>
          <w:tcPr>
            <w:tcW w:w="3794" w:type="pct"/>
            <w:shd w:val="clear" w:color="auto" w:fill="auto"/>
            <w:hideMark/>
          </w:tcPr>
          <w:p w:rsidR="00CD1FDF" w:rsidRPr="0008796D" w:rsidRDefault="00CD1FDF" w:rsidP="00CD1FDF">
            <w:pPr>
              <w:widowControl/>
              <w:autoSpaceDE/>
              <w:autoSpaceDN/>
              <w:adjustRightInd/>
              <w:rPr>
                <w:rFonts w:ascii="Liberation Serif" w:eastAsia="Times New Roman" w:hAnsi="Liberation Serif" w:cs="Segoe UI"/>
                <w:lang w:eastAsia="ru-RU"/>
              </w:rPr>
            </w:pPr>
            <w:r w:rsidRPr="00963BE9">
              <w:rPr>
                <w:rFonts w:ascii="Liberation Serif" w:eastAsia="Times New Roman" w:hAnsi="Liberation Serif" w:cs="Segoe UI"/>
                <w:lang w:eastAsia="ru-RU"/>
              </w:rPr>
              <w:t>Предоставление субсидии АО "</w:t>
            </w:r>
            <w:proofErr w:type="spellStart"/>
            <w:r w:rsidRPr="00963BE9">
              <w:rPr>
                <w:rFonts w:ascii="Liberation Serif" w:eastAsia="Times New Roman" w:hAnsi="Liberation Serif" w:cs="Segoe UI"/>
                <w:lang w:eastAsia="ru-RU"/>
              </w:rPr>
              <w:t>Облкоммунэнерго</w:t>
            </w:r>
            <w:proofErr w:type="spellEnd"/>
            <w:r w:rsidRPr="00963BE9">
              <w:rPr>
                <w:rFonts w:ascii="Liberation Serif" w:eastAsia="Times New Roman" w:hAnsi="Liberation Serif" w:cs="Segoe UI"/>
                <w:lang w:eastAsia="ru-RU"/>
              </w:rPr>
              <w:t>" на возмещение затрат (расходов) по обустройству уличного освещения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963BE9" w:rsidRDefault="00CD1FDF" w:rsidP="00CD1FDF">
            <w:pPr>
              <w:widowControl/>
              <w:autoSpaceDE/>
              <w:autoSpaceDN/>
              <w:adjustRightInd/>
              <w:rPr>
                <w:rFonts w:ascii="Liberation Serif" w:eastAsia="Times New Roman" w:hAnsi="Liberation Serif" w:cs="Segoe UI"/>
                <w:lang w:val="en-US" w:eastAsia="ru-RU"/>
              </w:rPr>
            </w:pPr>
            <w:r w:rsidRPr="00756C9E">
              <w:rPr>
                <w:rFonts w:ascii="Liberation Serif" w:eastAsia="Times New Roman" w:hAnsi="Liberation Serif" w:cs="Segoe UI"/>
                <w:lang w:val="en-US" w:eastAsia="ru-RU"/>
              </w:rPr>
              <w:t>0150800000</w:t>
            </w:r>
          </w:p>
        </w:tc>
        <w:tc>
          <w:tcPr>
            <w:tcW w:w="3794" w:type="pct"/>
            <w:shd w:val="clear" w:color="auto" w:fill="auto"/>
            <w:hideMark/>
          </w:tcPr>
          <w:p w:rsidR="00CD1FDF" w:rsidRPr="00963BE9" w:rsidRDefault="00CD1FDF" w:rsidP="00CD1FDF">
            <w:pPr>
              <w:widowControl/>
              <w:autoSpaceDE/>
              <w:autoSpaceDN/>
              <w:adjustRightInd/>
              <w:rPr>
                <w:rFonts w:ascii="Liberation Serif" w:eastAsia="Times New Roman" w:hAnsi="Liberation Serif" w:cs="Segoe UI"/>
                <w:lang w:eastAsia="ru-RU"/>
              </w:rPr>
            </w:pPr>
            <w:r w:rsidRPr="00756C9E">
              <w:rPr>
                <w:rFonts w:ascii="Liberation Serif" w:eastAsia="Times New Roman" w:hAnsi="Liberation Serif" w:cs="Segoe UI"/>
                <w:lang w:eastAsia="ru-RU"/>
              </w:rPr>
              <w:t>Осуществление технологического присоединения к электрическим сетям</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756C9E" w:rsidRDefault="00CD1FDF" w:rsidP="00CD1FDF">
            <w:pPr>
              <w:widowControl/>
              <w:autoSpaceDE/>
              <w:autoSpaceDN/>
              <w:adjustRightInd/>
              <w:rPr>
                <w:rFonts w:ascii="Liberation Serif" w:eastAsia="Times New Roman" w:hAnsi="Liberation Serif" w:cs="Segoe UI"/>
                <w:lang w:val="en-US" w:eastAsia="ru-RU"/>
              </w:rPr>
            </w:pPr>
            <w:r>
              <w:rPr>
                <w:rFonts w:ascii="Liberation Serif" w:eastAsia="Times New Roman" w:hAnsi="Liberation Serif" w:cs="Segoe UI"/>
                <w:lang w:eastAsia="ru-RU"/>
              </w:rPr>
              <w:t>0</w:t>
            </w:r>
            <w:r w:rsidRPr="003F1D59">
              <w:rPr>
                <w:rFonts w:ascii="Liberation Serif" w:eastAsia="Times New Roman" w:hAnsi="Liberation Serif" w:cs="Segoe UI"/>
                <w:lang w:val="en-US" w:eastAsia="ru-RU"/>
              </w:rPr>
              <w:t>150900000</w:t>
            </w:r>
          </w:p>
        </w:tc>
        <w:tc>
          <w:tcPr>
            <w:tcW w:w="3794" w:type="pct"/>
            <w:shd w:val="clear" w:color="auto" w:fill="auto"/>
            <w:hideMark/>
          </w:tcPr>
          <w:p w:rsidR="00CD1FDF" w:rsidRPr="00756C9E" w:rsidRDefault="00CD1FDF" w:rsidP="00CD1FDF">
            <w:pPr>
              <w:widowControl/>
              <w:autoSpaceDE/>
              <w:autoSpaceDN/>
              <w:adjustRightInd/>
              <w:rPr>
                <w:rFonts w:ascii="Liberation Serif" w:eastAsia="Times New Roman" w:hAnsi="Liberation Serif" w:cs="Segoe UI"/>
                <w:lang w:eastAsia="ru-RU"/>
              </w:rPr>
            </w:pPr>
            <w:r w:rsidRPr="003F1D59">
              <w:rPr>
                <w:rFonts w:ascii="Liberation Serif" w:eastAsia="Times New Roman" w:hAnsi="Liberation Serif" w:cs="Segoe UI"/>
                <w:lang w:eastAsia="ru-RU"/>
              </w:rPr>
              <w:t xml:space="preserve">Реализация проектов инициативного </w:t>
            </w:r>
            <w:proofErr w:type="spellStart"/>
            <w:r w:rsidRPr="003F1D59">
              <w:rPr>
                <w:rFonts w:ascii="Liberation Serif" w:eastAsia="Times New Roman" w:hAnsi="Liberation Serif" w:cs="Segoe UI"/>
                <w:lang w:eastAsia="ru-RU"/>
              </w:rPr>
              <w:t>бюджетирования</w:t>
            </w:r>
            <w:proofErr w:type="spellEnd"/>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Default="00CD1FDF" w:rsidP="00CD1FDF">
            <w:pPr>
              <w:widowControl/>
              <w:autoSpaceDE/>
              <w:autoSpaceDN/>
              <w:adjustRightInd/>
              <w:rPr>
                <w:rFonts w:ascii="Liberation Serif" w:eastAsia="Times New Roman" w:hAnsi="Liberation Serif" w:cs="Segoe UI"/>
                <w:lang w:eastAsia="ru-RU"/>
              </w:rPr>
            </w:pPr>
            <w:r w:rsidRPr="003F1D59">
              <w:rPr>
                <w:rFonts w:ascii="Liberation Serif" w:eastAsia="Times New Roman" w:hAnsi="Liberation Serif" w:cs="Segoe UI"/>
                <w:lang w:eastAsia="ru-RU"/>
              </w:rPr>
              <w:t>0151000000</w:t>
            </w:r>
          </w:p>
        </w:tc>
        <w:tc>
          <w:tcPr>
            <w:tcW w:w="3794" w:type="pct"/>
            <w:shd w:val="clear" w:color="auto" w:fill="auto"/>
            <w:hideMark/>
          </w:tcPr>
          <w:p w:rsidR="00CD1FDF" w:rsidRPr="003F1D59" w:rsidRDefault="00CD1FDF" w:rsidP="00CD1FDF">
            <w:pPr>
              <w:widowControl/>
              <w:autoSpaceDE/>
              <w:autoSpaceDN/>
              <w:adjustRightInd/>
              <w:rPr>
                <w:rFonts w:ascii="Liberation Serif" w:eastAsia="Times New Roman" w:hAnsi="Liberation Serif" w:cs="Segoe UI"/>
                <w:lang w:eastAsia="ru-RU"/>
              </w:rPr>
            </w:pPr>
            <w:r w:rsidRPr="003F1D59">
              <w:rPr>
                <w:rFonts w:ascii="Liberation Serif" w:eastAsia="Times New Roman" w:hAnsi="Liberation Serif" w:cs="Segoe UI"/>
                <w:lang w:eastAsia="ru-RU"/>
              </w:rPr>
              <w:t>Обустройство уличного освещения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37535" w:rsidRDefault="00CD1FDF" w:rsidP="00CD1FDF">
            <w:pPr>
              <w:rPr>
                <w:rFonts w:ascii="Liberation Serif" w:hAnsi="Liberation Serif" w:cs="Segoe UI"/>
                <w:color w:val="000000"/>
              </w:rPr>
            </w:pPr>
            <w:r w:rsidRPr="00C37535">
              <w:rPr>
                <w:rFonts w:ascii="Liberation Serif" w:hAnsi="Liberation Serif" w:cs="Segoe UI"/>
                <w:color w:val="000000"/>
              </w:rPr>
              <w:t>0151100000</w:t>
            </w:r>
          </w:p>
        </w:tc>
        <w:tc>
          <w:tcPr>
            <w:tcW w:w="3794" w:type="pct"/>
            <w:shd w:val="clear" w:color="auto" w:fill="auto"/>
            <w:hideMark/>
          </w:tcPr>
          <w:p w:rsidR="00CD1FDF" w:rsidRPr="00C37535" w:rsidRDefault="00CD1FDF" w:rsidP="00CD1FDF">
            <w:pPr>
              <w:rPr>
                <w:rFonts w:ascii="Liberation Serif" w:hAnsi="Liberation Serif" w:cs="Segoe UI"/>
                <w:color w:val="000000"/>
              </w:rPr>
            </w:pPr>
            <w:r w:rsidRPr="00C37535">
              <w:rPr>
                <w:rFonts w:ascii="Liberation Serif" w:hAnsi="Liberation Serif" w:cs="Segoe UI"/>
                <w:color w:val="000000"/>
              </w:rPr>
              <w:t>Приведение в порядок воинских захоронений и мемориальных комплексов на захоронение воинов, погибших в годы ВОВ согласно протокола комиссии по рассмотрению предложений ОМС</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37535" w:rsidRDefault="00CD1FDF" w:rsidP="00CD1FDF">
            <w:pPr>
              <w:rPr>
                <w:rFonts w:ascii="Liberation Serif" w:hAnsi="Liberation Serif" w:cs="Segoe UI"/>
                <w:color w:val="000000"/>
              </w:rPr>
            </w:pPr>
            <w:r w:rsidRPr="00C37535">
              <w:rPr>
                <w:rFonts w:ascii="Liberation Serif" w:hAnsi="Liberation Serif" w:cs="Segoe UI"/>
                <w:color w:val="000000"/>
              </w:rPr>
              <w:t>0151200000</w:t>
            </w:r>
          </w:p>
        </w:tc>
        <w:tc>
          <w:tcPr>
            <w:tcW w:w="3794" w:type="pct"/>
            <w:shd w:val="clear" w:color="auto" w:fill="auto"/>
            <w:hideMark/>
          </w:tcPr>
          <w:p w:rsidR="00CD1FDF" w:rsidRPr="00C37535" w:rsidRDefault="00CD1FDF" w:rsidP="00CD1FDF">
            <w:pPr>
              <w:rPr>
                <w:rFonts w:ascii="Liberation Serif" w:hAnsi="Liberation Serif" w:cs="Segoe UI"/>
                <w:color w:val="000000"/>
              </w:rPr>
            </w:pPr>
            <w:r w:rsidRPr="00C37535">
              <w:rPr>
                <w:rFonts w:ascii="Liberation Serif" w:hAnsi="Liberation Serif" w:cs="Segoe UI"/>
                <w:color w:val="000000"/>
              </w:rPr>
              <w:t>Содержание кладбищ, в том числе проведение инвентаризации кладбищ согласно протокола комиссии по рассмотрению предложений ОМС</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0160000000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"Охрана окружающей среды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0160100000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Ликвидация несанкционированных свалок</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0160200000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0160242П00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субвенции из областного бюджета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0160300000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Осуществление деятельности по обращению с животными без владельцев, обитающими на территории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08796D" w:rsidRDefault="00CD1FDF" w:rsidP="00CD1FDF">
            <w:pPr>
              <w:widowControl/>
              <w:autoSpaceDE/>
              <w:autoSpaceDN/>
              <w:adjustRightInd/>
              <w:rPr>
                <w:rFonts w:ascii="Liberation Serif" w:eastAsia="Times New Roman" w:hAnsi="Liberation Serif" w:cs="Segoe UI"/>
                <w:lang w:val="en-US" w:eastAsia="ru-RU"/>
              </w:rPr>
            </w:pPr>
            <w:r>
              <w:rPr>
                <w:rFonts w:ascii="Liberation Serif" w:eastAsia="Times New Roman" w:hAnsi="Liberation Serif" w:cs="Segoe UI"/>
                <w:lang w:val="en-US" w:eastAsia="ru-RU"/>
              </w:rPr>
              <w:t>0160400000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08796D">
              <w:rPr>
                <w:rFonts w:ascii="Liberation Serif" w:eastAsia="Times New Roman" w:hAnsi="Liberation Serif" w:cs="Segoe UI"/>
                <w:lang w:eastAsia="ru-RU"/>
              </w:rPr>
              <w:t>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08796D" w:rsidRDefault="00CD1FDF" w:rsidP="00CD1FDF">
            <w:pPr>
              <w:widowControl/>
              <w:autoSpaceDE/>
              <w:autoSpaceDN/>
              <w:adjustRightInd/>
              <w:rPr>
                <w:rFonts w:ascii="Liberation Serif" w:eastAsia="Times New Roman" w:hAnsi="Liberation Serif" w:cs="Segoe UI"/>
                <w:lang w:eastAsia="ru-RU"/>
              </w:rPr>
            </w:pPr>
            <w:r>
              <w:rPr>
                <w:rFonts w:ascii="Liberation Serif" w:eastAsia="Times New Roman" w:hAnsi="Liberation Serif" w:cs="Segoe UI"/>
                <w:lang w:val="en-US" w:eastAsia="ru-RU"/>
              </w:rPr>
              <w:t>0160442</w:t>
            </w:r>
            <w:r>
              <w:rPr>
                <w:rFonts w:ascii="Liberation Serif" w:eastAsia="Times New Roman" w:hAnsi="Liberation Serif" w:cs="Segoe UI"/>
                <w:lang w:eastAsia="ru-RU"/>
              </w:rPr>
              <w:t>П10</w:t>
            </w:r>
          </w:p>
        </w:tc>
        <w:tc>
          <w:tcPr>
            <w:tcW w:w="3794" w:type="pct"/>
            <w:shd w:val="clear" w:color="auto" w:fill="auto"/>
            <w:hideMark/>
          </w:tcPr>
          <w:p w:rsidR="00CD1FDF" w:rsidRPr="0008796D" w:rsidRDefault="00CD1FDF" w:rsidP="00CD1FDF">
            <w:pPr>
              <w:widowControl/>
              <w:autoSpaceDE/>
              <w:autoSpaceDN/>
              <w:adjustRightInd/>
              <w:rPr>
                <w:rFonts w:ascii="Liberation Serif" w:eastAsia="Times New Roman" w:hAnsi="Liberation Serif" w:cs="Segoe UI"/>
                <w:lang w:eastAsia="ru-RU"/>
              </w:rPr>
            </w:pPr>
            <w:r w:rsidRPr="0008796D">
              <w:rPr>
                <w:rFonts w:ascii="Liberation Serif" w:eastAsia="Times New Roman" w:hAnsi="Liberation Serif" w:cs="Segoe UI"/>
                <w:lang w:eastAsia="ru-RU"/>
              </w:rPr>
              <w:t>Расходы за счет субвенции из областного бюджета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Default="00CD1FDF" w:rsidP="00CD1FDF">
            <w:pPr>
              <w:widowControl/>
              <w:autoSpaceDE/>
              <w:autoSpaceDN/>
              <w:adjustRightInd/>
              <w:rPr>
                <w:rFonts w:ascii="Liberation Serif" w:eastAsia="Times New Roman" w:hAnsi="Liberation Serif" w:cs="Segoe UI"/>
                <w:lang w:val="en-US" w:eastAsia="ru-RU"/>
              </w:rPr>
            </w:pPr>
            <w:r w:rsidRPr="003F1D59">
              <w:rPr>
                <w:rFonts w:ascii="Liberation Serif" w:eastAsia="Times New Roman" w:hAnsi="Liberation Serif" w:cs="Segoe UI"/>
                <w:lang w:val="en-US" w:eastAsia="ru-RU"/>
              </w:rPr>
              <w:t>0160500000</w:t>
            </w:r>
          </w:p>
        </w:tc>
        <w:tc>
          <w:tcPr>
            <w:tcW w:w="3794" w:type="pct"/>
            <w:shd w:val="clear" w:color="auto" w:fill="auto"/>
            <w:hideMark/>
          </w:tcPr>
          <w:p w:rsidR="00CD1FDF" w:rsidRPr="0008796D" w:rsidRDefault="00CD1FDF" w:rsidP="00CD1FDF">
            <w:pPr>
              <w:widowControl/>
              <w:autoSpaceDE/>
              <w:autoSpaceDN/>
              <w:adjustRightInd/>
              <w:rPr>
                <w:rFonts w:ascii="Liberation Serif" w:eastAsia="Times New Roman" w:hAnsi="Liberation Serif" w:cs="Segoe UI"/>
                <w:lang w:eastAsia="ru-RU"/>
              </w:rPr>
            </w:pPr>
            <w:r w:rsidRPr="003F1D59">
              <w:rPr>
                <w:rFonts w:ascii="Liberation Serif" w:eastAsia="Times New Roman" w:hAnsi="Liberation Serif" w:cs="Segoe UI"/>
                <w:lang w:eastAsia="ru-RU"/>
              </w:rPr>
              <w:t>Транспортировка и утилизация автомобильных покрышек</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0170000000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"Обеспечение мероприятий по повышению безопасности дорожного движения на территории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0170100000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Содержание и ремонт автомобильных дорог местного значения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0170200000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Обслуживание светофорных объектов</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0170300000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Установка светофорных объектов</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0170400000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Обустройство транспортной инфраструктурой земельных участков, предоставленных в собственность для индивидуального жилищного строительства гражданам, имеющих трех и более детей</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Pr>
                <w:rFonts w:ascii="Liberation Serif" w:eastAsia="Times New Roman" w:hAnsi="Liberation Serif" w:cs="Segoe UI"/>
                <w:lang w:eastAsia="ru-RU"/>
              </w:rPr>
              <w:t>0170500000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963BE9">
              <w:rPr>
                <w:rFonts w:ascii="Liberation Serif" w:eastAsia="Times New Roman" w:hAnsi="Liberation Serif" w:cs="Segoe UI"/>
                <w:lang w:eastAsia="ru-RU"/>
              </w:rPr>
              <w:t>Строительство автомобильных дорог местного значения</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Default="00CD1FDF" w:rsidP="00CD1FDF">
            <w:pPr>
              <w:widowControl/>
              <w:autoSpaceDE/>
              <w:autoSpaceDN/>
              <w:adjustRightInd/>
              <w:rPr>
                <w:rFonts w:ascii="Liberation Serif" w:eastAsia="Times New Roman" w:hAnsi="Liberation Serif" w:cs="Segoe UI"/>
                <w:lang w:eastAsia="ru-RU"/>
              </w:rPr>
            </w:pPr>
            <w:r w:rsidRPr="00492F51">
              <w:rPr>
                <w:rFonts w:ascii="Liberation Serif" w:eastAsia="Times New Roman" w:hAnsi="Liberation Serif" w:cs="Segoe UI"/>
                <w:lang w:eastAsia="ru-RU"/>
              </w:rPr>
              <w:t>0170526040</w:t>
            </w:r>
          </w:p>
        </w:tc>
        <w:tc>
          <w:tcPr>
            <w:tcW w:w="3794" w:type="pct"/>
            <w:shd w:val="clear" w:color="auto" w:fill="auto"/>
            <w:hideMark/>
          </w:tcPr>
          <w:p w:rsidR="00CD1FDF" w:rsidRPr="00963BE9" w:rsidRDefault="00CD1FDF" w:rsidP="00CD1FDF">
            <w:pPr>
              <w:widowControl/>
              <w:autoSpaceDE/>
              <w:autoSpaceDN/>
              <w:adjustRightInd/>
              <w:rPr>
                <w:rFonts w:ascii="Liberation Serif" w:eastAsia="Times New Roman" w:hAnsi="Liberation Serif" w:cs="Segoe UI"/>
                <w:lang w:eastAsia="ru-RU"/>
              </w:rPr>
            </w:pPr>
            <w:r w:rsidRPr="00492F51">
              <w:rPr>
                <w:rFonts w:ascii="Liberation Serif" w:eastAsia="Times New Roman" w:hAnsi="Liberation Serif" w:cs="Segoe UI"/>
                <w:lang w:eastAsia="ru-RU"/>
              </w:rPr>
              <w:t xml:space="preserve">Реконструкция улицы </w:t>
            </w:r>
            <w:proofErr w:type="spellStart"/>
            <w:r w:rsidRPr="00492F51">
              <w:rPr>
                <w:rFonts w:ascii="Liberation Serif" w:eastAsia="Times New Roman" w:hAnsi="Liberation Serif" w:cs="Segoe UI"/>
                <w:lang w:eastAsia="ru-RU"/>
              </w:rPr>
              <w:t>Насоновской</w:t>
            </w:r>
            <w:proofErr w:type="spellEnd"/>
            <w:r w:rsidRPr="00492F51">
              <w:rPr>
                <w:rFonts w:ascii="Liberation Serif" w:eastAsia="Times New Roman" w:hAnsi="Liberation Serif" w:cs="Segoe UI"/>
                <w:lang w:eastAsia="ru-RU"/>
              </w:rPr>
              <w:t xml:space="preserve"> в городе Камышлове Свердловской области</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Default="00CD1FDF" w:rsidP="00CD1FDF">
            <w:pPr>
              <w:widowControl/>
              <w:autoSpaceDE/>
              <w:autoSpaceDN/>
              <w:adjustRightInd/>
              <w:rPr>
                <w:rFonts w:ascii="Liberation Serif" w:eastAsia="Times New Roman" w:hAnsi="Liberation Serif" w:cs="Segoe UI"/>
                <w:lang w:eastAsia="ru-RU"/>
              </w:rPr>
            </w:pPr>
            <w:r w:rsidRPr="00963BE9">
              <w:rPr>
                <w:rFonts w:ascii="Liberation Serif" w:eastAsia="Times New Roman" w:hAnsi="Liberation Serif" w:cs="Segoe UI"/>
                <w:lang w:eastAsia="ru-RU"/>
              </w:rPr>
              <w:t>0170526050</w:t>
            </w:r>
          </w:p>
        </w:tc>
        <w:tc>
          <w:tcPr>
            <w:tcW w:w="3794" w:type="pct"/>
            <w:shd w:val="clear" w:color="auto" w:fill="auto"/>
            <w:hideMark/>
          </w:tcPr>
          <w:p w:rsidR="00CD1FDF" w:rsidRPr="00A24E6B" w:rsidRDefault="00CD1FDF" w:rsidP="00CD1FDF">
            <w:pPr>
              <w:widowControl/>
              <w:autoSpaceDE/>
              <w:autoSpaceDN/>
              <w:adjustRightInd/>
              <w:rPr>
                <w:rFonts w:ascii="Liberation Serif" w:eastAsia="Times New Roman" w:hAnsi="Liberation Serif" w:cs="Segoe UI"/>
                <w:lang w:eastAsia="ru-RU"/>
              </w:rPr>
            </w:pPr>
            <w:r w:rsidRPr="00963BE9">
              <w:rPr>
                <w:rFonts w:ascii="Liberation Serif" w:eastAsia="Times New Roman" w:hAnsi="Liberation Serif" w:cs="Segoe UI"/>
                <w:lang w:eastAsia="ru-RU"/>
              </w:rPr>
              <w:t>Реконструкция улично-дорожной сети в жилой застройке в городе Камышлове Свердловской области</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Default="00CD1FDF" w:rsidP="00CD1FDF">
            <w:pPr>
              <w:widowControl/>
              <w:autoSpaceDE/>
              <w:autoSpaceDN/>
              <w:adjustRightInd/>
              <w:rPr>
                <w:rFonts w:ascii="Liberation Serif" w:eastAsia="Times New Roman" w:hAnsi="Liberation Serif" w:cs="Segoe UI"/>
                <w:lang w:eastAsia="ru-RU"/>
              </w:rPr>
            </w:pPr>
            <w:r>
              <w:rPr>
                <w:rFonts w:ascii="Liberation Serif" w:eastAsia="Times New Roman" w:hAnsi="Liberation Serif" w:cs="Segoe UI"/>
                <w:lang w:eastAsia="ru-RU"/>
              </w:rPr>
              <w:t>0170544600</w:t>
            </w:r>
          </w:p>
        </w:tc>
        <w:tc>
          <w:tcPr>
            <w:tcW w:w="3794" w:type="pct"/>
            <w:shd w:val="clear" w:color="auto" w:fill="auto"/>
            <w:hideMark/>
          </w:tcPr>
          <w:p w:rsidR="00CD1FDF" w:rsidRPr="00A24E6B" w:rsidRDefault="00CD1FDF" w:rsidP="00CD1FDF">
            <w:pPr>
              <w:widowControl/>
              <w:autoSpaceDE/>
              <w:autoSpaceDN/>
              <w:adjustRightInd/>
              <w:rPr>
                <w:rFonts w:ascii="Liberation Serif" w:eastAsia="Times New Roman" w:hAnsi="Liberation Serif" w:cs="Segoe UI"/>
                <w:lang w:eastAsia="ru-RU"/>
              </w:rPr>
            </w:pPr>
            <w:r w:rsidRPr="00244E21">
              <w:rPr>
                <w:rFonts w:ascii="Liberation Serif" w:eastAsia="Times New Roman" w:hAnsi="Liberation Serif" w:cs="Segoe UI"/>
                <w:lang w:eastAsia="ru-RU"/>
              </w:rPr>
              <w:t>Расходы за счет иных межбюджетных трансфертов из областного бюджета на реконструкцию улично-дорожной сети в жилой застройке в городе Камышлове Свердловской области</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Default="00CD1FDF" w:rsidP="00CD1FDF">
            <w:pPr>
              <w:widowControl/>
              <w:autoSpaceDE/>
              <w:autoSpaceDN/>
              <w:adjustRightInd/>
              <w:rPr>
                <w:rFonts w:ascii="Liberation Serif" w:eastAsia="Times New Roman" w:hAnsi="Liberation Serif" w:cs="Segoe UI"/>
                <w:lang w:eastAsia="ru-RU"/>
              </w:rPr>
            </w:pPr>
            <w:r w:rsidRPr="00244E21">
              <w:rPr>
                <w:rFonts w:ascii="Liberation Serif" w:eastAsia="Times New Roman" w:hAnsi="Liberation Serif" w:cs="Segoe UI"/>
                <w:lang w:eastAsia="ru-RU"/>
              </w:rPr>
              <w:t>01705S4600</w:t>
            </w:r>
          </w:p>
        </w:tc>
        <w:tc>
          <w:tcPr>
            <w:tcW w:w="3794" w:type="pct"/>
            <w:shd w:val="clear" w:color="auto" w:fill="auto"/>
            <w:hideMark/>
          </w:tcPr>
          <w:p w:rsidR="00CD1FDF" w:rsidRPr="00244E21" w:rsidRDefault="00CD1FDF" w:rsidP="00CD1FDF">
            <w:pPr>
              <w:widowControl/>
              <w:autoSpaceDE/>
              <w:autoSpaceDN/>
              <w:adjustRightInd/>
              <w:rPr>
                <w:rFonts w:ascii="Liberation Serif" w:eastAsia="Times New Roman" w:hAnsi="Liberation Serif" w:cs="Segoe UI"/>
                <w:lang w:eastAsia="ru-RU"/>
              </w:rPr>
            </w:pPr>
            <w:r w:rsidRPr="00244E21">
              <w:rPr>
                <w:rFonts w:ascii="Liberation Serif" w:eastAsia="Times New Roman" w:hAnsi="Liberation Serif" w:cs="Segoe UI"/>
                <w:lang w:eastAsia="ru-RU"/>
              </w:rPr>
              <w:t>Расходы бюджета, в целях софинансирования которых из областного бюджета предоставлены иные межбюджетные трансферты на реконструкцию улично-дорожной сети в жилой застройке в городе Камышлове Свердловской области</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Default="00CD1FDF" w:rsidP="00CD1FDF">
            <w:pPr>
              <w:widowControl/>
              <w:autoSpaceDE/>
              <w:autoSpaceDN/>
              <w:adjustRightInd/>
              <w:rPr>
                <w:rFonts w:ascii="Liberation Serif" w:eastAsia="Times New Roman" w:hAnsi="Liberation Serif" w:cs="Segoe UI"/>
                <w:lang w:eastAsia="ru-RU"/>
              </w:rPr>
            </w:pPr>
            <w:r w:rsidRPr="00492F51">
              <w:rPr>
                <w:rFonts w:ascii="Liberation Serif" w:eastAsia="Times New Roman" w:hAnsi="Liberation Serif" w:cs="Segoe UI"/>
                <w:lang w:eastAsia="ru-RU"/>
              </w:rPr>
              <w:t>0170600000</w:t>
            </w:r>
          </w:p>
        </w:tc>
        <w:tc>
          <w:tcPr>
            <w:tcW w:w="3794" w:type="pct"/>
            <w:shd w:val="clear" w:color="auto" w:fill="auto"/>
            <w:hideMark/>
          </w:tcPr>
          <w:p w:rsidR="00CD1FDF" w:rsidRPr="00A24E6B" w:rsidRDefault="00CD1FDF" w:rsidP="00CD1FDF">
            <w:pPr>
              <w:widowControl/>
              <w:autoSpaceDE/>
              <w:autoSpaceDN/>
              <w:adjustRightInd/>
              <w:rPr>
                <w:rFonts w:ascii="Liberation Serif" w:eastAsia="Times New Roman" w:hAnsi="Liberation Serif" w:cs="Segoe UI"/>
                <w:lang w:eastAsia="ru-RU"/>
              </w:rPr>
            </w:pPr>
            <w:r w:rsidRPr="00492F51">
              <w:rPr>
                <w:rFonts w:ascii="Liberation Serif" w:eastAsia="Times New Roman" w:hAnsi="Liberation Serif" w:cs="Segoe UI"/>
                <w:lang w:eastAsia="ru-RU"/>
              </w:rPr>
              <w:t>Обустройство проездов, подъездов к домам</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37535" w:rsidRDefault="00CD1FDF" w:rsidP="00CD1FDF">
            <w:pPr>
              <w:rPr>
                <w:rFonts w:ascii="Liberation Serif" w:hAnsi="Liberation Serif" w:cs="Segoe UI"/>
                <w:color w:val="000000"/>
              </w:rPr>
            </w:pPr>
            <w:r w:rsidRPr="00C37535">
              <w:rPr>
                <w:rFonts w:ascii="Liberation Serif" w:hAnsi="Liberation Serif" w:cs="Segoe UI"/>
                <w:color w:val="000000"/>
              </w:rPr>
              <w:t>0170700000</w:t>
            </w:r>
          </w:p>
        </w:tc>
        <w:tc>
          <w:tcPr>
            <w:tcW w:w="3794" w:type="pct"/>
            <w:shd w:val="clear" w:color="auto" w:fill="auto"/>
            <w:hideMark/>
          </w:tcPr>
          <w:p w:rsidR="00CD1FDF" w:rsidRPr="00C37535" w:rsidRDefault="00CD1FDF" w:rsidP="00CD1FDF">
            <w:pPr>
              <w:rPr>
                <w:rFonts w:ascii="Liberation Serif" w:hAnsi="Liberation Serif" w:cs="Segoe UI"/>
                <w:color w:val="000000"/>
              </w:rPr>
            </w:pPr>
            <w:r w:rsidRPr="00C37535">
              <w:rPr>
                <w:rFonts w:ascii="Liberation Serif" w:hAnsi="Liberation Serif" w:cs="Segoe UI"/>
                <w:color w:val="000000"/>
              </w:rPr>
              <w:t>Мероприятие, связанные с безопасностью дорожного движения, в т.ч. ремонт участков улично-дорожной сети города согласно протокола комиссии по рассмотрению предложений ОМС</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0180000000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"Социальная поддержка отдельных категорий граждан на территории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0180100000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Субсидии организациям, оказывающим отдельным категориям граждан услуги бань</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0180200000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Выплаты единовременного денежного вознаграждения Почетным гражданам города Камышлова к Дню города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0180300000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Выплаты председателям уличных комитетов ежеквартального денежного вознаграждения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0180400000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Приобретение памятных подарков в соответствии с календарем знаменательных дат</w:t>
            </w:r>
          </w:p>
        </w:tc>
      </w:tr>
      <w:tr w:rsidR="00CD1FDF" w:rsidRPr="00C159DF" w:rsidTr="00CD1FDF">
        <w:trPr>
          <w:trHeight w:val="114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0180500000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r>
      <w:tr w:rsidR="00CD1FDF" w:rsidRPr="00C159DF" w:rsidTr="00CD1FDF">
        <w:trPr>
          <w:trHeight w:val="114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0180549100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субвенции из областного бюджета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r>
      <w:tr w:rsidR="00CD1FDF" w:rsidRPr="00C159DF" w:rsidTr="00CD1FDF">
        <w:trPr>
          <w:trHeight w:val="114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0180600000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 xml:space="preserve">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w:t>
            </w:r>
            <w:r w:rsidRPr="00C159DF">
              <w:rPr>
                <w:rFonts w:ascii="Liberation Serif" w:eastAsia="Times New Roman" w:hAnsi="Liberation Serif" w:cs="Segoe UI"/>
                <w:lang w:eastAsia="ru-RU"/>
              </w:rPr>
              <w:lastRenderedPageBreak/>
              <w:t>расположенных на территории Свердловской области, государственным полномочием Свердловской области по предоставлению гражданам компенсаций на оплату жилого помещения и коммунальных услуг", в том числе обеспечение деятельности</w:t>
            </w:r>
          </w:p>
        </w:tc>
      </w:tr>
      <w:tr w:rsidR="00CD1FDF" w:rsidRPr="00C159DF" w:rsidTr="00CD1FDF">
        <w:trPr>
          <w:trHeight w:val="114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0180649200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компенсаций на оплату жилого помещения и коммунальных услуг", в том числе обеспечение деятельности</w:t>
            </w:r>
          </w:p>
        </w:tc>
      </w:tr>
      <w:tr w:rsidR="00CD1FDF" w:rsidRPr="00C159DF" w:rsidTr="00CD1FDF">
        <w:trPr>
          <w:trHeight w:val="114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0180700000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0180752500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субвенции из областного бюджета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0180800000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0180842700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субвенции из областного бюджета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0180900000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Поддержка граждан старшего поколения на территории Камышловского городского округа, направленная на улучшение качества жизни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0181000000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Поддержка социально ориентированных некоммерческих организаций на территории Камышловского городского округа</w:t>
            </w:r>
          </w:p>
        </w:tc>
      </w:tr>
      <w:tr w:rsidR="00CD1FDF" w:rsidRPr="00C159DF" w:rsidTr="00CD1FDF">
        <w:trPr>
          <w:trHeight w:val="114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0181100000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p>
        </w:tc>
      </w:tr>
      <w:tr w:rsidR="00CD1FDF" w:rsidRPr="00C159DF" w:rsidTr="00CD1FDF">
        <w:trPr>
          <w:trHeight w:val="114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01811R4620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субсидии из областного бюджета на 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0181200000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Выплата единовременного вознаграждения лицам, награжденным Знаком отличия "За заслуги перед городом Камышловом"</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0190000000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"Развитие малого и среднего предпринимательства на территории Камышловского городского округа"</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0190100000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0190200000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Организация и проведение ярмарок товаропроизводителей на территории Камышловского городского округа</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0190300000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Организация и проведение торжественных мероприятий, посвященных профессиональным праздникам (день предпринимателя, день работников торговли и общественного питания, день работников бытового обслуживания и другие профессиональные праздники)</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01A0000000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01A0100000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Подготовка и содержание в готовности необходимых сил и средств для защиты населения и территории от чрезвычайных ситуаций</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01A0200000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01D0000000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"Пожарная безопасность на территории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01D0100000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Повышения уровня пожарной защиты территории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01D0200000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Профилактика пожарной безопасности на территории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01E0000000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"Обеспечение общественной безопасности на территории Камышловского городского округа"</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01E0100000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Обеспечение безопасности населения, снижение рисков возникновения террористических актов уровня защиты населения на территории Камышловского городского округа от антитеррористических актов</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01F0000000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"Обеспечение деятельности по комплектованию, учету, хранению и использованию архивных документов"</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01F0100000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01F0146100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субвенции из областного бюджета на 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01F0200000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Организация деятельности муниципального архива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04D">
              <w:rPr>
                <w:rFonts w:ascii="Liberation Serif" w:eastAsia="Times New Roman" w:hAnsi="Liberation Serif" w:cs="Segoe UI"/>
                <w:lang w:eastAsia="ru-RU"/>
              </w:rPr>
              <w:t>01F0300000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04D">
              <w:rPr>
                <w:rFonts w:ascii="Liberation Serif" w:eastAsia="Times New Roman" w:hAnsi="Liberation Serif" w:cs="Segoe UI"/>
                <w:lang w:eastAsia="ru-RU"/>
              </w:rPr>
              <w:t>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04D">
              <w:rPr>
                <w:rFonts w:ascii="Liberation Serif" w:eastAsia="Times New Roman" w:hAnsi="Liberation Serif" w:cs="Segoe UI"/>
                <w:lang w:eastAsia="ru-RU"/>
              </w:rPr>
              <w:t>01F0346200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04D">
              <w:rPr>
                <w:rFonts w:ascii="Liberation Serif" w:eastAsia="Times New Roman" w:hAnsi="Liberation Serif" w:cs="Segoe UI"/>
                <w:lang w:eastAsia="ru-RU"/>
              </w:rPr>
              <w:t>Расходы за счет субсидии из областного бюджета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01G0000000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"Информационное обеспечение деятельности органов местного самоуправления Камышловского городского округа"</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01G0100000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01I0000000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01I0100000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Осуществление государственного полномочия Свердловской области по созданию административных комиссий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01I0141200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субвенции из областного бюджета на осуществление государственного полномочия Свердловской области по созданию административных комиссий</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01I0200000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01I0241100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субвенции из областного бюджета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r>
      <w:tr w:rsidR="00CD1FDF" w:rsidRPr="00C159DF" w:rsidTr="00CD1FDF">
        <w:trPr>
          <w:trHeight w:val="855"/>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01I0300000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 xml:space="preserve">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w:t>
            </w:r>
            <w:r w:rsidRPr="00C159DF">
              <w:rPr>
                <w:rFonts w:ascii="Liberation Serif" w:eastAsia="Times New Roman" w:hAnsi="Liberation Serif" w:cs="Segoe UI"/>
                <w:lang w:eastAsia="ru-RU"/>
              </w:rPr>
              <w:lastRenderedPageBreak/>
              <w:t>общей юрисдикции по муниципальным образованиям, расположенным на территории Свердловской области</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01I0351200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субвенции из областного бюджета на финансирование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01I0400000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Обеспечение деятельности муниципальных учреждений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01J0000000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"Ремонт муниципального жилого фонда на территории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01J0100000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Уплата взноса на капитальный ремонт общего имущества в многоквартирных домах</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042C18">
              <w:rPr>
                <w:rFonts w:ascii="Liberation Serif" w:eastAsia="Times New Roman" w:hAnsi="Liberation Serif" w:cs="Segoe UI"/>
                <w:lang w:eastAsia="ru-RU"/>
              </w:rPr>
              <w:t>01J0200000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042C18">
              <w:rPr>
                <w:rFonts w:ascii="Liberation Serif" w:eastAsia="Times New Roman" w:hAnsi="Liberation Serif" w:cs="Segoe UI"/>
                <w:lang w:eastAsia="ru-RU"/>
              </w:rPr>
              <w:t>Ремонт муниципальных квартир и общего имущества в многоквартирных домах</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01L0000000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"Переселение граждан на территории Камышловского городского округа из аварийного жилищного фонда"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01L0100000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Оценка жилых и нежилых помещений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01LF300000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Федеральный проект "Обеспечение устойчивого сокращения непригодного для проживания жилищного фонда"</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01LF367483</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AF3A85">
              <w:rPr>
                <w:rFonts w:ascii="Liberation Serif" w:eastAsia="Times New Roman" w:hAnsi="Liberation Serif" w:cs="Segoe UI"/>
                <w:lang w:eastAsia="ru-RU"/>
              </w:rPr>
              <w:t>Переселение граждан на территории Камышловского городского округа из аварийного жилищного фонда в 2021-2025 годах (за счет средств, поступивших от публично-правовой компании "Фонд развития территорий")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01LF367484</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Переселение граждан на территории Камышловского городского округа из аварийного жилищного фонда в 2021-2025 годах (за счет средств областного бюджета)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01LF36748S</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Переселение граждан на территории Камышловского городского округа из аварийного жилищного фонда в 2021-2025 годах (за счет средств местного бюджета)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01N0000000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"Обеспечение жильем молодых семей"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01N0100000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Мероприятия по обеспечению жильем молодых семей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01N01L4970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бюджета на мероприятия по обеспечению жильем молодых семей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01P0000000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"Предоставление региональной поддержки молодым семьям на улучшение жилищных условий"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01P0100000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Предоставление региональных социальных выплат молодым семьям на улучшение жилищных условий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01P0149500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субсидии из областного бюджета на предоставление региональных социальных выплат молодым семьям на улучшение жилищных условий</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01P01S9500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бюджета, в целях софинансирования которых из областного бюджета предоставлены субсидии на предоставление региональной поддержки молодым семьям на улучшение жилищных условий</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3F1D59">
              <w:rPr>
                <w:rFonts w:ascii="Liberation Serif" w:eastAsia="Times New Roman" w:hAnsi="Liberation Serif" w:cs="Segoe UI"/>
                <w:lang w:eastAsia="ru-RU"/>
              </w:rPr>
              <w:t>01Q0000000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3F1D59">
              <w:rPr>
                <w:rFonts w:ascii="Liberation Serif" w:eastAsia="Times New Roman" w:hAnsi="Liberation Serif" w:cs="Segoe UI"/>
                <w:lang w:eastAsia="ru-RU"/>
              </w:rPr>
              <w:t>Подпрограмма "Модернизация школьных систем образования"</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3F1D59" w:rsidRDefault="00CD1FDF" w:rsidP="00CD1FDF">
            <w:pPr>
              <w:widowControl/>
              <w:autoSpaceDE/>
              <w:autoSpaceDN/>
              <w:adjustRightInd/>
              <w:rPr>
                <w:rFonts w:ascii="Liberation Serif" w:eastAsia="Times New Roman" w:hAnsi="Liberation Serif" w:cs="Segoe UI"/>
                <w:lang w:eastAsia="ru-RU"/>
              </w:rPr>
            </w:pPr>
            <w:r w:rsidRPr="003F1D59">
              <w:rPr>
                <w:rFonts w:ascii="Liberation Serif" w:eastAsia="Times New Roman" w:hAnsi="Liberation Serif" w:cs="Segoe UI"/>
                <w:lang w:eastAsia="ru-RU"/>
              </w:rPr>
              <w:t>01Q0100000</w:t>
            </w:r>
          </w:p>
        </w:tc>
        <w:tc>
          <w:tcPr>
            <w:tcW w:w="3794" w:type="pct"/>
            <w:shd w:val="clear" w:color="auto" w:fill="auto"/>
            <w:hideMark/>
          </w:tcPr>
          <w:p w:rsidR="00CD1FDF" w:rsidRPr="003F1D59" w:rsidRDefault="00CD1FDF" w:rsidP="00CD1FDF">
            <w:pPr>
              <w:widowControl/>
              <w:autoSpaceDE/>
              <w:autoSpaceDN/>
              <w:adjustRightInd/>
              <w:rPr>
                <w:rFonts w:ascii="Liberation Serif" w:eastAsia="Times New Roman" w:hAnsi="Liberation Serif" w:cs="Segoe UI"/>
                <w:lang w:eastAsia="ru-RU"/>
              </w:rPr>
            </w:pPr>
            <w:r w:rsidRPr="003F1D59">
              <w:rPr>
                <w:rFonts w:ascii="Liberation Serif" w:eastAsia="Times New Roman" w:hAnsi="Liberation Serif" w:cs="Segoe UI"/>
                <w:lang w:eastAsia="ru-RU"/>
              </w:rPr>
              <w:t>Реализация мероприятий по модернизации школьных систем образования на условиях софинансирования из федерального бюджета</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3F1D59" w:rsidRDefault="00CD1FDF" w:rsidP="00CD1FDF">
            <w:pPr>
              <w:widowControl/>
              <w:autoSpaceDE/>
              <w:autoSpaceDN/>
              <w:adjustRightInd/>
              <w:rPr>
                <w:rFonts w:ascii="Liberation Serif" w:eastAsia="Times New Roman" w:hAnsi="Liberation Serif" w:cs="Segoe UI"/>
                <w:lang w:eastAsia="ru-RU"/>
              </w:rPr>
            </w:pPr>
            <w:r w:rsidRPr="003F1D59">
              <w:rPr>
                <w:rFonts w:ascii="Liberation Serif" w:eastAsia="Times New Roman" w:hAnsi="Liberation Serif" w:cs="Segoe UI"/>
                <w:lang w:eastAsia="ru-RU"/>
              </w:rPr>
              <w:t>01Q01L7500</w:t>
            </w:r>
          </w:p>
        </w:tc>
        <w:tc>
          <w:tcPr>
            <w:tcW w:w="3794" w:type="pct"/>
            <w:shd w:val="clear" w:color="auto" w:fill="auto"/>
            <w:hideMark/>
          </w:tcPr>
          <w:p w:rsidR="00CD1FDF" w:rsidRPr="003F1D59" w:rsidRDefault="00CD1FDF" w:rsidP="00CD1FDF">
            <w:pPr>
              <w:widowControl/>
              <w:autoSpaceDE/>
              <w:autoSpaceDN/>
              <w:adjustRightInd/>
              <w:rPr>
                <w:rFonts w:ascii="Liberation Serif" w:eastAsia="Times New Roman" w:hAnsi="Liberation Serif" w:cs="Segoe UI"/>
                <w:lang w:eastAsia="ru-RU"/>
              </w:rPr>
            </w:pPr>
            <w:r w:rsidRPr="003F1D59">
              <w:rPr>
                <w:rFonts w:ascii="Liberation Serif" w:eastAsia="Times New Roman" w:hAnsi="Liberation Serif" w:cs="Segoe UI"/>
                <w:lang w:eastAsia="ru-RU"/>
              </w:rPr>
              <w:t xml:space="preserve">Расходы бюджета на реализацию мероприятий по модернизации </w:t>
            </w:r>
            <w:r w:rsidRPr="003F1D59">
              <w:rPr>
                <w:rFonts w:ascii="Liberation Serif" w:eastAsia="Times New Roman" w:hAnsi="Liberation Serif" w:cs="Segoe UI"/>
                <w:lang w:eastAsia="ru-RU"/>
              </w:rPr>
              <w:lastRenderedPageBreak/>
              <w:t>школьных систем образования на условиях софинансирования из федерального бюджета</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3F1D59" w:rsidRDefault="00CD1FDF" w:rsidP="00CD1FDF">
            <w:pPr>
              <w:widowControl/>
              <w:autoSpaceDE/>
              <w:autoSpaceDN/>
              <w:adjustRightInd/>
              <w:rPr>
                <w:rFonts w:ascii="Liberation Serif" w:eastAsia="Times New Roman" w:hAnsi="Liberation Serif" w:cs="Segoe UI"/>
                <w:lang w:eastAsia="ru-RU"/>
              </w:rPr>
            </w:pPr>
            <w:r w:rsidRPr="00555CF4">
              <w:rPr>
                <w:rFonts w:ascii="Liberation Serif" w:eastAsia="Times New Roman" w:hAnsi="Liberation Serif" w:cs="Segoe UI"/>
                <w:lang w:eastAsia="ru-RU"/>
              </w:rPr>
              <w:t>01Q0200000</w:t>
            </w:r>
          </w:p>
        </w:tc>
        <w:tc>
          <w:tcPr>
            <w:tcW w:w="3794" w:type="pct"/>
            <w:shd w:val="clear" w:color="auto" w:fill="auto"/>
            <w:hideMark/>
          </w:tcPr>
          <w:p w:rsidR="00CD1FDF" w:rsidRPr="003F1D59" w:rsidRDefault="00CD1FDF" w:rsidP="00CD1FDF">
            <w:pPr>
              <w:widowControl/>
              <w:autoSpaceDE/>
              <w:autoSpaceDN/>
              <w:adjustRightInd/>
              <w:rPr>
                <w:rFonts w:ascii="Liberation Serif" w:eastAsia="Times New Roman" w:hAnsi="Liberation Serif" w:cs="Segoe UI"/>
                <w:lang w:eastAsia="ru-RU"/>
              </w:rPr>
            </w:pPr>
            <w:r w:rsidRPr="00555CF4">
              <w:rPr>
                <w:rFonts w:ascii="Liberation Serif" w:eastAsia="Times New Roman" w:hAnsi="Liberation Serif" w:cs="Segoe UI"/>
                <w:lang w:eastAsia="ru-RU"/>
              </w:rPr>
              <w:t>Реализация мероприятий по модернизации школьных систем образования за счет средств местного бюджета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0200000000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Муниципальная программа "Развитие образования, культуры, спорта и молодежной политики в Камышловском городском округе до 2027 года"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0210000000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"Развитие системы дошкольного образования в Камышловском городском округе"</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0210100000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0210200000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Мероприятия по укреплению и развитию материально-технической базы муниципальных дошкольных образовательных учреждений</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0210300000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0210400000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r>
      <w:tr w:rsidR="00CD1FDF" w:rsidRPr="00C159DF" w:rsidTr="00CD1FDF">
        <w:trPr>
          <w:trHeight w:val="855"/>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0210445110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субвенции из областного бюджета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0210500000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r>
      <w:tr w:rsidR="00CD1FDF" w:rsidRPr="00C159DF" w:rsidTr="00CD1FDF">
        <w:trPr>
          <w:trHeight w:val="855"/>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0210545120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субвенции из областного бюджета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r>
      <w:tr w:rsidR="00CD1FDF" w:rsidRPr="00C159DF" w:rsidTr="00CD1FDF">
        <w:trPr>
          <w:trHeight w:val="855"/>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0210600000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r>
      <w:tr w:rsidR="00CD1FDF" w:rsidRPr="00C159DF" w:rsidTr="00CD1FDF">
        <w:trPr>
          <w:trHeight w:val="114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0210645310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субвенции из областного бюджета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r>
      <w:tr w:rsidR="00CD1FDF" w:rsidRPr="00C159DF" w:rsidTr="00CD1FDF">
        <w:trPr>
          <w:trHeight w:val="855"/>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0210700000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r>
      <w:tr w:rsidR="00CD1FDF" w:rsidRPr="00C159DF" w:rsidTr="00CD1FDF">
        <w:trPr>
          <w:trHeight w:val="114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0210745320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субвенции из областного бюджета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0210800000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содержание детей в муниципальных общеобразовательных учреждениях</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0210900000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Мероприятия, направленные на устранение, выявленных органами государственного надзора в результате проверок в муниципальных учреждениях</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0211000000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Создание в образовательных организациях условий для получения детьми-инвалидами качественного образования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0211100000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Организация конкурсных мероприятий городского, регионального, всероссийского уровня для детей дошкольного возраста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0211200000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Мероприятия, направленные на обеспечение антитеррористической безопасности учреждений дошкольного образования</w:t>
            </w:r>
          </w:p>
        </w:tc>
      </w:tr>
      <w:tr w:rsidR="00CD1FDF" w:rsidRPr="00C159DF" w:rsidTr="00CD1FDF">
        <w:trPr>
          <w:trHeight w:val="114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0211300000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Поддержка проектов образовательных учреждений прошедших конкурсный отбор на получение грантов региональных, федеральных ведомств, в том числе благотворительных фондов с целью реализации инновационных проектов</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963BE9">
              <w:rPr>
                <w:rFonts w:ascii="Liberation Serif" w:eastAsia="Times New Roman" w:hAnsi="Liberation Serif" w:cs="Segoe UI"/>
                <w:lang w:eastAsia="ru-RU"/>
              </w:rPr>
              <w:t>0211400000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963BE9">
              <w:rPr>
                <w:rFonts w:ascii="Liberation Serif" w:eastAsia="Times New Roman" w:hAnsi="Liberation Serif" w:cs="Segoe UI"/>
                <w:lang w:eastAsia="ru-RU"/>
              </w:rPr>
              <w:t>Поддержка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tc>
      </w:tr>
      <w:tr w:rsidR="00CD1FDF" w:rsidRPr="00C159DF" w:rsidTr="00CD1FDF">
        <w:trPr>
          <w:trHeight w:val="114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963BE9" w:rsidRDefault="00CD1FDF" w:rsidP="00CD1FDF">
            <w:pPr>
              <w:widowControl/>
              <w:autoSpaceDE/>
              <w:autoSpaceDN/>
              <w:adjustRightInd/>
              <w:rPr>
                <w:rFonts w:ascii="Liberation Serif" w:eastAsia="Times New Roman" w:hAnsi="Liberation Serif" w:cs="Segoe UI"/>
                <w:lang w:eastAsia="ru-RU"/>
              </w:rPr>
            </w:pPr>
            <w:r w:rsidRPr="00963BE9">
              <w:rPr>
                <w:rFonts w:ascii="Liberation Serif" w:eastAsia="Times New Roman" w:hAnsi="Liberation Serif" w:cs="Segoe UI"/>
                <w:lang w:eastAsia="ru-RU"/>
              </w:rPr>
              <w:t>0211445П00</w:t>
            </w:r>
          </w:p>
        </w:tc>
        <w:tc>
          <w:tcPr>
            <w:tcW w:w="3794" w:type="pct"/>
            <w:shd w:val="clear" w:color="auto" w:fill="auto"/>
            <w:hideMark/>
          </w:tcPr>
          <w:p w:rsidR="00CD1FDF" w:rsidRPr="00963BE9" w:rsidRDefault="00CD1FDF" w:rsidP="00CD1FDF">
            <w:pPr>
              <w:widowControl/>
              <w:autoSpaceDE/>
              <w:autoSpaceDN/>
              <w:adjustRightInd/>
              <w:rPr>
                <w:rFonts w:ascii="Liberation Serif" w:eastAsia="Times New Roman" w:hAnsi="Liberation Serif" w:cs="Segoe UI"/>
                <w:lang w:eastAsia="ru-RU"/>
              </w:rPr>
            </w:pPr>
            <w:r w:rsidRPr="00963BE9">
              <w:rPr>
                <w:rFonts w:ascii="Liberation Serif" w:eastAsia="Times New Roman" w:hAnsi="Liberation Serif" w:cs="Segoe UI"/>
                <w:lang w:eastAsia="ru-RU"/>
              </w:rPr>
              <w:t>Расходы за счет субсидии из областного бюджета на поддержку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963BE9" w:rsidRDefault="00CD1FDF" w:rsidP="00CD1FDF">
            <w:pPr>
              <w:widowControl/>
              <w:autoSpaceDE/>
              <w:autoSpaceDN/>
              <w:adjustRightInd/>
              <w:rPr>
                <w:rFonts w:ascii="Liberation Serif" w:eastAsia="Times New Roman" w:hAnsi="Liberation Serif" w:cs="Segoe UI"/>
                <w:lang w:eastAsia="ru-RU"/>
              </w:rPr>
            </w:pPr>
            <w:r w:rsidRPr="00DC0938">
              <w:rPr>
                <w:rFonts w:ascii="Liberation Serif" w:eastAsia="Times New Roman" w:hAnsi="Liberation Serif" w:cs="Segoe UI"/>
                <w:lang w:eastAsia="ru-RU"/>
              </w:rPr>
              <w:t>0211500000</w:t>
            </w:r>
          </w:p>
        </w:tc>
        <w:tc>
          <w:tcPr>
            <w:tcW w:w="3794" w:type="pct"/>
            <w:shd w:val="clear" w:color="auto" w:fill="auto"/>
            <w:hideMark/>
          </w:tcPr>
          <w:p w:rsidR="00CD1FDF" w:rsidRPr="00963BE9" w:rsidRDefault="00CD1FDF" w:rsidP="00CD1FDF">
            <w:pPr>
              <w:widowControl/>
              <w:autoSpaceDE/>
              <w:autoSpaceDN/>
              <w:adjustRightInd/>
              <w:rPr>
                <w:rFonts w:ascii="Liberation Serif" w:eastAsia="Times New Roman" w:hAnsi="Liberation Serif" w:cs="Segoe UI"/>
                <w:lang w:eastAsia="ru-RU"/>
              </w:rPr>
            </w:pPr>
            <w:r w:rsidRPr="00DC0938">
              <w:rPr>
                <w:rFonts w:ascii="Liberation Serif" w:eastAsia="Times New Roman" w:hAnsi="Liberation Serif" w:cs="Segoe UI"/>
                <w:lang w:eastAsia="ru-RU"/>
              </w:rPr>
              <w:t xml:space="preserve">Реализация проектов инициативного </w:t>
            </w:r>
            <w:proofErr w:type="spellStart"/>
            <w:r w:rsidRPr="00DC0938">
              <w:rPr>
                <w:rFonts w:ascii="Liberation Serif" w:eastAsia="Times New Roman" w:hAnsi="Liberation Serif" w:cs="Segoe UI"/>
                <w:lang w:eastAsia="ru-RU"/>
              </w:rPr>
              <w:t>бюджетирования</w:t>
            </w:r>
            <w:proofErr w:type="spellEnd"/>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963BE9" w:rsidRDefault="00CD1FDF" w:rsidP="00CD1FDF">
            <w:pPr>
              <w:widowControl/>
              <w:autoSpaceDE/>
              <w:autoSpaceDN/>
              <w:adjustRightInd/>
              <w:rPr>
                <w:rFonts w:ascii="Liberation Serif" w:eastAsia="Times New Roman" w:hAnsi="Liberation Serif" w:cs="Segoe UI"/>
                <w:lang w:eastAsia="ru-RU"/>
              </w:rPr>
            </w:pPr>
            <w:r w:rsidRPr="00DC0938">
              <w:rPr>
                <w:rFonts w:ascii="Liberation Serif" w:eastAsia="Times New Roman" w:hAnsi="Liberation Serif" w:cs="Segoe UI"/>
                <w:lang w:eastAsia="ru-RU"/>
              </w:rPr>
              <w:t>0211527010</w:t>
            </w:r>
          </w:p>
        </w:tc>
        <w:tc>
          <w:tcPr>
            <w:tcW w:w="3794" w:type="pct"/>
            <w:shd w:val="clear" w:color="auto" w:fill="auto"/>
            <w:hideMark/>
          </w:tcPr>
          <w:p w:rsidR="00CD1FDF" w:rsidRPr="00963BE9" w:rsidRDefault="00CD1FDF" w:rsidP="00CD1FDF">
            <w:pPr>
              <w:widowControl/>
              <w:autoSpaceDE/>
              <w:autoSpaceDN/>
              <w:adjustRightInd/>
              <w:rPr>
                <w:rFonts w:ascii="Liberation Serif" w:eastAsia="Times New Roman" w:hAnsi="Liberation Serif" w:cs="Segoe UI"/>
                <w:lang w:eastAsia="ru-RU"/>
              </w:rPr>
            </w:pPr>
            <w:r w:rsidRPr="00DC0938">
              <w:rPr>
                <w:rFonts w:ascii="Liberation Serif" w:eastAsia="Times New Roman" w:hAnsi="Liberation Serif" w:cs="Segoe UI"/>
                <w:lang w:eastAsia="ru-RU"/>
              </w:rPr>
              <w:t>Проект "</w:t>
            </w:r>
            <w:proofErr w:type="spellStart"/>
            <w:r w:rsidRPr="00DC0938">
              <w:rPr>
                <w:rFonts w:ascii="Liberation Serif" w:eastAsia="Times New Roman" w:hAnsi="Liberation Serif" w:cs="Segoe UI"/>
                <w:lang w:eastAsia="ru-RU"/>
              </w:rPr>
              <w:t>ИНЖЕНЕРиУМ</w:t>
            </w:r>
            <w:proofErr w:type="spellEnd"/>
            <w:r w:rsidRPr="00DC0938">
              <w:rPr>
                <w:rFonts w:ascii="Liberation Serif" w:eastAsia="Times New Roman" w:hAnsi="Liberation Serif" w:cs="Segoe UI"/>
                <w:lang w:eastAsia="ru-RU"/>
              </w:rPr>
              <w:t>" Муниципального автономного дошкольного образовательного учреждения "Детский сад комбинированного вида №16"</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DC0938" w:rsidRDefault="00CD1FDF" w:rsidP="00CD1FDF">
            <w:pPr>
              <w:widowControl/>
              <w:autoSpaceDE/>
              <w:autoSpaceDN/>
              <w:adjustRightInd/>
              <w:rPr>
                <w:rFonts w:ascii="Liberation Serif" w:eastAsia="Times New Roman" w:hAnsi="Liberation Serif" w:cs="Segoe UI"/>
                <w:lang w:eastAsia="ru-RU"/>
              </w:rPr>
            </w:pPr>
            <w:r>
              <w:rPr>
                <w:rFonts w:ascii="Liberation Serif" w:eastAsia="Times New Roman" w:hAnsi="Liberation Serif" w:cs="Segoe UI"/>
                <w:lang w:eastAsia="ru-RU"/>
              </w:rPr>
              <w:t>0</w:t>
            </w:r>
            <w:r w:rsidRPr="002E4615">
              <w:rPr>
                <w:rFonts w:ascii="Liberation Serif" w:eastAsia="Times New Roman" w:hAnsi="Liberation Serif" w:cs="Segoe UI"/>
                <w:lang w:eastAsia="ru-RU"/>
              </w:rPr>
              <w:t>211543101</w:t>
            </w:r>
          </w:p>
        </w:tc>
        <w:tc>
          <w:tcPr>
            <w:tcW w:w="3794" w:type="pct"/>
            <w:shd w:val="clear" w:color="auto" w:fill="auto"/>
            <w:hideMark/>
          </w:tcPr>
          <w:p w:rsidR="00CD1FDF" w:rsidRPr="00DC0938" w:rsidRDefault="00CD1FDF" w:rsidP="00CD1FDF">
            <w:pPr>
              <w:widowControl/>
              <w:autoSpaceDE/>
              <w:autoSpaceDN/>
              <w:adjustRightInd/>
              <w:rPr>
                <w:rFonts w:ascii="Liberation Serif" w:eastAsia="Times New Roman" w:hAnsi="Liberation Serif" w:cs="Segoe UI"/>
                <w:lang w:eastAsia="ru-RU"/>
              </w:rPr>
            </w:pPr>
            <w:r w:rsidRPr="002E4615">
              <w:rPr>
                <w:rFonts w:ascii="Liberation Serif" w:eastAsia="Times New Roman" w:hAnsi="Liberation Serif" w:cs="Segoe UI"/>
                <w:lang w:eastAsia="ru-RU"/>
              </w:rPr>
              <w:t>Проект "</w:t>
            </w:r>
            <w:proofErr w:type="spellStart"/>
            <w:r w:rsidRPr="002E4615">
              <w:rPr>
                <w:rFonts w:ascii="Liberation Serif" w:eastAsia="Times New Roman" w:hAnsi="Liberation Serif" w:cs="Segoe UI"/>
                <w:lang w:eastAsia="ru-RU"/>
              </w:rPr>
              <w:t>ИНЖЕНЕРиУМ</w:t>
            </w:r>
            <w:proofErr w:type="spellEnd"/>
            <w:r w:rsidRPr="002E4615">
              <w:rPr>
                <w:rFonts w:ascii="Liberation Serif" w:eastAsia="Times New Roman" w:hAnsi="Liberation Serif" w:cs="Segoe UI"/>
                <w:lang w:eastAsia="ru-RU"/>
              </w:rPr>
              <w:t>" Муниципального автономного дошкольного образовательного учреждения "Детский сад комбинированного вида №16" (средства областного бюджета)</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DC0938" w:rsidRDefault="00CD1FDF" w:rsidP="00CD1FDF">
            <w:pPr>
              <w:widowControl/>
              <w:autoSpaceDE/>
              <w:autoSpaceDN/>
              <w:adjustRightInd/>
              <w:rPr>
                <w:rFonts w:ascii="Liberation Serif" w:eastAsia="Times New Roman" w:hAnsi="Liberation Serif" w:cs="Segoe UI"/>
                <w:lang w:eastAsia="ru-RU"/>
              </w:rPr>
            </w:pPr>
            <w:r w:rsidRPr="00DC0938">
              <w:rPr>
                <w:rFonts w:ascii="Liberation Serif" w:eastAsia="Times New Roman" w:hAnsi="Liberation Serif" w:cs="Segoe UI"/>
                <w:lang w:eastAsia="ru-RU"/>
              </w:rPr>
              <w:t>0211527020</w:t>
            </w:r>
          </w:p>
        </w:tc>
        <w:tc>
          <w:tcPr>
            <w:tcW w:w="3794" w:type="pct"/>
            <w:shd w:val="clear" w:color="auto" w:fill="auto"/>
            <w:hideMark/>
          </w:tcPr>
          <w:p w:rsidR="00CD1FDF" w:rsidRPr="00963BE9" w:rsidRDefault="00CD1FDF" w:rsidP="00CD1FDF">
            <w:pPr>
              <w:widowControl/>
              <w:autoSpaceDE/>
              <w:autoSpaceDN/>
              <w:adjustRightInd/>
              <w:rPr>
                <w:rFonts w:ascii="Liberation Serif" w:eastAsia="Times New Roman" w:hAnsi="Liberation Serif" w:cs="Segoe UI"/>
                <w:lang w:eastAsia="ru-RU"/>
              </w:rPr>
            </w:pPr>
            <w:r w:rsidRPr="00DC0938">
              <w:rPr>
                <w:rFonts w:ascii="Liberation Serif" w:eastAsia="Times New Roman" w:hAnsi="Liberation Serif" w:cs="Segoe UI"/>
                <w:lang w:eastAsia="ru-RU"/>
              </w:rPr>
              <w:t>Проект "Лыжный старт" Муниципального автономного дошкольного образовательного учреждения "Детский сад №14"</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DC0938" w:rsidRDefault="00CD1FDF" w:rsidP="00CD1FDF">
            <w:pPr>
              <w:widowControl/>
              <w:autoSpaceDE/>
              <w:autoSpaceDN/>
              <w:adjustRightInd/>
              <w:rPr>
                <w:rFonts w:ascii="Liberation Serif" w:eastAsia="Times New Roman" w:hAnsi="Liberation Serif" w:cs="Segoe UI"/>
                <w:lang w:eastAsia="ru-RU"/>
              </w:rPr>
            </w:pPr>
            <w:r>
              <w:rPr>
                <w:rFonts w:ascii="Liberation Serif" w:eastAsia="Times New Roman" w:hAnsi="Liberation Serif" w:cs="Segoe UI"/>
                <w:lang w:eastAsia="ru-RU"/>
              </w:rPr>
              <w:t>0211527030</w:t>
            </w:r>
          </w:p>
        </w:tc>
        <w:tc>
          <w:tcPr>
            <w:tcW w:w="3794" w:type="pct"/>
            <w:shd w:val="clear" w:color="auto" w:fill="auto"/>
            <w:hideMark/>
          </w:tcPr>
          <w:p w:rsidR="00CD1FDF" w:rsidRPr="00DC0938" w:rsidRDefault="00CD1FDF" w:rsidP="00CD1FDF">
            <w:pPr>
              <w:widowControl/>
              <w:autoSpaceDE/>
              <w:autoSpaceDN/>
              <w:adjustRightInd/>
              <w:rPr>
                <w:rFonts w:ascii="Liberation Serif" w:eastAsia="Times New Roman" w:hAnsi="Liberation Serif" w:cs="Segoe UI"/>
                <w:lang w:eastAsia="ru-RU"/>
              </w:rPr>
            </w:pPr>
            <w:r w:rsidRPr="00475709">
              <w:rPr>
                <w:rFonts w:ascii="Liberation Serif" w:eastAsia="Times New Roman" w:hAnsi="Liberation Serif" w:cs="Segoe UI"/>
                <w:lang w:eastAsia="ru-RU"/>
              </w:rPr>
              <w:t>Проект "Многофункциональная площадка - территория детства" Муниципального автономного дошкольного образовательного учреждения "Детский сад №13" Камышловского городского округа</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DC0938" w:rsidRDefault="00CD1FDF" w:rsidP="00CD1FDF">
            <w:pPr>
              <w:widowControl/>
              <w:autoSpaceDE/>
              <w:autoSpaceDN/>
              <w:adjustRightInd/>
              <w:rPr>
                <w:rFonts w:ascii="Liberation Serif" w:eastAsia="Times New Roman" w:hAnsi="Liberation Serif" w:cs="Segoe UI"/>
                <w:lang w:eastAsia="ru-RU"/>
              </w:rPr>
            </w:pPr>
            <w:r>
              <w:rPr>
                <w:rFonts w:ascii="Liberation Serif" w:eastAsia="Times New Roman" w:hAnsi="Liberation Serif" w:cs="Segoe UI"/>
                <w:lang w:eastAsia="ru-RU"/>
              </w:rPr>
              <w:t>0</w:t>
            </w:r>
            <w:r w:rsidRPr="002E4615">
              <w:rPr>
                <w:rFonts w:ascii="Liberation Serif" w:eastAsia="Times New Roman" w:hAnsi="Liberation Serif" w:cs="Segoe UI"/>
                <w:lang w:eastAsia="ru-RU"/>
              </w:rPr>
              <w:t>211543102</w:t>
            </w:r>
          </w:p>
        </w:tc>
        <w:tc>
          <w:tcPr>
            <w:tcW w:w="3794" w:type="pct"/>
            <w:shd w:val="clear" w:color="auto" w:fill="auto"/>
            <w:hideMark/>
          </w:tcPr>
          <w:p w:rsidR="00CD1FDF" w:rsidRPr="00DC0938" w:rsidRDefault="00CD1FDF" w:rsidP="00CD1FDF">
            <w:pPr>
              <w:widowControl/>
              <w:autoSpaceDE/>
              <w:autoSpaceDN/>
              <w:adjustRightInd/>
              <w:rPr>
                <w:rFonts w:ascii="Liberation Serif" w:eastAsia="Times New Roman" w:hAnsi="Liberation Serif" w:cs="Segoe UI"/>
                <w:lang w:eastAsia="ru-RU"/>
              </w:rPr>
            </w:pPr>
            <w:r w:rsidRPr="002E4615">
              <w:rPr>
                <w:rFonts w:ascii="Liberation Serif" w:eastAsia="Times New Roman" w:hAnsi="Liberation Serif" w:cs="Segoe UI"/>
                <w:lang w:eastAsia="ru-RU"/>
              </w:rPr>
              <w:t>Проект "Лыжный старт" Муниципального автономного дошкольного образовательного учреждения "Детский сад №14" (средства областного бюджета)</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Default="00CD1FDF" w:rsidP="00CD1FDF">
            <w:pPr>
              <w:widowControl/>
              <w:autoSpaceDE/>
              <w:autoSpaceDN/>
              <w:adjustRightInd/>
              <w:rPr>
                <w:rFonts w:ascii="Liberation Serif" w:eastAsia="Times New Roman" w:hAnsi="Liberation Serif" w:cs="Segoe UI"/>
                <w:lang w:eastAsia="ru-RU"/>
              </w:rPr>
            </w:pPr>
            <w:r w:rsidRPr="00B62A9F">
              <w:rPr>
                <w:rFonts w:ascii="Liberation Serif" w:eastAsia="Times New Roman" w:hAnsi="Liberation Serif" w:cs="Segoe UI"/>
                <w:lang w:eastAsia="ru-RU"/>
              </w:rPr>
              <w:t>0211543103</w:t>
            </w:r>
          </w:p>
        </w:tc>
        <w:tc>
          <w:tcPr>
            <w:tcW w:w="3794" w:type="pct"/>
            <w:shd w:val="clear" w:color="auto" w:fill="auto"/>
            <w:hideMark/>
          </w:tcPr>
          <w:p w:rsidR="00CD1FDF" w:rsidRPr="002E4615" w:rsidRDefault="00CD1FDF" w:rsidP="00CD1FDF">
            <w:pPr>
              <w:widowControl/>
              <w:autoSpaceDE/>
              <w:autoSpaceDN/>
              <w:adjustRightInd/>
              <w:rPr>
                <w:rFonts w:ascii="Liberation Serif" w:eastAsia="Times New Roman" w:hAnsi="Liberation Serif" w:cs="Segoe UI"/>
                <w:lang w:eastAsia="ru-RU"/>
              </w:rPr>
            </w:pPr>
            <w:r w:rsidRPr="00B62A9F">
              <w:rPr>
                <w:rFonts w:ascii="Liberation Serif" w:eastAsia="Times New Roman" w:hAnsi="Liberation Serif" w:cs="Segoe UI"/>
                <w:lang w:eastAsia="ru-RU"/>
              </w:rPr>
              <w:t>Проект "Многофункциональная площадка - территория детства" Муниципального автономного дошкольного образовательного учреждения "Детский сад №13" Камышловского городского округа (средства областного бюджета)</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9C5648" w:rsidRDefault="00CD1FDF" w:rsidP="00CD1FDF">
            <w:pPr>
              <w:rPr>
                <w:rFonts w:ascii="Liberation Serif" w:hAnsi="Liberation Serif" w:cs="Segoe UI"/>
                <w:color w:val="000000"/>
              </w:rPr>
            </w:pPr>
            <w:r w:rsidRPr="009C5648">
              <w:rPr>
                <w:rFonts w:ascii="Liberation Serif" w:hAnsi="Liberation Serif" w:cs="Segoe UI"/>
                <w:color w:val="000000"/>
              </w:rPr>
              <w:t>0211600000</w:t>
            </w:r>
          </w:p>
        </w:tc>
        <w:tc>
          <w:tcPr>
            <w:tcW w:w="3794" w:type="pct"/>
            <w:shd w:val="clear" w:color="auto" w:fill="auto"/>
            <w:hideMark/>
          </w:tcPr>
          <w:p w:rsidR="00CD1FDF" w:rsidRPr="009C5648" w:rsidRDefault="00CD1FDF" w:rsidP="00CD1FDF">
            <w:pPr>
              <w:rPr>
                <w:rFonts w:ascii="Liberation Serif" w:hAnsi="Liberation Serif" w:cs="Segoe UI"/>
                <w:color w:val="000000"/>
              </w:rPr>
            </w:pPr>
            <w:r w:rsidRPr="009C5648">
              <w:rPr>
                <w:rFonts w:ascii="Liberation Serif" w:hAnsi="Liberation Serif" w:cs="Segoe UI"/>
                <w:color w:val="000000"/>
              </w:rPr>
              <w:t>Проведение капитального и текущего ремонта зданий, сооружений, инженерно-технических сетей, слаботочных систем, приведение в соответствие требованиям пожарной безопасности, санитарного законодательства и антитеррористической защищенности учреждений, благоустройство территории</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9C5648" w:rsidRDefault="00CD1FDF" w:rsidP="00CD1FDF">
            <w:pPr>
              <w:rPr>
                <w:rFonts w:ascii="Liberation Serif" w:hAnsi="Liberation Serif" w:cs="Segoe UI"/>
                <w:color w:val="000000"/>
              </w:rPr>
            </w:pPr>
            <w:r w:rsidRPr="009C5648">
              <w:rPr>
                <w:rFonts w:ascii="Liberation Serif" w:hAnsi="Liberation Serif" w:cs="Segoe UI"/>
                <w:color w:val="000000"/>
              </w:rPr>
              <w:t>0211700000</w:t>
            </w:r>
          </w:p>
        </w:tc>
        <w:tc>
          <w:tcPr>
            <w:tcW w:w="3794" w:type="pct"/>
            <w:shd w:val="clear" w:color="auto" w:fill="auto"/>
            <w:hideMark/>
          </w:tcPr>
          <w:p w:rsidR="00CD1FDF" w:rsidRPr="009C5648" w:rsidRDefault="00CD1FDF" w:rsidP="00CD1FDF">
            <w:pPr>
              <w:rPr>
                <w:rFonts w:ascii="Liberation Serif" w:hAnsi="Liberation Serif" w:cs="Segoe UI"/>
                <w:color w:val="000000"/>
              </w:rPr>
            </w:pPr>
            <w:r w:rsidRPr="009C5648">
              <w:rPr>
                <w:rFonts w:ascii="Liberation Serif" w:hAnsi="Liberation Serif" w:cs="Segoe UI"/>
                <w:color w:val="000000"/>
              </w:rPr>
              <w:t>Проведение капитального и текущего ремонта образовательных организаций согласно протокола комиссии по рассмотрению предложений ОМС</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9C5648" w:rsidRDefault="00CD1FDF" w:rsidP="00CD1FDF">
            <w:pPr>
              <w:rPr>
                <w:rFonts w:ascii="Liberation Serif" w:hAnsi="Liberation Serif" w:cs="Segoe UI"/>
                <w:color w:val="000000"/>
              </w:rPr>
            </w:pPr>
            <w:r w:rsidRPr="009C5648">
              <w:rPr>
                <w:rFonts w:ascii="Liberation Serif" w:hAnsi="Liberation Serif" w:cs="Segoe UI"/>
                <w:color w:val="000000"/>
              </w:rPr>
              <w:t>0211800000</w:t>
            </w:r>
          </w:p>
        </w:tc>
        <w:tc>
          <w:tcPr>
            <w:tcW w:w="3794" w:type="pct"/>
            <w:shd w:val="clear" w:color="auto" w:fill="auto"/>
            <w:hideMark/>
          </w:tcPr>
          <w:p w:rsidR="00CD1FDF" w:rsidRPr="009C5648" w:rsidRDefault="00CD1FDF" w:rsidP="00CD1FDF">
            <w:pPr>
              <w:rPr>
                <w:rFonts w:ascii="Liberation Serif" w:hAnsi="Liberation Serif" w:cs="Segoe UI"/>
                <w:color w:val="000000"/>
              </w:rPr>
            </w:pPr>
            <w:r w:rsidRPr="009C5648">
              <w:rPr>
                <w:rFonts w:ascii="Liberation Serif" w:hAnsi="Liberation Serif" w:cs="Segoe UI"/>
                <w:color w:val="000000"/>
              </w:rPr>
              <w:t>Устранение предписания надзорных органов и антитеррористическая защищенность в образовательных организациях согласно протокола комиссии по рассмотрению предложений ОМС</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"Развитие системы общего образования в Камышловском городском округе"</w:t>
            </w:r>
          </w:p>
        </w:tc>
      </w:tr>
      <w:tr w:rsidR="00CD1FDF" w:rsidRPr="00C159DF" w:rsidTr="00CD1FDF">
        <w:trPr>
          <w:trHeight w:val="132"/>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Мероприятия по укреплению и развитию материально-технической базы муниципальных общеобразовательных учреждений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0220300000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Осуществление мероприятий по организации питания в муниципальных общеобразовательных организациях</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0220345400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субсидии из областного бюджета на осуществление мероприятий по организации питания в муниципальных общеобразовательных организациях</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0220400000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tc>
      </w:tr>
      <w:tr w:rsidR="00CD1FDF" w:rsidRPr="00C159DF" w:rsidTr="00CD1FDF">
        <w:trPr>
          <w:trHeight w:val="855"/>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0220500000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r>
      <w:tr w:rsidR="00CD1FDF" w:rsidRPr="00C159DF" w:rsidTr="00CD1FDF">
        <w:trPr>
          <w:trHeight w:val="114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0220545310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субвенции из областного бюджета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r>
      <w:tr w:rsidR="00CD1FDF" w:rsidRPr="00C159DF" w:rsidTr="00CD1FDF">
        <w:trPr>
          <w:trHeight w:val="855"/>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0220600000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0220645320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субвенции из областного бюджета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0220700000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 xml:space="preserve">Обеспечение доступности приоритетных объектов и услуг в приоритетных сферах жизнедеятельности инвалидов и других </w:t>
            </w:r>
            <w:proofErr w:type="spellStart"/>
            <w:r w:rsidRPr="00C159DF">
              <w:rPr>
                <w:rFonts w:ascii="Liberation Serif" w:eastAsia="Times New Roman" w:hAnsi="Liberation Serif" w:cs="Segoe UI"/>
                <w:lang w:eastAsia="ru-RU"/>
              </w:rPr>
              <w:t>маломобильных</w:t>
            </w:r>
            <w:proofErr w:type="spellEnd"/>
            <w:r w:rsidRPr="00C159DF">
              <w:rPr>
                <w:rFonts w:ascii="Liberation Serif" w:eastAsia="Times New Roman" w:hAnsi="Liberation Serif" w:cs="Segoe UI"/>
                <w:lang w:eastAsia="ru-RU"/>
              </w:rPr>
              <w:t xml:space="preserve"> групп населения</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0220800000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w:t>
            </w:r>
          </w:p>
        </w:tc>
      </w:tr>
      <w:tr w:rsidR="00CD1FDF" w:rsidRPr="00C159DF" w:rsidTr="00CD1FDF">
        <w:trPr>
          <w:trHeight w:val="855"/>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0220900000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r>
      <w:tr w:rsidR="00CD1FDF" w:rsidRPr="00C159DF" w:rsidTr="00CD1FDF">
        <w:trPr>
          <w:trHeight w:val="855"/>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0220945200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иных межбюджетных трансфертов из областного бюджета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0221000000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Мероприятия, направленные на обеспечение антитеррористической безопасности общеобразовательных учреждений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0221100000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Организация проведения государственной итоговой аттестации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0221200000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Создание центра образования цифрового и гуманитарного профилей "Точка роста"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0221300000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Сопровождение и поддержка талантливых детей с высокой мотивацией к обучению</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0221400000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Поддержка проектов образовательных учреждений, прошедших конкурсный отбор на получение грантов региональных, федеральных ведомств, в том числе благотворительных фондов с целью реализации инновационных проектов</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0221500000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Ежемесячное денежное вознаграждение за классное руководство педагогическим работникам общеобразовательных организаций</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0221553030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иных межбюджетных трансфертов из областного бюджета на ежемесячное денежное вознаграждение за классное руководство педагогическим работникам общеобразовательных организаций</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901791">
              <w:rPr>
                <w:rFonts w:ascii="Liberation Serif" w:eastAsia="Times New Roman" w:hAnsi="Liberation Serif" w:cs="Segoe UI"/>
                <w:lang w:eastAsia="ru-RU"/>
              </w:rPr>
              <w:t>02215L3030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901791">
              <w:rPr>
                <w:rFonts w:ascii="Liberation Serif" w:eastAsia="Times New Roman" w:hAnsi="Liberation Serif" w:cs="Segoe UI"/>
                <w:lang w:eastAsia="ru-RU"/>
              </w:rPr>
              <w:t>Расходы за счет иных межбюджетных трансфертов из областного бюджета на ежемесячное денежное вознаграждение за классное руководство педагогическим работникам общеобразовательных организаций</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0221600000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02216L3040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иных межбюджетных трансфертов из областного бюджета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0221700000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Создание в муниципальных общеобразовательных организациях условий для организации горячего питания обучающихся</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0221745410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субсидии из областного бюджета на создание в муниципальных общеобразовательных организациях условий для организации горячего питания обучающихся</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02217S5410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бюджета, в целях софинансирования которых из областного бюджета предоставлены субсидии на создание в муниципальных общеобразовательных организациях условий для организации горячего питания обучающихся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0221800000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Подготовка и участие спортивных команд общеобразовательных организаций в спортивных мероприятиях различного уровня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A24E6B" w:rsidRDefault="00CD1FDF" w:rsidP="00CD1FDF">
            <w:pPr>
              <w:widowControl/>
              <w:autoSpaceDE/>
              <w:autoSpaceDN/>
              <w:adjustRightInd/>
              <w:rPr>
                <w:rFonts w:ascii="Liberation Serif" w:eastAsia="Times New Roman" w:hAnsi="Liberation Serif" w:cs="Segoe UI"/>
                <w:lang w:val="en-US" w:eastAsia="ru-RU"/>
              </w:rPr>
            </w:pPr>
            <w:r>
              <w:rPr>
                <w:rFonts w:ascii="Liberation Serif" w:eastAsia="Times New Roman" w:hAnsi="Liberation Serif" w:cs="Segoe UI"/>
                <w:lang w:val="en-US" w:eastAsia="ru-RU"/>
              </w:rPr>
              <w:t>0221900000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A24E6B">
              <w:rPr>
                <w:rFonts w:ascii="Liberation Serif" w:eastAsia="Times New Roman" w:hAnsi="Liberation Serif" w:cs="Segoe UI"/>
                <w:lang w:eastAsia="ru-RU"/>
              </w:rPr>
              <w:t>Оборудование спортивных площадок в общеобразовательных организациях</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Default="00CD1FDF" w:rsidP="00CD1FDF">
            <w:pPr>
              <w:widowControl/>
              <w:autoSpaceDE/>
              <w:autoSpaceDN/>
              <w:adjustRightInd/>
              <w:rPr>
                <w:rFonts w:ascii="Liberation Serif" w:eastAsia="Times New Roman" w:hAnsi="Liberation Serif" w:cs="Segoe UI"/>
                <w:lang w:val="en-US" w:eastAsia="ru-RU"/>
              </w:rPr>
            </w:pPr>
            <w:r w:rsidRPr="003F1D59">
              <w:rPr>
                <w:rFonts w:ascii="Liberation Serif" w:eastAsia="Times New Roman" w:hAnsi="Liberation Serif" w:cs="Segoe UI"/>
                <w:lang w:val="en-US" w:eastAsia="ru-RU"/>
              </w:rPr>
              <w:t>0222000000</w:t>
            </w:r>
          </w:p>
        </w:tc>
        <w:tc>
          <w:tcPr>
            <w:tcW w:w="3794" w:type="pct"/>
            <w:shd w:val="clear" w:color="auto" w:fill="auto"/>
            <w:hideMark/>
          </w:tcPr>
          <w:p w:rsidR="00CD1FDF" w:rsidRPr="00A24E6B" w:rsidRDefault="00CD1FDF" w:rsidP="00CD1FDF">
            <w:pPr>
              <w:widowControl/>
              <w:autoSpaceDE/>
              <w:autoSpaceDN/>
              <w:adjustRightInd/>
              <w:rPr>
                <w:rFonts w:ascii="Liberation Serif" w:eastAsia="Times New Roman" w:hAnsi="Liberation Serif" w:cs="Segoe UI"/>
                <w:lang w:eastAsia="ru-RU"/>
              </w:rPr>
            </w:pPr>
            <w:r w:rsidRPr="003F1D59">
              <w:rPr>
                <w:rFonts w:ascii="Liberation Serif" w:eastAsia="Times New Roman" w:hAnsi="Liberation Serif" w:cs="Segoe UI"/>
                <w:lang w:eastAsia="ru-RU"/>
              </w:rPr>
              <w:t>Сохранение объектов культурного наследия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Default="00CD1FDF" w:rsidP="00CD1FDF">
            <w:pPr>
              <w:widowControl/>
              <w:autoSpaceDE/>
              <w:autoSpaceDN/>
              <w:adjustRightInd/>
              <w:rPr>
                <w:rFonts w:ascii="Liberation Serif" w:eastAsia="Times New Roman" w:hAnsi="Liberation Serif" w:cs="Segoe UI"/>
                <w:lang w:val="en-US" w:eastAsia="ru-RU"/>
              </w:rPr>
            </w:pPr>
            <w:r w:rsidRPr="002B5F42">
              <w:rPr>
                <w:rFonts w:ascii="Liberation Serif" w:eastAsia="Times New Roman" w:hAnsi="Liberation Serif" w:cs="Segoe UI"/>
                <w:lang w:val="en-US" w:eastAsia="ru-RU"/>
              </w:rPr>
              <w:t>0222100000</w:t>
            </w:r>
          </w:p>
        </w:tc>
        <w:tc>
          <w:tcPr>
            <w:tcW w:w="3794" w:type="pct"/>
            <w:shd w:val="clear" w:color="auto" w:fill="auto"/>
            <w:hideMark/>
          </w:tcPr>
          <w:p w:rsidR="00CD1FDF" w:rsidRPr="00A24E6B" w:rsidRDefault="00CD1FDF" w:rsidP="00CD1FDF">
            <w:pPr>
              <w:widowControl/>
              <w:autoSpaceDE/>
              <w:autoSpaceDN/>
              <w:adjustRightInd/>
              <w:rPr>
                <w:rFonts w:ascii="Liberation Serif" w:eastAsia="Times New Roman" w:hAnsi="Liberation Serif" w:cs="Segoe UI"/>
                <w:lang w:eastAsia="ru-RU"/>
              </w:rPr>
            </w:pPr>
            <w:r w:rsidRPr="002B5F42">
              <w:rPr>
                <w:rFonts w:ascii="Liberation Serif" w:eastAsia="Times New Roman" w:hAnsi="Liberation Serif" w:cs="Segoe UI"/>
                <w:lang w:eastAsia="ru-RU"/>
              </w:rPr>
              <w:t>Реализация мероприятий по модернизации школьных систем образования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DE0F4E" w:rsidRDefault="00CD1FDF" w:rsidP="00CD1FDF">
            <w:pPr>
              <w:widowControl/>
              <w:autoSpaceDE/>
              <w:autoSpaceDN/>
              <w:adjustRightInd/>
              <w:rPr>
                <w:rFonts w:ascii="Liberation Serif" w:eastAsia="Times New Roman" w:hAnsi="Liberation Serif" w:cs="Segoe UI"/>
                <w:lang w:eastAsia="ru-RU"/>
              </w:rPr>
            </w:pPr>
            <w:r w:rsidRPr="00DE0F4E">
              <w:rPr>
                <w:rFonts w:ascii="Liberation Serif" w:eastAsia="Times New Roman" w:hAnsi="Liberation Serif" w:cs="Segoe UI"/>
                <w:lang w:eastAsia="ru-RU"/>
              </w:rPr>
              <w:t>0222200000</w:t>
            </w:r>
          </w:p>
        </w:tc>
        <w:tc>
          <w:tcPr>
            <w:tcW w:w="3794" w:type="pct"/>
            <w:shd w:val="clear" w:color="auto" w:fill="auto"/>
            <w:hideMark/>
          </w:tcPr>
          <w:p w:rsidR="00CD1FDF" w:rsidRPr="002B5F42" w:rsidRDefault="00CD1FDF" w:rsidP="00CD1FDF">
            <w:pPr>
              <w:widowControl/>
              <w:autoSpaceDE/>
              <w:autoSpaceDN/>
              <w:adjustRightInd/>
              <w:rPr>
                <w:rFonts w:ascii="Liberation Serif" w:eastAsia="Times New Roman" w:hAnsi="Liberation Serif" w:cs="Segoe UI"/>
                <w:lang w:eastAsia="ru-RU"/>
              </w:rPr>
            </w:pPr>
            <w:r w:rsidRPr="00DE0F4E">
              <w:rPr>
                <w:rFonts w:ascii="Liberation Serif" w:eastAsia="Times New Roman" w:hAnsi="Liberation Serif" w:cs="Segoe UI"/>
                <w:lang w:eastAsia="ru-RU"/>
              </w:rPr>
              <w:t>Проведение капитального и текущего ремонта зданий, сооружений, инженерно-технических сетей, слаботочных систем, приведение в соответствие требованиям пожарной безопасности, санитарного законодательства и антитеррористической защищенности учреждений, благоустройство территории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9C5648" w:rsidRDefault="00CD1FDF" w:rsidP="00CD1FDF">
            <w:pPr>
              <w:rPr>
                <w:rFonts w:ascii="Liberation Serif" w:hAnsi="Liberation Serif" w:cs="Segoe UI"/>
                <w:color w:val="000000"/>
              </w:rPr>
            </w:pPr>
            <w:r w:rsidRPr="009C5648">
              <w:rPr>
                <w:rFonts w:ascii="Liberation Serif" w:hAnsi="Liberation Serif" w:cs="Segoe UI"/>
                <w:color w:val="000000"/>
              </w:rPr>
              <w:t>0222300000</w:t>
            </w:r>
          </w:p>
        </w:tc>
        <w:tc>
          <w:tcPr>
            <w:tcW w:w="3794" w:type="pct"/>
            <w:shd w:val="clear" w:color="auto" w:fill="auto"/>
            <w:hideMark/>
          </w:tcPr>
          <w:p w:rsidR="00CD1FDF" w:rsidRPr="009C5648" w:rsidRDefault="00CD1FDF" w:rsidP="00CD1FDF">
            <w:pPr>
              <w:rPr>
                <w:rFonts w:ascii="Liberation Serif" w:hAnsi="Liberation Serif" w:cs="Segoe UI"/>
                <w:color w:val="000000"/>
              </w:rPr>
            </w:pPr>
            <w:r w:rsidRPr="009C5648">
              <w:rPr>
                <w:rFonts w:ascii="Liberation Serif" w:hAnsi="Liberation Serif" w:cs="Segoe UI"/>
                <w:color w:val="000000"/>
              </w:rPr>
              <w:t>Проведение капитального и текущего ремонта образовательных организаций согласно протокола комиссии по рассмотрению предложений ОМС</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9C5648" w:rsidRDefault="00CD1FDF" w:rsidP="00CD1FDF">
            <w:pPr>
              <w:rPr>
                <w:rFonts w:ascii="Liberation Serif" w:hAnsi="Liberation Serif" w:cs="Segoe UI"/>
                <w:color w:val="000000"/>
              </w:rPr>
            </w:pPr>
            <w:r w:rsidRPr="009C5648">
              <w:rPr>
                <w:rFonts w:ascii="Liberation Serif" w:hAnsi="Liberation Serif" w:cs="Segoe UI"/>
                <w:color w:val="000000"/>
              </w:rPr>
              <w:t>0222400000</w:t>
            </w:r>
          </w:p>
        </w:tc>
        <w:tc>
          <w:tcPr>
            <w:tcW w:w="3794" w:type="pct"/>
            <w:shd w:val="clear" w:color="auto" w:fill="auto"/>
            <w:hideMark/>
          </w:tcPr>
          <w:p w:rsidR="00CD1FDF" w:rsidRPr="009C5648" w:rsidRDefault="00CD1FDF" w:rsidP="00CD1FDF">
            <w:pPr>
              <w:rPr>
                <w:rFonts w:ascii="Liberation Serif" w:hAnsi="Liberation Serif" w:cs="Segoe UI"/>
                <w:color w:val="000000"/>
              </w:rPr>
            </w:pPr>
            <w:r w:rsidRPr="009C5648">
              <w:rPr>
                <w:rFonts w:ascii="Liberation Serif" w:hAnsi="Liberation Serif" w:cs="Segoe UI"/>
                <w:color w:val="000000"/>
              </w:rPr>
              <w:t>Устранение предписания надзорных органов и антитеррористическая защищенность в образовательных организациях согласно протокола комиссии по рассмотрению предложений ОМС</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9C5648" w:rsidRDefault="00CD1FDF" w:rsidP="00CD1FDF">
            <w:pPr>
              <w:rPr>
                <w:rFonts w:ascii="Liberation Serif" w:hAnsi="Liberation Serif" w:cs="Segoe UI"/>
                <w:color w:val="000000"/>
              </w:rPr>
            </w:pPr>
            <w:r w:rsidRPr="009C5648">
              <w:rPr>
                <w:rFonts w:ascii="Liberation Serif" w:hAnsi="Liberation Serif" w:cs="Segoe UI"/>
                <w:color w:val="000000"/>
              </w:rPr>
              <w:t>0222500000</w:t>
            </w:r>
          </w:p>
        </w:tc>
        <w:tc>
          <w:tcPr>
            <w:tcW w:w="3794" w:type="pct"/>
            <w:shd w:val="clear" w:color="auto" w:fill="auto"/>
            <w:hideMark/>
          </w:tcPr>
          <w:p w:rsidR="00CD1FDF" w:rsidRPr="009C5648" w:rsidRDefault="00CD1FDF" w:rsidP="00CD1FDF">
            <w:pPr>
              <w:rPr>
                <w:rFonts w:ascii="Liberation Serif" w:hAnsi="Liberation Serif" w:cs="Segoe UI"/>
                <w:color w:val="000000"/>
              </w:rPr>
            </w:pPr>
            <w:r w:rsidRPr="009C5648">
              <w:rPr>
                <w:rFonts w:ascii="Liberation Serif" w:hAnsi="Liberation Serif" w:cs="Segoe UI"/>
                <w:color w:val="000000"/>
              </w:rPr>
              <w:t>Мероприятия по антитеррористической защищенности, монтаж пожарной сигнализации, установка сети связи и защитного ограждения МАОУ "Школа № 3" согласно протокола комиссии по рассмотрению предложений ОМС</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EB4727" w:rsidRDefault="00CD1FDF" w:rsidP="00CD1FDF">
            <w:pPr>
              <w:widowControl/>
              <w:autoSpaceDE/>
              <w:autoSpaceDN/>
              <w:adjustRightInd/>
              <w:rPr>
                <w:rFonts w:ascii="Liberation Serif" w:eastAsia="Times New Roman" w:hAnsi="Liberation Serif" w:cs="Segoe UI"/>
                <w:lang w:eastAsia="ru-RU"/>
              </w:rPr>
            </w:pPr>
            <w:r w:rsidRPr="00EB4727">
              <w:rPr>
                <w:rFonts w:ascii="Liberation Serif" w:eastAsia="Times New Roman" w:hAnsi="Liberation Serif" w:cs="Segoe UI"/>
                <w:lang w:eastAsia="ru-RU"/>
              </w:rPr>
              <w:t>022EВ00000</w:t>
            </w:r>
          </w:p>
        </w:tc>
        <w:tc>
          <w:tcPr>
            <w:tcW w:w="3794" w:type="pct"/>
            <w:shd w:val="clear" w:color="auto" w:fill="auto"/>
            <w:hideMark/>
          </w:tcPr>
          <w:p w:rsidR="00CD1FDF" w:rsidRPr="002B5F42" w:rsidRDefault="00CD1FDF" w:rsidP="00CD1FDF">
            <w:pPr>
              <w:widowControl/>
              <w:autoSpaceDE/>
              <w:autoSpaceDN/>
              <w:adjustRightInd/>
              <w:rPr>
                <w:rFonts w:ascii="Liberation Serif" w:eastAsia="Times New Roman" w:hAnsi="Liberation Serif" w:cs="Segoe UI"/>
                <w:lang w:eastAsia="ru-RU"/>
              </w:rPr>
            </w:pPr>
            <w:r w:rsidRPr="00EB4727">
              <w:rPr>
                <w:rFonts w:ascii="Liberation Serif" w:eastAsia="Times New Roman" w:hAnsi="Liberation Serif" w:cs="Segoe UI"/>
                <w:lang w:eastAsia="ru-RU"/>
              </w:rPr>
              <w:t>Федеральный проект "Патриотическое воспитание граждан Российской Федерации"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EB4727" w:rsidRDefault="00CD1FDF" w:rsidP="00CD1FDF">
            <w:pPr>
              <w:widowControl/>
              <w:autoSpaceDE/>
              <w:autoSpaceDN/>
              <w:adjustRightInd/>
              <w:rPr>
                <w:rFonts w:ascii="Liberation Serif" w:eastAsia="Times New Roman" w:hAnsi="Liberation Serif" w:cs="Segoe UI"/>
                <w:lang w:eastAsia="ru-RU"/>
              </w:rPr>
            </w:pPr>
            <w:r w:rsidRPr="00EB4727">
              <w:rPr>
                <w:rFonts w:ascii="Liberation Serif" w:eastAsia="Times New Roman" w:hAnsi="Liberation Serif" w:cs="Segoe UI"/>
                <w:lang w:eastAsia="ru-RU"/>
              </w:rPr>
              <w:t>022EВ5179</w:t>
            </w:r>
            <w:r>
              <w:rPr>
                <w:rFonts w:ascii="Liberation Serif" w:eastAsia="Times New Roman" w:hAnsi="Liberation Serif" w:cs="Segoe UI"/>
                <w:lang w:eastAsia="ru-RU"/>
              </w:rPr>
              <w:t>0</w:t>
            </w:r>
          </w:p>
        </w:tc>
        <w:tc>
          <w:tcPr>
            <w:tcW w:w="3794" w:type="pct"/>
            <w:shd w:val="clear" w:color="auto" w:fill="auto"/>
            <w:hideMark/>
          </w:tcPr>
          <w:p w:rsidR="00CD1FDF" w:rsidRPr="00EB4727" w:rsidRDefault="00CD1FDF" w:rsidP="00CD1FDF">
            <w:pPr>
              <w:widowControl/>
              <w:autoSpaceDE/>
              <w:autoSpaceDN/>
              <w:adjustRightInd/>
              <w:rPr>
                <w:rFonts w:ascii="Liberation Serif" w:eastAsia="Times New Roman" w:hAnsi="Liberation Serif" w:cs="Segoe UI"/>
                <w:lang w:eastAsia="ru-RU"/>
              </w:rPr>
            </w:pPr>
            <w:r w:rsidRPr="00EB4727">
              <w:rPr>
                <w:rFonts w:ascii="Liberation Serif" w:eastAsia="Times New Roman" w:hAnsi="Liberation Serif" w:cs="Segoe UI"/>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0230000000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"Развитие системы дополнительного образования в Камышловском городском округе"</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0230100000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Организация предоставления дополнительного образования детей в муниципальных учреждениях дополнительного образования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0230200000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Мероприятия по укреплению и развитию материально-технической базы в муниципальных учреждениях дополнительного образования</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0230300000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0230400000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Мероприятия направленные на обеспечение антитеррористической безопасности образовательных организаций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0230500000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Проведение городских мероприятий, участие коллективов в областных и международных мероприятиях</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0230600000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Обеспечение персонифицированного финансирования дополнительного образования детей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0230700000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Создание центра образования цифрового и гуманитарного профилей "Точка роста"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963BE9">
              <w:rPr>
                <w:rFonts w:ascii="Liberation Serif" w:eastAsia="Times New Roman" w:hAnsi="Liberation Serif" w:cs="Segoe UI"/>
                <w:lang w:eastAsia="ru-RU"/>
              </w:rPr>
              <w:t>0230800000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963BE9">
              <w:rPr>
                <w:rFonts w:ascii="Liberation Serif" w:eastAsia="Times New Roman" w:hAnsi="Liberation Serif" w:cs="Segoe UI"/>
                <w:lang w:eastAsia="ru-RU"/>
              </w:rPr>
              <w:t>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963BE9" w:rsidRDefault="00CD1FDF" w:rsidP="00CD1FDF">
            <w:pPr>
              <w:widowControl/>
              <w:autoSpaceDE/>
              <w:autoSpaceDN/>
              <w:adjustRightInd/>
              <w:rPr>
                <w:rFonts w:ascii="Liberation Serif" w:eastAsia="Times New Roman" w:hAnsi="Liberation Serif" w:cs="Segoe UI"/>
                <w:lang w:eastAsia="ru-RU"/>
              </w:rPr>
            </w:pPr>
            <w:r w:rsidRPr="00750126">
              <w:rPr>
                <w:rFonts w:ascii="Liberation Serif" w:eastAsia="Times New Roman" w:hAnsi="Liberation Serif" w:cs="Segoe UI"/>
                <w:lang w:eastAsia="ru-RU"/>
              </w:rPr>
              <w:t>0230900000</w:t>
            </w:r>
          </w:p>
        </w:tc>
        <w:tc>
          <w:tcPr>
            <w:tcW w:w="3794" w:type="pct"/>
            <w:shd w:val="clear" w:color="auto" w:fill="auto"/>
            <w:hideMark/>
          </w:tcPr>
          <w:p w:rsidR="00CD1FDF" w:rsidRPr="00963BE9" w:rsidRDefault="00CD1FDF" w:rsidP="00CD1FDF">
            <w:pPr>
              <w:widowControl/>
              <w:autoSpaceDE/>
              <w:autoSpaceDN/>
              <w:adjustRightInd/>
              <w:rPr>
                <w:rFonts w:ascii="Liberation Serif" w:eastAsia="Times New Roman" w:hAnsi="Liberation Serif" w:cs="Segoe UI"/>
                <w:lang w:eastAsia="ru-RU"/>
              </w:rPr>
            </w:pPr>
            <w:r w:rsidRPr="00750126">
              <w:rPr>
                <w:rFonts w:ascii="Liberation Serif" w:eastAsia="Times New Roman" w:hAnsi="Liberation Serif" w:cs="Segoe UI"/>
                <w:lang w:eastAsia="ru-RU"/>
              </w:rPr>
              <w:t>Проведение капитального и текущего ремонта зданий, сооружений, инженерно-технических сетей, слаботочных систем, приведение в соответствие требованиям пожарной безопасности, санитарного законодательства и антитеррористической защищенности учреждений, благоустройство территории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9C5648" w:rsidRDefault="00CD1FDF" w:rsidP="00CD1FDF">
            <w:pPr>
              <w:rPr>
                <w:rFonts w:ascii="Liberation Serif" w:hAnsi="Liberation Serif" w:cs="Segoe UI"/>
                <w:color w:val="000000"/>
              </w:rPr>
            </w:pPr>
            <w:r w:rsidRPr="009C5648">
              <w:rPr>
                <w:rFonts w:ascii="Liberation Serif" w:hAnsi="Liberation Serif" w:cs="Segoe UI"/>
                <w:color w:val="000000"/>
              </w:rPr>
              <w:t>0231000000</w:t>
            </w:r>
          </w:p>
        </w:tc>
        <w:tc>
          <w:tcPr>
            <w:tcW w:w="3794" w:type="pct"/>
            <w:shd w:val="clear" w:color="auto" w:fill="auto"/>
            <w:hideMark/>
          </w:tcPr>
          <w:p w:rsidR="00CD1FDF" w:rsidRPr="009C5648" w:rsidRDefault="00CD1FDF" w:rsidP="00CD1FDF">
            <w:pPr>
              <w:rPr>
                <w:rFonts w:ascii="Liberation Serif" w:hAnsi="Liberation Serif" w:cs="Segoe UI"/>
                <w:color w:val="000000"/>
              </w:rPr>
            </w:pPr>
            <w:r w:rsidRPr="009C5648">
              <w:rPr>
                <w:rFonts w:ascii="Liberation Serif" w:hAnsi="Liberation Serif" w:cs="Segoe UI"/>
                <w:color w:val="000000"/>
              </w:rPr>
              <w:t>Проведение капитального и текущего ремонта образовательных организаций согласно протокола комиссии по рассмотрению предложений ОМС</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9C5648" w:rsidRDefault="00CD1FDF" w:rsidP="00CD1FDF">
            <w:pPr>
              <w:rPr>
                <w:rFonts w:ascii="Liberation Serif" w:hAnsi="Liberation Serif" w:cs="Segoe UI"/>
                <w:color w:val="000000"/>
              </w:rPr>
            </w:pPr>
            <w:r w:rsidRPr="009C5648">
              <w:rPr>
                <w:rFonts w:ascii="Liberation Serif" w:hAnsi="Liberation Serif" w:cs="Segoe UI"/>
                <w:color w:val="000000"/>
              </w:rPr>
              <w:t>0231100000</w:t>
            </w:r>
          </w:p>
        </w:tc>
        <w:tc>
          <w:tcPr>
            <w:tcW w:w="3794" w:type="pct"/>
            <w:shd w:val="clear" w:color="auto" w:fill="auto"/>
            <w:hideMark/>
          </w:tcPr>
          <w:p w:rsidR="00CD1FDF" w:rsidRPr="009C5648" w:rsidRDefault="00CD1FDF" w:rsidP="00CD1FDF">
            <w:pPr>
              <w:rPr>
                <w:rFonts w:ascii="Liberation Serif" w:hAnsi="Liberation Serif" w:cs="Segoe UI"/>
                <w:color w:val="000000"/>
              </w:rPr>
            </w:pPr>
            <w:r w:rsidRPr="009C5648">
              <w:rPr>
                <w:rFonts w:ascii="Liberation Serif" w:hAnsi="Liberation Serif" w:cs="Segoe UI"/>
                <w:color w:val="000000"/>
              </w:rPr>
              <w:t xml:space="preserve">Устранение предписания надзорных органов и антитеррористическая </w:t>
            </w:r>
            <w:r w:rsidRPr="009C5648">
              <w:rPr>
                <w:rFonts w:ascii="Liberation Serif" w:hAnsi="Liberation Serif" w:cs="Segoe UI"/>
                <w:color w:val="000000"/>
              </w:rPr>
              <w:lastRenderedPageBreak/>
              <w:t>защищенность в образовательных организациях согласно протокола комиссии по рассмотрению предложений ОМС</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9C5648" w:rsidRDefault="00CD1FDF" w:rsidP="00CD1FDF">
            <w:pPr>
              <w:rPr>
                <w:rFonts w:ascii="Liberation Serif" w:hAnsi="Liberation Serif" w:cs="Segoe UI"/>
                <w:color w:val="000000"/>
              </w:rPr>
            </w:pPr>
            <w:r w:rsidRPr="009C5648">
              <w:rPr>
                <w:rFonts w:ascii="Liberation Serif" w:hAnsi="Liberation Serif" w:cs="Segoe UI"/>
                <w:color w:val="000000"/>
              </w:rPr>
              <w:t>023P500000</w:t>
            </w:r>
          </w:p>
        </w:tc>
        <w:tc>
          <w:tcPr>
            <w:tcW w:w="3794" w:type="pct"/>
            <w:shd w:val="clear" w:color="auto" w:fill="auto"/>
            <w:hideMark/>
          </w:tcPr>
          <w:p w:rsidR="00CD1FDF" w:rsidRPr="009C5648" w:rsidRDefault="00CD1FDF" w:rsidP="00CD1FDF">
            <w:pPr>
              <w:rPr>
                <w:rFonts w:ascii="Liberation Serif" w:hAnsi="Liberation Serif" w:cs="Segoe UI"/>
                <w:color w:val="000000"/>
              </w:rPr>
            </w:pPr>
            <w:r w:rsidRPr="009C5648">
              <w:rPr>
                <w:rFonts w:ascii="Liberation Serif" w:hAnsi="Liberation Serif" w:cs="Segoe UI"/>
                <w:color w:val="000000"/>
              </w:rPr>
              <w:t>Федеральный проект "Спорт - норма жизни"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9C5648" w:rsidRDefault="00CD1FDF" w:rsidP="00CD1FDF">
            <w:pPr>
              <w:rPr>
                <w:rFonts w:ascii="Liberation Serif" w:hAnsi="Liberation Serif" w:cs="Segoe UI"/>
                <w:color w:val="000000"/>
              </w:rPr>
            </w:pPr>
            <w:r w:rsidRPr="009C5648">
              <w:rPr>
                <w:rFonts w:ascii="Liberation Serif" w:hAnsi="Liberation Serif" w:cs="Segoe UI"/>
                <w:color w:val="000000"/>
              </w:rPr>
              <w:t>023P550810</w:t>
            </w:r>
          </w:p>
        </w:tc>
        <w:tc>
          <w:tcPr>
            <w:tcW w:w="3794" w:type="pct"/>
            <w:shd w:val="clear" w:color="auto" w:fill="auto"/>
            <w:hideMark/>
          </w:tcPr>
          <w:p w:rsidR="00CD1FDF" w:rsidRPr="009C5648" w:rsidRDefault="00CD1FDF" w:rsidP="00CD1FDF">
            <w:pPr>
              <w:rPr>
                <w:rFonts w:ascii="Liberation Serif" w:hAnsi="Liberation Serif" w:cs="Segoe UI"/>
                <w:color w:val="000000"/>
              </w:rPr>
            </w:pPr>
            <w:r w:rsidRPr="009C5648">
              <w:rPr>
                <w:rFonts w:ascii="Liberation Serif" w:hAnsi="Liberation Serif" w:cs="Segoe UI"/>
                <w:color w:val="000000"/>
              </w:rPr>
              <w:t>Расходы за счет субсидия из областного бюджета на государственную поддержку организаций, входящих в систему спортивной подготовки, на условиях софинансирования из федерального бюджета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0240000000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"Развитие культуры в Камышловском городском округе"</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0240100000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Организация деятельности муниципальных музеев, приобретение и хранение музейных предметов и музейных коллекций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0240200000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Организация библиотечного обслуживания населения, формирование и хранение библиотечных фондов муниципальных библиотек</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0240300000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 xml:space="preserve">Организация деятельности учреждений </w:t>
            </w:r>
            <w:proofErr w:type="spellStart"/>
            <w:r w:rsidRPr="00C159DF">
              <w:rPr>
                <w:rFonts w:ascii="Liberation Serif" w:eastAsia="Times New Roman" w:hAnsi="Liberation Serif" w:cs="Segoe UI"/>
                <w:lang w:eastAsia="ru-RU"/>
              </w:rPr>
              <w:t>культурно-досуговой</w:t>
            </w:r>
            <w:proofErr w:type="spellEnd"/>
            <w:r w:rsidRPr="00C159DF">
              <w:rPr>
                <w:rFonts w:ascii="Liberation Serif" w:eastAsia="Times New Roman" w:hAnsi="Liberation Serif" w:cs="Segoe UI"/>
                <w:lang w:eastAsia="ru-RU"/>
              </w:rPr>
              <w:t xml:space="preserve"> сферы</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0240400000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оснащение таких учреждений специальным оборудованием, инвентарем и музыкальными инструментами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0240500000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Проведение городских мероприятий, участие коллективов в областных и международных мероприятиях</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1C1F44" w:rsidRDefault="00CD1FDF" w:rsidP="00CD1FDF">
            <w:pPr>
              <w:widowControl/>
              <w:autoSpaceDE/>
              <w:autoSpaceDN/>
              <w:adjustRightInd/>
              <w:rPr>
                <w:rFonts w:ascii="Liberation Serif" w:eastAsia="Times New Roman" w:hAnsi="Liberation Serif" w:cs="Segoe UI"/>
                <w:lang w:val="en-US" w:eastAsia="ru-RU"/>
              </w:rPr>
            </w:pPr>
            <w:r>
              <w:rPr>
                <w:rFonts w:ascii="Liberation Serif" w:eastAsia="Times New Roman" w:hAnsi="Liberation Serif" w:cs="Segoe UI"/>
                <w:lang w:val="en-US" w:eastAsia="ru-RU"/>
              </w:rPr>
              <w:t>0240600000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08796D">
              <w:rPr>
                <w:rFonts w:ascii="Liberation Serif" w:eastAsia="Times New Roman" w:hAnsi="Liberation Serif" w:cs="Segoe UI"/>
                <w:lang w:eastAsia="ru-RU"/>
              </w:rPr>
              <w:t>Модернизация библиотек в части комплектования книжных фондов</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Default="00CD1FDF" w:rsidP="00CD1FDF">
            <w:pPr>
              <w:widowControl/>
              <w:autoSpaceDE/>
              <w:autoSpaceDN/>
              <w:adjustRightInd/>
              <w:rPr>
                <w:rFonts w:ascii="Liberation Serif" w:eastAsia="Times New Roman" w:hAnsi="Liberation Serif" w:cs="Segoe UI"/>
                <w:lang w:val="en-US" w:eastAsia="ru-RU"/>
              </w:rPr>
            </w:pPr>
            <w:r w:rsidRPr="0008796D">
              <w:rPr>
                <w:rFonts w:ascii="Liberation Serif" w:eastAsia="Times New Roman" w:hAnsi="Liberation Serif" w:cs="Segoe UI"/>
                <w:lang w:val="en-US" w:eastAsia="ru-RU"/>
              </w:rPr>
              <w:t>02406L5190</w:t>
            </w:r>
          </w:p>
        </w:tc>
        <w:tc>
          <w:tcPr>
            <w:tcW w:w="3794" w:type="pct"/>
            <w:shd w:val="clear" w:color="auto" w:fill="auto"/>
            <w:hideMark/>
          </w:tcPr>
          <w:p w:rsidR="00CD1FDF" w:rsidRPr="0008796D" w:rsidRDefault="00CD1FDF" w:rsidP="00CD1FDF">
            <w:pPr>
              <w:widowControl/>
              <w:autoSpaceDE/>
              <w:autoSpaceDN/>
              <w:adjustRightInd/>
              <w:rPr>
                <w:rFonts w:ascii="Liberation Serif" w:eastAsia="Times New Roman" w:hAnsi="Liberation Serif" w:cs="Segoe UI"/>
                <w:lang w:eastAsia="ru-RU"/>
              </w:rPr>
            </w:pPr>
            <w:r w:rsidRPr="0008796D">
              <w:rPr>
                <w:rFonts w:ascii="Liberation Serif" w:eastAsia="Times New Roman" w:hAnsi="Liberation Serif" w:cs="Segoe UI"/>
                <w:lang w:eastAsia="ru-RU"/>
              </w:rPr>
              <w:t>Расходы за счет субсидии из областного бюджета на модернизацию библиотек в части комплектования книжных фондов</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A96512" w:rsidRDefault="00CD1FDF" w:rsidP="00CD1FDF">
            <w:pPr>
              <w:widowControl/>
              <w:autoSpaceDE/>
              <w:autoSpaceDN/>
              <w:adjustRightInd/>
              <w:rPr>
                <w:rFonts w:ascii="Liberation Serif" w:eastAsia="Times New Roman" w:hAnsi="Liberation Serif" w:cs="Segoe UI"/>
                <w:lang w:eastAsia="ru-RU"/>
              </w:rPr>
            </w:pPr>
            <w:r w:rsidRPr="00A96512">
              <w:rPr>
                <w:rFonts w:ascii="Liberation Serif" w:eastAsia="Times New Roman" w:hAnsi="Liberation Serif" w:cs="Segoe UI"/>
                <w:lang w:eastAsia="ru-RU"/>
              </w:rPr>
              <w:t>0240700000</w:t>
            </w:r>
          </w:p>
        </w:tc>
        <w:tc>
          <w:tcPr>
            <w:tcW w:w="3794" w:type="pct"/>
            <w:shd w:val="clear" w:color="auto" w:fill="auto"/>
            <w:hideMark/>
          </w:tcPr>
          <w:p w:rsidR="00CD1FDF" w:rsidRPr="0008796D" w:rsidRDefault="00CD1FDF" w:rsidP="00CD1FDF">
            <w:pPr>
              <w:widowControl/>
              <w:autoSpaceDE/>
              <w:autoSpaceDN/>
              <w:adjustRightInd/>
              <w:rPr>
                <w:rFonts w:ascii="Liberation Serif" w:eastAsia="Times New Roman" w:hAnsi="Liberation Serif" w:cs="Segoe UI"/>
                <w:lang w:eastAsia="ru-RU"/>
              </w:rPr>
            </w:pPr>
            <w:r w:rsidRPr="00A96512">
              <w:rPr>
                <w:rFonts w:ascii="Liberation Serif" w:eastAsia="Times New Roman" w:hAnsi="Liberation Serif" w:cs="Segoe UI"/>
                <w:lang w:eastAsia="ru-RU"/>
              </w:rPr>
              <w:t>Подготовка к участию муниципальных учреждений культуры Камышловского городского округа в отборах и конкурсах на получение субсидий, межбюджетных трансфертов и грантов</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A96512" w:rsidRDefault="00CD1FDF" w:rsidP="00CD1FDF">
            <w:pPr>
              <w:widowControl/>
              <w:autoSpaceDE/>
              <w:autoSpaceDN/>
              <w:adjustRightInd/>
              <w:rPr>
                <w:rFonts w:ascii="Liberation Serif" w:eastAsia="Times New Roman" w:hAnsi="Liberation Serif" w:cs="Segoe UI"/>
                <w:lang w:eastAsia="ru-RU"/>
              </w:rPr>
            </w:pPr>
            <w:r w:rsidRPr="00A96512">
              <w:rPr>
                <w:rFonts w:ascii="Liberation Serif" w:eastAsia="Times New Roman" w:hAnsi="Liberation Serif" w:cs="Segoe UI"/>
                <w:lang w:eastAsia="ru-RU"/>
              </w:rPr>
              <w:t>0240800000</w:t>
            </w:r>
          </w:p>
        </w:tc>
        <w:tc>
          <w:tcPr>
            <w:tcW w:w="3794" w:type="pct"/>
            <w:shd w:val="clear" w:color="auto" w:fill="auto"/>
            <w:hideMark/>
          </w:tcPr>
          <w:p w:rsidR="00CD1FDF" w:rsidRPr="00A96512" w:rsidRDefault="00CD1FDF" w:rsidP="00CD1FDF">
            <w:pPr>
              <w:widowControl/>
              <w:autoSpaceDE/>
              <w:autoSpaceDN/>
              <w:adjustRightInd/>
              <w:rPr>
                <w:rFonts w:ascii="Liberation Serif" w:eastAsia="Times New Roman" w:hAnsi="Liberation Serif" w:cs="Segoe UI"/>
                <w:lang w:eastAsia="ru-RU"/>
              </w:rPr>
            </w:pPr>
            <w:r w:rsidRPr="00A96512">
              <w:rPr>
                <w:rFonts w:ascii="Liberation Serif" w:eastAsia="Times New Roman" w:hAnsi="Liberation Serif" w:cs="Segoe UI"/>
                <w:lang w:eastAsia="ru-RU"/>
              </w:rPr>
              <w:t>Мероприятия по созданию и развитию деятельности модельной муниципальной библиотеки на базе Центральной детской библиотеки имени П.П. Бажова, структурное подразделение Муниципального бюджетного учреждения культуры "Камышловская централизованная библиотечная система"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A96512" w:rsidRDefault="00CD1FDF" w:rsidP="00CD1FDF">
            <w:pPr>
              <w:widowControl/>
              <w:autoSpaceDE/>
              <w:autoSpaceDN/>
              <w:adjustRightInd/>
              <w:rPr>
                <w:rFonts w:ascii="Liberation Serif" w:eastAsia="Times New Roman" w:hAnsi="Liberation Serif" w:cs="Segoe UI"/>
                <w:lang w:eastAsia="ru-RU"/>
              </w:rPr>
            </w:pPr>
            <w:r w:rsidRPr="0084315E">
              <w:rPr>
                <w:rFonts w:ascii="Liberation Serif" w:eastAsia="Times New Roman" w:hAnsi="Liberation Serif" w:cs="Segoe UI"/>
                <w:lang w:eastAsia="ru-RU"/>
              </w:rPr>
              <w:t>0240900000</w:t>
            </w:r>
          </w:p>
        </w:tc>
        <w:tc>
          <w:tcPr>
            <w:tcW w:w="3794" w:type="pct"/>
            <w:shd w:val="clear" w:color="auto" w:fill="auto"/>
            <w:hideMark/>
          </w:tcPr>
          <w:p w:rsidR="00CD1FDF" w:rsidRPr="00A96512" w:rsidRDefault="00CD1FDF" w:rsidP="00CD1FDF">
            <w:pPr>
              <w:widowControl/>
              <w:autoSpaceDE/>
              <w:autoSpaceDN/>
              <w:adjustRightInd/>
              <w:rPr>
                <w:rFonts w:ascii="Liberation Serif" w:eastAsia="Times New Roman" w:hAnsi="Liberation Serif" w:cs="Segoe UI"/>
                <w:lang w:eastAsia="ru-RU"/>
              </w:rPr>
            </w:pPr>
            <w:r w:rsidRPr="0084315E">
              <w:rPr>
                <w:rFonts w:ascii="Liberation Serif" w:eastAsia="Times New Roman" w:hAnsi="Liberation Serif" w:cs="Segoe UI"/>
                <w:lang w:eastAsia="ru-RU"/>
              </w:rPr>
              <w:t>Мероприятия, направленные на обеспечение антитеррористической безопасности учреждений культуры</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0250000000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"Развитие образования в сфере культуры в Камышловском городском округе"</w:t>
            </w:r>
          </w:p>
        </w:tc>
      </w:tr>
      <w:tr w:rsidR="00CD1FDF" w:rsidRPr="00C159DF" w:rsidTr="00CD1FDF">
        <w:trPr>
          <w:trHeight w:val="855"/>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0250100000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r>
      <w:tr w:rsidR="00CD1FDF" w:rsidRPr="00C159DF" w:rsidTr="00CD1FDF">
        <w:trPr>
          <w:trHeight w:val="855"/>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0250146600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иных межбюджетных трансфертов из областного бюджета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0250200000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Предоставление дополнительного образования в сфере культуры</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0250300000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 детей</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0250400000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(учреждений)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0250500000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Мероприятия, направленные на обеспечение антитеррористической безопасности образовательных организаций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0250600000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Проведение городских мероприятий, участие коллективов в областных и международных мероприятиях</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2A4668" w:rsidRDefault="00CD1FDF" w:rsidP="00CD1FDF">
            <w:pPr>
              <w:rPr>
                <w:rFonts w:ascii="Liberation Serif" w:hAnsi="Liberation Serif" w:cs="Segoe UI"/>
                <w:color w:val="000000"/>
              </w:rPr>
            </w:pPr>
            <w:r w:rsidRPr="002A4668">
              <w:rPr>
                <w:rFonts w:ascii="Liberation Serif" w:hAnsi="Liberation Serif" w:cs="Segoe UI"/>
                <w:color w:val="000000"/>
              </w:rPr>
              <w:t>0250700000</w:t>
            </w:r>
          </w:p>
        </w:tc>
        <w:tc>
          <w:tcPr>
            <w:tcW w:w="3794" w:type="pct"/>
            <w:shd w:val="clear" w:color="auto" w:fill="auto"/>
            <w:hideMark/>
          </w:tcPr>
          <w:p w:rsidR="00CD1FDF" w:rsidRPr="002A4668" w:rsidRDefault="00CD1FDF" w:rsidP="00CD1FDF">
            <w:pPr>
              <w:rPr>
                <w:rFonts w:ascii="Liberation Serif" w:hAnsi="Liberation Serif" w:cs="Segoe UI"/>
                <w:color w:val="000000"/>
              </w:rPr>
            </w:pPr>
            <w:r w:rsidRPr="002A4668">
              <w:rPr>
                <w:rFonts w:ascii="Liberation Serif" w:hAnsi="Liberation Serif" w:cs="Segoe UI"/>
                <w:color w:val="000000"/>
              </w:rPr>
              <w:t>Проведение капитального и текущего ремонта зданий, сооружений, инженерно-технических сетей, слаботочных систем, приведение в соответствие требованиям пожарной безопасности, санитарного законодательства и антитеррористической защищенности учреждений, благоустройство территории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3F1D59">
              <w:rPr>
                <w:rFonts w:ascii="Liberation Serif" w:eastAsia="Times New Roman" w:hAnsi="Liberation Serif" w:cs="Segoe UI"/>
                <w:lang w:eastAsia="ru-RU"/>
              </w:rPr>
              <w:t>025A100000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3F1D59">
              <w:rPr>
                <w:rFonts w:ascii="Liberation Serif" w:eastAsia="Times New Roman" w:hAnsi="Liberation Serif" w:cs="Segoe UI"/>
                <w:lang w:eastAsia="ru-RU"/>
              </w:rPr>
              <w:t>Федеральный проект "Культурная среда"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3F1D59" w:rsidRDefault="00CD1FDF" w:rsidP="00CD1FDF">
            <w:pPr>
              <w:widowControl/>
              <w:autoSpaceDE/>
              <w:autoSpaceDN/>
              <w:adjustRightInd/>
              <w:rPr>
                <w:rFonts w:ascii="Liberation Serif" w:eastAsia="Times New Roman" w:hAnsi="Liberation Serif" w:cs="Segoe UI"/>
                <w:lang w:eastAsia="ru-RU"/>
              </w:rPr>
            </w:pPr>
            <w:r w:rsidRPr="00555CF4">
              <w:rPr>
                <w:rFonts w:ascii="Liberation Serif" w:eastAsia="Times New Roman" w:hAnsi="Liberation Serif" w:cs="Segoe UI"/>
                <w:lang w:eastAsia="ru-RU"/>
              </w:rPr>
              <w:t>025A155191</w:t>
            </w:r>
          </w:p>
        </w:tc>
        <w:tc>
          <w:tcPr>
            <w:tcW w:w="3794" w:type="pct"/>
            <w:shd w:val="clear" w:color="auto" w:fill="auto"/>
            <w:hideMark/>
          </w:tcPr>
          <w:p w:rsidR="00CD1FDF" w:rsidRPr="003F1D59" w:rsidRDefault="00CD1FDF" w:rsidP="00CD1FDF">
            <w:pPr>
              <w:widowControl/>
              <w:autoSpaceDE/>
              <w:autoSpaceDN/>
              <w:adjustRightInd/>
              <w:rPr>
                <w:rFonts w:ascii="Liberation Serif" w:eastAsia="Times New Roman" w:hAnsi="Liberation Serif" w:cs="Segoe UI"/>
                <w:lang w:eastAsia="ru-RU"/>
              </w:rPr>
            </w:pPr>
            <w:r w:rsidRPr="00555CF4">
              <w:rPr>
                <w:rFonts w:ascii="Liberation Serif" w:eastAsia="Times New Roman" w:hAnsi="Liberation Serif" w:cs="Segoe UI"/>
                <w:lang w:eastAsia="ru-RU"/>
              </w:rPr>
              <w:t>Оснащение государственных профессиональных образовательных организаций, государственных и муниципальных организаций дополнительного образования (детские школы искусств) музыкальными инструментами, оборудованием и учебными материалами на условиях софинансирования из федерального бюджета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3F1D59" w:rsidRDefault="00CD1FDF" w:rsidP="00CD1FDF">
            <w:pPr>
              <w:widowControl/>
              <w:autoSpaceDE/>
              <w:autoSpaceDN/>
              <w:adjustRightInd/>
              <w:rPr>
                <w:rFonts w:ascii="Liberation Serif" w:eastAsia="Times New Roman" w:hAnsi="Liberation Serif" w:cs="Segoe UI"/>
                <w:lang w:eastAsia="ru-RU"/>
              </w:rPr>
            </w:pPr>
            <w:r w:rsidRPr="003F1D59">
              <w:rPr>
                <w:rFonts w:ascii="Liberation Serif" w:eastAsia="Times New Roman" w:hAnsi="Liberation Serif" w:cs="Segoe UI"/>
                <w:lang w:eastAsia="ru-RU"/>
              </w:rPr>
              <w:t>025A155192</w:t>
            </w:r>
          </w:p>
        </w:tc>
        <w:tc>
          <w:tcPr>
            <w:tcW w:w="3794" w:type="pct"/>
            <w:shd w:val="clear" w:color="auto" w:fill="auto"/>
            <w:hideMark/>
          </w:tcPr>
          <w:p w:rsidR="00CD1FDF" w:rsidRPr="003F1D59" w:rsidRDefault="00CD1FDF" w:rsidP="00CD1FDF">
            <w:pPr>
              <w:widowControl/>
              <w:autoSpaceDE/>
              <w:autoSpaceDN/>
              <w:adjustRightInd/>
              <w:rPr>
                <w:rFonts w:ascii="Liberation Serif" w:eastAsia="Times New Roman" w:hAnsi="Liberation Serif" w:cs="Segoe UI"/>
                <w:lang w:eastAsia="ru-RU"/>
              </w:rPr>
            </w:pPr>
            <w:r w:rsidRPr="003F1D59">
              <w:rPr>
                <w:rFonts w:ascii="Liberation Serif" w:eastAsia="Times New Roman" w:hAnsi="Liberation Serif" w:cs="Segoe UI"/>
                <w:lang w:eastAsia="ru-RU"/>
              </w:rPr>
              <w:t>Оснащение муниципальных организаций дополнительного образования (детские школы искусств) музыкальными инструментами, оборудованием и учебными материалами на условиях софинансирования из федерального бюджета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0260000000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"Развитие физической культуры и спорта в Камышловском городском округе"</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0260100000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Предоставление услуг (выполнения работ) в сфере физической культуры и спорта</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0260200000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физической культуры</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0260300000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Приобретение и установка оборудования для многофункциональной спортивной площадки</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0260400000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0260448Г00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субсидию из областного бюджета на 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0260500000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Создание спортивных площадок (оснащение спортивным оборудованием) для занятий уличной гимнастикой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0260548500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субсидии из областного бюджета на создание спортивных площадок (оснащение спортивным оборудованием) для занятий уличной гимнастикой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Pr>
                <w:rFonts w:ascii="Liberation Serif" w:eastAsia="Times New Roman" w:hAnsi="Liberation Serif" w:cs="Segoe UI"/>
                <w:lang w:eastAsia="ru-RU"/>
              </w:rPr>
              <w:t>0260600000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013228">
              <w:rPr>
                <w:rFonts w:ascii="Liberation Serif" w:eastAsia="Times New Roman" w:hAnsi="Liberation Serif" w:cs="Segoe UI"/>
                <w:lang w:eastAsia="ru-RU"/>
              </w:rPr>
              <w:t>Обустройство универсальных детских площадок</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Default="00CD1FDF" w:rsidP="00CD1FDF">
            <w:pPr>
              <w:widowControl/>
              <w:autoSpaceDE/>
              <w:autoSpaceDN/>
              <w:adjustRightInd/>
              <w:rPr>
                <w:rFonts w:ascii="Liberation Serif" w:eastAsia="Times New Roman" w:hAnsi="Liberation Serif" w:cs="Segoe UI"/>
                <w:lang w:eastAsia="ru-RU"/>
              </w:rPr>
            </w:pPr>
            <w:r w:rsidRPr="00756C9E">
              <w:rPr>
                <w:rFonts w:ascii="Liberation Serif" w:eastAsia="Times New Roman" w:hAnsi="Liberation Serif" w:cs="Segoe UI"/>
                <w:lang w:eastAsia="ru-RU"/>
              </w:rPr>
              <w:t>0260700000</w:t>
            </w:r>
          </w:p>
        </w:tc>
        <w:tc>
          <w:tcPr>
            <w:tcW w:w="3794" w:type="pct"/>
            <w:shd w:val="clear" w:color="auto" w:fill="auto"/>
            <w:hideMark/>
          </w:tcPr>
          <w:p w:rsidR="00CD1FDF" w:rsidRPr="00013228" w:rsidRDefault="00CD1FDF" w:rsidP="00CD1FDF">
            <w:pPr>
              <w:widowControl/>
              <w:autoSpaceDE/>
              <w:autoSpaceDN/>
              <w:adjustRightInd/>
              <w:rPr>
                <w:rFonts w:ascii="Liberation Serif" w:eastAsia="Times New Roman" w:hAnsi="Liberation Serif" w:cs="Segoe UI"/>
                <w:lang w:eastAsia="ru-RU"/>
              </w:rPr>
            </w:pPr>
            <w:r w:rsidRPr="00756C9E">
              <w:rPr>
                <w:rFonts w:ascii="Liberation Serif" w:eastAsia="Times New Roman" w:hAnsi="Liberation Serif" w:cs="Segoe UI"/>
                <w:lang w:eastAsia="ru-RU"/>
              </w:rPr>
              <w:t>Обустройство многофункциональных спортивных площадок для занятий физической культурой и спортом</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756C9E" w:rsidRDefault="00CD1FDF" w:rsidP="00CD1FDF">
            <w:pPr>
              <w:widowControl/>
              <w:autoSpaceDE/>
              <w:autoSpaceDN/>
              <w:adjustRightInd/>
              <w:rPr>
                <w:rFonts w:ascii="Liberation Serif" w:eastAsia="Times New Roman" w:hAnsi="Liberation Serif" w:cs="Segoe UI"/>
                <w:lang w:eastAsia="ru-RU"/>
              </w:rPr>
            </w:pPr>
            <w:r w:rsidRPr="002B5F42">
              <w:rPr>
                <w:rFonts w:ascii="Liberation Serif" w:eastAsia="Times New Roman" w:hAnsi="Liberation Serif" w:cs="Segoe UI"/>
                <w:lang w:eastAsia="ru-RU"/>
              </w:rPr>
              <w:t>0260800000</w:t>
            </w:r>
          </w:p>
        </w:tc>
        <w:tc>
          <w:tcPr>
            <w:tcW w:w="3794" w:type="pct"/>
            <w:shd w:val="clear" w:color="auto" w:fill="auto"/>
            <w:hideMark/>
          </w:tcPr>
          <w:p w:rsidR="00CD1FDF" w:rsidRPr="00756C9E" w:rsidRDefault="00CD1FDF" w:rsidP="00CD1FDF">
            <w:pPr>
              <w:widowControl/>
              <w:autoSpaceDE/>
              <w:autoSpaceDN/>
              <w:adjustRightInd/>
              <w:rPr>
                <w:rFonts w:ascii="Liberation Serif" w:eastAsia="Times New Roman" w:hAnsi="Liberation Serif" w:cs="Segoe UI"/>
                <w:lang w:eastAsia="ru-RU"/>
              </w:rPr>
            </w:pPr>
            <w:r w:rsidRPr="002B5F42">
              <w:rPr>
                <w:rFonts w:ascii="Liberation Serif" w:eastAsia="Times New Roman" w:hAnsi="Liberation Serif" w:cs="Segoe UI"/>
                <w:lang w:eastAsia="ru-RU"/>
              </w:rPr>
              <w:t>Мероприятия по укреплению и развитию материально-технической базы муниципальных учреждений физической культуры и спорта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026P500000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Федеральный проект "Спорт - норма жизни"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08796D">
              <w:rPr>
                <w:rFonts w:ascii="Liberation Serif" w:eastAsia="Times New Roman" w:hAnsi="Liberation Serif" w:cs="Segoe UI"/>
                <w:lang w:eastAsia="ru-RU"/>
              </w:rPr>
              <w:t>026P548Г00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08796D">
              <w:rPr>
                <w:rFonts w:ascii="Liberation Serif" w:eastAsia="Times New Roman" w:hAnsi="Liberation Serif" w:cs="Segoe UI"/>
                <w:lang w:eastAsia="ru-RU"/>
              </w:rPr>
              <w:t>Расходы за счет субсидию из областного бюджета на 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026P5S8500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бюджета, в целях софинансирования которых из областного бюджета предоставлены субсидии на создание спортивных площадок (оснащение спортивным оборудованием) для занятий уличной гимнастикой</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026P5S8Г00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бюджета, в целях софинансирования которых из областного бюджета предоставлены субсидии на 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2A4668" w:rsidRDefault="00CD1FDF" w:rsidP="00CD1FDF">
            <w:pPr>
              <w:rPr>
                <w:rFonts w:ascii="Liberation Serif" w:hAnsi="Liberation Serif" w:cs="Segoe UI"/>
                <w:color w:val="000000"/>
              </w:rPr>
            </w:pPr>
            <w:r w:rsidRPr="002A4668">
              <w:rPr>
                <w:rFonts w:ascii="Liberation Serif" w:hAnsi="Liberation Serif" w:cs="Segoe UI"/>
                <w:color w:val="000000"/>
              </w:rPr>
              <w:t>026P548500</w:t>
            </w:r>
          </w:p>
        </w:tc>
        <w:tc>
          <w:tcPr>
            <w:tcW w:w="3794" w:type="pct"/>
            <w:shd w:val="clear" w:color="auto" w:fill="auto"/>
            <w:hideMark/>
          </w:tcPr>
          <w:p w:rsidR="00CD1FDF" w:rsidRPr="002A4668" w:rsidRDefault="00CD1FDF" w:rsidP="00CD1FDF">
            <w:pPr>
              <w:rPr>
                <w:rFonts w:ascii="Liberation Serif" w:hAnsi="Liberation Serif" w:cs="Segoe UI"/>
                <w:color w:val="000000"/>
              </w:rPr>
            </w:pPr>
            <w:r w:rsidRPr="002A4668">
              <w:rPr>
                <w:rFonts w:ascii="Liberation Serif" w:hAnsi="Liberation Serif" w:cs="Segoe UI"/>
                <w:color w:val="000000"/>
              </w:rPr>
              <w:t>Расходы за счет субсидии из областного бюджета на создание спортивных площадок (оснащение спортивным оборудованием) для занятий уличной гимнастикой</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2A4668" w:rsidRDefault="00CD1FDF" w:rsidP="00CD1FDF">
            <w:pPr>
              <w:rPr>
                <w:rFonts w:ascii="Liberation Serif" w:hAnsi="Liberation Serif" w:cs="Segoe UI"/>
                <w:color w:val="000000"/>
              </w:rPr>
            </w:pPr>
            <w:r w:rsidRPr="002A4668">
              <w:rPr>
                <w:rFonts w:ascii="Liberation Serif" w:hAnsi="Liberation Serif" w:cs="Segoe UI"/>
                <w:color w:val="000000"/>
              </w:rPr>
              <w:t>026P5S8500</w:t>
            </w:r>
          </w:p>
        </w:tc>
        <w:tc>
          <w:tcPr>
            <w:tcW w:w="3794" w:type="pct"/>
            <w:shd w:val="clear" w:color="auto" w:fill="auto"/>
            <w:hideMark/>
          </w:tcPr>
          <w:p w:rsidR="00CD1FDF" w:rsidRPr="002A4668" w:rsidRDefault="00CD1FDF" w:rsidP="00CD1FDF">
            <w:pPr>
              <w:rPr>
                <w:rFonts w:ascii="Liberation Serif" w:hAnsi="Liberation Serif" w:cs="Segoe UI"/>
                <w:color w:val="000000"/>
              </w:rPr>
            </w:pPr>
            <w:r w:rsidRPr="002A4668">
              <w:rPr>
                <w:rFonts w:ascii="Liberation Serif" w:hAnsi="Liberation Serif" w:cs="Segoe UI"/>
                <w:color w:val="000000"/>
              </w:rPr>
              <w:t>Расходы бюджета, в целях софинансирования которых из областного бюджета предоставлены субсидии на создание спортивных площадок (оснащение спортивным оборудованием) для занятий уличной гимнастикой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0270000000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"Организация отдыха и оздоровления детей в Камышловском городском округе"</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0270100000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0270145600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субсидии из областного бюджета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02701S5600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бюджета, в целях софинансирования которых из областного бюджета предоставлены субсидии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r>
      <w:tr w:rsidR="00CD1FDF" w:rsidRPr="00C159DF" w:rsidTr="00CD1FDF">
        <w:trPr>
          <w:trHeight w:val="855"/>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0270200000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r>
      <w:tr w:rsidR="00CD1FDF" w:rsidRPr="00C159DF" w:rsidTr="00CD1FDF">
        <w:trPr>
          <w:trHeight w:val="855"/>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0270245500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 xml:space="preserve">Расходы за счет субвенции из областного бюджета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w:t>
            </w:r>
            <w:r w:rsidRPr="00C159DF">
              <w:rPr>
                <w:rFonts w:ascii="Liberation Serif" w:eastAsia="Times New Roman" w:hAnsi="Liberation Serif" w:cs="Segoe UI"/>
                <w:lang w:eastAsia="ru-RU"/>
              </w:rPr>
              <w:lastRenderedPageBreak/>
              <w:t>здоровья</w:t>
            </w:r>
          </w:p>
        </w:tc>
      </w:tr>
      <w:tr w:rsidR="00CD1FDF" w:rsidRPr="00C159DF" w:rsidTr="00CD1FDF">
        <w:trPr>
          <w:trHeight w:val="855"/>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B52F7C">
              <w:rPr>
                <w:rFonts w:ascii="Liberation Serif" w:eastAsia="Times New Roman" w:hAnsi="Liberation Serif" w:cs="Segoe UI"/>
                <w:lang w:eastAsia="ru-RU"/>
              </w:rPr>
              <w:t>0270300000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B52F7C">
              <w:rPr>
                <w:rFonts w:ascii="Liberation Serif" w:eastAsia="Times New Roman" w:hAnsi="Liberation Serif" w:cs="Segoe UI"/>
                <w:lang w:eastAsia="ru-RU"/>
              </w:rPr>
              <w:t>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w:t>
            </w:r>
          </w:p>
        </w:tc>
      </w:tr>
      <w:tr w:rsidR="00CD1FDF" w:rsidRPr="00C159DF" w:rsidTr="00CD1FDF">
        <w:trPr>
          <w:trHeight w:val="855"/>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B52F7C" w:rsidRDefault="00CD1FDF" w:rsidP="00CD1FDF">
            <w:pPr>
              <w:widowControl/>
              <w:autoSpaceDE/>
              <w:autoSpaceDN/>
              <w:adjustRightInd/>
              <w:rPr>
                <w:rFonts w:ascii="Liberation Serif" w:eastAsia="Times New Roman" w:hAnsi="Liberation Serif" w:cs="Segoe UI"/>
                <w:lang w:eastAsia="ru-RU"/>
              </w:rPr>
            </w:pPr>
            <w:r w:rsidRPr="00B52F7C">
              <w:rPr>
                <w:rFonts w:ascii="Liberation Serif" w:eastAsia="Times New Roman" w:hAnsi="Liberation Serif" w:cs="Segoe UI"/>
                <w:lang w:eastAsia="ru-RU"/>
              </w:rPr>
              <w:t>0270345610</w:t>
            </w:r>
          </w:p>
        </w:tc>
        <w:tc>
          <w:tcPr>
            <w:tcW w:w="3794" w:type="pct"/>
            <w:shd w:val="clear" w:color="auto" w:fill="auto"/>
            <w:hideMark/>
          </w:tcPr>
          <w:p w:rsidR="00CD1FDF" w:rsidRPr="00B52F7C" w:rsidRDefault="00CD1FDF" w:rsidP="00CD1FDF">
            <w:pPr>
              <w:widowControl/>
              <w:autoSpaceDE/>
              <w:autoSpaceDN/>
              <w:adjustRightInd/>
              <w:rPr>
                <w:rFonts w:ascii="Liberation Serif" w:eastAsia="Times New Roman" w:hAnsi="Liberation Serif" w:cs="Segoe UI"/>
                <w:lang w:eastAsia="ru-RU"/>
              </w:rPr>
            </w:pPr>
            <w:r w:rsidRPr="00B52F7C">
              <w:rPr>
                <w:rFonts w:ascii="Liberation Serif" w:eastAsia="Times New Roman" w:hAnsi="Liberation Serif" w:cs="Segoe UI"/>
                <w:lang w:eastAsia="ru-RU"/>
              </w:rPr>
              <w:t>Расходы за счет иного межбюджетного трансферта из областного бюджета на 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0280000000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"Развитие молодежной политики в Камышловском городском округе"</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0280100000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0290000000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"Патриотическое воспитание граждан в Камышловском городском округе"</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0290100000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Организация мероприятий по патриотическому воспитанию, участие в мероприятиях по патриотическому воспитанию молодых граждан</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0290200000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0290300000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0290400000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Организация военно-патриотического воспитания и допризывной подготовки молодых граждан</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0290448700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субсидии из областного бюджета на организацию военно-патриотического воспитания и допризывной подготовки молодых граждан</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02904S8700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бюджета, в целях софинансирования которых из областного бюджета предоставлены субсидии на организацию военно-патриотического воспитания и допризывной подготовки молодых граждан</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02A0000000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"Профилактика асоциальных явлений в Камышловском городском округе"</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02A0100000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Мероприятия по профилактике асоциальных явлений</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02D0000000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02D0100000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02D0200000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 xml:space="preserve">Обеспечение деятельности Территориальной муниципальной </w:t>
            </w:r>
            <w:proofErr w:type="spellStart"/>
            <w:r w:rsidRPr="00C159DF">
              <w:rPr>
                <w:rFonts w:ascii="Liberation Serif" w:eastAsia="Times New Roman" w:hAnsi="Liberation Serif" w:cs="Segoe UI"/>
                <w:lang w:eastAsia="ru-RU"/>
              </w:rPr>
              <w:t>психолого-медико-педагогической</w:t>
            </w:r>
            <w:proofErr w:type="spellEnd"/>
            <w:r w:rsidRPr="00C159DF">
              <w:rPr>
                <w:rFonts w:ascii="Liberation Serif" w:eastAsia="Times New Roman" w:hAnsi="Liberation Serif" w:cs="Segoe UI"/>
                <w:lang w:eastAsia="ru-RU"/>
              </w:rPr>
              <w:t xml:space="preserve"> комиссии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02E0000000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Подпрограмма "Развитие инженерной школы в Камышловском городском округе"</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02E0100000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 xml:space="preserve">Обеспечение условий реализации муниципальными общеобразовательными организациями образовательных программ </w:t>
            </w:r>
            <w:proofErr w:type="spellStart"/>
            <w:r w:rsidRPr="00C159DF">
              <w:rPr>
                <w:rFonts w:ascii="Liberation Serif" w:eastAsia="Times New Roman" w:hAnsi="Liberation Serif" w:cs="Segoe UI"/>
                <w:lang w:eastAsia="ru-RU"/>
              </w:rPr>
              <w:t>естественно-научного</w:t>
            </w:r>
            <w:proofErr w:type="spellEnd"/>
            <w:r w:rsidRPr="00C159DF">
              <w:rPr>
                <w:rFonts w:ascii="Liberation Serif" w:eastAsia="Times New Roman" w:hAnsi="Liberation Serif" w:cs="Segoe UI"/>
                <w:lang w:eastAsia="ru-RU"/>
              </w:rPr>
              <w:t xml:space="preserve"> цикла и </w:t>
            </w:r>
            <w:proofErr w:type="spellStart"/>
            <w:r w:rsidRPr="00C159DF">
              <w:rPr>
                <w:rFonts w:ascii="Liberation Serif" w:eastAsia="Times New Roman" w:hAnsi="Liberation Serif" w:cs="Segoe UI"/>
                <w:lang w:eastAsia="ru-RU"/>
              </w:rPr>
              <w:t>профориентационной</w:t>
            </w:r>
            <w:proofErr w:type="spellEnd"/>
            <w:r w:rsidRPr="00C159DF">
              <w:rPr>
                <w:rFonts w:ascii="Liberation Serif" w:eastAsia="Times New Roman" w:hAnsi="Liberation Serif" w:cs="Segoe UI"/>
                <w:lang w:eastAsia="ru-RU"/>
              </w:rPr>
              <w:t xml:space="preserve"> работы</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02E0145И00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 xml:space="preserve">Расходы за счет субсидии из областного бюджета на обеспечение условий реализации муниципальными общеобразовательными организациями образовательных программ </w:t>
            </w:r>
            <w:proofErr w:type="spellStart"/>
            <w:r w:rsidRPr="00C159DF">
              <w:rPr>
                <w:rFonts w:ascii="Liberation Serif" w:eastAsia="Times New Roman" w:hAnsi="Liberation Serif" w:cs="Segoe UI"/>
                <w:lang w:eastAsia="ru-RU"/>
              </w:rPr>
              <w:t>естественно-научного</w:t>
            </w:r>
            <w:proofErr w:type="spellEnd"/>
            <w:r w:rsidRPr="00C159DF">
              <w:rPr>
                <w:rFonts w:ascii="Liberation Serif" w:eastAsia="Times New Roman" w:hAnsi="Liberation Serif" w:cs="Segoe UI"/>
                <w:lang w:eastAsia="ru-RU"/>
              </w:rPr>
              <w:t xml:space="preserve"> цикла и </w:t>
            </w:r>
            <w:proofErr w:type="spellStart"/>
            <w:r w:rsidRPr="00C159DF">
              <w:rPr>
                <w:rFonts w:ascii="Liberation Serif" w:eastAsia="Times New Roman" w:hAnsi="Liberation Serif" w:cs="Segoe UI"/>
                <w:lang w:eastAsia="ru-RU"/>
              </w:rPr>
              <w:t>профориентационной</w:t>
            </w:r>
            <w:proofErr w:type="spellEnd"/>
            <w:r w:rsidRPr="00C159DF">
              <w:rPr>
                <w:rFonts w:ascii="Liberation Serif" w:eastAsia="Times New Roman" w:hAnsi="Liberation Serif" w:cs="Segoe UI"/>
                <w:lang w:eastAsia="ru-RU"/>
              </w:rPr>
              <w:t xml:space="preserve"> работы</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02E01S5И00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 xml:space="preserve">Расходы бюджета, в целях софинансирования которых из областного бюджета предоставлены субсидии на обеспечение условий реализации муниципальными общеобразовательными организациями образовательных программ </w:t>
            </w:r>
            <w:proofErr w:type="spellStart"/>
            <w:r w:rsidRPr="00C159DF">
              <w:rPr>
                <w:rFonts w:ascii="Liberation Serif" w:eastAsia="Times New Roman" w:hAnsi="Liberation Serif" w:cs="Segoe UI"/>
                <w:lang w:eastAsia="ru-RU"/>
              </w:rPr>
              <w:t>естественно-научного</w:t>
            </w:r>
            <w:proofErr w:type="spellEnd"/>
            <w:r w:rsidRPr="00C159DF">
              <w:rPr>
                <w:rFonts w:ascii="Liberation Serif" w:eastAsia="Times New Roman" w:hAnsi="Liberation Serif" w:cs="Segoe UI"/>
                <w:lang w:eastAsia="ru-RU"/>
              </w:rPr>
              <w:t xml:space="preserve"> цикла и </w:t>
            </w:r>
            <w:proofErr w:type="spellStart"/>
            <w:r w:rsidRPr="00C159DF">
              <w:rPr>
                <w:rFonts w:ascii="Liberation Serif" w:eastAsia="Times New Roman" w:hAnsi="Liberation Serif" w:cs="Segoe UI"/>
                <w:lang w:eastAsia="ru-RU"/>
              </w:rPr>
              <w:t>профориентационной</w:t>
            </w:r>
            <w:proofErr w:type="spellEnd"/>
            <w:r w:rsidRPr="00C159DF">
              <w:rPr>
                <w:rFonts w:ascii="Liberation Serif" w:eastAsia="Times New Roman" w:hAnsi="Liberation Serif" w:cs="Segoe UI"/>
                <w:lang w:eastAsia="ru-RU"/>
              </w:rPr>
              <w:t xml:space="preserve"> работы</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DC0938">
              <w:rPr>
                <w:rFonts w:ascii="Liberation Serif" w:eastAsia="Times New Roman" w:hAnsi="Liberation Serif" w:cs="Segoe UI"/>
                <w:lang w:eastAsia="ru-RU"/>
              </w:rPr>
              <w:t>02E0200000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DC0938">
              <w:rPr>
                <w:rFonts w:ascii="Liberation Serif" w:eastAsia="Times New Roman" w:hAnsi="Liberation Serif" w:cs="Segoe UI"/>
                <w:lang w:eastAsia="ru-RU"/>
              </w:rPr>
              <w:t>Поддержка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DC0938" w:rsidRDefault="00CD1FDF" w:rsidP="00CD1FDF">
            <w:pPr>
              <w:widowControl/>
              <w:autoSpaceDE/>
              <w:autoSpaceDN/>
              <w:adjustRightInd/>
              <w:rPr>
                <w:rFonts w:ascii="Liberation Serif" w:eastAsia="Times New Roman" w:hAnsi="Liberation Serif" w:cs="Segoe UI"/>
                <w:lang w:eastAsia="ru-RU"/>
              </w:rPr>
            </w:pPr>
            <w:r w:rsidRPr="00DC0938">
              <w:rPr>
                <w:rFonts w:ascii="Liberation Serif" w:eastAsia="Times New Roman" w:hAnsi="Liberation Serif" w:cs="Segoe UI"/>
                <w:lang w:eastAsia="ru-RU"/>
              </w:rPr>
              <w:t>02E0245П00</w:t>
            </w:r>
          </w:p>
        </w:tc>
        <w:tc>
          <w:tcPr>
            <w:tcW w:w="3794" w:type="pct"/>
            <w:shd w:val="clear" w:color="auto" w:fill="auto"/>
            <w:hideMark/>
          </w:tcPr>
          <w:p w:rsidR="00CD1FDF" w:rsidRPr="00DC0938" w:rsidRDefault="00CD1FDF" w:rsidP="00CD1FDF">
            <w:pPr>
              <w:widowControl/>
              <w:autoSpaceDE/>
              <w:autoSpaceDN/>
              <w:adjustRightInd/>
              <w:rPr>
                <w:rFonts w:ascii="Liberation Serif" w:eastAsia="Times New Roman" w:hAnsi="Liberation Serif" w:cs="Segoe UI"/>
                <w:lang w:eastAsia="ru-RU"/>
              </w:rPr>
            </w:pPr>
            <w:r w:rsidRPr="00DC0938">
              <w:rPr>
                <w:rFonts w:ascii="Liberation Serif" w:eastAsia="Times New Roman" w:hAnsi="Liberation Serif" w:cs="Segoe UI"/>
                <w:lang w:eastAsia="ru-RU"/>
              </w:rPr>
              <w:t>Расходы за счет субсидии из областного бюджета на поддержку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0300000000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Муниципальная программа "Повышение эффективности управления муниципальной собственностью Камышловского городского округа на 2021-2027 годы"</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0300100000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Инвентаризация и оценка муниципального имущества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0300200000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Межевание земельных участков</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0300300000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Содержание и ремонт муниципального имущества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0300400000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Снос ветхого недвижимого имущества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0309900000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Прочие расходы на управление и содержание программы</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0400000000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Муниципальная программа "Формирование современной городской среды на территории Камышловского городского округа на 2017-2024 годы"</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0400100000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Благоустройство дворовых территорий многоквартирных домов</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0400300000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proofErr w:type="spellStart"/>
            <w:r w:rsidRPr="00C159DF">
              <w:rPr>
                <w:rFonts w:ascii="Liberation Serif" w:eastAsia="Times New Roman" w:hAnsi="Liberation Serif" w:cs="Segoe UI"/>
                <w:lang w:eastAsia="ru-RU"/>
              </w:rPr>
              <w:t>Общепрограммные</w:t>
            </w:r>
            <w:proofErr w:type="spellEnd"/>
            <w:r w:rsidRPr="00C159DF">
              <w:rPr>
                <w:rFonts w:ascii="Liberation Serif" w:eastAsia="Times New Roman" w:hAnsi="Liberation Serif" w:cs="Segoe UI"/>
                <w:lang w:eastAsia="ru-RU"/>
              </w:rPr>
              <w:t xml:space="preserve"> расходы</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0400400000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Предоставление субсидии АО "</w:t>
            </w:r>
            <w:proofErr w:type="spellStart"/>
            <w:r w:rsidRPr="00C159DF">
              <w:rPr>
                <w:rFonts w:ascii="Liberation Serif" w:eastAsia="Times New Roman" w:hAnsi="Liberation Serif" w:cs="Segoe UI"/>
                <w:lang w:eastAsia="ru-RU"/>
              </w:rPr>
              <w:t>Облкоммунэнерго</w:t>
            </w:r>
            <w:proofErr w:type="spellEnd"/>
            <w:r w:rsidRPr="00C159DF">
              <w:rPr>
                <w:rFonts w:ascii="Liberation Serif" w:eastAsia="Times New Roman" w:hAnsi="Liberation Serif" w:cs="Segoe UI"/>
                <w:lang w:eastAsia="ru-RU"/>
              </w:rPr>
              <w:t>" на возмещение затрат (расходов) по переустройству инженерных коммуникаций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0400500000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Благоустройство общественных территорий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0409900000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proofErr w:type="spellStart"/>
            <w:r w:rsidRPr="00C159DF">
              <w:rPr>
                <w:rFonts w:ascii="Liberation Serif" w:eastAsia="Times New Roman" w:hAnsi="Liberation Serif" w:cs="Segoe UI"/>
                <w:lang w:eastAsia="ru-RU"/>
              </w:rPr>
              <w:t>Общепрограммные</w:t>
            </w:r>
            <w:proofErr w:type="spellEnd"/>
            <w:r w:rsidRPr="00C159DF">
              <w:rPr>
                <w:rFonts w:ascii="Liberation Serif" w:eastAsia="Times New Roman" w:hAnsi="Liberation Serif" w:cs="Segoe UI"/>
                <w:lang w:eastAsia="ru-RU"/>
              </w:rPr>
              <w:t xml:space="preserve"> расходы</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040F200000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Федеральный проект "Формирование комфортной городской среды"</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040F255550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Реализация программ формирования современной городской среды</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0500000000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Муниципальная программа "Профилактика терроризма, а также минимизация и (или) ликвидация последствий его проявлений в Камышловском городском округе на 2022 - 2028 годы"</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0500100000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Организация и проведение заседаний АТК</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0500200000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Проведение проверок состояния антитеррористической защищённости мест массового пребывания людей</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0500300000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Организация и проведение проверок соответствия уровня антитеррористической защищённости объектов (территорий), находящихся в муниципальной собственности или в ведении органов местного самоуправления предъявляемым требованиям</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0500400000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Установка и содержание технических средств охраны (видеонаблюдение, сигнализация, тревожные кнопки, турникеты и т.д.)</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0500500000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Организация и проведение информационно-пропагандистских мероприятий по разъяснению сущности терроризма и его общественной опасности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0500600000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Обеспечение выпуска и размещения печатной продукции по вопросам профилактики терроризма</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0500700000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Обеспечение изготовления и размещения в средствах массовой информации (включая официальный сайт Камышловского городского округа) информационных материалов по вопросам профилактики терроризма</w:t>
            </w:r>
          </w:p>
        </w:tc>
      </w:tr>
      <w:tr w:rsidR="00CD1FDF" w:rsidRPr="00C159DF" w:rsidTr="00CD1FDF">
        <w:trPr>
          <w:trHeight w:val="855"/>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0500800000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Организация и проведение тренировок по отработке порядка действий при 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Российской Федерации, находящихся в муниципальной собственности или в ведении органов местного самоуправления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0500900000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Обеспечение деятельности антитеррористической комиссии Камышловского городского округа</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0501000000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Контроль за исполнением и реализацией муниципальной программы "Профилактика терроризма, а также минимизация и (или) ликвидация последствий его проявлений в Камышловском городском округе на 2022-2028 года"</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0600000000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Муниципальная программа "Профилактика экстремизма и гармонизация межнациональных и межконфессиональных отношений в Камышловском городском округе до 2028 года"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0600100000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Мероприятия по гармонизации межэтнических отношений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0600200000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Мероприятия по профилактике экстремизма</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0600300000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Контроль за исполнением и реализацией муниципальной программы "Профилактика экстремизма и гармонизация межнациональных и межконфессиональных отношений в Камышловском городском округе до 2028 года"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proofErr w:type="spellStart"/>
            <w:r w:rsidRPr="00C159DF">
              <w:rPr>
                <w:rFonts w:ascii="Liberation Serif" w:eastAsia="Times New Roman" w:hAnsi="Liberation Serif" w:cs="Segoe UI"/>
                <w:lang w:eastAsia="ru-RU"/>
              </w:rPr>
              <w:t>Непрограммные</w:t>
            </w:r>
            <w:proofErr w:type="spellEnd"/>
            <w:r w:rsidRPr="00C159DF">
              <w:rPr>
                <w:rFonts w:ascii="Liberation Serif" w:eastAsia="Times New Roman" w:hAnsi="Liberation Serif" w:cs="Segoe UI"/>
                <w:lang w:eastAsia="ru-RU"/>
              </w:rPr>
              <w:t xml:space="preserve"> направления деятельности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9900100000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Глава муниципального образования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9900200000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Центральный аппарат</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9900300000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Председатель представительного органа муниципального образования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9900400000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Депутаты представительного органа муниципального образования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9900500000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Председатель контрольного органа муниципального образования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9900600000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Доплаты к пенсиям муниципальных служащих</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9900623010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на выплату пенсионного обеспечения за выслугу лет лицам, замещающим муниципальные должности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9900700000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Обслуживание государственного внутреннего и муниципального долга (процентные платежи по муниципальному долгу)</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9900800000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9900900000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Исполнение судебных актов по искам к Камышловскому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9901000000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Приобретение, создание имущества, подлежащего зачислению в муниципальную казну</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9901100000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Проведение выборов в представительные органы муниципального образования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9901200000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Резервный фонд администрации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9901300000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Организация осуществления мер пожарной безопасности в лесах</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9901400000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Предоставление муниципальной гарантии без права регрессного требования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963BE9">
              <w:rPr>
                <w:rFonts w:ascii="Liberation Serif" w:eastAsia="Times New Roman" w:hAnsi="Liberation Serif" w:cs="Segoe UI"/>
                <w:lang w:eastAsia="ru-RU"/>
              </w:rPr>
              <w:t>9901442800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963BE9">
              <w:rPr>
                <w:rFonts w:ascii="Liberation Serif" w:eastAsia="Times New Roman" w:hAnsi="Liberation Serif" w:cs="Segoe UI"/>
                <w:lang w:eastAsia="ru-RU"/>
              </w:rPr>
              <w:t xml:space="preserve">Расходы за счет иных межбюджетных трансфертов из областного бюджета на содействие в организации </w:t>
            </w:r>
            <w:proofErr w:type="spellStart"/>
            <w:r w:rsidRPr="00963BE9">
              <w:rPr>
                <w:rFonts w:ascii="Liberation Serif" w:eastAsia="Times New Roman" w:hAnsi="Liberation Serif" w:cs="Segoe UI"/>
                <w:lang w:eastAsia="ru-RU"/>
              </w:rPr>
              <w:t>электро</w:t>
            </w:r>
            <w:proofErr w:type="spellEnd"/>
            <w:r w:rsidRPr="00963BE9">
              <w:rPr>
                <w:rFonts w:ascii="Liberation Serif" w:eastAsia="Times New Roman" w:hAnsi="Liberation Serif" w:cs="Segoe UI"/>
                <w:lang w:eastAsia="ru-RU"/>
              </w:rPr>
              <w:t xml:space="preserve">-, тепло-, </w:t>
            </w:r>
            <w:proofErr w:type="spellStart"/>
            <w:r w:rsidRPr="00963BE9">
              <w:rPr>
                <w:rFonts w:ascii="Liberation Serif" w:eastAsia="Times New Roman" w:hAnsi="Liberation Serif" w:cs="Segoe UI"/>
                <w:lang w:eastAsia="ru-RU"/>
              </w:rPr>
              <w:t>газо</w:t>
            </w:r>
            <w:proofErr w:type="spellEnd"/>
            <w:r w:rsidRPr="00963BE9">
              <w:rPr>
                <w:rFonts w:ascii="Liberation Serif" w:eastAsia="Times New Roman" w:hAnsi="Liberation Serif" w:cs="Segoe UI"/>
                <w:lang w:eastAsia="ru-RU"/>
              </w:rPr>
              <w:t>-, и водоснабжения, водоотведения, снабжения населения топливом</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9901500000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Организация и техническое обеспечение новогоднего городка на центральной площади Камышловского городского округа</w:t>
            </w:r>
          </w:p>
        </w:tc>
      </w:tr>
      <w:tr w:rsidR="00CD1FDF" w:rsidRPr="00C159DF" w:rsidTr="00CD1FDF">
        <w:trPr>
          <w:trHeight w:val="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9901600000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Социальная выплата гражданам, имеющим трех и более детей, взамен земельного участка, предоставляемого для индивидуального жилищного строительства в собственность бесплатно</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9901700000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Возврат средств по предписанию Министерства финансов Свердловской области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9901800000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Компенсация стоимости изымаемых помещений собственникам нежилых помещений в многоквартирных домах, подлежащих сносу</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9901900000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Обеспечение оплаты труда работников в размере не ниже минимального размера оплаты труда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9902000000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Организация использования и охраны городских лесов</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9902100000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Осуществление государственных полномочий Российской Федерации, переданных для осуществления органам государственной власти Свердловской области, по подготовке и проведению Всероссийской переписи населения</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9902154690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за счет субвенции из областного бюджета на осуществление государственных полномочий Российской Федерации, переданных для осуществления органам государственной власти Свердловской области, по подготовке и проведению Всероссийской переписи населения</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9902200000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 xml:space="preserve">Профилактика и устранение последствий распространения </w:t>
            </w:r>
            <w:proofErr w:type="spellStart"/>
            <w:r w:rsidRPr="00C159DF">
              <w:rPr>
                <w:rFonts w:ascii="Liberation Serif" w:eastAsia="Times New Roman" w:hAnsi="Liberation Serif" w:cs="Segoe UI"/>
                <w:lang w:eastAsia="ru-RU"/>
              </w:rPr>
              <w:t>коронавирусной</w:t>
            </w:r>
            <w:proofErr w:type="spellEnd"/>
            <w:r w:rsidRPr="00C159DF">
              <w:rPr>
                <w:rFonts w:ascii="Liberation Serif" w:eastAsia="Times New Roman" w:hAnsi="Liberation Serif" w:cs="Segoe UI"/>
                <w:lang w:eastAsia="ru-RU"/>
              </w:rPr>
              <w:t xml:space="preserve"> инфекции</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9902300000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 xml:space="preserve">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w:t>
            </w:r>
            <w:proofErr w:type="spellStart"/>
            <w:r w:rsidRPr="00C159DF">
              <w:rPr>
                <w:rFonts w:ascii="Liberation Serif" w:eastAsia="Times New Roman" w:hAnsi="Liberation Serif" w:cs="Segoe UI"/>
                <w:lang w:eastAsia="ru-RU"/>
              </w:rPr>
              <w:t>коронавирусной</w:t>
            </w:r>
            <w:proofErr w:type="spellEnd"/>
            <w:r w:rsidRPr="00C159DF">
              <w:rPr>
                <w:rFonts w:ascii="Liberation Serif" w:eastAsia="Times New Roman" w:hAnsi="Liberation Serif" w:cs="Segoe UI"/>
                <w:lang w:eastAsia="ru-RU"/>
              </w:rPr>
              <w:t xml:space="preserve"> инфекции</w:t>
            </w:r>
          </w:p>
        </w:tc>
      </w:tr>
      <w:tr w:rsidR="00CD1FDF" w:rsidRPr="00C159DF" w:rsidTr="00CD1FDF">
        <w:trPr>
          <w:trHeight w:val="57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2E4615">
              <w:rPr>
                <w:rFonts w:ascii="Liberation Serif" w:eastAsia="Times New Roman" w:hAnsi="Liberation Serif" w:cs="Segoe UI"/>
                <w:lang w:eastAsia="ru-RU"/>
              </w:rPr>
              <w:t>9902840600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151236">
              <w:rPr>
                <w:rFonts w:ascii="Liberation Serif" w:eastAsia="Times New Roman" w:hAnsi="Liberation Serif" w:cs="Segoe UI"/>
                <w:lang w:eastAsia="ru-RU"/>
              </w:rPr>
              <w:t xml:space="preserve">Расходы за счет иных межбюджетных трансфертов из областного бюджета на обеспечение фондов оплаты труда работников органов </w:t>
            </w:r>
            <w:r w:rsidRPr="00151236">
              <w:rPr>
                <w:rFonts w:ascii="Liberation Serif" w:eastAsia="Times New Roman" w:hAnsi="Liberation Serif" w:cs="Segoe UI"/>
                <w:lang w:eastAsia="ru-RU"/>
              </w:rPr>
              <w:lastRenderedPageBreak/>
              <w:t>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9902400000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Снос ветхого недвижимого имущества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9902500000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Мероприятия по проведению аудиторской проверки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9902600000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Возврат средств по требованию Министерства энергетики и жилищно-коммунального хозяйства Свердловской области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D6B43">
              <w:rPr>
                <w:rFonts w:ascii="Liberation Serif" w:eastAsia="Times New Roman" w:hAnsi="Liberation Serif" w:cs="Segoe UI"/>
                <w:lang w:eastAsia="ru-RU"/>
              </w:rPr>
              <w:t>9902700000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D6B43">
              <w:rPr>
                <w:rFonts w:ascii="Liberation Serif" w:eastAsia="Times New Roman" w:hAnsi="Liberation Serif" w:cs="Segoe UI"/>
                <w:lang w:eastAsia="ru-RU"/>
              </w:rPr>
              <w:t>Разработка документации по развитию туристической инфраструктуры</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D6B43" w:rsidRDefault="00CD1FDF" w:rsidP="00CD1FDF">
            <w:pPr>
              <w:widowControl/>
              <w:autoSpaceDE/>
              <w:autoSpaceDN/>
              <w:adjustRightInd/>
              <w:rPr>
                <w:rFonts w:ascii="Liberation Serif" w:eastAsia="Times New Roman" w:hAnsi="Liberation Serif" w:cs="Segoe UI"/>
                <w:lang w:eastAsia="ru-RU"/>
              </w:rPr>
            </w:pPr>
            <w:r w:rsidRPr="002E4615">
              <w:rPr>
                <w:rFonts w:ascii="Liberation Serif" w:eastAsia="Times New Roman" w:hAnsi="Liberation Serif" w:cs="Segoe UI"/>
                <w:lang w:eastAsia="ru-RU"/>
              </w:rPr>
              <w:t>9902800000</w:t>
            </w:r>
          </w:p>
        </w:tc>
        <w:tc>
          <w:tcPr>
            <w:tcW w:w="3794" w:type="pct"/>
            <w:shd w:val="clear" w:color="auto" w:fill="auto"/>
            <w:hideMark/>
          </w:tcPr>
          <w:p w:rsidR="00CD1FDF" w:rsidRPr="00CD6B43" w:rsidRDefault="00CD1FDF" w:rsidP="00CD1FDF">
            <w:pPr>
              <w:widowControl/>
              <w:autoSpaceDE/>
              <w:autoSpaceDN/>
              <w:adjustRightInd/>
              <w:rPr>
                <w:rFonts w:ascii="Liberation Serif" w:eastAsia="Times New Roman" w:hAnsi="Liberation Serif" w:cs="Segoe UI"/>
                <w:lang w:eastAsia="ru-RU"/>
              </w:rPr>
            </w:pPr>
            <w:r w:rsidRPr="002E4615">
              <w:rPr>
                <w:rFonts w:ascii="Liberation Serif" w:eastAsia="Times New Roman" w:hAnsi="Liberation Serif" w:cs="Segoe UI"/>
                <w:lang w:eastAsia="ru-RU"/>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2E4615" w:rsidRDefault="00CD1FDF" w:rsidP="00CD1FDF">
            <w:pPr>
              <w:widowControl/>
              <w:autoSpaceDE/>
              <w:autoSpaceDN/>
              <w:adjustRightInd/>
              <w:rPr>
                <w:rFonts w:ascii="Liberation Serif" w:eastAsia="Times New Roman" w:hAnsi="Liberation Serif" w:cs="Segoe UI"/>
                <w:lang w:eastAsia="ru-RU"/>
              </w:rPr>
            </w:pPr>
            <w:r w:rsidRPr="00756C9E">
              <w:rPr>
                <w:rFonts w:ascii="Liberation Serif" w:eastAsia="Times New Roman" w:hAnsi="Liberation Serif" w:cs="Segoe UI"/>
                <w:lang w:eastAsia="ru-RU"/>
              </w:rPr>
              <w:t>9902900000</w:t>
            </w:r>
          </w:p>
        </w:tc>
        <w:tc>
          <w:tcPr>
            <w:tcW w:w="3794" w:type="pct"/>
            <w:shd w:val="clear" w:color="auto" w:fill="auto"/>
            <w:hideMark/>
          </w:tcPr>
          <w:p w:rsidR="00CD1FDF" w:rsidRPr="002E4615" w:rsidRDefault="00CD1FDF" w:rsidP="00CD1FDF">
            <w:pPr>
              <w:widowControl/>
              <w:autoSpaceDE/>
              <w:autoSpaceDN/>
              <w:adjustRightInd/>
              <w:rPr>
                <w:rFonts w:ascii="Liberation Serif" w:eastAsia="Times New Roman" w:hAnsi="Liberation Serif" w:cs="Segoe UI"/>
                <w:lang w:eastAsia="ru-RU"/>
              </w:rPr>
            </w:pPr>
            <w:r w:rsidRPr="00756C9E">
              <w:rPr>
                <w:rFonts w:ascii="Liberation Serif" w:eastAsia="Times New Roman" w:hAnsi="Liberation Serif" w:cs="Segoe UI"/>
                <w:lang w:eastAsia="ru-RU"/>
              </w:rPr>
              <w:t>Поощрение региональной управленческой команды и муниципальных управленческих команд за достижение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756C9E" w:rsidRDefault="00CD1FDF" w:rsidP="00CD1FDF">
            <w:pPr>
              <w:widowControl/>
              <w:autoSpaceDE/>
              <w:autoSpaceDN/>
              <w:adjustRightInd/>
              <w:rPr>
                <w:rFonts w:ascii="Liberation Serif" w:eastAsia="Times New Roman" w:hAnsi="Liberation Serif" w:cs="Segoe UI"/>
                <w:lang w:eastAsia="ru-RU"/>
              </w:rPr>
            </w:pPr>
            <w:r w:rsidRPr="00756C9E">
              <w:rPr>
                <w:rFonts w:ascii="Liberation Serif" w:eastAsia="Times New Roman" w:hAnsi="Liberation Serif" w:cs="Segoe UI"/>
                <w:lang w:eastAsia="ru-RU"/>
              </w:rPr>
              <w:t>9902955491</w:t>
            </w:r>
          </w:p>
        </w:tc>
        <w:tc>
          <w:tcPr>
            <w:tcW w:w="3794" w:type="pct"/>
            <w:shd w:val="clear" w:color="auto" w:fill="auto"/>
            <w:hideMark/>
          </w:tcPr>
          <w:p w:rsidR="00CD1FDF" w:rsidRPr="00756C9E" w:rsidRDefault="00CD1FDF" w:rsidP="00CD1FDF">
            <w:pPr>
              <w:widowControl/>
              <w:autoSpaceDE/>
              <w:autoSpaceDN/>
              <w:adjustRightInd/>
              <w:rPr>
                <w:rFonts w:ascii="Liberation Serif" w:eastAsia="Times New Roman" w:hAnsi="Liberation Serif" w:cs="Segoe UI"/>
                <w:lang w:eastAsia="ru-RU"/>
              </w:rPr>
            </w:pPr>
            <w:r w:rsidRPr="00756C9E">
              <w:rPr>
                <w:rFonts w:ascii="Liberation Serif" w:eastAsia="Times New Roman" w:hAnsi="Liberation Serif" w:cs="Segoe UI"/>
                <w:lang w:eastAsia="ru-RU"/>
              </w:rPr>
              <w:t>Расходы за счет дотации из областного бюджета на поощрение региональной управленческой команды и муниципальных управленческих команд за достижение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2E4615" w:rsidRDefault="00CD1FDF" w:rsidP="00CD1FDF">
            <w:pPr>
              <w:widowControl/>
              <w:autoSpaceDE/>
              <w:autoSpaceDN/>
              <w:adjustRightInd/>
              <w:rPr>
                <w:rFonts w:ascii="Liberation Serif" w:eastAsia="Times New Roman" w:hAnsi="Liberation Serif" w:cs="Segoe UI"/>
                <w:lang w:eastAsia="ru-RU"/>
              </w:rPr>
            </w:pPr>
            <w:r w:rsidRPr="002E4615">
              <w:rPr>
                <w:rFonts w:ascii="Liberation Serif" w:eastAsia="Times New Roman" w:hAnsi="Liberation Serif" w:cs="Segoe UI"/>
                <w:lang w:eastAsia="ru-RU"/>
              </w:rPr>
              <w:t>9903000000</w:t>
            </w:r>
          </w:p>
        </w:tc>
        <w:tc>
          <w:tcPr>
            <w:tcW w:w="3794" w:type="pct"/>
            <w:shd w:val="clear" w:color="auto" w:fill="auto"/>
            <w:hideMark/>
          </w:tcPr>
          <w:p w:rsidR="00CD1FDF" w:rsidRPr="002E4615" w:rsidRDefault="00CD1FDF" w:rsidP="00CD1FDF">
            <w:pPr>
              <w:widowControl/>
              <w:autoSpaceDE/>
              <w:autoSpaceDN/>
              <w:adjustRightInd/>
              <w:rPr>
                <w:rFonts w:ascii="Liberation Serif" w:eastAsia="Times New Roman" w:hAnsi="Liberation Serif" w:cs="Segoe UI"/>
                <w:lang w:eastAsia="ru-RU"/>
              </w:rPr>
            </w:pPr>
            <w:r w:rsidRPr="002E4615">
              <w:rPr>
                <w:rFonts w:ascii="Liberation Serif" w:eastAsia="Times New Roman" w:hAnsi="Liberation Serif" w:cs="Segoe UI"/>
                <w:lang w:eastAsia="ru-RU"/>
              </w:rPr>
              <w:t>Приобретение передвижной модульной котельной мощностью 0,6 МВт максимальной заводской готовности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2E4615" w:rsidRDefault="00CD1FDF" w:rsidP="00CD1FDF">
            <w:pPr>
              <w:widowControl/>
              <w:autoSpaceDE/>
              <w:autoSpaceDN/>
              <w:adjustRightInd/>
              <w:rPr>
                <w:rFonts w:ascii="Liberation Serif" w:eastAsia="Times New Roman" w:hAnsi="Liberation Serif" w:cs="Segoe UI"/>
                <w:lang w:eastAsia="ru-RU"/>
              </w:rPr>
            </w:pPr>
            <w:r w:rsidRPr="002E4615">
              <w:rPr>
                <w:rFonts w:ascii="Liberation Serif" w:eastAsia="Times New Roman" w:hAnsi="Liberation Serif" w:cs="Segoe UI"/>
                <w:lang w:eastAsia="ru-RU"/>
              </w:rPr>
              <w:t>9903040701</w:t>
            </w:r>
          </w:p>
        </w:tc>
        <w:tc>
          <w:tcPr>
            <w:tcW w:w="3794" w:type="pct"/>
            <w:shd w:val="clear" w:color="auto" w:fill="auto"/>
            <w:hideMark/>
          </w:tcPr>
          <w:p w:rsidR="00CD1FDF" w:rsidRPr="002E4615" w:rsidRDefault="00CD1FDF" w:rsidP="00CD1FDF">
            <w:pPr>
              <w:widowControl/>
              <w:autoSpaceDE/>
              <w:autoSpaceDN/>
              <w:adjustRightInd/>
              <w:rPr>
                <w:rFonts w:ascii="Liberation Serif" w:eastAsia="Times New Roman" w:hAnsi="Liberation Serif" w:cs="Segoe UI"/>
                <w:lang w:eastAsia="ru-RU"/>
              </w:rPr>
            </w:pPr>
            <w:r w:rsidRPr="002E4615">
              <w:rPr>
                <w:rFonts w:ascii="Liberation Serif" w:eastAsia="Times New Roman" w:hAnsi="Liberation Serif" w:cs="Segoe UI"/>
                <w:lang w:eastAsia="ru-RU"/>
              </w:rPr>
              <w:t>Расходы за счет иных межбюджетных трансфертов из резервного фонда Правительства Свердловской области на приобретение передвижной модульной котельной мощностью 0,6 МВт максимальной заводской готовности</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2E4615" w:rsidRDefault="00CD1FDF" w:rsidP="00CD1FDF">
            <w:pPr>
              <w:widowControl/>
              <w:autoSpaceDE/>
              <w:autoSpaceDN/>
              <w:adjustRightInd/>
              <w:rPr>
                <w:rFonts w:ascii="Liberation Serif" w:eastAsia="Times New Roman" w:hAnsi="Liberation Serif" w:cs="Segoe UI"/>
                <w:lang w:eastAsia="ru-RU"/>
              </w:rPr>
            </w:pPr>
            <w:r w:rsidRPr="002E4615">
              <w:rPr>
                <w:rFonts w:ascii="Liberation Serif" w:eastAsia="Times New Roman" w:hAnsi="Liberation Serif" w:cs="Segoe UI"/>
                <w:lang w:eastAsia="ru-RU"/>
              </w:rPr>
              <w:t>9903100000</w:t>
            </w:r>
          </w:p>
        </w:tc>
        <w:tc>
          <w:tcPr>
            <w:tcW w:w="3794" w:type="pct"/>
            <w:shd w:val="clear" w:color="auto" w:fill="auto"/>
            <w:hideMark/>
          </w:tcPr>
          <w:p w:rsidR="00CD1FDF" w:rsidRPr="002E4615" w:rsidRDefault="00CD1FDF" w:rsidP="00CD1FDF">
            <w:pPr>
              <w:widowControl/>
              <w:autoSpaceDE/>
              <w:autoSpaceDN/>
              <w:adjustRightInd/>
              <w:rPr>
                <w:rFonts w:ascii="Liberation Serif" w:eastAsia="Times New Roman" w:hAnsi="Liberation Serif" w:cs="Segoe UI"/>
                <w:lang w:eastAsia="ru-RU"/>
              </w:rPr>
            </w:pPr>
            <w:r w:rsidRPr="002E4615">
              <w:rPr>
                <w:rFonts w:ascii="Liberation Serif" w:eastAsia="Times New Roman" w:hAnsi="Liberation Serif" w:cs="Segoe UI"/>
                <w:lang w:eastAsia="ru-RU"/>
              </w:rPr>
              <w:t>Проведение работ по объекту "Ремонт участка тепловой сети по ул. Семенова, котельная "Строителей, 1" в г. Камышлов"</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2E4615" w:rsidRDefault="00CD1FDF" w:rsidP="00CD1FDF">
            <w:pPr>
              <w:widowControl/>
              <w:autoSpaceDE/>
              <w:autoSpaceDN/>
              <w:adjustRightInd/>
              <w:rPr>
                <w:rFonts w:ascii="Liberation Serif" w:eastAsia="Times New Roman" w:hAnsi="Liberation Serif" w:cs="Segoe UI"/>
                <w:lang w:eastAsia="ru-RU"/>
              </w:rPr>
            </w:pPr>
            <w:r w:rsidRPr="002E4615">
              <w:rPr>
                <w:rFonts w:ascii="Liberation Serif" w:eastAsia="Times New Roman" w:hAnsi="Liberation Serif" w:cs="Segoe UI"/>
                <w:lang w:eastAsia="ru-RU"/>
              </w:rPr>
              <w:t>9903140702</w:t>
            </w:r>
          </w:p>
        </w:tc>
        <w:tc>
          <w:tcPr>
            <w:tcW w:w="3794" w:type="pct"/>
            <w:shd w:val="clear" w:color="auto" w:fill="auto"/>
            <w:hideMark/>
          </w:tcPr>
          <w:p w:rsidR="00CD1FDF" w:rsidRPr="002E4615" w:rsidRDefault="00CD1FDF" w:rsidP="00CD1FDF">
            <w:pPr>
              <w:widowControl/>
              <w:autoSpaceDE/>
              <w:autoSpaceDN/>
              <w:adjustRightInd/>
              <w:rPr>
                <w:rFonts w:ascii="Liberation Serif" w:eastAsia="Times New Roman" w:hAnsi="Liberation Serif" w:cs="Segoe UI"/>
                <w:lang w:eastAsia="ru-RU"/>
              </w:rPr>
            </w:pPr>
            <w:r w:rsidRPr="002E4615">
              <w:rPr>
                <w:rFonts w:ascii="Liberation Serif" w:eastAsia="Times New Roman" w:hAnsi="Liberation Serif" w:cs="Segoe UI"/>
                <w:lang w:eastAsia="ru-RU"/>
              </w:rPr>
              <w:t>Расходы за счет иных межбюджетных трансфертов из резервного фонда Правительства Свердловской области на проведение работ по объекту "Ремонт участка тепловой сети по ул. Семенова, котельная "Строителей, 1" в г. Камышлов"</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2E4615" w:rsidRDefault="00CD1FDF" w:rsidP="00CD1FDF">
            <w:pPr>
              <w:widowControl/>
              <w:autoSpaceDE/>
              <w:autoSpaceDN/>
              <w:adjustRightInd/>
              <w:rPr>
                <w:rFonts w:ascii="Liberation Serif" w:eastAsia="Times New Roman" w:hAnsi="Liberation Serif" w:cs="Segoe UI"/>
                <w:lang w:eastAsia="ru-RU"/>
              </w:rPr>
            </w:pPr>
            <w:r>
              <w:rPr>
                <w:rFonts w:ascii="Liberation Serif" w:eastAsia="Times New Roman" w:hAnsi="Liberation Serif" w:cs="Segoe UI"/>
                <w:lang w:eastAsia="ru-RU"/>
              </w:rPr>
              <w:t>99032</w:t>
            </w:r>
            <w:r w:rsidRPr="002E4615">
              <w:rPr>
                <w:rFonts w:ascii="Liberation Serif" w:eastAsia="Times New Roman" w:hAnsi="Liberation Serif" w:cs="Segoe UI"/>
                <w:lang w:eastAsia="ru-RU"/>
              </w:rPr>
              <w:t>00000</w:t>
            </w:r>
          </w:p>
        </w:tc>
        <w:tc>
          <w:tcPr>
            <w:tcW w:w="3794" w:type="pct"/>
            <w:shd w:val="clear" w:color="auto" w:fill="auto"/>
            <w:hideMark/>
          </w:tcPr>
          <w:p w:rsidR="00CD1FDF" w:rsidRPr="002E4615" w:rsidRDefault="00CD1FDF" w:rsidP="00CD1FDF">
            <w:pPr>
              <w:widowControl/>
              <w:autoSpaceDE/>
              <w:autoSpaceDN/>
              <w:adjustRightInd/>
              <w:rPr>
                <w:rFonts w:ascii="Liberation Serif" w:eastAsia="Times New Roman" w:hAnsi="Liberation Serif" w:cs="Segoe UI"/>
                <w:lang w:eastAsia="ru-RU"/>
              </w:rPr>
            </w:pPr>
            <w:r w:rsidRPr="00C4132C">
              <w:rPr>
                <w:rFonts w:ascii="Liberation Serif" w:eastAsia="Times New Roman" w:hAnsi="Liberation Serif" w:cs="Segoe UI"/>
                <w:lang w:eastAsia="ru-RU"/>
              </w:rPr>
              <w:t>Поставка и монтаж сценического оборудования для Муниципального автономного учреждения дополнительного образования "Дом детского творчества"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2E4615" w:rsidRDefault="00CD1FDF" w:rsidP="00CD1FDF">
            <w:pPr>
              <w:widowControl/>
              <w:autoSpaceDE/>
              <w:autoSpaceDN/>
              <w:adjustRightInd/>
              <w:rPr>
                <w:rFonts w:ascii="Liberation Serif" w:eastAsia="Times New Roman" w:hAnsi="Liberation Serif" w:cs="Segoe UI"/>
                <w:lang w:eastAsia="ru-RU"/>
              </w:rPr>
            </w:pPr>
            <w:r>
              <w:rPr>
                <w:rFonts w:ascii="Liberation Serif" w:eastAsia="Times New Roman" w:hAnsi="Liberation Serif" w:cs="Segoe UI"/>
                <w:lang w:eastAsia="ru-RU"/>
              </w:rPr>
              <w:t>99032407</w:t>
            </w:r>
            <w:r w:rsidRPr="002E4615">
              <w:rPr>
                <w:rFonts w:ascii="Liberation Serif" w:eastAsia="Times New Roman" w:hAnsi="Liberation Serif" w:cs="Segoe UI"/>
                <w:lang w:eastAsia="ru-RU"/>
              </w:rPr>
              <w:t>00</w:t>
            </w:r>
          </w:p>
        </w:tc>
        <w:tc>
          <w:tcPr>
            <w:tcW w:w="3794" w:type="pct"/>
            <w:shd w:val="clear" w:color="auto" w:fill="auto"/>
            <w:hideMark/>
          </w:tcPr>
          <w:p w:rsidR="00CD1FDF" w:rsidRPr="002E4615" w:rsidRDefault="00CD1FDF" w:rsidP="00CD1FDF">
            <w:pPr>
              <w:widowControl/>
              <w:autoSpaceDE/>
              <w:autoSpaceDN/>
              <w:adjustRightInd/>
              <w:rPr>
                <w:rFonts w:ascii="Liberation Serif" w:eastAsia="Times New Roman" w:hAnsi="Liberation Serif" w:cs="Segoe UI"/>
                <w:lang w:eastAsia="ru-RU"/>
              </w:rPr>
            </w:pPr>
            <w:r w:rsidRPr="00C4132C">
              <w:rPr>
                <w:rFonts w:ascii="Liberation Serif" w:eastAsia="Times New Roman" w:hAnsi="Liberation Serif" w:cs="Segoe UI"/>
                <w:lang w:eastAsia="ru-RU"/>
              </w:rPr>
              <w:t>Расходы за счет иных межбюджетных трансфертов из резервного фонда Правительства Свердловской области на поставку и монтаж сценического оборудования для Муниципального автономного учреждения дополнительного образования "Дом детского творчества" Камышловского городского округа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2A4668" w:rsidRDefault="00CD1FDF" w:rsidP="00CD1FDF">
            <w:pPr>
              <w:rPr>
                <w:rFonts w:ascii="Liberation Serif" w:hAnsi="Liberation Serif" w:cs="Segoe UI"/>
                <w:color w:val="000000"/>
              </w:rPr>
            </w:pPr>
            <w:r w:rsidRPr="002A4668">
              <w:rPr>
                <w:rFonts w:ascii="Liberation Serif" w:hAnsi="Liberation Serif" w:cs="Segoe UI"/>
                <w:color w:val="000000"/>
              </w:rPr>
              <w:t>9903300000</w:t>
            </w:r>
          </w:p>
        </w:tc>
        <w:tc>
          <w:tcPr>
            <w:tcW w:w="3794" w:type="pct"/>
            <w:shd w:val="clear" w:color="auto" w:fill="auto"/>
            <w:hideMark/>
          </w:tcPr>
          <w:p w:rsidR="00CD1FDF" w:rsidRPr="002A4668" w:rsidRDefault="00CD1FDF" w:rsidP="00CD1FDF">
            <w:pPr>
              <w:rPr>
                <w:rFonts w:ascii="Liberation Serif" w:hAnsi="Liberation Serif" w:cs="Segoe UI"/>
                <w:color w:val="000000"/>
              </w:rPr>
            </w:pPr>
            <w:r w:rsidRPr="002A4668">
              <w:rPr>
                <w:rFonts w:ascii="Liberation Serif" w:hAnsi="Liberation Serif" w:cs="Segoe UI"/>
                <w:color w:val="000000"/>
              </w:rPr>
              <w:t xml:space="preserve">Обеспечение мероприятий по оборудованию спортивной площадки в общеобразовательной организации МАОУ "Школа №6" КГО </w:t>
            </w:r>
            <w:r w:rsidRPr="002A4668">
              <w:rPr>
                <w:rFonts w:ascii="Liberation Serif" w:hAnsi="Liberation Serif" w:cs="Segoe UI"/>
                <w:color w:val="000000"/>
              </w:rPr>
              <w:lastRenderedPageBreak/>
              <w:t>согласно протокола комиссии по рассмотрению предложений ОМС</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2A4668" w:rsidRDefault="00CD1FDF" w:rsidP="00CD1FDF">
            <w:pPr>
              <w:rPr>
                <w:rFonts w:ascii="Liberation Serif" w:hAnsi="Liberation Serif" w:cs="Segoe UI"/>
                <w:color w:val="000000"/>
              </w:rPr>
            </w:pPr>
            <w:r w:rsidRPr="002A4668">
              <w:rPr>
                <w:rFonts w:ascii="Liberation Serif" w:hAnsi="Liberation Serif" w:cs="Segoe UI"/>
                <w:color w:val="000000"/>
              </w:rPr>
              <w:t>9903400000</w:t>
            </w:r>
          </w:p>
        </w:tc>
        <w:tc>
          <w:tcPr>
            <w:tcW w:w="3794" w:type="pct"/>
            <w:shd w:val="clear" w:color="auto" w:fill="auto"/>
            <w:hideMark/>
          </w:tcPr>
          <w:p w:rsidR="00CD1FDF" w:rsidRPr="002A4668" w:rsidRDefault="00CD1FDF" w:rsidP="00CD1FDF">
            <w:pPr>
              <w:rPr>
                <w:rFonts w:ascii="Liberation Serif" w:hAnsi="Liberation Serif" w:cs="Segoe UI"/>
                <w:color w:val="000000"/>
              </w:rPr>
            </w:pPr>
            <w:r w:rsidRPr="002A4668">
              <w:rPr>
                <w:rFonts w:ascii="Liberation Serif" w:hAnsi="Liberation Serif" w:cs="Segoe UI"/>
                <w:color w:val="000000"/>
              </w:rPr>
              <w:t>Демонтаж здания ул. Энгельса, 167 согласно протокола комиссии по рассмотрению предложений ОМС</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2A4668" w:rsidRDefault="00CD1FDF" w:rsidP="00CD1FDF">
            <w:pPr>
              <w:rPr>
                <w:rFonts w:ascii="Liberation Serif" w:hAnsi="Liberation Serif" w:cs="Segoe UI"/>
                <w:color w:val="000000"/>
              </w:rPr>
            </w:pPr>
            <w:r w:rsidRPr="00943A13">
              <w:rPr>
                <w:rFonts w:ascii="Liberation Serif" w:hAnsi="Liberation Serif" w:cs="Segoe UI"/>
                <w:color w:val="000000"/>
              </w:rPr>
              <w:t>9903500000</w:t>
            </w:r>
          </w:p>
        </w:tc>
        <w:tc>
          <w:tcPr>
            <w:tcW w:w="3794" w:type="pct"/>
            <w:shd w:val="clear" w:color="auto" w:fill="auto"/>
            <w:hideMark/>
          </w:tcPr>
          <w:p w:rsidR="00CD1FDF" w:rsidRPr="002A4668" w:rsidRDefault="00CD1FDF" w:rsidP="00CD1FDF">
            <w:pPr>
              <w:rPr>
                <w:rFonts w:ascii="Liberation Serif" w:hAnsi="Liberation Serif" w:cs="Segoe UI"/>
                <w:color w:val="000000"/>
              </w:rPr>
            </w:pPr>
            <w:r w:rsidRPr="00943A13">
              <w:rPr>
                <w:rFonts w:ascii="Liberation Serif" w:hAnsi="Liberation Serif" w:cs="Segoe UI"/>
                <w:color w:val="000000"/>
              </w:rPr>
              <w:t>Расходы на оказание содействия в подготовке и проведения выборов в федеральные органы государственной власти и в информировании избирателей</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9990000000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Мероприятия, осуществляемые за счет остатков прошлых лет</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9990029990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бюджета на мероприятия, осуществляемые за счет остатков прошлых лет</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val="en-US" w:eastAsia="ru-RU"/>
              </w:rPr>
            </w:pPr>
            <w:r>
              <w:rPr>
                <w:rFonts w:ascii="Liberation Serif" w:eastAsia="Times New Roman" w:hAnsi="Liberation Serif" w:cs="Segoe UI"/>
                <w:lang w:val="en-US" w:eastAsia="ru-RU"/>
              </w:rPr>
              <w:t>XXXXX20000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местного бюджета</w:t>
            </w:r>
          </w:p>
        </w:tc>
      </w:tr>
      <w:tr w:rsidR="00CD1FDF" w:rsidRPr="00C159DF" w:rsidTr="00CD1FDF">
        <w:trPr>
          <w:trHeight w:val="330"/>
        </w:trPr>
        <w:tc>
          <w:tcPr>
            <w:tcW w:w="343" w:type="pct"/>
            <w:shd w:val="clear" w:color="auto" w:fill="auto"/>
          </w:tcPr>
          <w:p w:rsidR="00CD1FDF" w:rsidRPr="00C159DF" w:rsidRDefault="00CD1FDF" w:rsidP="00CD1FDF">
            <w:pPr>
              <w:widowControl/>
              <w:numPr>
                <w:ilvl w:val="0"/>
                <w:numId w:val="2"/>
              </w:numPr>
              <w:autoSpaceDE/>
              <w:autoSpaceDN/>
              <w:adjustRightInd/>
              <w:ind w:left="0" w:firstLine="0"/>
              <w:rPr>
                <w:rFonts w:ascii="Liberation Serif" w:eastAsia="Times New Roman" w:hAnsi="Liberation Serif" w:cs="Segoe UI"/>
                <w:lang w:eastAsia="ru-RU"/>
              </w:rPr>
            </w:pPr>
          </w:p>
        </w:tc>
        <w:tc>
          <w:tcPr>
            <w:tcW w:w="863"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val="en-US" w:eastAsia="ru-RU"/>
              </w:rPr>
            </w:pPr>
            <w:r>
              <w:rPr>
                <w:rFonts w:ascii="Liberation Serif" w:eastAsia="Times New Roman" w:hAnsi="Liberation Serif" w:cs="Segoe UI"/>
                <w:lang w:val="en-US" w:eastAsia="ru-RU"/>
              </w:rPr>
              <w:t>XXXXX21000</w:t>
            </w:r>
          </w:p>
        </w:tc>
        <w:tc>
          <w:tcPr>
            <w:tcW w:w="3794" w:type="pct"/>
            <w:shd w:val="clear" w:color="auto" w:fill="auto"/>
            <w:hideMark/>
          </w:tcPr>
          <w:p w:rsidR="00CD1FDF" w:rsidRPr="00C159DF" w:rsidRDefault="00CD1FDF" w:rsidP="00CD1FDF">
            <w:pPr>
              <w:widowControl/>
              <w:autoSpaceDE/>
              <w:autoSpaceDN/>
              <w:adjustRightInd/>
              <w:rPr>
                <w:rFonts w:ascii="Liberation Serif" w:eastAsia="Times New Roman" w:hAnsi="Liberation Serif" w:cs="Segoe UI"/>
                <w:lang w:eastAsia="ru-RU"/>
              </w:rPr>
            </w:pPr>
            <w:r w:rsidRPr="00C159DF">
              <w:rPr>
                <w:rFonts w:ascii="Liberation Serif" w:eastAsia="Times New Roman" w:hAnsi="Liberation Serif" w:cs="Segoe UI"/>
                <w:lang w:eastAsia="ru-RU"/>
              </w:rPr>
              <w:t>Расходы бюджета на содержание органов местного самоуправления</w:t>
            </w:r>
          </w:p>
        </w:tc>
      </w:tr>
    </w:tbl>
    <w:p w:rsidR="00C01E97" w:rsidRDefault="00C01E97"/>
    <w:sectPr w:rsidR="00C01E97" w:rsidSect="0026485C">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5E1" w:rsidRDefault="004725E1" w:rsidP="00DD69EA">
      <w:r>
        <w:separator/>
      </w:r>
    </w:p>
  </w:endnote>
  <w:endnote w:type="continuationSeparator" w:id="0">
    <w:p w:rsidR="004725E1" w:rsidRDefault="004725E1" w:rsidP="00DD6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FDF" w:rsidRDefault="006E27B9">
    <w:pPr>
      <w:pStyle w:val="a5"/>
      <w:jc w:val="center"/>
    </w:pPr>
    <w:fldSimple w:instr=" PAGE   \* MERGEFORMAT ">
      <w:r w:rsidR="00CB79E8">
        <w:rPr>
          <w:noProof/>
        </w:rPr>
        <w:t>2</w:t>
      </w:r>
    </w:fldSimple>
  </w:p>
  <w:p w:rsidR="00CD1FDF" w:rsidRDefault="00CD1F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5E1" w:rsidRDefault="004725E1" w:rsidP="00DD69EA">
      <w:r>
        <w:separator/>
      </w:r>
    </w:p>
  </w:footnote>
  <w:footnote w:type="continuationSeparator" w:id="0">
    <w:p w:rsidR="004725E1" w:rsidRDefault="004725E1" w:rsidP="00DD69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08E"/>
    <w:multiLevelType w:val="hybridMultilevel"/>
    <w:tmpl w:val="D8281318"/>
    <w:lvl w:ilvl="0" w:tplc="C788452C">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1E19DC"/>
    <w:multiLevelType w:val="hybridMultilevel"/>
    <w:tmpl w:val="BD363C28"/>
    <w:lvl w:ilvl="0" w:tplc="4F167482">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5653ABE"/>
    <w:multiLevelType w:val="hybridMultilevel"/>
    <w:tmpl w:val="86E0B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3418"/>
    <w:rsid w:val="0000049A"/>
    <w:rsid w:val="0000098A"/>
    <w:rsid w:val="000019F2"/>
    <w:rsid w:val="0000338E"/>
    <w:rsid w:val="00007FD9"/>
    <w:rsid w:val="00013E07"/>
    <w:rsid w:val="00015CC2"/>
    <w:rsid w:val="000161E5"/>
    <w:rsid w:val="0001703A"/>
    <w:rsid w:val="00017269"/>
    <w:rsid w:val="0002103B"/>
    <w:rsid w:val="00022396"/>
    <w:rsid w:val="00023DA1"/>
    <w:rsid w:val="0002644A"/>
    <w:rsid w:val="0002684C"/>
    <w:rsid w:val="00027747"/>
    <w:rsid w:val="00032044"/>
    <w:rsid w:val="00032E59"/>
    <w:rsid w:val="00035869"/>
    <w:rsid w:val="00037C3C"/>
    <w:rsid w:val="000424A5"/>
    <w:rsid w:val="00046DC7"/>
    <w:rsid w:val="00047226"/>
    <w:rsid w:val="00050F5D"/>
    <w:rsid w:val="00051721"/>
    <w:rsid w:val="000519B3"/>
    <w:rsid w:val="00052D95"/>
    <w:rsid w:val="00052EFA"/>
    <w:rsid w:val="00053EBA"/>
    <w:rsid w:val="00053EC9"/>
    <w:rsid w:val="000544C1"/>
    <w:rsid w:val="00057B83"/>
    <w:rsid w:val="000662A4"/>
    <w:rsid w:val="00066B0C"/>
    <w:rsid w:val="00066DE6"/>
    <w:rsid w:val="0006733C"/>
    <w:rsid w:val="0007115C"/>
    <w:rsid w:val="00073454"/>
    <w:rsid w:val="00074A2C"/>
    <w:rsid w:val="000753CB"/>
    <w:rsid w:val="00077278"/>
    <w:rsid w:val="00077C12"/>
    <w:rsid w:val="00077D8D"/>
    <w:rsid w:val="0008214C"/>
    <w:rsid w:val="00084700"/>
    <w:rsid w:val="0008796D"/>
    <w:rsid w:val="00087E7C"/>
    <w:rsid w:val="00090BFB"/>
    <w:rsid w:val="00091B48"/>
    <w:rsid w:val="00095347"/>
    <w:rsid w:val="00096345"/>
    <w:rsid w:val="000A49AD"/>
    <w:rsid w:val="000A4E99"/>
    <w:rsid w:val="000A6799"/>
    <w:rsid w:val="000B38D4"/>
    <w:rsid w:val="000B4314"/>
    <w:rsid w:val="000B5C39"/>
    <w:rsid w:val="000B7A52"/>
    <w:rsid w:val="000C1E74"/>
    <w:rsid w:val="000C461F"/>
    <w:rsid w:val="000C4C57"/>
    <w:rsid w:val="000C5647"/>
    <w:rsid w:val="000C5835"/>
    <w:rsid w:val="000C5B4A"/>
    <w:rsid w:val="000C6D51"/>
    <w:rsid w:val="000D2E1A"/>
    <w:rsid w:val="000D3B69"/>
    <w:rsid w:val="000E0043"/>
    <w:rsid w:val="000E06EE"/>
    <w:rsid w:val="000E2444"/>
    <w:rsid w:val="000E24C2"/>
    <w:rsid w:val="000E29CE"/>
    <w:rsid w:val="000E36A4"/>
    <w:rsid w:val="000E3937"/>
    <w:rsid w:val="000E5596"/>
    <w:rsid w:val="000E5794"/>
    <w:rsid w:val="000E602F"/>
    <w:rsid w:val="000F2C53"/>
    <w:rsid w:val="000F5371"/>
    <w:rsid w:val="000F7C9F"/>
    <w:rsid w:val="00101483"/>
    <w:rsid w:val="00101871"/>
    <w:rsid w:val="0010273B"/>
    <w:rsid w:val="00103202"/>
    <w:rsid w:val="001064E3"/>
    <w:rsid w:val="00106E46"/>
    <w:rsid w:val="001078B3"/>
    <w:rsid w:val="001137A7"/>
    <w:rsid w:val="00114424"/>
    <w:rsid w:val="00114954"/>
    <w:rsid w:val="001171F6"/>
    <w:rsid w:val="0012001F"/>
    <w:rsid w:val="0012070B"/>
    <w:rsid w:val="001226E5"/>
    <w:rsid w:val="00122B47"/>
    <w:rsid w:val="00124AD8"/>
    <w:rsid w:val="001258EA"/>
    <w:rsid w:val="00126339"/>
    <w:rsid w:val="00126440"/>
    <w:rsid w:val="00131B7E"/>
    <w:rsid w:val="00133F39"/>
    <w:rsid w:val="00134956"/>
    <w:rsid w:val="00135E3F"/>
    <w:rsid w:val="00136CE6"/>
    <w:rsid w:val="00137B27"/>
    <w:rsid w:val="00140555"/>
    <w:rsid w:val="001432E5"/>
    <w:rsid w:val="00143879"/>
    <w:rsid w:val="00145667"/>
    <w:rsid w:val="00147111"/>
    <w:rsid w:val="0014711E"/>
    <w:rsid w:val="0014733D"/>
    <w:rsid w:val="001507DF"/>
    <w:rsid w:val="001510B7"/>
    <w:rsid w:val="00151EA5"/>
    <w:rsid w:val="00152609"/>
    <w:rsid w:val="0015380C"/>
    <w:rsid w:val="0015425D"/>
    <w:rsid w:val="00161EBB"/>
    <w:rsid w:val="001627E9"/>
    <w:rsid w:val="0016299B"/>
    <w:rsid w:val="00164863"/>
    <w:rsid w:val="00166E8E"/>
    <w:rsid w:val="00167380"/>
    <w:rsid w:val="00173F4E"/>
    <w:rsid w:val="0017443A"/>
    <w:rsid w:val="001763BF"/>
    <w:rsid w:val="001772E7"/>
    <w:rsid w:val="00177612"/>
    <w:rsid w:val="00185C94"/>
    <w:rsid w:val="00186B39"/>
    <w:rsid w:val="00186FFA"/>
    <w:rsid w:val="00190554"/>
    <w:rsid w:val="001A2C2A"/>
    <w:rsid w:val="001A6BDE"/>
    <w:rsid w:val="001B06C4"/>
    <w:rsid w:val="001B4550"/>
    <w:rsid w:val="001B5A55"/>
    <w:rsid w:val="001B6809"/>
    <w:rsid w:val="001B682B"/>
    <w:rsid w:val="001B78B5"/>
    <w:rsid w:val="001C1CFC"/>
    <w:rsid w:val="001C1F44"/>
    <w:rsid w:val="001D137F"/>
    <w:rsid w:val="001D1ABF"/>
    <w:rsid w:val="001D39F7"/>
    <w:rsid w:val="001D421C"/>
    <w:rsid w:val="001E32D4"/>
    <w:rsid w:val="001E387B"/>
    <w:rsid w:val="001E4FFB"/>
    <w:rsid w:val="001E6648"/>
    <w:rsid w:val="001F0C67"/>
    <w:rsid w:val="001F16BA"/>
    <w:rsid w:val="001F3E7D"/>
    <w:rsid w:val="001F6F32"/>
    <w:rsid w:val="0020162E"/>
    <w:rsid w:val="00202D03"/>
    <w:rsid w:val="00203294"/>
    <w:rsid w:val="00204B36"/>
    <w:rsid w:val="00204EEC"/>
    <w:rsid w:val="00207954"/>
    <w:rsid w:val="00210D3F"/>
    <w:rsid w:val="00211DF8"/>
    <w:rsid w:val="0021586B"/>
    <w:rsid w:val="00216DC9"/>
    <w:rsid w:val="0021779F"/>
    <w:rsid w:val="00217910"/>
    <w:rsid w:val="002253F7"/>
    <w:rsid w:val="00226CAC"/>
    <w:rsid w:val="00227AB1"/>
    <w:rsid w:val="00230C2C"/>
    <w:rsid w:val="00231EF0"/>
    <w:rsid w:val="002327EB"/>
    <w:rsid w:val="0024113B"/>
    <w:rsid w:val="002411FB"/>
    <w:rsid w:val="00242EE1"/>
    <w:rsid w:val="00246332"/>
    <w:rsid w:val="00252E5D"/>
    <w:rsid w:val="002531E4"/>
    <w:rsid w:val="00254770"/>
    <w:rsid w:val="002563AC"/>
    <w:rsid w:val="002568B5"/>
    <w:rsid w:val="00256EAF"/>
    <w:rsid w:val="002570AC"/>
    <w:rsid w:val="00260B2D"/>
    <w:rsid w:val="0026190F"/>
    <w:rsid w:val="00261E29"/>
    <w:rsid w:val="00262039"/>
    <w:rsid w:val="00262170"/>
    <w:rsid w:val="00262510"/>
    <w:rsid w:val="00262AE5"/>
    <w:rsid w:val="00262EF0"/>
    <w:rsid w:val="0026485C"/>
    <w:rsid w:val="00265FF3"/>
    <w:rsid w:val="00267493"/>
    <w:rsid w:val="002674F6"/>
    <w:rsid w:val="00271C53"/>
    <w:rsid w:val="00271D61"/>
    <w:rsid w:val="0027447C"/>
    <w:rsid w:val="00275B84"/>
    <w:rsid w:val="002769B9"/>
    <w:rsid w:val="00276E1D"/>
    <w:rsid w:val="00277B3A"/>
    <w:rsid w:val="002808AF"/>
    <w:rsid w:val="002812E6"/>
    <w:rsid w:val="0028231B"/>
    <w:rsid w:val="002847D8"/>
    <w:rsid w:val="00284E10"/>
    <w:rsid w:val="00285EBC"/>
    <w:rsid w:val="00286342"/>
    <w:rsid w:val="002921FA"/>
    <w:rsid w:val="002939B8"/>
    <w:rsid w:val="00295DCC"/>
    <w:rsid w:val="00296579"/>
    <w:rsid w:val="002977C8"/>
    <w:rsid w:val="002A423E"/>
    <w:rsid w:val="002A4639"/>
    <w:rsid w:val="002A54B6"/>
    <w:rsid w:val="002A6430"/>
    <w:rsid w:val="002A72CE"/>
    <w:rsid w:val="002A770F"/>
    <w:rsid w:val="002B1976"/>
    <w:rsid w:val="002B1D27"/>
    <w:rsid w:val="002B31E1"/>
    <w:rsid w:val="002B7733"/>
    <w:rsid w:val="002C10B5"/>
    <w:rsid w:val="002C4EB2"/>
    <w:rsid w:val="002C5548"/>
    <w:rsid w:val="002C55AE"/>
    <w:rsid w:val="002C5A73"/>
    <w:rsid w:val="002D052B"/>
    <w:rsid w:val="002D3E1D"/>
    <w:rsid w:val="002D4B32"/>
    <w:rsid w:val="002D7312"/>
    <w:rsid w:val="002E0521"/>
    <w:rsid w:val="002E1682"/>
    <w:rsid w:val="002E20E7"/>
    <w:rsid w:val="002E2882"/>
    <w:rsid w:val="002E2AF1"/>
    <w:rsid w:val="002E3828"/>
    <w:rsid w:val="002F1821"/>
    <w:rsid w:val="002F1EC3"/>
    <w:rsid w:val="002F24AA"/>
    <w:rsid w:val="002F3907"/>
    <w:rsid w:val="002F3EAC"/>
    <w:rsid w:val="002F705C"/>
    <w:rsid w:val="002F7DB3"/>
    <w:rsid w:val="00300129"/>
    <w:rsid w:val="00300B45"/>
    <w:rsid w:val="0030281E"/>
    <w:rsid w:val="00302828"/>
    <w:rsid w:val="00302DA6"/>
    <w:rsid w:val="00305230"/>
    <w:rsid w:val="003060D9"/>
    <w:rsid w:val="0030684B"/>
    <w:rsid w:val="00310C23"/>
    <w:rsid w:val="00312E3B"/>
    <w:rsid w:val="00314EDE"/>
    <w:rsid w:val="00317252"/>
    <w:rsid w:val="00320F2D"/>
    <w:rsid w:val="00321026"/>
    <w:rsid w:val="00321129"/>
    <w:rsid w:val="003218AB"/>
    <w:rsid w:val="003226AF"/>
    <w:rsid w:val="003250B2"/>
    <w:rsid w:val="00325582"/>
    <w:rsid w:val="003264B0"/>
    <w:rsid w:val="0033029E"/>
    <w:rsid w:val="00332EA8"/>
    <w:rsid w:val="00334213"/>
    <w:rsid w:val="003377F2"/>
    <w:rsid w:val="00342C60"/>
    <w:rsid w:val="0034461C"/>
    <w:rsid w:val="003447B0"/>
    <w:rsid w:val="00345307"/>
    <w:rsid w:val="00345D53"/>
    <w:rsid w:val="003477B2"/>
    <w:rsid w:val="00347E7A"/>
    <w:rsid w:val="00347EB7"/>
    <w:rsid w:val="0035113D"/>
    <w:rsid w:val="00351260"/>
    <w:rsid w:val="00351D0D"/>
    <w:rsid w:val="003557B1"/>
    <w:rsid w:val="00355A61"/>
    <w:rsid w:val="003560F3"/>
    <w:rsid w:val="0035671E"/>
    <w:rsid w:val="00356EFF"/>
    <w:rsid w:val="0036055B"/>
    <w:rsid w:val="003608EC"/>
    <w:rsid w:val="00361E36"/>
    <w:rsid w:val="00362CF1"/>
    <w:rsid w:val="00362FAA"/>
    <w:rsid w:val="00370C3B"/>
    <w:rsid w:val="003714AB"/>
    <w:rsid w:val="0037228E"/>
    <w:rsid w:val="00374B27"/>
    <w:rsid w:val="00376A05"/>
    <w:rsid w:val="003770F2"/>
    <w:rsid w:val="00377646"/>
    <w:rsid w:val="00381CDB"/>
    <w:rsid w:val="00382F6A"/>
    <w:rsid w:val="00383141"/>
    <w:rsid w:val="003857BD"/>
    <w:rsid w:val="00385BF7"/>
    <w:rsid w:val="0039012D"/>
    <w:rsid w:val="003953C7"/>
    <w:rsid w:val="00396121"/>
    <w:rsid w:val="003A0F48"/>
    <w:rsid w:val="003A2574"/>
    <w:rsid w:val="003A292D"/>
    <w:rsid w:val="003A4A03"/>
    <w:rsid w:val="003A5A6B"/>
    <w:rsid w:val="003A7601"/>
    <w:rsid w:val="003B0F0C"/>
    <w:rsid w:val="003B14B0"/>
    <w:rsid w:val="003B3381"/>
    <w:rsid w:val="003B3678"/>
    <w:rsid w:val="003B3716"/>
    <w:rsid w:val="003B3A60"/>
    <w:rsid w:val="003B5FC5"/>
    <w:rsid w:val="003B767C"/>
    <w:rsid w:val="003C0D1F"/>
    <w:rsid w:val="003C2976"/>
    <w:rsid w:val="003C3B3D"/>
    <w:rsid w:val="003D02C6"/>
    <w:rsid w:val="003D257E"/>
    <w:rsid w:val="003D3AD6"/>
    <w:rsid w:val="003D5658"/>
    <w:rsid w:val="003D676B"/>
    <w:rsid w:val="003D7B3A"/>
    <w:rsid w:val="003F1EE0"/>
    <w:rsid w:val="003F313A"/>
    <w:rsid w:val="003F5DC2"/>
    <w:rsid w:val="003F7027"/>
    <w:rsid w:val="003F7B82"/>
    <w:rsid w:val="00400303"/>
    <w:rsid w:val="00401D02"/>
    <w:rsid w:val="00403127"/>
    <w:rsid w:val="0040320B"/>
    <w:rsid w:val="004058C1"/>
    <w:rsid w:val="00405FD7"/>
    <w:rsid w:val="0040696A"/>
    <w:rsid w:val="00406E57"/>
    <w:rsid w:val="00407CDA"/>
    <w:rsid w:val="00410C51"/>
    <w:rsid w:val="004127E1"/>
    <w:rsid w:val="00412DCB"/>
    <w:rsid w:val="00413B6A"/>
    <w:rsid w:val="00414D66"/>
    <w:rsid w:val="0041517F"/>
    <w:rsid w:val="0042421B"/>
    <w:rsid w:val="00424E29"/>
    <w:rsid w:val="0042573C"/>
    <w:rsid w:val="0043026A"/>
    <w:rsid w:val="00430B5B"/>
    <w:rsid w:val="0043479B"/>
    <w:rsid w:val="00434A69"/>
    <w:rsid w:val="00436711"/>
    <w:rsid w:val="00442306"/>
    <w:rsid w:val="00442530"/>
    <w:rsid w:val="00442B3B"/>
    <w:rsid w:val="004452B8"/>
    <w:rsid w:val="004461B5"/>
    <w:rsid w:val="004479C4"/>
    <w:rsid w:val="00447FC7"/>
    <w:rsid w:val="00450771"/>
    <w:rsid w:val="00450A1B"/>
    <w:rsid w:val="00451099"/>
    <w:rsid w:val="00452BCE"/>
    <w:rsid w:val="004560BE"/>
    <w:rsid w:val="00460AFD"/>
    <w:rsid w:val="004610F5"/>
    <w:rsid w:val="00462566"/>
    <w:rsid w:val="00463371"/>
    <w:rsid w:val="0046338E"/>
    <w:rsid w:val="00463AE6"/>
    <w:rsid w:val="004663BC"/>
    <w:rsid w:val="00471356"/>
    <w:rsid w:val="004725E1"/>
    <w:rsid w:val="00472A0C"/>
    <w:rsid w:val="00472A58"/>
    <w:rsid w:val="004736B3"/>
    <w:rsid w:val="00476711"/>
    <w:rsid w:val="00477E73"/>
    <w:rsid w:val="00480453"/>
    <w:rsid w:val="004852B3"/>
    <w:rsid w:val="00485304"/>
    <w:rsid w:val="00485557"/>
    <w:rsid w:val="00487CBA"/>
    <w:rsid w:val="00490164"/>
    <w:rsid w:val="00492384"/>
    <w:rsid w:val="0049290D"/>
    <w:rsid w:val="00493062"/>
    <w:rsid w:val="00493B19"/>
    <w:rsid w:val="00496655"/>
    <w:rsid w:val="0049710A"/>
    <w:rsid w:val="004A2340"/>
    <w:rsid w:val="004A292D"/>
    <w:rsid w:val="004A3231"/>
    <w:rsid w:val="004A391F"/>
    <w:rsid w:val="004A68E0"/>
    <w:rsid w:val="004B1C4E"/>
    <w:rsid w:val="004B27F7"/>
    <w:rsid w:val="004B34E5"/>
    <w:rsid w:val="004B4A7D"/>
    <w:rsid w:val="004C113F"/>
    <w:rsid w:val="004C263D"/>
    <w:rsid w:val="004D058B"/>
    <w:rsid w:val="004D21E7"/>
    <w:rsid w:val="004D28A9"/>
    <w:rsid w:val="004D297E"/>
    <w:rsid w:val="004D302C"/>
    <w:rsid w:val="004D4212"/>
    <w:rsid w:val="004D70F3"/>
    <w:rsid w:val="004E0A70"/>
    <w:rsid w:val="004E0D4A"/>
    <w:rsid w:val="004E365B"/>
    <w:rsid w:val="004E5884"/>
    <w:rsid w:val="004E5FB8"/>
    <w:rsid w:val="004F1804"/>
    <w:rsid w:val="004F20A7"/>
    <w:rsid w:val="004F23C6"/>
    <w:rsid w:val="004F3D15"/>
    <w:rsid w:val="004F456F"/>
    <w:rsid w:val="004F649D"/>
    <w:rsid w:val="004F6A72"/>
    <w:rsid w:val="004F6F6A"/>
    <w:rsid w:val="004F7300"/>
    <w:rsid w:val="00501762"/>
    <w:rsid w:val="00501EB9"/>
    <w:rsid w:val="005049F0"/>
    <w:rsid w:val="0050709D"/>
    <w:rsid w:val="005124FF"/>
    <w:rsid w:val="00512983"/>
    <w:rsid w:val="005141EB"/>
    <w:rsid w:val="00514AC2"/>
    <w:rsid w:val="00516A9C"/>
    <w:rsid w:val="00520950"/>
    <w:rsid w:val="00525062"/>
    <w:rsid w:val="00527F99"/>
    <w:rsid w:val="0053046F"/>
    <w:rsid w:val="005306F0"/>
    <w:rsid w:val="00531177"/>
    <w:rsid w:val="00535254"/>
    <w:rsid w:val="005413DE"/>
    <w:rsid w:val="0054489A"/>
    <w:rsid w:val="005449BD"/>
    <w:rsid w:val="00550231"/>
    <w:rsid w:val="00550402"/>
    <w:rsid w:val="005538CD"/>
    <w:rsid w:val="00555B1A"/>
    <w:rsid w:val="00560B46"/>
    <w:rsid w:val="00561B83"/>
    <w:rsid w:val="00561ED0"/>
    <w:rsid w:val="00561FBB"/>
    <w:rsid w:val="0056399D"/>
    <w:rsid w:val="00564520"/>
    <w:rsid w:val="005647E2"/>
    <w:rsid w:val="005670CD"/>
    <w:rsid w:val="00567632"/>
    <w:rsid w:val="00570BF6"/>
    <w:rsid w:val="00571DD5"/>
    <w:rsid w:val="00573E19"/>
    <w:rsid w:val="00574127"/>
    <w:rsid w:val="0057647F"/>
    <w:rsid w:val="00576A3F"/>
    <w:rsid w:val="00576BCC"/>
    <w:rsid w:val="0058260B"/>
    <w:rsid w:val="00582E8E"/>
    <w:rsid w:val="00583D99"/>
    <w:rsid w:val="00585411"/>
    <w:rsid w:val="005908D2"/>
    <w:rsid w:val="00591A4B"/>
    <w:rsid w:val="00591BAC"/>
    <w:rsid w:val="005924EE"/>
    <w:rsid w:val="00592B34"/>
    <w:rsid w:val="00593B6E"/>
    <w:rsid w:val="00593D30"/>
    <w:rsid w:val="0059460B"/>
    <w:rsid w:val="00594C0B"/>
    <w:rsid w:val="005A1D2E"/>
    <w:rsid w:val="005A2EF5"/>
    <w:rsid w:val="005A334E"/>
    <w:rsid w:val="005A3878"/>
    <w:rsid w:val="005A7ABA"/>
    <w:rsid w:val="005B0FAB"/>
    <w:rsid w:val="005B10A5"/>
    <w:rsid w:val="005B4F30"/>
    <w:rsid w:val="005B5176"/>
    <w:rsid w:val="005B5434"/>
    <w:rsid w:val="005C0D8F"/>
    <w:rsid w:val="005C279A"/>
    <w:rsid w:val="005C4720"/>
    <w:rsid w:val="005C7262"/>
    <w:rsid w:val="005C790F"/>
    <w:rsid w:val="005D1BA7"/>
    <w:rsid w:val="005D3151"/>
    <w:rsid w:val="005D5AB8"/>
    <w:rsid w:val="005D6798"/>
    <w:rsid w:val="005E0A6B"/>
    <w:rsid w:val="005E0CB6"/>
    <w:rsid w:val="005E2923"/>
    <w:rsid w:val="005E6898"/>
    <w:rsid w:val="005E7BE7"/>
    <w:rsid w:val="005F2259"/>
    <w:rsid w:val="005F2FD3"/>
    <w:rsid w:val="005F3CA0"/>
    <w:rsid w:val="0060019D"/>
    <w:rsid w:val="0060073B"/>
    <w:rsid w:val="006009A8"/>
    <w:rsid w:val="00603434"/>
    <w:rsid w:val="006061ED"/>
    <w:rsid w:val="00606A3E"/>
    <w:rsid w:val="00612CF1"/>
    <w:rsid w:val="00613548"/>
    <w:rsid w:val="00613723"/>
    <w:rsid w:val="00613E48"/>
    <w:rsid w:val="0062095A"/>
    <w:rsid w:val="0062106A"/>
    <w:rsid w:val="00623286"/>
    <w:rsid w:val="00626E8E"/>
    <w:rsid w:val="006308B6"/>
    <w:rsid w:val="00630C95"/>
    <w:rsid w:val="00632ED1"/>
    <w:rsid w:val="0063333F"/>
    <w:rsid w:val="00633D9C"/>
    <w:rsid w:val="00635AAA"/>
    <w:rsid w:val="00636D1F"/>
    <w:rsid w:val="00641E98"/>
    <w:rsid w:val="00644D4F"/>
    <w:rsid w:val="006461AC"/>
    <w:rsid w:val="00646B9B"/>
    <w:rsid w:val="00646BE8"/>
    <w:rsid w:val="00651FC8"/>
    <w:rsid w:val="00653BBE"/>
    <w:rsid w:val="00653E3E"/>
    <w:rsid w:val="006614DE"/>
    <w:rsid w:val="00662321"/>
    <w:rsid w:val="0066467B"/>
    <w:rsid w:val="00666A85"/>
    <w:rsid w:val="006725B1"/>
    <w:rsid w:val="006728D3"/>
    <w:rsid w:val="006731CB"/>
    <w:rsid w:val="00676F91"/>
    <w:rsid w:val="00680454"/>
    <w:rsid w:val="006807D3"/>
    <w:rsid w:val="00684CEF"/>
    <w:rsid w:val="00685A18"/>
    <w:rsid w:val="00685C34"/>
    <w:rsid w:val="00686109"/>
    <w:rsid w:val="0068613B"/>
    <w:rsid w:val="00686D62"/>
    <w:rsid w:val="00690730"/>
    <w:rsid w:val="006916F0"/>
    <w:rsid w:val="00694DCA"/>
    <w:rsid w:val="0069580E"/>
    <w:rsid w:val="006972CE"/>
    <w:rsid w:val="006A0DAF"/>
    <w:rsid w:val="006A1224"/>
    <w:rsid w:val="006A2BFC"/>
    <w:rsid w:val="006A476C"/>
    <w:rsid w:val="006B17FE"/>
    <w:rsid w:val="006B183B"/>
    <w:rsid w:val="006B3BAF"/>
    <w:rsid w:val="006C0AAD"/>
    <w:rsid w:val="006C171E"/>
    <w:rsid w:val="006C2C68"/>
    <w:rsid w:val="006C2D80"/>
    <w:rsid w:val="006C33C2"/>
    <w:rsid w:val="006C4737"/>
    <w:rsid w:val="006D0234"/>
    <w:rsid w:val="006D0FFD"/>
    <w:rsid w:val="006D1389"/>
    <w:rsid w:val="006D1FD3"/>
    <w:rsid w:val="006D25F6"/>
    <w:rsid w:val="006D3613"/>
    <w:rsid w:val="006D419A"/>
    <w:rsid w:val="006D427B"/>
    <w:rsid w:val="006D6B33"/>
    <w:rsid w:val="006E0DDA"/>
    <w:rsid w:val="006E1C2A"/>
    <w:rsid w:val="006E1F3A"/>
    <w:rsid w:val="006E27B9"/>
    <w:rsid w:val="006E3131"/>
    <w:rsid w:val="006E4222"/>
    <w:rsid w:val="006E53D9"/>
    <w:rsid w:val="006E7AE9"/>
    <w:rsid w:val="006F1F8B"/>
    <w:rsid w:val="006F323D"/>
    <w:rsid w:val="00703470"/>
    <w:rsid w:val="0071111C"/>
    <w:rsid w:val="00713FB4"/>
    <w:rsid w:val="00714D00"/>
    <w:rsid w:val="00716E10"/>
    <w:rsid w:val="00717343"/>
    <w:rsid w:val="007216B2"/>
    <w:rsid w:val="0072291B"/>
    <w:rsid w:val="00722F10"/>
    <w:rsid w:val="007231C6"/>
    <w:rsid w:val="007236A9"/>
    <w:rsid w:val="00725652"/>
    <w:rsid w:val="007257DA"/>
    <w:rsid w:val="00726A1C"/>
    <w:rsid w:val="00726E6B"/>
    <w:rsid w:val="00730816"/>
    <w:rsid w:val="007314D7"/>
    <w:rsid w:val="00731F08"/>
    <w:rsid w:val="00732F0A"/>
    <w:rsid w:val="00734553"/>
    <w:rsid w:val="007402AE"/>
    <w:rsid w:val="0074079E"/>
    <w:rsid w:val="00740915"/>
    <w:rsid w:val="00741387"/>
    <w:rsid w:val="00741736"/>
    <w:rsid w:val="00742E77"/>
    <w:rsid w:val="00744E5C"/>
    <w:rsid w:val="007469B3"/>
    <w:rsid w:val="00750A78"/>
    <w:rsid w:val="007530CC"/>
    <w:rsid w:val="00753CE8"/>
    <w:rsid w:val="00756B72"/>
    <w:rsid w:val="007678DF"/>
    <w:rsid w:val="00773997"/>
    <w:rsid w:val="0077735B"/>
    <w:rsid w:val="0077765B"/>
    <w:rsid w:val="00777798"/>
    <w:rsid w:val="00781916"/>
    <w:rsid w:val="00784261"/>
    <w:rsid w:val="0078493F"/>
    <w:rsid w:val="00785667"/>
    <w:rsid w:val="00793CE6"/>
    <w:rsid w:val="0079500D"/>
    <w:rsid w:val="007950C0"/>
    <w:rsid w:val="00796BB9"/>
    <w:rsid w:val="007A5C75"/>
    <w:rsid w:val="007B2DA1"/>
    <w:rsid w:val="007B678D"/>
    <w:rsid w:val="007B6AE2"/>
    <w:rsid w:val="007B73A0"/>
    <w:rsid w:val="007B73AF"/>
    <w:rsid w:val="007C15E2"/>
    <w:rsid w:val="007C27F1"/>
    <w:rsid w:val="007C296E"/>
    <w:rsid w:val="007C3281"/>
    <w:rsid w:val="007C39FF"/>
    <w:rsid w:val="007C47C0"/>
    <w:rsid w:val="007C73DC"/>
    <w:rsid w:val="007D07E1"/>
    <w:rsid w:val="007D3823"/>
    <w:rsid w:val="007D393C"/>
    <w:rsid w:val="007D4312"/>
    <w:rsid w:val="007D56D7"/>
    <w:rsid w:val="007D6827"/>
    <w:rsid w:val="007D6A84"/>
    <w:rsid w:val="007E1847"/>
    <w:rsid w:val="007E5600"/>
    <w:rsid w:val="007F0742"/>
    <w:rsid w:val="007F0E5B"/>
    <w:rsid w:val="007F176C"/>
    <w:rsid w:val="007F249C"/>
    <w:rsid w:val="007F34B4"/>
    <w:rsid w:val="007F4EDE"/>
    <w:rsid w:val="007F7B3A"/>
    <w:rsid w:val="00800811"/>
    <w:rsid w:val="00800FC5"/>
    <w:rsid w:val="00801CC5"/>
    <w:rsid w:val="0080361D"/>
    <w:rsid w:val="0080638E"/>
    <w:rsid w:val="00807F4B"/>
    <w:rsid w:val="008139A7"/>
    <w:rsid w:val="00814CF4"/>
    <w:rsid w:val="00815CF0"/>
    <w:rsid w:val="0081626F"/>
    <w:rsid w:val="0081781F"/>
    <w:rsid w:val="00817ABB"/>
    <w:rsid w:val="00821C59"/>
    <w:rsid w:val="00826017"/>
    <w:rsid w:val="0082601A"/>
    <w:rsid w:val="008302F2"/>
    <w:rsid w:val="00831E26"/>
    <w:rsid w:val="0083244A"/>
    <w:rsid w:val="00833A2B"/>
    <w:rsid w:val="00833BBD"/>
    <w:rsid w:val="00833D2B"/>
    <w:rsid w:val="00834A61"/>
    <w:rsid w:val="00836C51"/>
    <w:rsid w:val="00840921"/>
    <w:rsid w:val="00843A7B"/>
    <w:rsid w:val="00843F1F"/>
    <w:rsid w:val="00846F05"/>
    <w:rsid w:val="008502F9"/>
    <w:rsid w:val="00850506"/>
    <w:rsid w:val="008535FD"/>
    <w:rsid w:val="00854BD0"/>
    <w:rsid w:val="0085537A"/>
    <w:rsid w:val="00855438"/>
    <w:rsid w:val="00855A5D"/>
    <w:rsid w:val="008618D9"/>
    <w:rsid w:val="00862C9F"/>
    <w:rsid w:val="0086308F"/>
    <w:rsid w:val="008633D0"/>
    <w:rsid w:val="008656B5"/>
    <w:rsid w:val="00871227"/>
    <w:rsid w:val="008724D4"/>
    <w:rsid w:val="00873210"/>
    <w:rsid w:val="00873A70"/>
    <w:rsid w:val="008742E9"/>
    <w:rsid w:val="0088087A"/>
    <w:rsid w:val="00881806"/>
    <w:rsid w:val="00881FFA"/>
    <w:rsid w:val="00885548"/>
    <w:rsid w:val="00885CA3"/>
    <w:rsid w:val="00886033"/>
    <w:rsid w:val="00891EF3"/>
    <w:rsid w:val="0089280F"/>
    <w:rsid w:val="00894B8D"/>
    <w:rsid w:val="00894FA6"/>
    <w:rsid w:val="00896FDD"/>
    <w:rsid w:val="008A4F7B"/>
    <w:rsid w:val="008A57A9"/>
    <w:rsid w:val="008A6451"/>
    <w:rsid w:val="008A7E56"/>
    <w:rsid w:val="008B07A6"/>
    <w:rsid w:val="008B5DBC"/>
    <w:rsid w:val="008B5FA0"/>
    <w:rsid w:val="008B682C"/>
    <w:rsid w:val="008B6E13"/>
    <w:rsid w:val="008B7867"/>
    <w:rsid w:val="008B7E73"/>
    <w:rsid w:val="008C021C"/>
    <w:rsid w:val="008C253F"/>
    <w:rsid w:val="008C2D4A"/>
    <w:rsid w:val="008C41FE"/>
    <w:rsid w:val="008C70F1"/>
    <w:rsid w:val="008D08F1"/>
    <w:rsid w:val="008D181C"/>
    <w:rsid w:val="008D2123"/>
    <w:rsid w:val="008D2346"/>
    <w:rsid w:val="008D41E4"/>
    <w:rsid w:val="008D4B40"/>
    <w:rsid w:val="008D51D8"/>
    <w:rsid w:val="008D6EFE"/>
    <w:rsid w:val="008D70E7"/>
    <w:rsid w:val="008E01F6"/>
    <w:rsid w:val="008E4460"/>
    <w:rsid w:val="008E5E8F"/>
    <w:rsid w:val="008E6D35"/>
    <w:rsid w:val="008F095E"/>
    <w:rsid w:val="008F0C30"/>
    <w:rsid w:val="008F10DE"/>
    <w:rsid w:val="008F2966"/>
    <w:rsid w:val="008F2C06"/>
    <w:rsid w:val="008F30D0"/>
    <w:rsid w:val="008F3194"/>
    <w:rsid w:val="008F3812"/>
    <w:rsid w:val="008F7766"/>
    <w:rsid w:val="0090002E"/>
    <w:rsid w:val="00901852"/>
    <w:rsid w:val="00903677"/>
    <w:rsid w:val="009074A5"/>
    <w:rsid w:val="009105EC"/>
    <w:rsid w:val="00912E8A"/>
    <w:rsid w:val="00914203"/>
    <w:rsid w:val="0091442D"/>
    <w:rsid w:val="009157F0"/>
    <w:rsid w:val="00915A10"/>
    <w:rsid w:val="00916072"/>
    <w:rsid w:val="00916526"/>
    <w:rsid w:val="00920B1D"/>
    <w:rsid w:val="00920D98"/>
    <w:rsid w:val="00921213"/>
    <w:rsid w:val="00921D4A"/>
    <w:rsid w:val="00922193"/>
    <w:rsid w:val="00922440"/>
    <w:rsid w:val="00922575"/>
    <w:rsid w:val="00926878"/>
    <w:rsid w:val="00930484"/>
    <w:rsid w:val="00930747"/>
    <w:rsid w:val="00931492"/>
    <w:rsid w:val="00934D2C"/>
    <w:rsid w:val="00935795"/>
    <w:rsid w:val="0093598C"/>
    <w:rsid w:val="00936381"/>
    <w:rsid w:val="009364D8"/>
    <w:rsid w:val="00943285"/>
    <w:rsid w:val="00946C7E"/>
    <w:rsid w:val="00951006"/>
    <w:rsid w:val="009512E1"/>
    <w:rsid w:val="00952A28"/>
    <w:rsid w:val="00953293"/>
    <w:rsid w:val="009605C9"/>
    <w:rsid w:val="0096557A"/>
    <w:rsid w:val="00966580"/>
    <w:rsid w:val="00970A88"/>
    <w:rsid w:val="00971C47"/>
    <w:rsid w:val="00973DD6"/>
    <w:rsid w:val="009748EB"/>
    <w:rsid w:val="00977A11"/>
    <w:rsid w:val="009814E8"/>
    <w:rsid w:val="0098269D"/>
    <w:rsid w:val="0098277A"/>
    <w:rsid w:val="009834D2"/>
    <w:rsid w:val="00983629"/>
    <w:rsid w:val="0098589E"/>
    <w:rsid w:val="00995814"/>
    <w:rsid w:val="00995C66"/>
    <w:rsid w:val="009A0F57"/>
    <w:rsid w:val="009A2D0D"/>
    <w:rsid w:val="009A3280"/>
    <w:rsid w:val="009A5013"/>
    <w:rsid w:val="009A7649"/>
    <w:rsid w:val="009A7ECC"/>
    <w:rsid w:val="009A7FBE"/>
    <w:rsid w:val="009B07DE"/>
    <w:rsid w:val="009B0F38"/>
    <w:rsid w:val="009B7A94"/>
    <w:rsid w:val="009C0455"/>
    <w:rsid w:val="009C0E9A"/>
    <w:rsid w:val="009C1388"/>
    <w:rsid w:val="009C3ABD"/>
    <w:rsid w:val="009C3AEC"/>
    <w:rsid w:val="009C3E51"/>
    <w:rsid w:val="009C48A2"/>
    <w:rsid w:val="009C4E54"/>
    <w:rsid w:val="009C7465"/>
    <w:rsid w:val="009D18C1"/>
    <w:rsid w:val="009D5400"/>
    <w:rsid w:val="009D574C"/>
    <w:rsid w:val="009D7EC3"/>
    <w:rsid w:val="009E432E"/>
    <w:rsid w:val="009E5611"/>
    <w:rsid w:val="009E5DB8"/>
    <w:rsid w:val="009F1162"/>
    <w:rsid w:val="009F21D5"/>
    <w:rsid w:val="009F2C46"/>
    <w:rsid w:val="009F5A9A"/>
    <w:rsid w:val="009F5E6E"/>
    <w:rsid w:val="009F776A"/>
    <w:rsid w:val="00A024C5"/>
    <w:rsid w:val="00A05B97"/>
    <w:rsid w:val="00A06F58"/>
    <w:rsid w:val="00A074D5"/>
    <w:rsid w:val="00A10043"/>
    <w:rsid w:val="00A10AC4"/>
    <w:rsid w:val="00A11236"/>
    <w:rsid w:val="00A12A8A"/>
    <w:rsid w:val="00A150E7"/>
    <w:rsid w:val="00A16818"/>
    <w:rsid w:val="00A176C7"/>
    <w:rsid w:val="00A20D18"/>
    <w:rsid w:val="00A24E6B"/>
    <w:rsid w:val="00A258A8"/>
    <w:rsid w:val="00A25C13"/>
    <w:rsid w:val="00A26028"/>
    <w:rsid w:val="00A26B8A"/>
    <w:rsid w:val="00A27FC6"/>
    <w:rsid w:val="00A322B6"/>
    <w:rsid w:val="00A3500F"/>
    <w:rsid w:val="00A40209"/>
    <w:rsid w:val="00A407FF"/>
    <w:rsid w:val="00A41504"/>
    <w:rsid w:val="00A42110"/>
    <w:rsid w:val="00A4534A"/>
    <w:rsid w:val="00A46342"/>
    <w:rsid w:val="00A47F43"/>
    <w:rsid w:val="00A504E9"/>
    <w:rsid w:val="00A50F2D"/>
    <w:rsid w:val="00A51745"/>
    <w:rsid w:val="00A54195"/>
    <w:rsid w:val="00A543EE"/>
    <w:rsid w:val="00A54E27"/>
    <w:rsid w:val="00A56D14"/>
    <w:rsid w:val="00A60204"/>
    <w:rsid w:val="00A6266D"/>
    <w:rsid w:val="00A67A83"/>
    <w:rsid w:val="00A67CD2"/>
    <w:rsid w:val="00A71122"/>
    <w:rsid w:val="00A755D2"/>
    <w:rsid w:val="00A75B7E"/>
    <w:rsid w:val="00A801B0"/>
    <w:rsid w:val="00A80BD5"/>
    <w:rsid w:val="00A8142B"/>
    <w:rsid w:val="00A828EE"/>
    <w:rsid w:val="00A82F3C"/>
    <w:rsid w:val="00A830F5"/>
    <w:rsid w:val="00A83820"/>
    <w:rsid w:val="00A84E5F"/>
    <w:rsid w:val="00A866FB"/>
    <w:rsid w:val="00A957FB"/>
    <w:rsid w:val="00A96D8E"/>
    <w:rsid w:val="00AA1771"/>
    <w:rsid w:val="00AB0354"/>
    <w:rsid w:val="00AB0CFA"/>
    <w:rsid w:val="00AB0ECD"/>
    <w:rsid w:val="00AB1619"/>
    <w:rsid w:val="00AB19DA"/>
    <w:rsid w:val="00AB3078"/>
    <w:rsid w:val="00AB3BE5"/>
    <w:rsid w:val="00AB52E4"/>
    <w:rsid w:val="00AB5FE7"/>
    <w:rsid w:val="00AB68A2"/>
    <w:rsid w:val="00AB7643"/>
    <w:rsid w:val="00AC129D"/>
    <w:rsid w:val="00AC16A3"/>
    <w:rsid w:val="00AC1F7D"/>
    <w:rsid w:val="00AC2DF4"/>
    <w:rsid w:val="00AC354C"/>
    <w:rsid w:val="00AC467A"/>
    <w:rsid w:val="00AC4D39"/>
    <w:rsid w:val="00AC5C0A"/>
    <w:rsid w:val="00AC6375"/>
    <w:rsid w:val="00AC6843"/>
    <w:rsid w:val="00AC7691"/>
    <w:rsid w:val="00AC7D71"/>
    <w:rsid w:val="00AD3169"/>
    <w:rsid w:val="00AE172A"/>
    <w:rsid w:val="00AE3D66"/>
    <w:rsid w:val="00AE5799"/>
    <w:rsid w:val="00AE7597"/>
    <w:rsid w:val="00AE7865"/>
    <w:rsid w:val="00AF1073"/>
    <w:rsid w:val="00AF1A03"/>
    <w:rsid w:val="00AF451C"/>
    <w:rsid w:val="00AF455F"/>
    <w:rsid w:val="00AF5544"/>
    <w:rsid w:val="00AF6166"/>
    <w:rsid w:val="00AF7BD9"/>
    <w:rsid w:val="00AF7C0B"/>
    <w:rsid w:val="00B03BF7"/>
    <w:rsid w:val="00B04FBA"/>
    <w:rsid w:val="00B06F95"/>
    <w:rsid w:val="00B10277"/>
    <w:rsid w:val="00B10923"/>
    <w:rsid w:val="00B12391"/>
    <w:rsid w:val="00B15246"/>
    <w:rsid w:val="00B15DCD"/>
    <w:rsid w:val="00B2040D"/>
    <w:rsid w:val="00B20E6F"/>
    <w:rsid w:val="00B23906"/>
    <w:rsid w:val="00B2400B"/>
    <w:rsid w:val="00B24912"/>
    <w:rsid w:val="00B24F78"/>
    <w:rsid w:val="00B26BCC"/>
    <w:rsid w:val="00B3205E"/>
    <w:rsid w:val="00B36F49"/>
    <w:rsid w:val="00B376E8"/>
    <w:rsid w:val="00B41932"/>
    <w:rsid w:val="00B41FA8"/>
    <w:rsid w:val="00B44795"/>
    <w:rsid w:val="00B447BC"/>
    <w:rsid w:val="00B44B8C"/>
    <w:rsid w:val="00B46C7E"/>
    <w:rsid w:val="00B473AB"/>
    <w:rsid w:val="00B521A5"/>
    <w:rsid w:val="00B52FC5"/>
    <w:rsid w:val="00B60C53"/>
    <w:rsid w:val="00B62817"/>
    <w:rsid w:val="00B70345"/>
    <w:rsid w:val="00B71554"/>
    <w:rsid w:val="00B71E4F"/>
    <w:rsid w:val="00B7526C"/>
    <w:rsid w:val="00B76C5A"/>
    <w:rsid w:val="00B81A9D"/>
    <w:rsid w:val="00B83C84"/>
    <w:rsid w:val="00B842C5"/>
    <w:rsid w:val="00B8494C"/>
    <w:rsid w:val="00B84DD4"/>
    <w:rsid w:val="00B86171"/>
    <w:rsid w:val="00B86E7E"/>
    <w:rsid w:val="00B905EA"/>
    <w:rsid w:val="00B912CB"/>
    <w:rsid w:val="00B915CB"/>
    <w:rsid w:val="00B97350"/>
    <w:rsid w:val="00B97A26"/>
    <w:rsid w:val="00BA084B"/>
    <w:rsid w:val="00BA1D79"/>
    <w:rsid w:val="00BA2181"/>
    <w:rsid w:val="00BA364B"/>
    <w:rsid w:val="00BA4D1A"/>
    <w:rsid w:val="00BA645F"/>
    <w:rsid w:val="00BA7BB9"/>
    <w:rsid w:val="00BB1923"/>
    <w:rsid w:val="00BB643B"/>
    <w:rsid w:val="00BC1E37"/>
    <w:rsid w:val="00BC5F1F"/>
    <w:rsid w:val="00BC643A"/>
    <w:rsid w:val="00BC6F0D"/>
    <w:rsid w:val="00BE012D"/>
    <w:rsid w:val="00BE1801"/>
    <w:rsid w:val="00BE576C"/>
    <w:rsid w:val="00BE5D6B"/>
    <w:rsid w:val="00BF0A07"/>
    <w:rsid w:val="00BF0CDC"/>
    <w:rsid w:val="00BF236A"/>
    <w:rsid w:val="00BF5464"/>
    <w:rsid w:val="00BF641E"/>
    <w:rsid w:val="00C01E97"/>
    <w:rsid w:val="00C03A81"/>
    <w:rsid w:val="00C03D32"/>
    <w:rsid w:val="00C05CAD"/>
    <w:rsid w:val="00C065EB"/>
    <w:rsid w:val="00C07BAD"/>
    <w:rsid w:val="00C112B5"/>
    <w:rsid w:val="00C132DC"/>
    <w:rsid w:val="00C13DD2"/>
    <w:rsid w:val="00C159DF"/>
    <w:rsid w:val="00C16844"/>
    <w:rsid w:val="00C16AB1"/>
    <w:rsid w:val="00C172E0"/>
    <w:rsid w:val="00C2387B"/>
    <w:rsid w:val="00C23ACD"/>
    <w:rsid w:val="00C25A6C"/>
    <w:rsid w:val="00C27CED"/>
    <w:rsid w:val="00C32F8B"/>
    <w:rsid w:val="00C359A2"/>
    <w:rsid w:val="00C37D32"/>
    <w:rsid w:val="00C37EE4"/>
    <w:rsid w:val="00C41FA6"/>
    <w:rsid w:val="00C43225"/>
    <w:rsid w:val="00C4591A"/>
    <w:rsid w:val="00C52A9C"/>
    <w:rsid w:val="00C6216F"/>
    <w:rsid w:val="00C6660E"/>
    <w:rsid w:val="00C7051C"/>
    <w:rsid w:val="00C70CED"/>
    <w:rsid w:val="00C711DD"/>
    <w:rsid w:val="00C72F70"/>
    <w:rsid w:val="00C764A6"/>
    <w:rsid w:val="00C77B4E"/>
    <w:rsid w:val="00C77BA9"/>
    <w:rsid w:val="00C81536"/>
    <w:rsid w:val="00C81BF9"/>
    <w:rsid w:val="00C81F19"/>
    <w:rsid w:val="00C8302E"/>
    <w:rsid w:val="00C878B3"/>
    <w:rsid w:val="00C90A1C"/>
    <w:rsid w:val="00C9114D"/>
    <w:rsid w:val="00C927B3"/>
    <w:rsid w:val="00C94F06"/>
    <w:rsid w:val="00C951CB"/>
    <w:rsid w:val="00C96E09"/>
    <w:rsid w:val="00CB1265"/>
    <w:rsid w:val="00CB13BF"/>
    <w:rsid w:val="00CB2C13"/>
    <w:rsid w:val="00CB4421"/>
    <w:rsid w:val="00CB79E8"/>
    <w:rsid w:val="00CC0A80"/>
    <w:rsid w:val="00CC28BB"/>
    <w:rsid w:val="00CC3349"/>
    <w:rsid w:val="00CC67AE"/>
    <w:rsid w:val="00CD197B"/>
    <w:rsid w:val="00CD1C88"/>
    <w:rsid w:val="00CD1FDF"/>
    <w:rsid w:val="00CD2065"/>
    <w:rsid w:val="00CD4848"/>
    <w:rsid w:val="00CD5322"/>
    <w:rsid w:val="00CD54DF"/>
    <w:rsid w:val="00CD65DA"/>
    <w:rsid w:val="00CD6B43"/>
    <w:rsid w:val="00CD7631"/>
    <w:rsid w:val="00CE1540"/>
    <w:rsid w:val="00CE1BBA"/>
    <w:rsid w:val="00CE294D"/>
    <w:rsid w:val="00CE6446"/>
    <w:rsid w:val="00CE6740"/>
    <w:rsid w:val="00CF0CC6"/>
    <w:rsid w:val="00CF1BAA"/>
    <w:rsid w:val="00CF26B9"/>
    <w:rsid w:val="00CF640C"/>
    <w:rsid w:val="00D01D6C"/>
    <w:rsid w:val="00D02974"/>
    <w:rsid w:val="00D0338C"/>
    <w:rsid w:val="00D06E41"/>
    <w:rsid w:val="00D1051B"/>
    <w:rsid w:val="00D11D09"/>
    <w:rsid w:val="00D12A2F"/>
    <w:rsid w:val="00D1536E"/>
    <w:rsid w:val="00D17918"/>
    <w:rsid w:val="00D23CD4"/>
    <w:rsid w:val="00D2587E"/>
    <w:rsid w:val="00D26152"/>
    <w:rsid w:val="00D3421E"/>
    <w:rsid w:val="00D346F1"/>
    <w:rsid w:val="00D34A3E"/>
    <w:rsid w:val="00D35327"/>
    <w:rsid w:val="00D46051"/>
    <w:rsid w:val="00D506FB"/>
    <w:rsid w:val="00D507AA"/>
    <w:rsid w:val="00D51C0D"/>
    <w:rsid w:val="00D5203F"/>
    <w:rsid w:val="00D521D0"/>
    <w:rsid w:val="00D5610B"/>
    <w:rsid w:val="00D5619C"/>
    <w:rsid w:val="00D562A6"/>
    <w:rsid w:val="00D57370"/>
    <w:rsid w:val="00D57390"/>
    <w:rsid w:val="00D63534"/>
    <w:rsid w:val="00D660EA"/>
    <w:rsid w:val="00D67C9B"/>
    <w:rsid w:val="00D70009"/>
    <w:rsid w:val="00D709CC"/>
    <w:rsid w:val="00D720EC"/>
    <w:rsid w:val="00D72993"/>
    <w:rsid w:val="00D74618"/>
    <w:rsid w:val="00D76360"/>
    <w:rsid w:val="00D76560"/>
    <w:rsid w:val="00D81621"/>
    <w:rsid w:val="00D81E2D"/>
    <w:rsid w:val="00D81E6E"/>
    <w:rsid w:val="00D910D2"/>
    <w:rsid w:val="00D9275A"/>
    <w:rsid w:val="00D936A5"/>
    <w:rsid w:val="00D93CC3"/>
    <w:rsid w:val="00D942DF"/>
    <w:rsid w:val="00D95088"/>
    <w:rsid w:val="00D96D96"/>
    <w:rsid w:val="00DA0A53"/>
    <w:rsid w:val="00DA0F9E"/>
    <w:rsid w:val="00DA154E"/>
    <w:rsid w:val="00DA1C4B"/>
    <w:rsid w:val="00DA244C"/>
    <w:rsid w:val="00DA43BF"/>
    <w:rsid w:val="00DA51FF"/>
    <w:rsid w:val="00DA5B4F"/>
    <w:rsid w:val="00DA5DDF"/>
    <w:rsid w:val="00DA70CD"/>
    <w:rsid w:val="00DB2294"/>
    <w:rsid w:val="00DB251C"/>
    <w:rsid w:val="00DB39F9"/>
    <w:rsid w:val="00DB5E8D"/>
    <w:rsid w:val="00DC01C6"/>
    <w:rsid w:val="00DC0745"/>
    <w:rsid w:val="00DC6311"/>
    <w:rsid w:val="00DC7374"/>
    <w:rsid w:val="00DC7698"/>
    <w:rsid w:val="00DD1B9F"/>
    <w:rsid w:val="00DD31AB"/>
    <w:rsid w:val="00DD330A"/>
    <w:rsid w:val="00DD4DB5"/>
    <w:rsid w:val="00DD5C15"/>
    <w:rsid w:val="00DD69EA"/>
    <w:rsid w:val="00DE4124"/>
    <w:rsid w:val="00DE54B6"/>
    <w:rsid w:val="00DF2FC7"/>
    <w:rsid w:val="00DF3418"/>
    <w:rsid w:val="00DF4162"/>
    <w:rsid w:val="00DF5EB4"/>
    <w:rsid w:val="00E00FB6"/>
    <w:rsid w:val="00E0205E"/>
    <w:rsid w:val="00E0218F"/>
    <w:rsid w:val="00E03C64"/>
    <w:rsid w:val="00E05249"/>
    <w:rsid w:val="00E05BCB"/>
    <w:rsid w:val="00E10541"/>
    <w:rsid w:val="00E1408B"/>
    <w:rsid w:val="00E15CFA"/>
    <w:rsid w:val="00E1640F"/>
    <w:rsid w:val="00E208BB"/>
    <w:rsid w:val="00E22FCC"/>
    <w:rsid w:val="00E301B1"/>
    <w:rsid w:val="00E3093A"/>
    <w:rsid w:val="00E30D40"/>
    <w:rsid w:val="00E31AE2"/>
    <w:rsid w:val="00E34A85"/>
    <w:rsid w:val="00E356E2"/>
    <w:rsid w:val="00E371A0"/>
    <w:rsid w:val="00E4108C"/>
    <w:rsid w:val="00E45D65"/>
    <w:rsid w:val="00E468B3"/>
    <w:rsid w:val="00E4707A"/>
    <w:rsid w:val="00E47563"/>
    <w:rsid w:val="00E51449"/>
    <w:rsid w:val="00E537FE"/>
    <w:rsid w:val="00E552E0"/>
    <w:rsid w:val="00E64CC1"/>
    <w:rsid w:val="00E655EE"/>
    <w:rsid w:val="00E65D35"/>
    <w:rsid w:val="00E66998"/>
    <w:rsid w:val="00E67075"/>
    <w:rsid w:val="00E67F4A"/>
    <w:rsid w:val="00E71867"/>
    <w:rsid w:val="00E74E95"/>
    <w:rsid w:val="00E7643E"/>
    <w:rsid w:val="00E7658B"/>
    <w:rsid w:val="00E77C27"/>
    <w:rsid w:val="00E77D9E"/>
    <w:rsid w:val="00E81149"/>
    <w:rsid w:val="00E85194"/>
    <w:rsid w:val="00E86E18"/>
    <w:rsid w:val="00E906AF"/>
    <w:rsid w:val="00E96932"/>
    <w:rsid w:val="00E971D7"/>
    <w:rsid w:val="00EA001F"/>
    <w:rsid w:val="00EA45CC"/>
    <w:rsid w:val="00EA58CA"/>
    <w:rsid w:val="00EA6EC4"/>
    <w:rsid w:val="00EB1F2B"/>
    <w:rsid w:val="00EB2C8B"/>
    <w:rsid w:val="00EB43AE"/>
    <w:rsid w:val="00EB6B2A"/>
    <w:rsid w:val="00EC151F"/>
    <w:rsid w:val="00EC6B6A"/>
    <w:rsid w:val="00EC6C48"/>
    <w:rsid w:val="00ED0D9B"/>
    <w:rsid w:val="00ED111F"/>
    <w:rsid w:val="00ED1D51"/>
    <w:rsid w:val="00ED1D67"/>
    <w:rsid w:val="00EE00AF"/>
    <w:rsid w:val="00EE00B1"/>
    <w:rsid w:val="00EE1995"/>
    <w:rsid w:val="00EE3B37"/>
    <w:rsid w:val="00EE441E"/>
    <w:rsid w:val="00EF0D86"/>
    <w:rsid w:val="00EF1DCE"/>
    <w:rsid w:val="00EF3224"/>
    <w:rsid w:val="00EF4C41"/>
    <w:rsid w:val="00EF64A1"/>
    <w:rsid w:val="00EF6878"/>
    <w:rsid w:val="00EF6BDA"/>
    <w:rsid w:val="00F012CB"/>
    <w:rsid w:val="00F01C58"/>
    <w:rsid w:val="00F10A27"/>
    <w:rsid w:val="00F134B2"/>
    <w:rsid w:val="00F1479B"/>
    <w:rsid w:val="00F14E65"/>
    <w:rsid w:val="00F21C04"/>
    <w:rsid w:val="00F37C29"/>
    <w:rsid w:val="00F40DFD"/>
    <w:rsid w:val="00F438CA"/>
    <w:rsid w:val="00F4391A"/>
    <w:rsid w:val="00F50C87"/>
    <w:rsid w:val="00F50CB9"/>
    <w:rsid w:val="00F517AB"/>
    <w:rsid w:val="00F528A2"/>
    <w:rsid w:val="00F54938"/>
    <w:rsid w:val="00F57412"/>
    <w:rsid w:val="00F60D18"/>
    <w:rsid w:val="00F62065"/>
    <w:rsid w:val="00F64BBD"/>
    <w:rsid w:val="00F6642C"/>
    <w:rsid w:val="00F66AAA"/>
    <w:rsid w:val="00F66C08"/>
    <w:rsid w:val="00F70451"/>
    <w:rsid w:val="00F70C45"/>
    <w:rsid w:val="00F72540"/>
    <w:rsid w:val="00F74B7A"/>
    <w:rsid w:val="00F75189"/>
    <w:rsid w:val="00F7569E"/>
    <w:rsid w:val="00F7575F"/>
    <w:rsid w:val="00F75B9A"/>
    <w:rsid w:val="00F75BF2"/>
    <w:rsid w:val="00F8149A"/>
    <w:rsid w:val="00F81F43"/>
    <w:rsid w:val="00F82903"/>
    <w:rsid w:val="00F86134"/>
    <w:rsid w:val="00F864EE"/>
    <w:rsid w:val="00F9265C"/>
    <w:rsid w:val="00F94970"/>
    <w:rsid w:val="00F96A83"/>
    <w:rsid w:val="00F96FFC"/>
    <w:rsid w:val="00FA1CE2"/>
    <w:rsid w:val="00FA569D"/>
    <w:rsid w:val="00FA5FD9"/>
    <w:rsid w:val="00FA72D5"/>
    <w:rsid w:val="00FA779E"/>
    <w:rsid w:val="00FA785E"/>
    <w:rsid w:val="00FB1936"/>
    <w:rsid w:val="00FB25EC"/>
    <w:rsid w:val="00FB4BCC"/>
    <w:rsid w:val="00FB6939"/>
    <w:rsid w:val="00FB747A"/>
    <w:rsid w:val="00FB7CA8"/>
    <w:rsid w:val="00FC1DF3"/>
    <w:rsid w:val="00FC5B46"/>
    <w:rsid w:val="00FD1425"/>
    <w:rsid w:val="00FD3AFE"/>
    <w:rsid w:val="00FD72AF"/>
    <w:rsid w:val="00FE3D02"/>
    <w:rsid w:val="00FF0533"/>
    <w:rsid w:val="00FF0EFD"/>
    <w:rsid w:val="00FF162E"/>
    <w:rsid w:val="00FF1C71"/>
    <w:rsid w:val="00FF327D"/>
    <w:rsid w:val="00FF6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418"/>
    <w:pPr>
      <w:widowControl w:val="0"/>
      <w:autoSpaceDE w:val="0"/>
      <w:autoSpaceDN w:val="0"/>
      <w:adjustRightInd w:val="0"/>
    </w:pPr>
    <w:rPr>
      <w:rFonts w:hAnsi="Times New Roman"/>
      <w:sz w:val="24"/>
      <w:szCs w:val="24"/>
      <w:lang w:eastAsia="en-US"/>
    </w:rPr>
  </w:style>
  <w:style w:type="paragraph" w:styleId="1">
    <w:name w:val="heading 1"/>
    <w:basedOn w:val="a"/>
    <w:next w:val="a"/>
    <w:link w:val="10"/>
    <w:uiPriority w:val="9"/>
    <w:qFormat/>
    <w:rsid w:val="00D709CC"/>
    <w:pPr>
      <w:keepNext/>
      <w:spacing w:before="240" w:after="60"/>
      <w:outlineLvl w:val="0"/>
    </w:pPr>
    <w:rPr>
      <w:rFonts w:ascii="Cambria" w:eastAsia="Times New Roman" w:hAnsi="Cambria"/>
      <w:b/>
      <w:bCs/>
      <w:kern w:val="32"/>
      <w:sz w:val="32"/>
      <w:szCs w:val="32"/>
      <w:lang w:eastAsia="ru-RU"/>
    </w:rPr>
  </w:style>
  <w:style w:type="paragraph" w:styleId="2">
    <w:name w:val="heading 2"/>
    <w:basedOn w:val="a"/>
    <w:next w:val="a"/>
    <w:link w:val="20"/>
    <w:uiPriority w:val="9"/>
    <w:semiHidden/>
    <w:unhideWhenUsed/>
    <w:qFormat/>
    <w:rsid w:val="00D709C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D709CC"/>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D709C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9CC"/>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D709CC"/>
    <w:rPr>
      <w:rFonts w:ascii="Cambria" w:eastAsia="Times New Roman" w:hAnsi="Cambria"/>
      <w:b/>
      <w:bCs/>
      <w:i/>
      <w:iCs/>
      <w:sz w:val="28"/>
      <w:szCs w:val="28"/>
      <w:lang w:eastAsia="en-US"/>
    </w:rPr>
  </w:style>
  <w:style w:type="character" w:customStyle="1" w:styleId="30">
    <w:name w:val="Заголовок 3 Знак"/>
    <w:basedOn w:val="a0"/>
    <w:link w:val="3"/>
    <w:rsid w:val="00D709CC"/>
    <w:rPr>
      <w:rFonts w:ascii="Cambria" w:eastAsia="Times New Roman" w:hAnsi="Cambria"/>
      <w:b/>
      <w:bCs/>
      <w:sz w:val="26"/>
      <w:szCs w:val="26"/>
      <w:lang w:eastAsia="en-US"/>
    </w:rPr>
  </w:style>
  <w:style w:type="character" w:customStyle="1" w:styleId="40">
    <w:name w:val="Заголовок 4 Знак"/>
    <w:basedOn w:val="a0"/>
    <w:link w:val="4"/>
    <w:uiPriority w:val="9"/>
    <w:semiHidden/>
    <w:rsid w:val="00D709CC"/>
    <w:rPr>
      <w:rFonts w:eastAsia="Times New Roman" w:hAnsi="Times New Roman"/>
      <w:b/>
      <w:bCs/>
      <w:sz w:val="28"/>
      <w:szCs w:val="28"/>
      <w:lang w:eastAsia="en-US"/>
    </w:rPr>
  </w:style>
  <w:style w:type="paragraph" w:customStyle="1" w:styleId="ConsPlusNormal">
    <w:name w:val="ConsPlusNormal"/>
    <w:rsid w:val="00347E7A"/>
    <w:pPr>
      <w:widowControl w:val="0"/>
      <w:autoSpaceDE w:val="0"/>
      <w:autoSpaceDN w:val="0"/>
    </w:pPr>
    <w:rPr>
      <w:rFonts w:ascii="Calibri" w:eastAsia="Times New Roman" w:cs="Calibri"/>
      <w:sz w:val="22"/>
    </w:rPr>
  </w:style>
  <w:style w:type="paragraph" w:styleId="a3">
    <w:name w:val="header"/>
    <w:basedOn w:val="a"/>
    <w:link w:val="a4"/>
    <w:uiPriority w:val="99"/>
    <w:semiHidden/>
    <w:unhideWhenUsed/>
    <w:rsid w:val="00DD69EA"/>
    <w:pPr>
      <w:tabs>
        <w:tab w:val="center" w:pos="4677"/>
        <w:tab w:val="right" w:pos="9355"/>
      </w:tabs>
    </w:pPr>
  </w:style>
  <w:style w:type="character" w:customStyle="1" w:styleId="a4">
    <w:name w:val="Верхний колонтитул Знак"/>
    <w:basedOn w:val="a0"/>
    <w:link w:val="a3"/>
    <w:uiPriority w:val="99"/>
    <w:semiHidden/>
    <w:rsid w:val="00DD69EA"/>
    <w:rPr>
      <w:rFonts w:hAnsi="Times New Roman"/>
      <w:sz w:val="24"/>
      <w:szCs w:val="24"/>
      <w:lang w:eastAsia="en-US"/>
    </w:rPr>
  </w:style>
  <w:style w:type="paragraph" w:styleId="a5">
    <w:name w:val="footer"/>
    <w:basedOn w:val="a"/>
    <w:link w:val="a6"/>
    <w:uiPriority w:val="99"/>
    <w:unhideWhenUsed/>
    <w:rsid w:val="00DD69EA"/>
    <w:pPr>
      <w:tabs>
        <w:tab w:val="center" w:pos="4677"/>
        <w:tab w:val="right" w:pos="9355"/>
      </w:tabs>
    </w:pPr>
  </w:style>
  <w:style w:type="character" w:customStyle="1" w:styleId="a6">
    <w:name w:val="Нижний колонтитул Знак"/>
    <w:basedOn w:val="a0"/>
    <w:link w:val="a5"/>
    <w:uiPriority w:val="99"/>
    <w:rsid w:val="00DD69EA"/>
    <w:rPr>
      <w:rFonts w:hAnsi="Times New Roman"/>
      <w:sz w:val="24"/>
      <w:szCs w:val="24"/>
      <w:lang w:eastAsia="en-US"/>
    </w:rPr>
  </w:style>
  <w:style w:type="paragraph" w:styleId="11">
    <w:name w:val="toc 1"/>
    <w:basedOn w:val="a"/>
    <w:next w:val="a"/>
    <w:autoRedefine/>
    <w:uiPriority w:val="39"/>
    <w:unhideWhenUsed/>
    <w:qFormat/>
    <w:rsid w:val="00D709CC"/>
    <w:pPr>
      <w:spacing w:after="100" w:line="276" w:lineRule="auto"/>
    </w:pPr>
    <w:rPr>
      <w:rFonts w:eastAsia="Times New Roman"/>
      <w:sz w:val="28"/>
    </w:rPr>
  </w:style>
  <w:style w:type="paragraph" w:styleId="21">
    <w:name w:val="toc 2"/>
    <w:basedOn w:val="a"/>
    <w:next w:val="a"/>
    <w:autoRedefine/>
    <w:uiPriority w:val="39"/>
    <w:unhideWhenUsed/>
    <w:qFormat/>
    <w:rsid w:val="00D709CC"/>
    <w:pPr>
      <w:tabs>
        <w:tab w:val="right" w:leader="dot" w:pos="9627"/>
      </w:tabs>
      <w:spacing w:after="100" w:line="276" w:lineRule="auto"/>
      <w:ind w:left="220"/>
    </w:pPr>
    <w:rPr>
      <w:rFonts w:eastAsia="Times New Roman"/>
      <w:noProof/>
      <w:sz w:val="28"/>
    </w:rPr>
  </w:style>
  <w:style w:type="paragraph" w:styleId="31">
    <w:name w:val="toc 3"/>
    <w:basedOn w:val="a"/>
    <w:next w:val="a"/>
    <w:autoRedefine/>
    <w:uiPriority w:val="39"/>
    <w:unhideWhenUsed/>
    <w:qFormat/>
    <w:rsid w:val="00D709CC"/>
    <w:pPr>
      <w:spacing w:after="100" w:line="276" w:lineRule="auto"/>
      <w:ind w:left="440"/>
    </w:pPr>
    <w:rPr>
      <w:rFonts w:eastAsia="Times New Roman"/>
      <w:sz w:val="28"/>
    </w:rPr>
  </w:style>
  <w:style w:type="paragraph" w:styleId="a7">
    <w:name w:val="Title"/>
    <w:basedOn w:val="a"/>
    <w:link w:val="a8"/>
    <w:uiPriority w:val="99"/>
    <w:qFormat/>
    <w:rsid w:val="00D709CC"/>
    <w:pPr>
      <w:jc w:val="center"/>
    </w:pPr>
    <w:rPr>
      <w:rFonts w:eastAsia="Times New Roman"/>
      <w:sz w:val="28"/>
      <w:szCs w:val="28"/>
      <w:u w:val="single"/>
      <w:lang w:eastAsia="ru-RU"/>
    </w:rPr>
  </w:style>
  <w:style w:type="character" w:customStyle="1" w:styleId="a8">
    <w:name w:val="Название Знак"/>
    <w:basedOn w:val="a0"/>
    <w:link w:val="a7"/>
    <w:uiPriority w:val="99"/>
    <w:rsid w:val="00D709CC"/>
    <w:rPr>
      <w:rFonts w:eastAsia="Times New Roman" w:hAnsi="Times New Roman"/>
      <w:sz w:val="28"/>
      <w:szCs w:val="28"/>
      <w:u w:val="single"/>
    </w:rPr>
  </w:style>
  <w:style w:type="character" w:styleId="a9">
    <w:name w:val="Strong"/>
    <w:basedOn w:val="a0"/>
    <w:uiPriority w:val="22"/>
    <w:qFormat/>
    <w:rsid w:val="00D709CC"/>
    <w:rPr>
      <w:b/>
      <w:bCs/>
    </w:rPr>
  </w:style>
  <w:style w:type="paragraph" w:styleId="aa">
    <w:name w:val="No Spacing"/>
    <w:uiPriority w:val="1"/>
    <w:qFormat/>
    <w:rsid w:val="00D709CC"/>
    <w:rPr>
      <w:rFonts w:ascii="Liberation Serif" w:eastAsia="Times New Roman" w:hAnsi="Liberation Serif"/>
      <w:sz w:val="22"/>
      <w:szCs w:val="22"/>
    </w:rPr>
  </w:style>
  <w:style w:type="paragraph" w:styleId="ab">
    <w:name w:val="List Paragraph"/>
    <w:basedOn w:val="a"/>
    <w:uiPriority w:val="34"/>
    <w:qFormat/>
    <w:rsid w:val="00D709CC"/>
    <w:pPr>
      <w:spacing w:after="200" w:line="276" w:lineRule="auto"/>
      <w:ind w:left="720"/>
      <w:contextualSpacing/>
    </w:pPr>
  </w:style>
  <w:style w:type="paragraph" w:customStyle="1" w:styleId="ConsPlusTitle">
    <w:name w:val="ConsPlusTitle"/>
    <w:rsid w:val="00EF0D86"/>
    <w:pPr>
      <w:widowControl w:val="0"/>
      <w:autoSpaceDE w:val="0"/>
      <w:autoSpaceDN w:val="0"/>
      <w:adjustRightInd w:val="0"/>
    </w:pPr>
    <w:rPr>
      <w:rFonts w:eastAsia="Times New Roman" w:hAnsi="Times New Roman"/>
      <w:b/>
      <w:bCs/>
      <w:sz w:val="24"/>
      <w:szCs w:val="24"/>
    </w:rPr>
  </w:style>
  <w:style w:type="paragraph" w:styleId="ac">
    <w:name w:val="Balloon Text"/>
    <w:basedOn w:val="a"/>
    <w:link w:val="ad"/>
    <w:uiPriority w:val="99"/>
    <w:semiHidden/>
    <w:unhideWhenUsed/>
    <w:rsid w:val="00E3093A"/>
    <w:rPr>
      <w:rFonts w:ascii="Tahoma" w:hAnsi="Tahoma" w:cs="Tahoma"/>
      <w:sz w:val="16"/>
      <w:szCs w:val="16"/>
    </w:rPr>
  </w:style>
  <w:style w:type="character" w:customStyle="1" w:styleId="ad">
    <w:name w:val="Текст выноски Знак"/>
    <w:basedOn w:val="a0"/>
    <w:link w:val="ac"/>
    <w:uiPriority w:val="99"/>
    <w:semiHidden/>
    <w:rsid w:val="00E3093A"/>
    <w:rPr>
      <w:rFonts w:ascii="Tahoma" w:hAnsi="Tahoma" w:cs="Tahoma"/>
      <w:sz w:val="16"/>
      <w:szCs w:val="16"/>
      <w:lang w:eastAsia="en-US"/>
    </w:rPr>
  </w:style>
  <w:style w:type="paragraph" w:styleId="ae">
    <w:name w:val="TOC Heading"/>
    <w:basedOn w:val="1"/>
    <w:next w:val="a"/>
    <w:uiPriority w:val="39"/>
    <w:semiHidden/>
    <w:unhideWhenUsed/>
    <w:qFormat/>
    <w:rsid w:val="000519B3"/>
    <w:pPr>
      <w:keepLines/>
      <w:spacing w:before="480" w:after="0" w:line="276" w:lineRule="auto"/>
      <w:outlineLvl w:val="9"/>
    </w:pPr>
    <w:rPr>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781917394">
      <w:bodyDiv w:val="1"/>
      <w:marLeft w:val="0"/>
      <w:marRight w:val="0"/>
      <w:marTop w:val="0"/>
      <w:marBottom w:val="0"/>
      <w:divBdr>
        <w:top w:val="none" w:sz="0" w:space="0" w:color="auto"/>
        <w:left w:val="none" w:sz="0" w:space="0" w:color="auto"/>
        <w:bottom w:val="none" w:sz="0" w:space="0" w:color="auto"/>
        <w:right w:val="none" w:sz="0" w:space="0" w:color="auto"/>
      </w:divBdr>
    </w:div>
    <w:div w:id="1140732893">
      <w:bodyDiv w:val="1"/>
      <w:marLeft w:val="0"/>
      <w:marRight w:val="0"/>
      <w:marTop w:val="0"/>
      <w:marBottom w:val="0"/>
      <w:divBdr>
        <w:top w:val="none" w:sz="0" w:space="0" w:color="auto"/>
        <w:left w:val="none" w:sz="0" w:space="0" w:color="auto"/>
        <w:bottom w:val="none" w:sz="0" w:space="0" w:color="auto"/>
        <w:right w:val="none" w:sz="0" w:space="0" w:color="auto"/>
      </w:divBdr>
    </w:div>
    <w:div w:id="1188444911">
      <w:bodyDiv w:val="1"/>
      <w:marLeft w:val="0"/>
      <w:marRight w:val="0"/>
      <w:marTop w:val="0"/>
      <w:marBottom w:val="0"/>
      <w:divBdr>
        <w:top w:val="none" w:sz="0" w:space="0" w:color="auto"/>
        <w:left w:val="none" w:sz="0" w:space="0" w:color="auto"/>
        <w:bottom w:val="none" w:sz="0" w:space="0" w:color="auto"/>
        <w:right w:val="none" w:sz="0" w:space="0" w:color="auto"/>
      </w:divBdr>
    </w:div>
    <w:div w:id="1470055341">
      <w:bodyDiv w:val="1"/>
      <w:marLeft w:val="0"/>
      <w:marRight w:val="0"/>
      <w:marTop w:val="0"/>
      <w:marBottom w:val="0"/>
      <w:divBdr>
        <w:top w:val="none" w:sz="0" w:space="0" w:color="auto"/>
        <w:left w:val="none" w:sz="0" w:space="0" w:color="auto"/>
        <w:bottom w:val="none" w:sz="0" w:space="0" w:color="auto"/>
        <w:right w:val="none" w:sz="0" w:space="0" w:color="auto"/>
      </w:divBdr>
    </w:div>
    <w:div w:id="1525940808">
      <w:bodyDiv w:val="1"/>
      <w:marLeft w:val="0"/>
      <w:marRight w:val="0"/>
      <w:marTop w:val="0"/>
      <w:marBottom w:val="0"/>
      <w:divBdr>
        <w:top w:val="none" w:sz="0" w:space="0" w:color="auto"/>
        <w:left w:val="none" w:sz="0" w:space="0" w:color="auto"/>
        <w:bottom w:val="none" w:sz="0" w:space="0" w:color="auto"/>
        <w:right w:val="none" w:sz="0" w:space="0" w:color="auto"/>
      </w:divBdr>
    </w:div>
    <w:div w:id="1898272764">
      <w:bodyDiv w:val="1"/>
      <w:marLeft w:val="0"/>
      <w:marRight w:val="0"/>
      <w:marTop w:val="0"/>
      <w:marBottom w:val="0"/>
      <w:divBdr>
        <w:top w:val="none" w:sz="0" w:space="0" w:color="auto"/>
        <w:left w:val="none" w:sz="0" w:space="0" w:color="auto"/>
        <w:bottom w:val="none" w:sz="0" w:space="0" w:color="auto"/>
        <w:right w:val="none" w:sz="0" w:space="0" w:color="auto"/>
      </w:divBdr>
    </w:div>
    <w:div w:id="20984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6227AAB9BD4EC0D5B21E9E43F578F29F27E9255ECCF4C96AD31F9E9E3EA6E70CE7501C0A21808CC2B59541E73g8RF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DB7733E56955841E6D8CB79FC8594F616FEC6AB52722875A35A5D69137195900C8D064D25CE59CBF87A76CC5j122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DFB3D60A69657D5725B9704BB98BA8B894E586B4C51B30CD2841ABD82DD0B8BF407552FA81911BFd8m6D" TargetMode="External"/><Relationship Id="rId4" Type="http://schemas.openxmlformats.org/officeDocument/2006/relationships/settings" Target="settings.xml"/><Relationship Id="rId9" Type="http://schemas.openxmlformats.org/officeDocument/2006/relationships/hyperlink" Target="consultantplus://offline/ref=F6227AAB9BD4EC0D5B21E9E43F578F29F27E9255ECCF4C96AD31F9E9E3EA6E70CE7501C0A21808CC2B59541E73g8R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AD02D-85E7-4AF9-8C7D-A636BA7D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11182</Words>
  <Characters>63740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 администрации КГО</Company>
  <LinksUpToDate>false</LinksUpToDate>
  <CharactersWithSpaces>74773</CharactersWithSpaces>
  <SharedDoc>false</SharedDoc>
  <HLinks>
    <vt:vector size="30" baseType="variant">
      <vt:variant>
        <vt:i4>6881330</vt:i4>
      </vt:variant>
      <vt:variant>
        <vt:i4>12</vt:i4>
      </vt:variant>
      <vt:variant>
        <vt:i4>0</vt:i4>
      </vt:variant>
      <vt:variant>
        <vt:i4>5</vt:i4>
      </vt:variant>
      <vt:variant>
        <vt:lpwstr/>
      </vt:variant>
      <vt:variant>
        <vt:lpwstr>Par1097</vt:lpwstr>
      </vt:variant>
      <vt:variant>
        <vt:i4>2031698</vt:i4>
      </vt:variant>
      <vt:variant>
        <vt:i4>9</vt:i4>
      </vt:variant>
      <vt:variant>
        <vt:i4>0</vt:i4>
      </vt:variant>
      <vt:variant>
        <vt:i4>5</vt:i4>
      </vt:variant>
      <vt:variant>
        <vt:lpwstr>consultantplus://offline/ref=97DB7733E56955841E6D8CB79FC8594F616FEC6AB52722875A35A5D69137195900C8D064D25CE59CBF87A76CC5j122D</vt:lpwstr>
      </vt:variant>
      <vt:variant>
        <vt:lpwstr/>
      </vt:variant>
      <vt:variant>
        <vt:i4>7995490</vt:i4>
      </vt:variant>
      <vt:variant>
        <vt:i4>6</vt:i4>
      </vt:variant>
      <vt:variant>
        <vt:i4>0</vt:i4>
      </vt:variant>
      <vt:variant>
        <vt:i4>5</vt:i4>
      </vt:variant>
      <vt:variant>
        <vt:lpwstr>consultantplus://offline/ref=FDFB3D60A69657D5725B9704BB98BA8B894E586B4C51B30CD2841ABD82DD0B8BF407552FA81911BFd8m6D</vt:lpwstr>
      </vt:variant>
      <vt:variant>
        <vt:lpwstr/>
      </vt:variant>
      <vt:variant>
        <vt:i4>1572873</vt:i4>
      </vt:variant>
      <vt:variant>
        <vt:i4>3</vt:i4>
      </vt:variant>
      <vt:variant>
        <vt:i4>0</vt:i4>
      </vt:variant>
      <vt:variant>
        <vt:i4>5</vt:i4>
      </vt:variant>
      <vt:variant>
        <vt:lpwstr>consultantplus://offline/ref=9E96DC0A57B4BD2CAF3BA3160C6CBA6493B28FC437C4FD7A963EA1C4C20D99DA01XFT3D</vt:lpwstr>
      </vt:variant>
      <vt:variant>
        <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Пульников Дмитрий Александрович</dc:creator>
  <cp:lastModifiedBy>Василий</cp:lastModifiedBy>
  <cp:revision>5</cp:revision>
  <cp:lastPrinted>2014-07-17T05:16:00Z</cp:lastPrinted>
  <dcterms:created xsi:type="dcterms:W3CDTF">2023-11-24T06:54:00Z</dcterms:created>
  <dcterms:modified xsi:type="dcterms:W3CDTF">2023-11-29T04:51:00Z</dcterms:modified>
</cp:coreProperties>
</file>