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widowControl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16560" cy="6883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7" t="-52" r="-87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widowControl w:val="false"/>
        <w:numPr>
          <w:ilvl w:val="0"/>
          <w:numId w:val="2"/>
        </w:numPr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2"/>
        <w:widowControl w:val="false"/>
        <w:numPr>
          <w:ilvl w:val="0"/>
          <w:numId w:val="2"/>
        </w:numPr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12"/>
        <w:widowControl w:val="false"/>
        <w:numPr>
          <w:ilvl w:val="0"/>
          <w:numId w:val="2"/>
        </w:numPr>
        <w:pBdr>
          <w:top w:val="double" w:sz="12" w:space="4" w:color="000000"/>
        </w:pBdr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color w:val="292929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292929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b/>
          <w:b/>
          <w:bCs/>
          <w:iCs/>
          <w:sz w:val="28"/>
        </w:rPr>
      </w:pP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color w:val="292929"/>
          <w:sz w:val="28"/>
          <w:szCs w:val="28"/>
        </w:rPr>
        <w:t xml:space="preserve">от 14.04.2021  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color w:val="292929"/>
          <w:sz w:val="28"/>
          <w:szCs w:val="28"/>
          <w:lang w:val="en-US"/>
        </w:rPr>
        <w:t>N 25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color w:val="292929"/>
          <w:sz w:val="28"/>
          <w:szCs w:val="28"/>
          <w:lang w:val="en-US"/>
        </w:rPr>
        <w:t>9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ab/>
      </w:r>
    </w:p>
    <w:p>
      <w:pPr>
        <w:pStyle w:val="Style12"/>
        <w:jc w:val="center"/>
        <w:rPr>
          <w:rStyle w:val="Style5"/>
          <w:rFonts w:ascii="Liberation Serif;Times New Roman" w:hAnsi="Liberation Serif;Times New Roman" w:cs="Liberation Serif;Times New Roman"/>
          <w:i w:val="false"/>
          <w:i w:val="false"/>
          <w:iCs w:val="false"/>
          <w:szCs w:val="28"/>
        </w:rPr>
      </w:pPr>
      <w:r>
        <w:rPr>
          <w:rFonts w:ascii="Liberation Serif" w:hAnsi="Liberation Serif"/>
          <w:b/>
          <w:bCs/>
          <w:iCs/>
          <w:sz w:val="28"/>
        </w:rPr>
      </w:r>
    </w:p>
    <w:p>
      <w:pPr>
        <w:pStyle w:val="Style12"/>
        <w:jc w:val="center"/>
        <w:rPr>
          <w:rFonts w:ascii="Liberation Serif" w:hAnsi="Liberation Serif"/>
          <w:b/>
          <w:b/>
          <w:bCs/>
          <w:iCs/>
          <w:sz w:val="28"/>
        </w:rPr>
      </w:pPr>
      <w:r>
        <w:rPr>
          <w:rFonts w:ascii="Liberation Serif" w:hAnsi="Liberation Serif"/>
          <w:b/>
          <w:bCs/>
          <w:iCs/>
          <w:sz w:val="28"/>
        </w:rPr>
        <w:t>Об утверждении списков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2021 года</w:t>
      </w:r>
    </w:p>
    <w:p>
      <w:pPr>
        <w:pStyle w:val="Style12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>
      <w:pPr>
        <w:pStyle w:val="Style12"/>
        <w:ind w:left="0" w:righ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Руководствуясь статьями 22, 26 Закона Свердловской области от 7 июля 2004 года №18-ОЗ «Об особенностях регулирования земельных отношений на территории Свердловской области», в соответствии с Уставом Камышловского городского округа, Положением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строительства, утвержденным решением Думы Камышловского городского округа от 17.11.2016 г. №34, на основании информации Министерства по управлению государственным имуществом Свердловской области,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bCs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>
      <w:pPr>
        <w:pStyle w:val="Style21"/>
        <w:numPr>
          <w:ilvl w:val="0"/>
          <w:numId w:val="4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2021 года (список №1 прилагается).</w:t>
      </w:r>
    </w:p>
    <w:p>
      <w:pPr>
        <w:pStyle w:val="Style21"/>
        <w:numPr>
          <w:ilvl w:val="0"/>
          <w:numId w:val="4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первоочередное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2021 года (список №2 прилагается).</w:t>
      </w:r>
    </w:p>
    <w:p>
      <w:pPr>
        <w:pStyle w:val="Style21"/>
        <w:numPr>
          <w:ilvl w:val="0"/>
          <w:numId w:val="4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2021 года (список №3 прилагается).</w:t>
      </w:r>
    </w:p>
    <w:p>
      <w:pPr>
        <w:pStyle w:val="Style21"/>
        <w:numPr>
          <w:ilvl w:val="0"/>
          <w:numId w:val="0"/>
        </w:numPr>
        <w:ind w:left="153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в информационно-телекоммуникационной сети «Интернет» и на информационном стенде Комитета по управлению имуществом и земельным ресурсам администрации Камышловского городского округа.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12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706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№1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706" w:right="0" w:hanging="0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706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4706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4706" w:right="0" w:hanging="0"/>
        <w:jc w:val="both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14.04.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2021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259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0"/>
          <w:szCs w:val="20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№1,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имеющих право на внеочередное получение однократно бесплатно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в собственность земельных участков для индивидуального жилищного строительства 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1 квартал 2021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</w:r>
    </w:p>
    <w:tbl>
      <w:tblPr>
        <w:tblW w:w="8351" w:type="dxa"/>
        <w:jc w:val="left"/>
        <w:tblInd w:w="57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166"/>
      </w:tblGrid>
      <w:tr>
        <w:trPr>
          <w:trHeight w:val="93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Левенских Татьяна Викторовна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Симонов Евгений Викторович                                Семенова Татьяна Рафаиловна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Валеева Юлия Рафиковна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Целищева Евгения Андреевна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Шевелева Наталья Сергеевна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Боходиев Мирзомиддин Курбоназарович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Боходиева Раъно Махмарахимовна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Липкин Дмитрий Геннадьевич                                 Липкина Ольга Сергеевна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Камнева Александра Николаевна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Окольничникова Любовь Евграфовна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Соколова Любовь Юрьевна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Киприянов Эдуард Михайлович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Киприянова Ирина Николаевна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Гапонова Татьяна Владимировна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Курамова Марина Геннадьевна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Воробьев Сергей Петрович             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Воробьева Яна Алексеевна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Потапов Павел Анатольевич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Потапова Елена Борисовна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Писцова Наталья Сергеевна</w:t>
            </w:r>
            <w:r>
              <w:rPr>
                <w:rStyle w:val="Style5"/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Ширыкалова Екатерина Валентиновна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Обоскалов Александр Анатольевич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Обоскалова Татьяна Андреевна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Кремлева Анастасия Владимировна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Худякова Евгения Александровна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Яргин Виктор Борисович     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Яргина Маргарита Михайловна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Широбокова Марина Андреевна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Каращуков Евгений Николаевич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Каращукова Наталья Геннадьевна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Ручьев Сергей Владимирович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Ручьева Татьяна Геннадьевна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Пульникова Елена Владимировна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Саяпова Марина Даулетжановна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Копытов Максим Сергеевич                                   Копытова Вера Михайловна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Матвеева Валентина Владимировна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Акулова Ульяна Петровна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 Петр Васильевич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Кузнецова Анна Петровна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Светлана Юрьевна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 Петр Анатольевич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Селихова Надежда Витальевна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Нифантова Алена Владимировна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Дмитрий Владимирович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Квашнина Екатерина Валерьевна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Шевелева Алена Владимировна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 Константин Сергеевич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Волкова Алёна Олеговна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Ворожбит Анастасия Владимировна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Смирнова Ксения Владимировна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Шилов Вячеслав Анатольевич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Шилова Оксана Леонидовна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Гриднева Анастасия Викторовна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Светлана Николаевна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Ксения Павловна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Старкова Марина Геннадьевна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Уфимцева Алёна Сергеевна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Катаев Дмитрий Валентинович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Катаева Ольга Федоровна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 Роман Александрович     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Усова Любовь Юрьевна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Ященко Елена Николаевна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Коровкина Елена Сергеевна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Чебыкина Елена Николаевна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Косарев Иван Михайлович     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Косарева Марина Михайловна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Свалова Мария Сергеевна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Кузнецова Ирина Александровна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Бурылова Наталья Юрьевна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 Вячеслав Геннадьевич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Сергеева Марина Алексеевна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Ачимова Инна Сергеевна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Александрова Оксана Рафаэлевна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 Андрей Александрович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Софронова Галина Ивановна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Темерев </w:t>
            </w: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Алексей</w:t>
            </w: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 Николаевич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Трухина Анастасия Васильевна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Любовь Евгеньевна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Уфимцева Елена Сергеевна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Неводничек Наталья Сергеевна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Шунейкин Александр Николаевич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Шунейкина Светлана Александровна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Анна Андреевна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Розин Роман Сергеевич                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Розина Марина Валерьевна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5"/>
                <w:rFonts w:cs="Calibri" w:ascii="Liberation Serif" w:hAnsi="Liberation Serif"/>
                <w:sz w:val="28"/>
                <w:szCs w:val="28"/>
              </w:rPr>
              <w:t>Зубрилина Галина Николаевна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Липкина Ольга Владимировна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Молокова Оксана Александровна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Одинаев Диловар Махмадалиевич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 xml:space="preserve">Меньшенин Александр Николаевич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Меньшенина Вера Юрьевна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Якубович Екатерина Владимировна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Сопегина  Александра Игоревна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Грищеня Сергей Александрович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Грищеня Александра Олеговна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Зарипов Дмитрий Владимирович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Зарипова Ася Камильевна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Годунцова Наталья Михайловна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Потоптаева Ольга Александровна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Алена Леонидовна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Норицын Анатолий Викторович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Норицыной Татьяны Михайловны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Бурухина Людмила Викторовна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Чупина Екатерина Николаевна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 xml:space="preserve">Фадеев Николай Александрович 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Фадеева Анны Анатольевна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Джавадова Элмира Джанали Кызы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Семакина Вера Юрьевна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Туринцев Павел Александрович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Туринцева Лариса Леонидовна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Бачурин Алексей Викторович     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Темерева Екатерина Александровна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Лопатин Дмитрий Николаевич 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Лопатина Дина Наильевна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Волошина Татьяна Валерьевна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Чубанов Кемран Магомедгаджиевич </w:t>
            </w:r>
          </w:p>
          <w:p>
            <w:pPr>
              <w:pStyle w:val="Style12"/>
              <w:suppressAutoHyphens w:val="true"/>
              <w:spacing w:lineRule="auto" w:line="240" w:before="0" w:after="0"/>
              <w:ind w:left="0" w:right="0" w:hanging="0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Чубанова Каният Наврузбековна</w:t>
            </w:r>
          </w:p>
        </w:tc>
      </w:tr>
    </w:tbl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819" w:right="283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№2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4819" w:right="283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 xml:space="preserve">УТВЕРЖДЕН  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4819" w:right="283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4819" w:right="283" w:hanging="0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14.04.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2021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259</w:t>
      </w:r>
    </w:p>
    <w:p>
      <w:pPr>
        <w:pStyle w:val="Style12"/>
        <w:spacing w:lineRule="auto" w:line="240" w:before="0" w:after="0"/>
        <w:ind w:left="0" w:right="0" w:firstLine="708"/>
        <w:jc w:val="center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№2,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имеющих право на первоочередное получение однократно бесплатно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в собственность земельных участков для индивидуального жилищного строительства 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1 квартал 2021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sz w:val="24"/>
          <w:szCs w:val="32"/>
          <w:lang w:eastAsia="ru-RU"/>
        </w:rPr>
      </w:r>
    </w:p>
    <w:tbl>
      <w:tblPr>
        <w:tblW w:w="8445" w:type="dxa"/>
        <w:jc w:val="left"/>
        <w:tblInd w:w="37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5925"/>
      </w:tblGrid>
      <w:tr>
        <w:trPr>
          <w:trHeight w:val="93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Ольга Александровна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Николаевич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 Степан Валерьевич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Широковских Наталья Николаевна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Морозова Татьяна Леонидовна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Бахарева Наталья Геннадьевна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Иванова Ольга Васильевна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Зацепилова Ирина Владимировна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Колошин Александр Анатольевич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Тепаев Евгений Сергеевич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Щипачева Галина Васильевна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Буракова Евгения Петровна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Нифонтова Ольга Васильевна                      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Рахманина Ирина Валентиновна   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Тухтасинова Мохиситора Алимжановна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Краснова Татьяна Алексеевна        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Дерипаска Сергей Георгиевич                                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Яковлева Светлана Евграфовна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Вахтомова Надежда Федоровна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Светлана Анатольевна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Кокшаров Александр Владимирович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Александр Михайлович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Либушев Александр Макарович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Зарайская Ольга Сергеевна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Ильиных Сергей Валерьевич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Мотыцкий Анатолий Станиславович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Невенчен Дмитрий Анатольевич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Тысячный Сергей Яковлевич                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Олонцева Анна Николаевна            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Путинцева Полина Васильевна                  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Прорвина Светлана Николаевна                          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Алешко Сергей Владимирович                    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Костылев Александр Сергеевич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Ситникова Ирина Анатольевна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Чистяков Владимир Валерьевич       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Никитина Мария Олеговна                                      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Горбунова Наталья Викторовна                            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Варанкин Павел Александрович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Плюснин Валерий Дмитриевич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Михаил Викторович        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Екатерина Васильевна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Косинцева Вероника Михайловна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Рякина Татьяна Сергеевна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Гришаева Евгения Валерьевна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 Роман Павлович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Волкова Наталья Викторовна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Григорьева Мария Васильевна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Анна Андреевна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Маркова Ольга Николаевна</w:t>
            </w:r>
          </w:p>
        </w:tc>
      </w:tr>
    </w:tbl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sectPr>
          <w:headerReference w:type="default" r:id="rId4"/>
          <w:type w:val="nextPage"/>
          <w:pgSz w:w="11906" w:h="16838"/>
          <w:pgMar w:left="1560" w:right="851" w:header="851" w:top="1410" w:footer="0" w:bottom="709" w:gutter="0"/>
          <w:pgNumType w:fmt="decimal"/>
          <w:formProt w:val="false"/>
          <w:textDirection w:val="lrTb"/>
          <w:docGrid w:type="default" w:linePitch="600" w:charSpace="40960"/>
        </w:sect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keepNext w:val="true"/>
        <w:tabs>
          <w:tab w:val="clear" w:pos="708"/>
          <w:tab w:val="left" w:pos="4762" w:leader="none"/>
        </w:tabs>
        <w:suppressAutoHyphens w:val="true"/>
        <w:spacing w:lineRule="auto" w:line="240" w:before="0" w:after="0"/>
        <w:ind w:left="476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№3</w:t>
      </w:r>
    </w:p>
    <w:p>
      <w:pPr>
        <w:pStyle w:val="Style12"/>
        <w:keepNext w:val="true"/>
        <w:tabs>
          <w:tab w:val="clear" w:pos="708"/>
          <w:tab w:val="left" w:pos="4762" w:leader="none"/>
        </w:tabs>
        <w:suppressAutoHyphens w:val="true"/>
        <w:spacing w:lineRule="auto" w:line="240" w:before="0" w:after="0"/>
        <w:ind w:left="4762" w:right="283" w:hanging="0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  <w:tab w:val="left" w:pos="4762" w:leader="none"/>
        </w:tabs>
        <w:suppressAutoHyphens w:val="true"/>
        <w:spacing w:lineRule="auto" w:line="240" w:before="0" w:after="0"/>
        <w:ind w:left="476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  <w:tab w:val="left" w:pos="4762" w:leader="none"/>
        </w:tabs>
        <w:suppressAutoHyphens w:val="true"/>
        <w:spacing w:lineRule="auto" w:line="240" w:before="0" w:after="0"/>
        <w:ind w:left="476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</w:t>
      </w:r>
    </w:p>
    <w:p>
      <w:pPr>
        <w:pStyle w:val="Style12"/>
        <w:tabs>
          <w:tab w:val="clear" w:pos="708"/>
          <w:tab w:val="left" w:pos="4762" w:leader="none"/>
        </w:tabs>
        <w:suppressAutoHyphens w:val="true"/>
        <w:spacing w:lineRule="auto" w:line="240" w:before="0" w:after="0"/>
        <w:ind w:left="4762" w:right="283" w:hanging="0"/>
        <w:jc w:val="both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14.04.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2021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259</w:t>
      </w:r>
    </w:p>
    <w:p>
      <w:pPr>
        <w:pStyle w:val="Style12"/>
        <w:keepNext w:val="true"/>
        <w:tabs>
          <w:tab w:val="clear" w:pos="708"/>
          <w:tab w:val="left" w:pos="2977" w:leader="none"/>
        </w:tabs>
        <w:spacing w:lineRule="auto" w:line="240" w:before="0" w:after="0"/>
        <w:ind w:left="2977" w:right="284" w:hanging="0"/>
        <w:jc w:val="both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№3,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1 квартал 2021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tbl>
      <w:tblPr>
        <w:tblW w:w="8730" w:type="dxa"/>
        <w:jc w:val="left"/>
        <w:tblInd w:w="3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570"/>
      </w:tblGrid>
      <w:tr>
        <w:trPr>
          <w:trHeight w:val="93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 Роман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Березкина Татьяна Михайловна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Чердынцев Константин Григорьевич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Чердынцева Татьяна Николаевна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 Роман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Лихачева Людмила Викторовна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Прохоров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Прохорова Светлана Владимировна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Куценко Олег Олегович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Куценко Татьяна Александровна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Корьякин Дмитрий Иванович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Корьякина Юлия Владимировна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 Денис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Орлова Ольга Геннадьевна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Прожерин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Прожерина Юлия Дмитриевна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Устьянцева Татьяна Михайловна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Сушинских Игорь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Сушинских Альбина Владимировна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Диких Николай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Диких Юлия Александровна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Трелинберг Анна Владимировна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Бирюкова Анна Сергеевна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Зыкова Юлия Анатольевна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Панова Екатерина Александровна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Санников Максим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Ринг Ирина Владимировна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Бессонова Алена Васильевна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 Павел Дмитриевич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Плашкина Лариса Геннадьевна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 Анатолий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Колясникова Александра Анатольевна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 Александр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Верзилова Светлана Павловна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Акулова Наталья Александровна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Николай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Оксана Александровна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 Алексей Витальевич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Трегубова Елена Сергеевна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Меньшенин Егор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Меньшенина Юлия  Сергеевна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Прозорова Анастасия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 Дмитрий Юрьевич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Зейда Алла Алексеевна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Зейда Александр Николаевич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 Илья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Пуркина Надежда Юрьевна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Насонова Алена Александровна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 Сергей  Сергеевич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 Евгений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Омутова Юлия Викторовна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Мельник Павел Павлович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Парадеева Светлана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 Максим Сергеевич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Степанов Алексей Геннадьевич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 Иван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Миронова Вера Николаевна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Юрий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Ирина Валерьевна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Чернышов Юрий Михайлович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Чернышова Алена Сергеевна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Забрудская Екатерина Витальевна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Забрудский Степан Васильевич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Анатолий Яковлевич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Альман Ахметбековна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Марков Игорь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Маркова Алена Евгеньевна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 Сергей Алексеевич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Прожерина Ксения Павловна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Дубровский Владимир Александрович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Бабкина Любовь Николаевна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 Александр Владимирович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Светлана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Алексей Семенович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 Алексей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Рахманина Екатерина Валерьевна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Шлямов Петр Анатольевич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 Алексей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Сенцова Ирина Анатольевна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Наталья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Алексей Александрович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Новожилов Дмитрий Сергеевич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Ксения Валерьевна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Суворов Сергей Васильевич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Суворова Татьяна Сергеевна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Хороших Алексей Сергеевич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Хороших Юлия Викторовна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Елеусизова Алмагуль Досымовна                Елеусизов Нурлан Ахметбекович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 Андрей Анатольевич                    Кондовина Елена Николаевна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Гобов Николай Андреевич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Глоба Михаил Вячеславович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Глоба Анна Сергеевна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 Степан Валерьевич                         Корьякина Елена Геннадьевна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Лопатин Денис Юрьевич                                 Лопатина Анастасия Сергеевна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Губин Алексей Анатольевич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Губина Анна Сергеевна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Бердышев Константин Владимирович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Бердышева Юлия Сергеевна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Ельшин Дмитрий Олегович                             Ельшина Елена Витальевна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Коновалов Андрей Анатольевич                     Коновалова Юлия Игоревна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Зайцева Юлия Андреевна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Локшин Виктор Викторович                            Локшина Анна Евгеньевна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Ракульцева Олеся Николаевна                      Ракульцев Владимир Александрович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 Николай Геннадьевич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 Андрей Вячеславович                      Квашнина Наталья Валерьевна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Копытов Павел Сергеевич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Половников Денис Васильевич                     Половникова Анна Андреевна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Николаев Андрей Александрович                Николаева Оксана Вячеславовна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Цуканов Алексей Григорьевич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Цуканова Анастасия Сергеевна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Юрий Владимирович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Пунегова Юлия Александровна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Терехов Сергей Викторович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Сазанов Александр Владимирович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Сазанова Евгения Владимировна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Петрова Лилия Николаевна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Петров Игорь Васильевич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Каменев Евгений Вячеславович                             Каменева Ольга Геннадьевна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Федорович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Локтев Лев Сергеевич                                        Айтюнюр Марина Александровна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Никулин Сергей Павлович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Чеботарев Вячеслав Анатольевич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Надежда Анатольевна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Софин Евгений Андреевич                                Софина Анастасия Анатольевна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Безбородов Максим Евгеньевич                       Безбородова Алена Нурмадовна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Халилов Денис Сергеевич                              Халилова Ксения Евгеньевна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Семенов Александр Леонидович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Семенова Анна Сергеевна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Павлов Аким Сергеевич                                    Павлова Людмила Александровна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Никифоров Алексей Александрович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Никифорова Анна Владимировна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Чивилев Николай Александрович                  Чивилева Анна Сергеевна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Белоногов Сергей Сергеевич                       Белоногова Анна Михайловна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Прожерин Сергей Владимирович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Зырянов Михаил Николаевич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Зырянова Ольга Вячеславовна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Афанасьев Андрей Вадимович                    Афанасьева Татьяна Владимировна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Шаршапин Иван Алексеевич                     Шаршапина Анна Андреевна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 Евгений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Лопанова Ольга Михайловна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Куваева Марина Михайловна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Гнатюк Светлана Владимировна                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Владимир Николаевич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 Александр Сергеевич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Койнова Дарья Сергеевна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Мосеев Сергей Александрович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 Иван Валерьевич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Хлупина Валентина Анатольевна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 Роман Сергеевич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Розина Марина Валерьевна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Александр Владимирович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Шкаева Мария Михайловна          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 Виктор Павлович                 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Аксенова Анна Николаевна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 Игорь Викторович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Валеева Елена Андреевна          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 Алексей Александрович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Краева Марина Сергеевна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Бронских Наталья Васильевна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Флягина Ольга Владимировна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Константин Александрович                          Кныш Ольга Георгиевна          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 Александр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Ярутина Людмила Александровна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Жарникова Елена Ленстальевна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Кремлева Юлия Анатольевна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Алексей Николаевич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Мария Владимировна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Михайлов Андрей Владимирович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Андреева Татьяна Витальевна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Толщин Василий Михайлович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Толщина Оксана Германовна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Толщина Анастасия Сергеевна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Святых Максим Сергеевич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Святых Ирина  Викторовна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Климова Светлана Ивановна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Титаренко Надежда Александровна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Добрынина Елена Андреевна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Быкасова Ирина Ивановна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Вебер Александр Викторович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Вебер Лидия Валерьевна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Чусовитина Елена Юрьевна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Брагина Ксения Александровна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Михаленко Владислав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Михаленко Ксения Андреевна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Бронских Александр Васильевич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Бронских Ольга Васильевна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Гридин Роман Анатольевич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Гридина Надежда Викторовна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Клюев Александр Олегович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Марина Владимировна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Раскостов Виталий Павлович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Раскостова Анфиса Андреевна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Ольга Валерьевна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Эрдынеева Елена Алексеевна  </w:t>
            </w:r>
          </w:p>
        </w:tc>
      </w:tr>
      <w:tr>
        <w:trPr>
          <w:trHeight w:val="482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Шихалева Ирина Витальевна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Евгений Владимирович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Помазкин Александр Николаевич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Бородулина Вера Олеговна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Вячеслав Алексеевич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Анастасия Андреевна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Бажутина Ирина Юрьевна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 Роман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Хохрякова Анна Михайловна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 Алексей Анатольевич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Сазонова Анастасия Олеговна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Андрей Сергеевич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Пунегова Анна Викторовна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 Кирилл Леонидович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Юлия Анатольевна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Малютина Анна Владимировна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Титов Виктор Александрович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 Роман Андреевич                           Шалягина Ольга Евгеньевна       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 Алексей Николаевич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Шишкина Алена Михайловна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 Константин Геннадьевич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Дышаева Оксана Андреевна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Михаил Иванович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Ирина Владиславовна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 Антон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Ошивалова Татьяна Валерьевна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Полежанкин Андрей Сергеевич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Полежанкина Наталья Владимировна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150</w:t>
            </w:r>
          </w:p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 Алексей Борисович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Додонова Марина Анатольевна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Якимова Лариса Викторовна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Заложных Сергей Михайлович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Золожных Юлия Викторовна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Трифанова Светлана Владимировна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Сидоренко Сергей Александрович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 Константин Олегович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Лугвина Юлия Валерьевна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Прокопенко Елена Николаевна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Маркелова Рената Владимировна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Брагин Михаил Валерьевич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 Максим Владимирович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Хабина Анна Викторовна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Быкасова Светлана Ивановна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 Сергей Евгеньевич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Вахрушева Вероника Сергеевна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Сергей Евгеньевич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Ирина Владимировна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Александр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Михайлова Юлия Владимировна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Ружков Сергей Анатольевич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Федотова Оксана Викторовна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Озорнина Галина Николаевна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Якубович Олеся Владимировна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Елена Анатольевна     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Григорьева Татьяна Николаевна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Щипачева Ксения Павловна              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6570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Годунцова Наталья Михайловна            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Шаршапина Анастасия Алексеевна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Алексей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Корьякина Виктория Владимировна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Кочнева Светлана Владимировна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Казакова Юлия Сергеевна   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 Александр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Софронова Юлия Сергеевна                   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 Роман Викторович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Михеева Ольга Владимировна        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Самойлов Олег Сергеевич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Мустафеева Наталья Владимировна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 Александр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Анастасия Станиславовна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Виталий Николаевич                              Чуркина Елизавета Викторовна                      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 Антон Васильевич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Ачкасова Ксения Алексеевна       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Куваева Елена Валерьевна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 Александр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Кривоногова Анна Фёдоровна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 Алексей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Бессонова Ирина Александровна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Виктор Владиславович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Лейла Джаваншир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Барняков Тимофей Андреевич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Протасов Дмитрий Юрьевич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Кухарская Мрина Владимировна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Алексей Николаевич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Чуркина Лариса Валерьевна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Корелин Николай Васильевич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Задорожный Вадим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Задорожная Елена Сергеевна 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Гутовских Надежда Анатольевна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Журавлёв Евгений Михайлович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Журавлева Ирина Анатольевна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Олонцев Дмитрий Александрович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 Артем Олегович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Якимова Ксения Вячеславовна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Мартюшов Иван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Мартюшова Кристина Андреевна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Виктория Валерьевна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 Алексей Анатольевич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Шумкова Кристина Сергеевна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Марков Андрей Николаевич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Дмитриев Виктор Андреевич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Дмитриева Елена Николаевна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Трифанов Артем Андреевич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Андреева Олеся Александровна</w:t>
            </w:r>
          </w:p>
        </w:tc>
      </w:tr>
    </w:tbl>
    <w:p>
      <w:pPr>
        <w:pStyle w:val="Style12"/>
        <w:tabs>
          <w:tab w:val="clear" w:pos="708"/>
        </w:tabs>
        <w:ind w:left="-284" w:right="0" w:hanging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5"/>
      <w:type w:val="nextPage"/>
      <w:pgSz w:w="11906" w:h="16838"/>
      <w:pgMar w:left="1560" w:right="851" w:header="851" w:top="1410" w:footer="0" w:bottom="709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i w:val="false"/>
        <w:b/>
        <w:szCs w:val="28"/>
        <w:iCs w:val="false"/>
        <w:bCs/>
        <w:rFonts w:ascii="Liberation Serif;Times New Roman" w:hAnsi="Liberation Serif;Times New Roman" w:cs="Liberation Serif;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WW8Num1z0">
    <w:name w:val="WW8Num1z0"/>
    <w:qFormat/>
    <w:rPr>
      <w:rFonts w:ascii="Liberation Serif;Times New Roman" w:hAnsi="Liberation Serif;Times New Roman" w:cs="Liberation Serif;Times New Roman"/>
      <w:b/>
      <w:bCs/>
      <w:i w:val="false"/>
      <w:i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LibreOffice/6.3.4.2$Windows_X86_64 LibreOffice_project/60da17e045e08f1793c57c00ba83cdfce946d0aa</Application>
  <Pages>16</Pages>
  <Words>2268</Words>
  <CharactersWithSpaces>20335</CharactersWithSpaces>
  <Paragraphs>857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2021-04-09T10:08:00Z</dcterms:created>
  <dc:creator>Архитектура</dc:creator>
  <dc:description/>
  <dc:language>ru-RU</dc:language>
  <cp:lastModifiedBy/>
  <cp:lastPrinted>2021-04-14T15:35:45Z</cp:lastPrinted>
  <dcterms:modified xsi:type="dcterms:W3CDTF">2021-04-14T15:36:05Z</dcterms:modified>
  <cp:revision>4</cp:revision>
  <dc:subject/>
  <dc:title>Градостроительный план земельного участка</dc:title>
</cp:coreProperties>
</file>