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bidi w:val="0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37" t="-259" r="-437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cs="Liberation Serif;Times New Roman" w:ascii="Liberation Serif;Times New Roman" w:hAnsi="Liberation Serif;Times New Roman"/>
          <w:sz w:val="28"/>
          <w:szCs w:val="28"/>
        </w:rPr>
        <w:br/>
      </w:r>
      <w:r>
        <w:rPr>
          <w:rStyle w:val="Style13"/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2"/>
        <w:jc w:val="both"/>
        <w:rPr>
          <w:rFonts w:ascii="Liberation Serif" w:hAnsi="Liberation Serif"/>
          <w:b/>
          <w:b/>
          <w:szCs w:val="28"/>
        </w:rPr>
      </w:pPr>
      <w:r>
        <w:rPr>
          <w:rStyle w:val="Style13"/>
          <w:rFonts w:eastAsia="Liberation Serif;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 xml:space="preserve">от 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28.07.</w:t>
      </w:r>
      <w:r>
        <w:rPr>
          <w:rStyle w:val="Style13"/>
          <w:rFonts w:eastAsia="Liberation Serif;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 xml:space="preserve">2021   № 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51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>5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spacing w:val="-1"/>
          <w:sz w:val="28"/>
          <w:szCs w:val="28"/>
          <w:lang w:val="ru-RU" w:eastAsia="ru-RU"/>
        </w:rPr>
        <w:t xml:space="preserve">                              </w:t>
      </w:r>
    </w:p>
    <w:p>
      <w:pPr>
        <w:pStyle w:val="Style22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Об исключении из реестра муниципальной собственности жилых помещений, расположенных на территории Камышловского городского округа, приватизированных гражданами в рамках федерального закона от 04 июля 1991 года №1541-1 «О приватизации жилищного фонда в Российской Федерации»</w:t>
      </w:r>
    </w:p>
    <w:p>
      <w:pPr>
        <w:pStyle w:val="Style22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>учитывая, что жилые помещения, расположенные на территории Камышловского городского округа, приватизированы гражданами в рамках федерального закона от 04 июля 1991 года №1541-1 «О приватизации жилищного фонда в Российской Федерации»</w:t>
      </w:r>
      <w:r>
        <w:rPr>
          <w:rStyle w:val="Style13"/>
          <w:rFonts w:ascii="Liberation Serif" w:hAnsi="Liberation Serif"/>
          <w:szCs w:val="28"/>
        </w:rPr>
        <w:t>, 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2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2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1. Комитету по управлению имуществом и земельным ресурсам администрации Камышловского городского округа в месячный срок со дня получения настоящего постановления исключить из реестра муниципальной собственности Камышловского городского округа жилые помещения, приватизированные гражданами </w:t>
      </w:r>
      <w:r>
        <w:rPr>
          <w:rStyle w:val="Style13"/>
          <w:rFonts w:ascii="Liberation Serif" w:hAnsi="Liberation Serif"/>
        </w:rPr>
        <w:t>в рамках федерального закона от 04 июля 1991 года №1541-1 «О приватизации жилищного фонда в Российской Федерации», согласно перечню (прилагается).</w:t>
      </w:r>
    </w:p>
    <w:p>
      <w:pPr>
        <w:pStyle w:val="Style22"/>
        <w:tabs>
          <w:tab w:val="clear" w:pos="708"/>
          <w:tab w:val="left" w:pos="709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 в информационно- телекоммуникационной сети «Интернет» (</w:t>
      </w:r>
      <w:hyperlink r:id="rId3" w:tgtFrame="_top">
        <w:r>
          <w:rPr>
            <w:rStyle w:val="Style18"/>
            <w:rFonts w:ascii="Liberation Serif" w:hAnsi="Liberation Serif"/>
          </w:rPr>
          <w:t>http://www.gorod-kamyshlov.ru</w:t>
        </w:r>
      </w:hyperlink>
      <w:r>
        <w:rPr>
          <w:rStyle w:val="Style13"/>
          <w:rFonts w:ascii="Liberation Serif" w:hAnsi="Liberation Serif"/>
        </w:rPr>
        <w:t>).</w:t>
      </w:r>
    </w:p>
    <w:p>
      <w:pPr>
        <w:pStyle w:val="Style22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2"/>
        <w:spacing w:before="0" w:after="240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sectPr>
          <w:type w:val="nextPage"/>
          <w:pgSz w:w="11906" w:h="16838"/>
          <w:pgMar w:left="1701" w:right="567" w:header="0" w:top="737" w:footer="0" w:bottom="737" w:gutter="0"/>
          <w:pgNumType w:fmt="decimal"/>
          <w:formProt w:val="false"/>
          <w:textDirection w:val="lrTb"/>
          <w:docGrid w:type="default" w:linePitch="600" w:charSpace="40960"/>
        </w:sect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 Камышловского городского округа                                   А.В. Половников</w:t>
      </w:r>
    </w:p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Приложение №1 </w:t>
      </w:r>
    </w:p>
    <w:p>
      <w:pPr>
        <w:pStyle w:val="Style22"/>
        <w:tabs>
          <w:tab w:val="clear" w:pos="708"/>
        </w:tabs>
        <w:ind w:left="4536" w:right="0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к постановлению администрации Камышловского городского округа </w:t>
      </w:r>
    </w:p>
    <w:p>
      <w:pPr>
        <w:pStyle w:val="Style22"/>
        <w:tabs>
          <w:tab w:val="clear" w:pos="708"/>
        </w:tabs>
        <w:ind w:left="4536" w:right="0" w:hanging="0"/>
        <w:rPr/>
      </w:pPr>
      <w:r>
        <w:rPr>
          <w:rFonts w:ascii="Liberation Serif" w:hAnsi="Liberation Serif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28.07.</w:t>
      </w:r>
      <w:r>
        <w:rPr>
          <w:rFonts w:ascii="Liberation Serif" w:hAnsi="Liberation Serif"/>
          <w:szCs w:val="28"/>
        </w:rPr>
        <w:t xml:space="preserve">2021  № </w:t>
      </w:r>
      <w:r>
        <w:rPr>
          <w:rFonts w:ascii="Liberation Serif" w:hAnsi="Liberation Serif"/>
          <w:szCs w:val="28"/>
        </w:rPr>
        <w:t>515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Перечень жилых помещений, 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подлежащих исключению из Реестра муниципальной собственности Камышловского городского округа в связи с их приватизацией</w:t>
      </w:r>
    </w:p>
    <w:p>
      <w:pPr>
        <w:pStyle w:val="Style22"/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tbl>
      <w:tblPr>
        <w:tblW w:w="9528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7"/>
        <w:gridCol w:w="2989"/>
        <w:gridCol w:w="2268"/>
        <w:gridCol w:w="3544"/>
      </w:tblGrid>
      <w:tr>
        <w:trPr>
          <w:trHeight w:val="840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Кадастровый № квартиры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/>
            </w:pPr>
            <w:r>
              <w:rPr>
                <w:rStyle w:val="Style13"/>
                <w:rFonts w:eastAsia="Calibri" w:ascii="Liberation Serif" w:hAnsi="Liberation Serif"/>
                <w:sz w:val="24"/>
                <w:szCs w:val="24"/>
              </w:rPr>
              <w:t>Документ, подтверждающий право собственности граждан на жилое помещение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Красных Орлов, дом 54, квартира 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66:46:0103002:1923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09.06.2021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Фурманова, дом 9, квартира 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66:46:0108003:2058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>Выписка из Единого государственного реестра недвижимости от 09.06.2021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Куйбышева, дом 12, квартира 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66:46:0103003:1435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23.07.2021 </w:t>
            </w:r>
          </w:p>
        </w:tc>
      </w:tr>
      <w:tr>
        <w:trPr>
          <w:trHeight w:val="266" w:hRule="atLeast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rPr/>
            </w:pPr>
            <w:r>
              <w:rPr>
                <w:rStyle w:val="Style13"/>
                <w:rFonts w:cs="Calibri" w:ascii="Liberation Serif" w:hAnsi="Liberation Serif"/>
                <w:color w:val="000000"/>
                <w:sz w:val="24"/>
                <w:szCs w:val="24"/>
              </w:rPr>
              <w:t>г. Камышлов, улица Комсомольская, дом 23, квартира 139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cs="Calibri" w:ascii="Liberation Serif" w:hAnsi="Liberation Serif"/>
                <w:color w:val="000000"/>
                <w:sz w:val="24"/>
                <w:szCs w:val="24"/>
              </w:rPr>
              <w:t>66:46:0103003:2258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autoSpaceDE w:val="false"/>
              <w:rPr>
                <w:rFonts w:ascii="Liberation Serif" w:hAnsi="Liberation Serif" w:eastAsia="Calibri"/>
                <w:sz w:val="24"/>
                <w:szCs w:val="24"/>
              </w:rPr>
            </w:pPr>
            <w:r>
              <w:rPr>
                <w:rFonts w:eastAsia="Calibri" w:ascii="Liberation Serif" w:hAnsi="Liberation Serif"/>
                <w:sz w:val="24"/>
                <w:szCs w:val="24"/>
              </w:rPr>
              <w:t xml:space="preserve">Выписка из Единого государственного реестра недвижимости от 23.07.2021 </w:t>
            </w:r>
          </w:p>
        </w:tc>
      </w:tr>
    </w:tbl>
    <w:p>
      <w:pPr>
        <w:pStyle w:val="Style22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sectPr>
      <w:type w:val="nextPage"/>
      <w:pgSz w:w="11906" w:h="16838"/>
      <w:pgMar w:left="1701" w:right="567" w:header="0" w:top="737" w:footer="0" w:bottom="73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8">
    <w:name w:val="Гиперссылка"/>
    <w:qFormat/>
    <w:rPr>
      <w:color w:val="0563C1"/>
      <w:u w:val="single"/>
    </w:rPr>
  </w:style>
  <w:style w:type="character" w:styleId="Style19">
    <w:name w:val="Интернет-ссылка"/>
    <w:rPr>
      <w:color w:val="000080"/>
      <w:u w:val="single"/>
      <w:lang w:val="zxx" w:eastAsia="zxx" w:bidi="zxx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Body Text Indent"/>
    <w:basedOn w:val="Style22"/>
    <w:pPr>
      <w:suppressAutoHyphens w:val="true"/>
      <w:ind w:left="0" w:right="0" w:firstLine="851"/>
      <w:jc w:val="both"/>
    </w:pPr>
    <w:rPr/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2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2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3</Pages>
  <Words>372</Words>
  <CharactersWithSpaces>3102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2021-07-26T06:34:00Z</dcterms:created>
  <dc:creator>Администратор</dc:creator>
  <dc:description/>
  <dc:language>ru-RU</dc:language>
  <cp:lastModifiedBy/>
  <cp:lastPrinted>2021-07-28T13:35:08Z</cp:lastPrinted>
  <dcterms:modified xsi:type="dcterms:W3CDTF">2021-07-28T13:44:38Z</dcterms:modified>
  <cp:revision>4</cp:revision>
  <dc:subject/>
  <dc:title> </dc:title>
</cp:coreProperties>
</file>