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tabs>
          <w:tab w:val="clear" w:pos="709"/>
          <w:tab w:val="left" w:pos="4395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0" w:after="0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0"/>
        <w:spacing w:before="0" w:after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bidi w:val="0"/>
        <w:spacing w:before="0" w:after="0"/>
        <w:jc w:val="left"/>
        <w:rPr/>
      </w:pP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val="ru-RU" w:eastAsia="ru-RU"/>
        </w:rPr>
        <w:t>от 2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val="ru-RU" w:eastAsia="ru-RU"/>
        </w:rPr>
        <w:t>6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val="ru-RU" w:eastAsia="ru-RU"/>
        </w:rPr>
        <w:t>.02.2021 N 13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val="ru-RU" w:eastAsia="ru-RU"/>
        </w:rPr>
        <w:t>9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kern w:val="2"/>
          <w:sz w:val="28"/>
          <w:szCs w:val="24"/>
          <w:lang w:val="ru-RU" w:eastAsia="ru-RU"/>
        </w:rPr>
        <w:tab/>
      </w:r>
    </w:p>
    <w:p>
      <w:pPr>
        <w:pStyle w:val="Normal"/>
        <w:spacing w:lineRule="auto" w:line="228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ConsPlusTitle"/>
        <w:widowControl/>
        <w:bidi w:val="0"/>
        <w:jc w:val="center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auto"/>
          <w:sz w:val="28"/>
          <w:szCs w:val="28"/>
          <w:lang w:val="ru-RU" w:eastAsia="zh-CN" w:bidi="ar-SA"/>
        </w:rPr>
        <w:t>Об отмене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постановления главы Камышловского городского округа 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от 08.12.2011 № 2193 «Об утверждении базового (отраслевого) перечня</w:t>
      </w:r>
    </w:p>
    <w:p>
      <w:pPr>
        <w:pStyle w:val="ConsPlusTitle"/>
        <w:widowControl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муниципальных услуг (работ), оказываемых (выполняемых) </w:t>
      </w:r>
    </w:p>
    <w:p>
      <w:pPr>
        <w:pStyle w:val="ConsPlusTitle"/>
        <w:widowControl/>
        <w:jc w:val="center"/>
        <w:rPr/>
      </w:pPr>
      <w:r>
        <w:rPr>
          <w:i w:val="false"/>
          <w:iCs w:val="false"/>
          <w:sz w:val="28"/>
          <w:szCs w:val="28"/>
        </w:rPr>
        <w:t xml:space="preserve">муниципальными учреждениями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в сфере похоронного дела </w:t>
      </w:r>
    </w:p>
    <w:p>
      <w:pPr>
        <w:pStyle w:val="ConsPlusTitle"/>
        <w:widowControl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на территории Камышловского городского округа»</w:t>
      </w:r>
    </w:p>
    <w:p>
      <w:pPr>
        <w:pStyle w:val="Style13"/>
        <w:spacing w:lineRule="auto" w:line="228"/>
        <w:rPr>
          <w:rFonts w:ascii="Liberation Serif;Times New Roman" w:hAnsi="Liberation Serif;Times New Roman" w:cs="Liberation Serif;Times New Roman"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В соответствии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с </w:t>
      </w:r>
      <w:r>
        <w:rPr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Положени</w:t>
      </w:r>
      <w:r>
        <w:rPr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ем</w:t>
      </w:r>
      <w:r>
        <w:rPr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о подготовке правовых актов администрации Камышловского городского округа, </w:t>
      </w:r>
      <w:r>
        <w:rPr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утвержденным постановлением администрации Камышловского городского округа от 16.08.2019 № 742,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постановлением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администрации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Камышловского городского округа от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18.02.2021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года №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125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«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О назначении муниципального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auto"/>
          <w:sz w:val="28"/>
          <w:szCs w:val="28"/>
          <w:lang w:val="ru-RU" w:bidi="ar-SA"/>
        </w:rPr>
        <w:t>казенного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 учреждения 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auto"/>
          <w:sz w:val="28"/>
          <w:szCs w:val="28"/>
          <w:lang w:val="ru-RU" w:bidi="ar-SA"/>
        </w:rPr>
        <w:t>Центр городского обслуживания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» Специализированной службой по вопросам похоронного дела на территории Камышловского городского округа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»,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руководствуясь Уставом Камышловского городского округа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1.  Отменить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постановление главы Камышловского городского округа от 08.12.2011 № 2193 «Об утверждении базового (отраслевого) перечня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муниципальных услуг (работ), оказываемых (выполняемых) муниципальными учреждениями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>в сфере похоронного дела на территории Камышловского городского округа».</w:t>
      </w:r>
    </w:p>
    <w:p>
      <w:pPr>
        <w:pStyle w:val="23"/>
        <w:spacing w:lineRule="auto" w:line="240" w:before="0" w:after="0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autoSpaceDE w:val="false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3. Контроль за исполнением настоящего постановления возложить на  заместителя главы администрации Камышловского городского округа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Власову Е.Н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eastAsia="Times New Roman" w:cs="Liberation Serif;Times New Roman"/>
          <w:color w:val="auto"/>
          <w:sz w:val="28"/>
          <w:szCs w:val="28"/>
          <w:lang w:val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bidi="ar-SA"/>
        </w:rPr>
      </w:r>
    </w:p>
    <w:p>
      <w:pPr>
        <w:pStyle w:val="Normal"/>
        <w:jc w:val="both"/>
        <w:rPr>
          <w:rFonts w:ascii="Liberation Serif;Times New Roman" w:hAnsi="Liberation Serif;Times New Roman" w:eastAsia="Times New Roman" w:cs="Liberation Serif;Times New Roman"/>
          <w:color w:val="auto"/>
          <w:sz w:val="28"/>
          <w:szCs w:val="28"/>
          <w:lang w:val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bidi="ar-SA"/>
        </w:rPr>
        <w:t>Глава</w:t>
      </w:r>
    </w:p>
    <w:p>
      <w:pPr>
        <w:pStyle w:val="Normal"/>
        <w:jc w:val="both"/>
        <w:rPr>
          <w:rFonts w:ascii="Liberation Serif;Times New Roman" w:hAnsi="Liberation Serif;Times New Roman" w:eastAsia="Times New Roman" w:cs="Liberation Serif;Times New Roman"/>
          <w:color w:val="auto"/>
          <w:sz w:val="28"/>
          <w:szCs w:val="28"/>
          <w:lang w:val="ru-RU" w:bidi="ar-SA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bidi="ar-SA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roman"/>
    <w:pitch w:val="default"/>
  </w:font>
  <w:font w:name="Segoe UI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default"/>
  </w:font>
  <w:font w:name="Tahoma">
    <w:charset w:val="cc"/>
    <w:family w:val="roman"/>
    <w:pitch w:val="default"/>
  </w:font>
  <w:font w:name="Liberation Sans">
    <w:altName w:val="Arial"/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1">
    <w:name w:val="Heading 1"/>
    <w:next w:val="Normal"/>
    <w:qFormat/>
    <w:pPr>
      <w:keepNext w:val="true"/>
      <w:pageBreakBefore/>
      <w:widowControl w:val="false"/>
      <w:numPr>
        <w:ilvl w:val="0"/>
        <w:numId w:val="0"/>
      </w:numPr>
      <w:tabs>
        <w:tab w:val="left" w:pos="709" w:leader="none"/>
      </w:tabs>
      <w:suppressAutoHyphens w:val="true"/>
      <w:kinsoku w:val="true"/>
      <w:overflowPunct w:val="true"/>
      <w:autoSpaceDE w:val="true"/>
      <w:bidi w:val="0"/>
      <w:spacing w:before="0" w:after="0"/>
      <w:jc w:val="both"/>
      <w:outlineLvl w:val="0"/>
    </w:pPr>
    <w:rPr>
      <w:rFonts w:ascii="Times New Roman" w:hAnsi="Times New Roman" w:eastAsia="Times New Roman" w:cs="Arial"/>
      <w:color w:val="auto"/>
      <w:kern w:val="2"/>
      <w:sz w:val="28"/>
      <w:szCs w:val="24"/>
      <w:lang w:eastAsia="ru-RU" w:val="ru-RU" w:bidi="hi-IN"/>
    </w:rPr>
  </w:style>
  <w:style w:type="paragraph" w:styleId="2">
    <w:name w:val="Heading 2"/>
    <w:next w:val="Normal"/>
    <w:qFormat/>
    <w:pPr>
      <w:keepNext w:val="true"/>
      <w:widowControl w:val="false"/>
      <w:numPr>
        <w:ilvl w:val="0"/>
        <w:numId w:val="0"/>
      </w:numPr>
      <w:tabs>
        <w:tab w:val="clear" w:pos="709"/>
        <w:tab w:val="left" w:pos="-1080" w:leader="none"/>
        <w:tab w:val="left" w:pos="0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1440" w:right="0" w:hanging="0"/>
      <w:jc w:val="both"/>
      <w:outlineLvl w:val="1"/>
    </w:pPr>
    <w:rPr>
      <w:rFonts w:ascii="Times New Roman" w:hAnsi="Times New Roman" w:eastAsia="Times New Roman" w:cs="Arial"/>
      <w:bCs/>
      <w:iCs/>
      <w:color w:val="auto"/>
      <w:kern w:val="2"/>
      <w:sz w:val="28"/>
      <w:szCs w:val="28"/>
      <w:lang w:eastAsia="ru-RU" w:val="ru-RU" w:bidi="hi-IN"/>
    </w:rPr>
  </w:style>
  <w:style w:type="paragraph" w:styleId="3">
    <w:name w:val="Heading 3"/>
    <w:next w:val="Normal"/>
    <w:qFormat/>
    <w:pPr>
      <w:keepNext w:val="true"/>
      <w:widowControl w:val="false"/>
      <w:numPr>
        <w:ilvl w:val="0"/>
        <w:numId w:val="0"/>
      </w:numPr>
      <w:tabs>
        <w:tab w:val="clear" w:pos="709"/>
        <w:tab w:val="left" w:pos="-1800" w:leader="none"/>
        <w:tab w:val="left" w:pos="-1440" w:leader="none"/>
      </w:tabs>
      <w:suppressAutoHyphens w:val="true"/>
      <w:kinsoku w:val="true"/>
      <w:overflowPunct w:val="true"/>
      <w:autoSpaceDE w:val="true"/>
      <w:bidi w:val="0"/>
      <w:spacing w:before="0" w:after="0"/>
      <w:ind w:left="2160" w:right="0" w:hanging="180"/>
      <w:jc w:val="both"/>
      <w:outlineLvl w:val="2"/>
    </w:pPr>
    <w:rPr>
      <w:rFonts w:ascii="Times New Roman" w:hAnsi="Times New Roman" w:eastAsia="Times New Roman" w:cs="Arial"/>
      <w:color w:val="auto"/>
      <w:kern w:val="2"/>
      <w:sz w:val="28"/>
      <w:szCs w:val="28"/>
      <w:lang w:eastAsia="ru-RU" w:val="ru-RU" w:bidi="hi-IN"/>
    </w:rPr>
  </w:style>
  <w:style w:type="paragraph" w:styleId="4">
    <w:name w:val="Heading 4"/>
    <w:next w:val="Normal"/>
    <w:qFormat/>
    <w:pPr>
      <w:keepNext w:val="true"/>
      <w:widowControl w:val="false"/>
      <w:numPr>
        <w:ilvl w:val="0"/>
        <w:numId w:val="0"/>
      </w:numPr>
      <w:tabs>
        <w:tab w:val="clear" w:pos="709"/>
        <w:tab w:val="left" w:pos="-2520" w:leader="none"/>
        <w:tab w:val="left" w:pos="-2016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2880" w:right="0" w:hanging="0"/>
      <w:jc w:val="both"/>
      <w:outlineLvl w:val="3"/>
    </w:pPr>
    <w:rPr>
      <w:rFonts w:ascii="Times New Roman" w:hAnsi="Times New Roman" w:eastAsia="Times New Roman" w:cs="Arial"/>
      <w:bCs/>
      <w:color w:val="auto"/>
      <w:kern w:val="2"/>
      <w:sz w:val="28"/>
      <w:szCs w:val="28"/>
      <w:lang w:eastAsia="ru-RU" w:val="ru-RU" w:bidi="hi-IN"/>
    </w:rPr>
  </w:style>
  <w:style w:type="paragraph" w:styleId="5">
    <w:name w:val="Heading 5"/>
    <w:next w:val="Normal"/>
    <w:qFormat/>
    <w:pPr>
      <w:widowControl w:val="false"/>
      <w:numPr>
        <w:ilvl w:val="0"/>
        <w:numId w:val="0"/>
      </w:numPr>
      <w:tabs>
        <w:tab w:val="clear" w:pos="709"/>
        <w:tab w:val="left" w:pos="-3240" w:leader="none"/>
        <w:tab w:val="left" w:pos="-2592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3600" w:right="0" w:hanging="0"/>
      <w:jc w:val="both"/>
      <w:outlineLvl w:val="4"/>
    </w:pPr>
    <w:rPr>
      <w:rFonts w:ascii="Times New Roman" w:hAnsi="Times New Roman" w:eastAsia="Times New Roman" w:cs="Arial"/>
      <w:bCs/>
      <w:iCs/>
      <w:color w:val="auto"/>
      <w:kern w:val="2"/>
      <w:sz w:val="28"/>
      <w:szCs w:val="26"/>
      <w:lang w:eastAsia="ru-RU" w:val="ru-RU" w:bidi="hi-IN"/>
    </w:rPr>
  </w:style>
  <w:style w:type="paragraph" w:styleId="6">
    <w:name w:val="Heading 6"/>
    <w:next w:val="Normal"/>
    <w:qFormat/>
    <w:pPr>
      <w:widowControl w:val="false"/>
      <w:numPr>
        <w:ilvl w:val="0"/>
        <w:numId w:val="0"/>
      </w:numPr>
      <w:tabs>
        <w:tab w:val="clear" w:pos="709"/>
        <w:tab w:val="left" w:pos="-3960" w:leader="none"/>
        <w:tab w:val="left" w:pos="-3168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4320" w:right="0" w:hanging="180"/>
      <w:jc w:val="both"/>
      <w:outlineLvl w:val="5"/>
    </w:pPr>
    <w:rPr>
      <w:rFonts w:ascii="Times New Roman" w:hAnsi="Times New Roman" w:eastAsia="Times New Roman" w:cs="Arial"/>
      <w:bCs/>
      <w:color w:val="auto"/>
      <w:kern w:val="2"/>
      <w:sz w:val="28"/>
      <w:szCs w:val="24"/>
      <w:lang w:eastAsia="ru-RU" w:val="ru-RU" w:bidi="hi-IN"/>
    </w:rPr>
  </w:style>
  <w:style w:type="paragraph" w:styleId="7">
    <w:name w:val="Heading 7"/>
    <w:next w:val="Normal"/>
    <w:qFormat/>
    <w:pPr>
      <w:widowControl w:val="false"/>
      <w:numPr>
        <w:ilvl w:val="0"/>
        <w:numId w:val="0"/>
      </w:numPr>
      <w:tabs>
        <w:tab w:val="clear" w:pos="709"/>
        <w:tab w:val="left" w:pos="-4680" w:leader="none"/>
        <w:tab w:val="left" w:pos="-3744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5040" w:right="0" w:hanging="0"/>
      <w:jc w:val="left"/>
      <w:outlineLvl w:val="6"/>
    </w:pPr>
    <w:rPr>
      <w:rFonts w:ascii="Times New Roman" w:hAnsi="Times New Roman" w:eastAsia="Times New Roman" w:cs="Arial"/>
      <w:color w:val="auto"/>
      <w:kern w:val="2"/>
      <w:sz w:val="24"/>
      <w:szCs w:val="24"/>
      <w:lang w:eastAsia="ru-RU" w:val="ru-RU" w:bidi="hi-IN"/>
    </w:rPr>
  </w:style>
  <w:style w:type="paragraph" w:styleId="8">
    <w:name w:val="Heading 8"/>
    <w:next w:val="Normal"/>
    <w:qFormat/>
    <w:pPr>
      <w:widowControl w:val="false"/>
      <w:numPr>
        <w:ilvl w:val="0"/>
        <w:numId w:val="0"/>
      </w:numPr>
      <w:tabs>
        <w:tab w:val="clear" w:pos="709"/>
        <w:tab w:val="left" w:pos="-5400" w:leader="none"/>
        <w:tab w:val="left" w:pos="-4320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5760" w:right="0" w:hanging="0"/>
      <w:jc w:val="left"/>
      <w:outlineLvl w:val="7"/>
    </w:pPr>
    <w:rPr>
      <w:rFonts w:ascii="Times New Roman" w:hAnsi="Times New Roman" w:eastAsia="Times New Roman" w:cs="Arial"/>
      <w:i/>
      <w:iCs/>
      <w:color w:val="auto"/>
      <w:kern w:val="2"/>
      <w:sz w:val="24"/>
      <w:szCs w:val="24"/>
      <w:lang w:eastAsia="ru-RU" w:val="ru-RU" w:bidi="hi-IN"/>
    </w:rPr>
  </w:style>
  <w:style w:type="paragraph" w:styleId="9">
    <w:name w:val="Heading 9"/>
    <w:next w:val="Normal"/>
    <w:qFormat/>
    <w:pPr>
      <w:widowControl w:val="false"/>
      <w:numPr>
        <w:ilvl w:val="0"/>
        <w:numId w:val="0"/>
      </w:numPr>
      <w:tabs>
        <w:tab w:val="clear" w:pos="709"/>
        <w:tab w:val="left" w:pos="-6120" w:leader="none"/>
        <w:tab w:val="left" w:pos="-4896" w:leader="none"/>
      </w:tabs>
      <w:suppressAutoHyphens w:val="true"/>
      <w:kinsoku w:val="true"/>
      <w:overflowPunct w:val="true"/>
      <w:autoSpaceDE w:val="true"/>
      <w:bidi w:val="0"/>
      <w:spacing w:before="240" w:after="60"/>
      <w:ind w:left="6480" w:right="0" w:hanging="180"/>
      <w:jc w:val="left"/>
      <w:outlineLvl w:val="8"/>
    </w:pPr>
    <w:rPr>
      <w:rFonts w:ascii="Arial" w:hAnsi="Arial" w:eastAsia="Times New Roman" w:cs="Arial"/>
      <w:color w:val="auto"/>
      <w:kern w:val="2"/>
      <w:sz w:val="22"/>
      <w:szCs w:val="24"/>
      <w:lang w:eastAsia="ru-RU" w:val="ru-RU" w:bidi="hi-IN"/>
    </w:rPr>
  </w:style>
  <w:style w:type="character" w:styleId="Style5">
    <w:name w:val="Основной шрифт абзаца"/>
    <w:qFormat/>
    <w:rPr/>
  </w:style>
  <w:style w:type="character" w:styleId="Style6">
    <w:name w:val=" Знак Знак"/>
    <w:basedOn w:val="Style5"/>
    <w:qFormat/>
    <w:rPr>
      <w:b/>
      <w:sz w:val="24"/>
    </w:rPr>
  </w:style>
  <w:style w:type="character" w:styleId="Style7">
    <w:name w:val="Интернет-ссылка"/>
    <w:rPr>
      <w:color w:val="000080"/>
      <w:u w:val="single"/>
      <w:lang w:val="zxx" w:eastAsia="zxx" w:bidi="zxx"/>
    </w:rPr>
  </w:style>
  <w:style w:type="character" w:styleId="11">
    <w:name w:val="Гиперссылка1"/>
    <w:basedOn w:val="DefaultParagraphFont"/>
    <w:qFormat/>
    <w:rPr>
      <w:color w:val="0000FF"/>
      <w:u w:val="single"/>
    </w:rPr>
  </w:style>
  <w:style w:type="character" w:styleId="Style8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Pagenumber">
    <w:name w:val="page number"/>
    <w:basedOn w:val="DefaultParagraphFont"/>
    <w:qFormat/>
    <w:rPr/>
  </w:style>
  <w:style w:type="character" w:styleId="Style9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1">
    <w:name w:val="Заголовок 9 Знак"/>
    <w:basedOn w:val="DefaultParagraphFont"/>
    <w:qFormat/>
    <w:rPr>
      <w:rFonts w:ascii="Arial" w:hAnsi="Arial" w:eastAsia="Times New Roman" w:cs="Arial"/>
      <w:lang w:eastAsia="ru-RU"/>
    </w:rPr>
  </w:style>
  <w:style w:type="character" w:styleId="81">
    <w:name w:val="Заголовок 8 Знак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71">
    <w:name w:val="Заголовок 7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>
    <w:name w:val="Заголовок 6 Знак"/>
    <w:basedOn w:val="DefaultParagraphFont"/>
    <w:qFormat/>
    <w:rPr>
      <w:rFonts w:ascii="Times New Roman" w:hAnsi="Times New Roman" w:eastAsia="Times New Roman" w:cs="Times New Roman"/>
      <w:bCs/>
      <w:sz w:val="28"/>
      <w:lang w:eastAsia="ru-RU"/>
    </w:rPr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Cs/>
      <w:iCs/>
      <w:sz w:val="28"/>
      <w:szCs w:val="26"/>
      <w:lang w:eastAsia="ru-RU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Cs/>
      <w:sz w:val="28"/>
      <w:szCs w:val="28"/>
      <w:lang w:eastAsia="ru-RU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2">
    <w:name w:val="Заголовок 2 Знак"/>
    <w:basedOn w:val="DefaultParagraphFont"/>
    <w:qFormat/>
    <w:rPr>
      <w:rFonts w:ascii="Times New Roman" w:hAnsi="Times New Roman" w:eastAsia="Times New Roman" w:cs="Arial"/>
      <w:bCs/>
      <w:iCs/>
      <w:sz w:val="28"/>
      <w:szCs w:val="28"/>
      <w:lang w:eastAsia="ru-RU"/>
    </w:rPr>
  </w:style>
  <w:style w:type="character" w:styleId="12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>
    <w:name w:val="Основной текст с отступом Знак"/>
    <w:basedOn w:val="DefaultParagraphFont"/>
    <w:qFormat/>
    <w:rPr/>
  </w:style>
  <w:style w:type="character" w:styleId="Style1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Arial"/>
      <w:sz w:val="28"/>
      <w:szCs w:val="28"/>
    </w:rPr>
  </w:style>
  <w:style w:type="paragraph" w:styleId="Style13">
    <w:name w:val="Body Text"/>
    <w:basedOn w:val="Normal"/>
    <w:pPr>
      <w:widowControl/>
      <w:jc w:val="center"/>
    </w:pPr>
    <w:rPr>
      <w:b/>
      <w:sz w:val="24"/>
    </w:rPr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ahoma" w:cs="Arial"/>
      <w:color w:val="auto"/>
      <w:kern w:val="2"/>
      <w:sz w:val="28"/>
      <w:szCs w:val="24"/>
      <w:lang w:val="ru-RU" w:eastAsia="zh-CN" w:bidi="hi-IN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0"/>
    <w:qFormat/>
    <w:pPr>
      <w:suppressAutoHyphens w:val="true"/>
      <w:spacing w:before="100" w:after="100"/>
    </w:pPr>
    <w:rPr>
      <w:sz w:val="24"/>
      <w:szCs w:val="24"/>
    </w:rPr>
  </w:style>
  <w:style w:type="paragraph" w:styleId="Style21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4"/>
      <w:szCs w:val="24"/>
    </w:rPr>
  </w:style>
  <w:style w:type="paragraph" w:styleId="Style22">
    <w:name w:val="Знак Знак Знак Знак Знак Знак Знак"/>
    <w:basedOn w:val="Normal"/>
    <w:qFormat/>
    <w:pPr>
      <w:spacing w:lineRule="auto" w:line="240" w:before="0" w:after="0"/>
    </w:pPr>
    <w:rPr>
      <w:rFonts w:ascii="Verdana" w:hAnsi="Verdana" w:eastAsia="Times New Roman" w:cs="Verdana"/>
      <w:sz w:val="24"/>
      <w:szCs w:val="24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2"/>
      <w:szCs w:val="24"/>
      <w:lang w:val="ru-RU" w:eastAsia="zh-CN" w:bidi="hi-IN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4"/>
      <w:szCs w:val="20"/>
      <w:lang w:eastAsia="ru-RU" w:val="ru-RU" w:bidi="hi-IN"/>
    </w:rPr>
  </w:style>
  <w:style w:type="paragraph" w:styleId="Formattext">
    <w:name w:val="formattext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2">
    <w:name w:val="заголовок 8"/>
    <w:basedOn w:val="Normal"/>
    <w:next w:val="Normal"/>
    <w:qFormat/>
    <w:pPr>
      <w:keepNext w:val="true"/>
      <w:spacing w:lineRule="auto" w:line="360" w:before="0" w:after="0"/>
      <w:ind w:left="0" w:right="0" w:firstLine="709"/>
      <w:jc w:val="both"/>
    </w:pPr>
    <w:rPr>
      <w:rFonts w:ascii="Arial" w:hAnsi="Arial" w:eastAsia="Times New Roman" w:cs="Arial"/>
      <w:sz w:val="28"/>
      <w:szCs w:val="20"/>
      <w:lang w:eastAsia="zh-C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311">
    <w:name w:val="Основной текст 31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ConsPlusTitlePage">
    <w:name w:val="ConsPlusTitlePag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eastAsia="ru-RU" w:val="ru-RU" w:bidi="hi-IN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eastAsia="Times New Roman" w:cs="Calibri" w:ascii="Times New Roman" w:hAnsi="Times New Roman"/>
      <w:color w:val="auto"/>
      <w:kern w:val="2"/>
      <w:sz w:val="22"/>
      <w:szCs w:val="20"/>
      <w:lang w:eastAsia="ru-RU" w:val="ru-RU" w:bidi="hi-IN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Title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LibreOffice/6.3.4.2$Windows_X86_64 LibreOffice_project/60da17e045e08f1793c57c00ba83cdfce946d0aa</Application>
  <Pages>1</Pages>
  <Words>188</Words>
  <CharactersWithSpaces>1678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2011-11-10T10:16:00Z</dcterms:created>
  <dc:creator>Марина</dc:creator>
  <dc:description/>
  <dc:language>ru-RU</dc:language>
  <cp:lastModifiedBy/>
  <cp:lastPrinted>2021-02-26T08:37:10Z</cp:lastPrinted>
  <dcterms:modified xsi:type="dcterms:W3CDTF">2021-02-26T08:37:45Z</dcterms:modified>
  <cp:revision>20</cp:revision>
  <dc:subject/>
  <dc:title> </dc:title>
</cp:coreProperties>
</file>