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bidi w:val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</w:rPr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21" r="-32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jc w:val="center"/>
        <w:rPr/>
      </w:pPr>
      <w:r>
        <w:rPr>
          <w:rStyle w:val="Style15"/>
          <w:rFonts w:cs="Liberation Serif;Times New Roman"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bidi w:val="0"/>
        <w:jc w:val="center"/>
        <w:rPr>
          <w:rFonts w:ascii="Liberation Serif" w:hAnsi="Liberation Serif" w:cs="Liberation Serif;Times New Roman"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Style21"/>
        <w:bidi w:val="0"/>
        <w:jc w:val="both"/>
        <w:rPr/>
      </w:pPr>
      <w:r>
        <w:rPr>
          <w:rStyle w:val="Style15"/>
          <w:rFonts w:cs="Liberation Serif;Times New Roman" w:ascii="Liberation Serif" w:hAnsi="Liberation Serif"/>
          <w:b/>
          <w:sz w:val="28"/>
          <w:szCs w:val="28"/>
        </w:rPr>
        <w:t>от 27.03.2024 N 2</w:t>
      </w:r>
      <w:r>
        <w:rPr>
          <w:rStyle w:val="Style15"/>
          <w:rFonts w:cs="Liberation Serif;Times New Roman" w:ascii="Liberation Serif" w:hAnsi="Liberation Serif"/>
          <w:b/>
          <w:sz w:val="28"/>
          <w:szCs w:val="28"/>
        </w:rPr>
        <w:t>70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i/>
          <w:iCs/>
          <w:color w:val="000000"/>
          <w:spacing w:val="-7"/>
          <w:sz w:val="28"/>
          <w:szCs w:val="28"/>
          <w:lang w:eastAsia="ru-RU"/>
        </w:rPr>
        <w:t xml:space="preserve">      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i w:val="false"/>
          <w:iCs w:val="false"/>
          <w:color w:val="000000"/>
          <w:spacing w:val="-7"/>
          <w:sz w:val="28"/>
          <w:szCs w:val="28"/>
          <w:lang w:eastAsia="ru-RU"/>
        </w:rPr>
        <w:t>О создании</w:t>
      </w:r>
      <w:r>
        <w:rPr>
          <w:rFonts w:eastAsia="Times New Roman" w:cs="Times New Roman" w:ascii="Liberation Serif" w:hAnsi="Liberation Serif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color w:val="000000"/>
          <w:spacing w:val="-6"/>
          <w:sz w:val="28"/>
          <w:szCs w:val="28"/>
          <w:lang w:eastAsia="ru-RU"/>
        </w:rPr>
        <w:t>пунктов временного размещения</w:t>
      </w:r>
      <w:bookmarkStart w:id="0" w:name="_GoBack"/>
      <w:bookmarkEnd w:id="0"/>
      <w:r>
        <w:rPr>
          <w:rFonts w:eastAsia="Times New Roman" w:cs="Times New Roman" w:ascii="Liberation Serif" w:hAnsi="Liberation Serif"/>
          <w:b/>
          <w:bCs/>
          <w:i w:val="false"/>
          <w:iCs w:val="false"/>
          <w:color w:val="000000"/>
          <w:spacing w:val="-6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i w:val="false"/>
          <w:iCs w:val="false"/>
          <w:color w:val="000000"/>
          <w:spacing w:val="-6"/>
          <w:sz w:val="28"/>
          <w:szCs w:val="28"/>
          <w:lang w:eastAsia="ru-RU"/>
        </w:rPr>
        <w:t>на территории Камышловского городского округа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Liberation Serif" w:hAnsi="Liberation Serif" w:eastAsia="Times New Roman" w:cs="Times New Roman"/>
          <w:b/>
          <w:bCs/>
          <w:i/>
          <w:i/>
          <w:iCs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i/>
          <w:iCs/>
          <w:color w:val="000000"/>
          <w:spacing w:val="-6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-8"/>
          <w:sz w:val="28"/>
          <w:szCs w:val="28"/>
          <w:lang w:eastAsia="ru-RU"/>
        </w:rPr>
        <w:t>В соответствии с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населения, Министерства Российской Федерации по делам гражданской обороны и чрезвычайным ситуациям и ликвидации последствий стихийных бедствий от 2022 года (далее методические рекомендации)</w:t>
      </w:r>
      <w:r>
        <w:rPr>
          <w:rFonts w:eastAsia="Times New Roman" w:cs="Times New Roman" w:ascii="Liberation Serif" w:hAnsi="Liberation Serif"/>
          <w:color w:val="000000"/>
          <w:spacing w:val="-5"/>
          <w:sz w:val="28"/>
          <w:szCs w:val="28"/>
          <w:lang w:eastAsia="ru-RU"/>
        </w:rPr>
        <w:t xml:space="preserve">, для сохранения жизни и здоровья населения, </w:t>
      </w:r>
      <w:r>
        <w:rPr>
          <w:rFonts w:eastAsia="Times New Roman" w:cs="Times New Roman" w:ascii="Liberation Serif" w:hAnsi="Liberation Serif"/>
          <w:color w:val="000000"/>
          <w:spacing w:val="-6"/>
          <w:sz w:val="28"/>
          <w:szCs w:val="28"/>
          <w:lang w:eastAsia="ru-RU"/>
        </w:rPr>
        <w:t xml:space="preserve">пострадавшего в чрезвычайных ситуациях природного и техногенного характера (ЧС) в наиболее </w:t>
      </w:r>
      <w:r>
        <w:rPr>
          <w:rFonts w:eastAsia="Times New Roman" w:cs="Times New Roman" w:ascii="Liberation Serif" w:hAnsi="Liberation Serif"/>
          <w:color w:val="000000"/>
          <w:spacing w:val="-9"/>
          <w:sz w:val="28"/>
          <w:szCs w:val="28"/>
          <w:lang w:eastAsia="ru-RU"/>
        </w:rPr>
        <w:t xml:space="preserve">сложный в организационном отношении период после возникновения чрезвычайных ситуаций, </w:t>
      </w:r>
      <w:r>
        <w:rPr>
          <w:rFonts w:eastAsia="Times New Roman" w:cs="Times New Roman" w:ascii="Liberation Serif" w:hAnsi="Liberation Serif"/>
          <w:color w:val="000000"/>
          <w:spacing w:val="-9"/>
          <w:sz w:val="28"/>
          <w:szCs w:val="28"/>
          <w:lang w:eastAsia="ru-RU"/>
        </w:rPr>
        <w:t>администрация Камышловского городского округа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pacing w:val="48"/>
          <w:sz w:val="28"/>
          <w:szCs w:val="28"/>
          <w:lang w:eastAsia="ru-RU"/>
        </w:rPr>
        <w:t>ПОСТАНОВЛЯЕТ: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-9"/>
          <w:sz w:val="28"/>
          <w:szCs w:val="28"/>
          <w:lang w:eastAsia="ru-RU"/>
        </w:rPr>
        <w:t xml:space="preserve">1. Создать на территории Камышловского городского округа пункты временного </w:t>
      </w:r>
      <w:r>
        <w:rPr>
          <w:rFonts w:eastAsia="Times New Roman" w:cs="Times New Roman" w:ascii="Liberation Serif" w:hAnsi="Liberation Serif"/>
          <w:color w:val="000000"/>
          <w:spacing w:val="-8"/>
          <w:sz w:val="28"/>
          <w:szCs w:val="28"/>
          <w:lang w:eastAsia="ru-RU"/>
        </w:rPr>
        <w:t xml:space="preserve">размещения, сроком размещения пострадавшего населения до 3 суток, пострадавшего населения в чрезвычайных ситуациях природного и </w:t>
      </w:r>
      <w:r>
        <w:rPr>
          <w:rFonts w:eastAsia="Times New Roman" w:cs="Times New Roman" w:ascii="Liberation Serif" w:hAnsi="Liberation Serif"/>
          <w:color w:val="000000"/>
          <w:spacing w:val="-9"/>
          <w:sz w:val="28"/>
          <w:szCs w:val="28"/>
          <w:lang w:eastAsia="ru-RU"/>
        </w:rPr>
        <w:t>техногенного характера (ЧС) на 150 человек на базе:</w:t>
      </w:r>
    </w:p>
    <w:p>
      <w:pPr>
        <w:pStyle w:val="Normal"/>
        <w:tabs>
          <w:tab w:val="clear" w:pos="708"/>
          <w:tab w:val="left" w:pos="5920" w:leader="none"/>
        </w:tabs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-9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Liberation Serif" w:hAnsi="Liberation Serif"/>
          <w:color w:val="000000"/>
          <w:spacing w:val="-9"/>
          <w:sz w:val="28"/>
          <w:szCs w:val="28"/>
          <w:lang w:eastAsia="ru-RU"/>
        </w:rPr>
        <w:t>-</w:t>
      </w:r>
      <w:r>
        <w:rPr>
          <w:rFonts w:eastAsia="Calibri" w:cs="Times New Roman" w:ascii="Liberation Serif" w:hAnsi="Liberation Serif"/>
          <w:sz w:val="28"/>
          <w:szCs w:val="28"/>
        </w:rPr>
        <w:t xml:space="preserve"> Муниципального автономного общеобразовательного учреждения «Школа №1» Камышловского городского округа – на 30 человек;</w:t>
      </w:r>
    </w:p>
    <w:p>
      <w:pPr>
        <w:pStyle w:val="Normal"/>
        <w:tabs>
          <w:tab w:val="clear" w:pos="708"/>
          <w:tab w:val="left" w:pos="5920" w:leader="none"/>
        </w:tabs>
        <w:spacing w:lineRule="auto" w:line="240" w:before="0" w:after="0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cs="Times New Roman" w:ascii="Liberation Serif" w:hAnsi="Liberation Serif"/>
          <w:sz w:val="28"/>
          <w:szCs w:val="28"/>
        </w:rPr>
        <w:t xml:space="preserve">      </w:t>
      </w:r>
      <w:r>
        <w:rPr>
          <w:rFonts w:eastAsia="Calibri" w:cs="Times New Roman" w:ascii="Liberation Serif" w:hAnsi="Liberation Serif"/>
          <w:sz w:val="28"/>
          <w:szCs w:val="28"/>
        </w:rPr>
        <w:t>- Муниципального автономного общеобразовательного учреждения «Школа №3» Камышловского городского округа – на 30 человек;</w:t>
      </w:r>
    </w:p>
    <w:p>
      <w:pPr>
        <w:pStyle w:val="Normal"/>
        <w:tabs>
          <w:tab w:val="clear" w:pos="708"/>
          <w:tab w:val="left" w:pos="5920" w:leader="none"/>
        </w:tabs>
        <w:spacing w:lineRule="auto" w:line="240" w:before="0" w:after="0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cs="Times New Roman" w:ascii="Liberation Serif" w:hAnsi="Liberation Serif"/>
          <w:sz w:val="28"/>
          <w:szCs w:val="28"/>
        </w:rPr>
        <w:t xml:space="preserve">    </w:t>
      </w:r>
      <w:r>
        <w:rPr>
          <w:rFonts w:eastAsia="Calibri" w:cs="Times New Roman" w:ascii="Liberation Serif" w:hAnsi="Liberation Serif"/>
          <w:sz w:val="28"/>
          <w:szCs w:val="28"/>
        </w:rPr>
        <w:t>- Муниципальное автономного общеобразовательного учреждения «Лицей №5» Камышловского городского округа – на 30 человек;</w:t>
      </w:r>
    </w:p>
    <w:p>
      <w:pPr>
        <w:pStyle w:val="Normal"/>
        <w:tabs>
          <w:tab w:val="clear" w:pos="708"/>
          <w:tab w:val="left" w:pos="5920" w:leader="none"/>
        </w:tabs>
        <w:spacing w:lineRule="auto" w:line="240" w:before="0" w:after="0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cs="Times New Roman" w:ascii="Liberation Serif" w:hAnsi="Liberation Serif"/>
          <w:sz w:val="28"/>
          <w:szCs w:val="28"/>
        </w:rPr>
        <w:t xml:space="preserve">      </w:t>
      </w:r>
      <w:r>
        <w:rPr>
          <w:rFonts w:eastAsia="Calibri" w:cs="Times New Roman" w:ascii="Liberation Serif" w:hAnsi="Liberation Serif"/>
          <w:sz w:val="28"/>
          <w:szCs w:val="28"/>
        </w:rPr>
        <w:t>- Муниципального автономного общеобразовательного учреждения «Школа №6» Камышловского городского округа – на 30 человек;</w:t>
      </w:r>
    </w:p>
    <w:p>
      <w:pPr>
        <w:pStyle w:val="Normal"/>
        <w:tabs>
          <w:tab w:val="clear" w:pos="708"/>
          <w:tab w:val="left" w:pos="5920" w:leader="none"/>
        </w:tabs>
        <w:spacing w:lineRule="auto" w:line="240" w:before="0" w:after="0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cs="Times New Roman" w:ascii="Liberation Serif" w:hAnsi="Liberation Serif"/>
          <w:sz w:val="28"/>
          <w:szCs w:val="28"/>
        </w:rPr>
        <w:t xml:space="preserve">      </w:t>
      </w:r>
      <w:r>
        <w:rPr>
          <w:rFonts w:eastAsia="Calibri" w:cs="Times New Roman" w:ascii="Liberation Serif" w:hAnsi="Liberation Serif"/>
          <w:sz w:val="28"/>
          <w:szCs w:val="28"/>
        </w:rPr>
        <w:t xml:space="preserve">- Муниципального автономного общеобразовательного учреждения «Школа №58» Камышловского городского округа – на 30 человек; </w:t>
      </w:r>
    </w:p>
    <w:p>
      <w:pPr>
        <w:pStyle w:val="Normal"/>
        <w:tabs>
          <w:tab w:val="clear" w:pos="708"/>
          <w:tab w:val="left" w:pos="5920" w:leader="none"/>
        </w:tabs>
        <w:spacing w:lineRule="auto" w:line="240" w:before="0" w:after="0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-7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Liberation Serif" w:hAnsi="Liberation Serif"/>
          <w:color w:val="000000"/>
          <w:spacing w:val="-4"/>
          <w:sz w:val="28"/>
          <w:szCs w:val="28"/>
          <w:lang w:eastAsia="ru-RU"/>
        </w:rPr>
        <w:t>2.  Руководителям общеобразовательных учреждений, указанных в п.1 (С.А. Вильд; И.Г. Третьякова; И.О. Хинчагашвили</w:t>
      </w:r>
      <w:r>
        <w:rPr>
          <w:rFonts w:eastAsia="Times New Roman" w:cs="Times New Roman" w:ascii="Liberation Serif" w:hAnsi="Liberation Serif"/>
          <w:color w:val="000000"/>
          <w:spacing w:val="-9"/>
          <w:sz w:val="28"/>
          <w:szCs w:val="28"/>
          <w:lang w:eastAsia="ru-RU"/>
        </w:rPr>
        <w:t>; Н.Н. Захарова; С.А. Ремнева):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-9"/>
          <w:sz w:val="28"/>
          <w:szCs w:val="28"/>
          <w:lang w:eastAsia="ru-RU"/>
        </w:rPr>
        <w:t>2.1. Назначить администрацию пункта временного размещения из расчета: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6341" w:leader="none"/>
        </w:tabs>
        <w:spacing w:lineRule="auto" w:line="240"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-10"/>
          <w:sz w:val="28"/>
          <w:szCs w:val="28"/>
          <w:lang w:eastAsia="ru-RU"/>
        </w:rPr>
        <w:t>начальник</w:t>
      </w:r>
      <w:r>
        <w:rPr>
          <w:rFonts w:eastAsia="Times New Roman" w:cs="Times New Roman" w:ascii="Liberation Serif" w:hAnsi="Liberation Serif"/>
          <w:b/>
          <w:bCs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bCs/>
          <w:iCs/>
          <w:color w:val="000000"/>
          <w:spacing w:val="-6"/>
          <w:sz w:val="28"/>
          <w:szCs w:val="28"/>
          <w:lang w:eastAsia="ru-RU"/>
        </w:rPr>
        <w:t>пункта временного размещения</w:t>
      </w:r>
      <w:r>
        <w:rPr>
          <w:rFonts w:eastAsia="Times New Roman" w:cs="Times New Roman" w:ascii="Liberation Serif" w:hAnsi="Liberation Serif"/>
          <w:color w:val="000000"/>
          <w:spacing w:val="-10"/>
          <w:sz w:val="28"/>
          <w:szCs w:val="28"/>
          <w:lang w:eastAsia="ru-RU"/>
        </w:rPr>
        <w:t xml:space="preserve"> (далее ПВР)</w:t>
        <w:tab/>
        <w:t>- 1 чел.;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6317" w:leader="none"/>
        </w:tabs>
        <w:spacing w:lineRule="auto" w:line="240"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-9"/>
          <w:sz w:val="28"/>
          <w:szCs w:val="28"/>
          <w:lang w:eastAsia="ru-RU"/>
        </w:rPr>
        <w:t>заместитель начальника ПВР</w:t>
        <w:tab/>
        <w:t xml:space="preserve">             - 1 чел.;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6302" w:leader="none"/>
        </w:tabs>
        <w:spacing w:lineRule="auto" w:line="240"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-7"/>
          <w:sz w:val="28"/>
          <w:szCs w:val="28"/>
          <w:lang w:eastAsia="ru-RU"/>
        </w:rPr>
        <w:t>группа связи</w:t>
        <w:tab/>
        <w:t xml:space="preserve">             - </w:t>
      </w:r>
      <w:r>
        <w:rPr>
          <w:rFonts w:eastAsia="Times New Roman" w:cs="Times New Roman" w:ascii="Liberation Serif" w:hAnsi="Liberation Serif"/>
          <w:color w:val="000000"/>
          <w:spacing w:val="5"/>
          <w:sz w:val="28"/>
          <w:szCs w:val="28"/>
          <w:lang w:eastAsia="ru-RU"/>
        </w:rPr>
        <w:t>2 чел.;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-8"/>
          <w:sz w:val="28"/>
          <w:szCs w:val="28"/>
          <w:lang w:eastAsia="ru-RU"/>
        </w:rPr>
        <w:t>группа встречи, приема, регистрации и размещения         - 4 чел.;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6394" w:leader="none"/>
        </w:tabs>
        <w:spacing w:lineRule="auto" w:line="240" w:before="0" w:after="0"/>
        <w:ind w:firstLine="720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-12"/>
          <w:sz w:val="28"/>
          <w:szCs w:val="28"/>
          <w:lang w:eastAsia="ru-RU"/>
        </w:rPr>
        <w:t xml:space="preserve">группа </w:t>
      </w:r>
      <w:r>
        <w:rPr>
          <w:rFonts w:eastAsia="Times New Roman" w:cs="Times New Roman" w:ascii="Liberation Serif" w:hAnsi="Liberation Serif"/>
          <w:iCs/>
          <w:color w:val="000000"/>
          <w:w w:val="104"/>
          <w:sz w:val="28"/>
          <w:szCs w:val="28"/>
          <w:lang w:eastAsia="ru-RU"/>
        </w:rPr>
        <w:t xml:space="preserve">охраны общественного порядка </w:t>
      </w:r>
      <w:r>
        <w:rPr>
          <w:rFonts w:eastAsia="Times New Roman" w:cs="Times New Roman" w:ascii="Liberation Serif" w:hAnsi="Liberation Serif"/>
          <w:color w:val="000000"/>
          <w:spacing w:val="-12"/>
          <w:sz w:val="28"/>
          <w:szCs w:val="28"/>
          <w:lang w:eastAsia="ru-RU"/>
        </w:rPr>
        <w:t xml:space="preserve">                           - 4 чел.;                                                                           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-8"/>
          <w:sz w:val="28"/>
          <w:szCs w:val="28"/>
          <w:lang w:eastAsia="ru-RU"/>
        </w:rPr>
        <w:t>группа комплектования, отправки и сопровождения        - 2 чел.;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6370" w:leader="none"/>
        </w:tabs>
        <w:spacing w:lineRule="auto" w:line="240"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-9"/>
          <w:sz w:val="28"/>
          <w:szCs w:val="28"/>
          <w:lang w:eastAsia="ru-RU"/>
        </w:rPr>
        <w:t>стол справок                                                                                - 1 чел.;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6389" w:leader="none"/>
        </w:tabs>
        <w:spacing w:lineRule="auto" w:line="240"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-9"/>
          <w:sz w:val="28"/>
          <w:szCs w:val="28"/>
          <w:lang w:eastAsia="ru-RU"/>
        </w:rPr>
        <w:t>медпункт                                                                                      - 3 чел.;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6394" w:leader="none"/>
        </w:tabs>
        <w:spacing w:lineRule="auto" w:line="240"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-9"/>
          <w:sz w:val="28"/>
          <w:szCs w:val="28"/>
          <w:lang w:eastAsia="ru-RU"/>
        </w:rPr>
        <w:t>комната матери и ребенка                                                        - 2 чел.;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-6"/>
          <w:sz w:val="28"/>
          <w:szCs w:val="28"/>
          <w:lang w:eastAsia="ru-RU"/>
        </w:rPr>
        <w:t>2.2. Разработать: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-6"/>
          <w:sz w:val="28"/>
          <w:szCs w:val="28"/>
          <w:lang w:eastAsia="ru-RU"/>
        </w:rPr>
        <w:t xml:space="preserve">План      временного      размещения      пострадавшего      населения в </w:t>
      </w:r>
      <w:r>
        <w:rPr>
          <w:rFonts w:eastAsia="Times New Roman" w:cs="Times New Roman" w:ascii="Liberation Serif" w:hAnsi="Liberation Serif"/>
          <w:color w:val="000000"/>
          <w:spacing w:val="-9"/>
          <w:sz w:val="28"/>
          <w:szCs w:val="28"/>
          <w:lang w:eastAsia="ru-RU"/>
        </w:rPr>
        <w:t>подведомственных помещениях в соответствии с общими требованиями от 25.01.2022 ГОСТ Р 22.3.19-2022;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-9"/>
          <w:sz w:val="28"/>
          <w:szCs w:val="28"/>
          <w:lang w:eastAsia="ru-RU"/>
        </w:rPr>
        <w:t>Документацию пункта временного размещения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Cs/>
          <w:color w:val="000000"/>
          <w:spacing w:val="-1"/>
          <w:sz w:val="28"/>
          <w:szCs w:val="28"/>
          <w:lang w:eastAsia="ru-RU"/>
        </w:rPr>
        <w:t>2.3.   В   срок   до   01.05.2024 г.   представить   приказ руководителя о назначении администрации ПВР в  администрацию</w:t>
      </w:r>
      <w:r>
        <w:rPr>
          <w:rFonts w:eastAsia="Times New Roman" w:cs="Times New Roman" w:ascii="Liberation Serif" w:hAnsi="Liberation Serif"/>
          <w:bCs/>
          <w:color w:val="000000"/>
          <w:spacing w:val="-4"/>
          <w:sz w:val="28"/>
          <w:szCs w:val="28"/>
          <w:lang w:eastAsia="ru-RU"/>
        </w:rPr>
        <w:t xml:space="preserve"> Камышловского городского округа</w:t>
      </w:r>
      <w:r>
        <w:rPr>
          <w:rFonts w:eastAsia="Times New Roman" w:cs="Times New Roman" w:ascii="Liberation Serif" w:hAnsi="Liberation Serif"/>
          <w:b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bCs/>
          <w:color w:val="000000"/>
          <w:spacing w:val="-4"/>
          <w:sz w:val="28"/>
          <w:szCs w:val="28"/>
          <w:lang w:eastAsia="ru-RU"/>
        </w:rPr>
        <w:t>председателю эвакоприемной комиссии (далее ЭПК).</w:t>
      </w:r>
      <w:r>
        <w:rPr>
          <w:rFonts w:eastAsia="Times New Roman" w:cs="Times New Roman" w:ascii="Liberation Serif" w:hAnsi="Liberation Serif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Cs/>
          <w:color w:val="000000"/>
          <w:spacing w:val="-5"/>
          <w:w w:val="101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Liberation Serif" w:hAnsi="Liberation Serif"/>
          <w:bCs/>
          <w:color w:val="000000"/>
          <w:spacing w:val="-5"/>
          <w:w w:val="101"/>
          <w:sz w:val="28"/>
          <w:szCs w:val="28"/>
          <w:lang w:eastAsia="ru-RU"/>
        </w:rPr>
        <w:t>2.4. В срок до 01.05.2024 г. составить сметный расчет на ремонт помещения для ПВР, а так же на укомплектование ПВР необходимым имуществом в соответствии с общими требованиями ГОСТ Р 22.3.19-2022, сметные расчеты предоставить в администрацию Камышловского городского округа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Cs/>
          <w:color w:val="000000"/>
          <w:spacing w:val="-5"/>
          <w:w w:val="101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Liberation Serif" w:hAnsi="Liberation Serif"/>
          <w:bCs/>
          <w:color w:val="000000"/>
          <w:spacing w:val="-5"/>
          <w:w w:val="101"/>
          <w:sz w:val="28"/>
          <w:szCs w:val="28"/>
          <w:lang w:eastAsia="ru-RU"/>
        </w:rPr>
        <w:t xml:space="preserve">3. Главному врачу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ГАУЗ СО «Камышловская ЦРБ»</w:t>
      </w:r>
      <w:r>
        <w:rPr>
          <w:rFonts w:eastAsia="Times New Roman" w:cs="Times New Roman" w:ascii="Liberation Serif" w:hAnsi="Liberation Serif"/>
          <w:bCs/>
          <w:color w:val="000000"/>
          <w:spacing w:val="-5"/>
          <w:w w:val="101"/>
          <w:sz w:val="28"/>
          <w:szCs w:val="28"/>
          <w:lang w:eastAsia="ru-RU"/>
        </w:rPr>
        <w:t xml:space="preserve"> И.В. Закачуриной рассмотреть </w:t>
      </w:r>
      <w:r>
        <w:rPr>
          <w:rFonts w:eastAsia="Times New Roman" w:cs="Times New Roman" w:ascii="Liberation Serif" w:hAnsi="Liberation Serif"/>
          <w:bCs/>
          <w:color w:val="000000"/>
          <w:spacing w:val="-4"/>
          <w:w w:val="101"/>
          <w:sz w:val="28"/>
          <w:szCs w:val="28"/>
          <w:lang w:eastAsia="ru-RU"/>
        </w:rPr>
        <w:t>организацию оказания медицинской помощи пострадавшему населению на территории поликлиники, приемного отделения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ГАУЗ СО «Камышловская ЦРБ»</w:t>
      </w:r>
      <w:r>
        <w:rPr>
          <w:rFonts w:eastAsia="Times New Roman" w:cs="Times New Roman" w:ascii="Liberation Serif" w:hAnsi="Liberation Serif"/>
          <w:bCs/>
          <w:color w:val="000000"/>
          <w:spacing w:val="-4"/>
          <w:w w:val="101"/>
          <w:sz w:val="28"/>
          <w:szCs w:val="28"/>
          <w:lang w:eastAsia="ru-RU"/>
        </w:rPr>
        <w:t>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Cs/>
          <w:color w:val="000000"/>
          <w:spacing w:val="-1"/>
          <w:sz w:val="28"/>
          <w:szCs w:val="28"/>
          <w:lang w:eastAsia="ru-RU"/>
        </w:rPr>
        <w:t xml:space="preserve">4. начальнику спасательной службы продовольственного и вещевого обеспечения гражданской обороны Камышловского городского округа </w:t>
      </w:r>
      <w:r>
        <w:rPr>
          <w:rFonts w:eastAsia="Times New Roman" w:cs="Times New Roman" w:ascii="Liberation Serif" w:hAnsi="Liberation Serif"/>
          <w:bCs/>
          <w:color w:val="000000"/>
          <w:sz w:val="28"/>
          <w:szCs w:val="28"/>
          <w:lang w:eastAsia="ru-RU"/>
        </w:rPr>
        <w:t xml:space="preserve"> Власовой Е.Н., при необходимости организовать обеспечение пострадавшего </w:t>
      </w:r>
      <w:r>
        <w:rPr>
          <w:rFonts w:eastAsia="Times New Roman" w:cs="Times New Roman" w:ascii="Liberation Serif" w:hAnsi="Liberation Serif"/>
          <w:bCs/>
          <w:color w:val="000000"/>
          <w:spacing w:val="-4"/>
          <w:sz w:val="28"/>
          <w:szCs w:val="28"/>
          <w:lang w:eastAsia="ru-RU"/>
        </w:rPr>
        <w:t>населения, размещаемого в ПВР предметами первой необходимости.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Cs/>
          <w:color w:val="000000"/>
          <w:spacing w:val="-4"/>
          <w:sz w:val="28"/>
          <w:szCs w:val="28"/>
          <w:lang w:eastAsia="ru-RU"/>
        </w:rPr>
        <w:t>5. Признать утратившим силу постановление главы Камышловского городского округа от 30.10.2017 №981 «О создании пункта временного размещения».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Cs/>
          <w:color w:val="000000"/>
          <w:spacing w:val="-4"/>
          <w:sz w:val="28"/>
          <w:szCs w:val="28"/>
          <w:lang w:eastAsia="ru-RU"/>
        </w:rPr>
        <w:t xml:space="preserve">6. </w:t>
      </w:r>
      <w:r>
        <w:rPr>
          <w:rFonts w:eastAsia="Times New Roman" w:cs="Times New Roman" w:ascii="Liberation Serif" w:hAnsi="Liberation Serif"/>
          <w:bCs/>
          <w:color w:val="000000"/>
          <w:spacing w:val="-4"/>
          <w:sz w:val="28"/>
          <w:szCs w:val="28"/>
          <w:lang w:val="ru-RU" w:eastAsia="ru-RU"/>
        </w:rPr>
        <w:t>Настоящее постановление опубликовать в газете «Камышловские известия» и  разместить на официальном сайте администрации Камышловского городского округа.</w:t>
      </w:r>
      <w:r>
        <w:rPr>
          <w:rFonts w:eastAsia="Times New Roman" w:cs="Times New Roman" w:ascii="Liberation Serif" w:hAnsi="Liberation Serif"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Cs/>
          <w:color w:val="000000"/>
          <w:spacing w:val="-3"/>
          <w:sz w:val="28"/>
          <w:szCs w:val="28"/>
          <w:lang w:eastAsia="ru-RU"/>
        </w:rPr>
        <w:t>7. Контроль за исполнением оставляю за собой.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И.о. главы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Камышловского городского округа                                                  К.Е. Мартьянов</w:t>
      </w:r>
    </w:p>
    <w:sectPr>
      <w:headerReference w:type="default" r:id="rId3"/>
      <w:type w:val="nextPage"/>
      <w:pgSz w:w="11906" w:h="16838"/>
      <w:pgMar w:left="1701" w:right="567" w:gutter="0" w:header="1134" w:top="1866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spacing w:before="0" w:after="16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165cd5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165cd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0"/>
      <w:sz w:val="24"/>
      <w:szCs w:val="24"/>
      <w:lang w:val="ru-RU" w:eastAsia="zh-CN" w:bidi="hi-IN"/>
    </w:rPr>
  </w:style>
  <w:style w:type="paragraph" w:styleId="Style22">
    <w:name w:val="Колонтитул"/>
    <w:basedOn w:val="Normal"/>
    <w:qFormat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Style23">
    <w:name w:val="Header"/>
    <w:basedOn w:val="Style22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Application>LibreOffice/7.5.2.1$Linux_X86_64 LibreOffice_project/50$Build-1</Application>
  <AppVersion>15.0000</AppVersion>
  <Pages>2</Pages>
  <Words>471</Words>
  <Characters>3345</Characters>
  <CharactersWithSpaces>4296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2017-10-18T09:02:00Z</dcterms:created>
  <dc:creator>Admin</dc:creator>
  <dc:description/>
  <dc:language>ru-RU</dc:language>
  <cp:lastModifiedBy/>
  <cp:lastPrinted>2024-03-27T09:34:16Z</cp:lastPrinted>
  <dcterms:modified xsi:type="dcterms:W3CDTF">2024-03-27T09:35:06Z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