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2B" w:rsidRDefault="00106D2B" w:rsidP="00106D2B">
      <w:pPr>
        <w:pStyle w:val="a5"/>
        <w:jc w:val="center"/>
        <w:rPr>
          <w:rFonts w:ascii="Liberation Serif" w:hAnsi="Liberation Serif"/>
        </w:rPr>
      </w:pPr>
      <w:bookmarkStart w:id="0" w:name="_Toc446509436"/>
      <w:bookmarkStart w:id="1" w:name="_Toc448491812"/>
      <w:r>
        <w:rPr>
          <w:rFonts w:ascii="Liberation Serif" w:hAnsi="Liberation Serif"/>
        </w:rPr>
        <w:t xml:space="preserve">                                                                                            Приложение № 1 </w:t>
      </w:r>
    </w:p>
    <w:p w:rsidR="00106D2B" w:rsidRDefault="00106D2B" w:rsidP="00106D2B">
      <w:pPr>
        <w:pStyle w:val="a5"/>
        <w:jc w:val="center"/>
        <w:rPr>
          <w:rFonts w:ascii="Liberation Serif" w:hAnsi="Liberation Serif"/>
        </w:rPr>
      </w:pPr>
      <w:r>
        <w:rPr>
          <w:rFonts w:ascii="Liberation Serif" w:hAnsi="Liberation Serif"/>
        </w:rPr>
        <w:t xml:space="preserve">                                                                                                                                          к решению Думы Камышловского городского округа </w:t>
      </w:r>
    </w:p>
    <w:p w:rsidR="00106D2B" w:rsidRDefault="00106D2B" w:rsidP="00106D2B">
      <w:pPr>
        <w:pStyle w:val="a5"/>
        <w:jc w:val="center"/>
        <w:rPr>
          <w:rFonts w:ascii="Liberation Serif" w:hAnsi="Liberation Serif"/>
        </w:rPr>
      </w:pPr>
      <w:r>
        <w:rPr>
          <w:rFonts w:ascii="Liberation Serif" w:hAnsi="Liberation Serif"/>
        </w:rPr>
        <w:t xml:space="preserve">                                                                                                           от _____________ №_____</w:t>
      </w:r>
    </w:p>
    <w:p w:rsidR="00A82810" w:rsidRPr="00522530" w:rsidRDefault="00A82810" w:rsidP="00A82810">
      <w:pPr>
        <w:pStyle w:val="2"/>
        <w:jc w:val="left"/>
      </w:pPr>
      <w:r w:rsidRPr="00522530">
        <w:t>Ж-1. Зона застройки индивидуальными жилыми домами</w:t>
      </w:r>
      <w:bookmarkEnd w:id="0"/>
      <w:bookmarkEnd w:id="1"/>
    </w:p>
    <w:p w:rsidR="00A82810" w:rsidRDefault="00A82810" w:rsidP="00A82810">
      <w:pPr>
        <w:spacing w:after="120"/>
        <w:ind w:firstLine="0"/>
        <w:contextualSpacing/>
        <w:rPr>
          <w:rFonts w:eastAsia="Times New Roman" w:cs="Times New Roman"/>
          <w:szCs w:val="24"/>
          <w:lang w:eastAsia="ru-RU"/>
        </w:rPr>
      </w:pPr>
      <w:r w:rsidRPr="00522530">
        <w:rPr>
          <w:rFonts w:eastAsia="Times New Roman" w:cs="Times New Roman"/>
          <w:szCs w:val="24"/>
          <w:lang w:eastAsia="ru-RU"/>
        </w:rPr>
        <w:t>1. Зона застройки индивидуальными жилыми домами Ж-1 выделена для формирования жилых районов из отдельно стоящих жилых домов усадебного типа и жилых домов блокированной застройки не выше 3-х этажей с развитием сферы социального и культурно-бытового обслуживания, обеспечивающей потребности жителей указанных территорий, а также создания условий для размещения необходимых объектов инженерной и транспортной инфраструктуры.</w:t>
      </w:r>
    </w:p>
    <w:p w:rsidR="00A82810" w:rsidRPr="00522530" w:rsidRDefault="00A82810" w:rsidP="00A82810">
      <w:pPr>
        <w:spacing w:after="120"/>
        <w:ind w:firstLine="0"/>
        <w:contextualSpacing/>
        <w:jc w:val="right"/>
        <w:rPr>
          <w:rFonts w:eastAsia="Times New Roman" w:cs="Times New Roman"/>
          <w:szCs w:val="24"/>
          <w:lang w:eastAsia="ru-RU"/>
        </w:rPr>
      </w:pPr>
      <w:r>
        <w:rPr>
          <w:rFonts w:eastAsia="Times New Roman" w:cs="Times New Roman"/>
          <w:szCs w:val="24"/>
          <w:lang w:eastAsia="ru-RU"/>
        </w:rPr>
        <w:t>Таблица 1</w:t>
      </w:r>
    </w:p>
    <w:p w:rsidR="00A82810" w:rsidRPr="00522530" w:rsidRDefault="00A82810" w:rsidP="00A82810">
      <w:pPr>
        <w:ind w:firstLine="0"/>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289"/>
        <w:gridCol w:w="4217"/>
        <w:gridCol w:w="3809"/>
      </w:tblGrid>
      <w:tr w:rsidR="00A82810"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jc w:val="center"/>
              <w:rPr>
                <w:rFonts w:cs="Times New Roman"/>
                <w:b/>
                <w:szCs w:val="24"/>
              </w:rPr>
            </w:pPr>
            <w:r w:rsidRPr="00522530">
              <w:rPr>
                <w:rFonts w:cs="Times New Roman"/>
                <w:b/>
                <w:szCs w:val="24"/>
              </w:rPr>
              <w:t>Основные виды разрешённого использования</w:t>
            </w:r>
          </w:p>
        </w:tc>
        <w:tc>
          <w:tcPr>
            <w:tcW w:w="1473"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jc w:val="center"/>
              <w:rPr>
                <w:rFonts w:cs="Times New Roman"/>
                <w:b/>
                <w:szCs w:val="24"/>
              </w:rPr>
            </w:pPr>
            <w:r w:rsidRPr="00522530">
              <w:rPr>
                <w:rFonts w:cs="Times New Roman"/>
                <w:b/>
                <w:szCs w:val="24"/>
              </w:rPr>
              <w:t>Описание вида разрешенного использования земельного участка</w:t>
            </w:r>
          </w:p>
        </w:tc>
        <w:tc>
          <w:tcPr>
            <w:tcW w:w="1448"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jc w:val="center"/>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308"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jc w:val="center"/>
              <w:rPr>
                <w:rFonts w:cs="Times New Roman"/>
                <w:b/>
                <w:szCs w:val="24"/>
              </w:rPr>
            </w:pPr>
            <w:r w:rsidRPr="00522530">
              <w:rPr>
                <w:rFonts w:cs="Times New Roman"/>
                <w:b/>
                <w:szCs w:val="24"/>
              </w:rPr>
              <w:t>Вспомогательные виды разрешённого использования, дополнительные к основным</w:t>
            </w:r>
          </w:p>
        </w:tc>
      </w:tr>
      <w:tr w:rsidR="00A82810"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tabs>
                <w:tab w:val="left" w:pos="-1497"/>
                <w:tab w:val="left" w:pos="283"/>
              </w:tabs>
              <w:ind w:firstLine="0"/>
              <w:jc w:val="left"/>
              <w:rPr>
                <w:rFonts w:cs="Times New Roman"/>
                <w:b/>
                <w:szCs w:val="24"/>
              </w:rPr>
            </w:pPr>
            <w:r>
              <w:rPr>
                <w:rFonts w:cs="Times New Roman"/>
                <w:b/>
                <w:szCs w:val="24"/>
              </w:rPr>
              <w:t xml:space="preserve">1. </w:t>
            </w:r>
            <w:r w:rsidRPr="00522530">
              <w:rPr>
                <w:rFonts w:cs="Times New Roman"/>
                <w:b/>
                <w:szCs w:val="24"/>
              </w:rPr>
              <w:t>Для индивидуального жилищного строительства</w:t>
            </w:r>
          </w:p>
        </w:tc>
        <w:tc>
          <w:tcPr>
            <w:tcW w:w="1473" w:type="pct"/>
            <w:tcBorders>
              <w:top w:val="single" w:sz="4" w:space="0" w:color="auto"/>
              <w:left w:val="single" w:sz="4" w:space="0" w:color="auto"/>
              <w:bottom w:val="single" w:sz="4" w:space="0" w:color="auto"/>
              <w:right w:val="single" w:sz="4" w:space="0" w:color="auto"/>
            </w:tcBorders>
            <w:vAlign w:val="center"/>
          </w:tcPr>
          <w:p w:rsidR="000D6B92" w:rsidRPr="000D6B92" w:rsidRDefault="000D6B92" w:rsidP="000D6B92">
            <w:pPr>
              <w:shd w:val="clear" w:color="auto" w:fill="FFFFFF"/>
              <w:spacing w:before="75" w:after="75"/>
              <w:ind w:left="75" w:right="75" w:firstLine="0"/>
              <w:jc w:val="left"/>
              <w:rPr>
                <w:rFonts w:eastAsia="Times New Roman" w:cs="Times New Roman"/>
                <w:szCs w:val="24"/>
                <w:lang w:eastAsia="ru-RU"/>
              </w:rPr>
            </w:pPr>
            <w:r w:rsidRPr="000D6B92">
              <w:rPr>
                <w:rFonts w:eastAsia="Times New Roman" w:cs="Times New Roman"/>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D6B92" w:rsidRPr="000D6B92" w:rsidRDefault="000D6B92" w:rsidP="000D6B92">
            <w:pPr>
              <w:shd w:val="clear" w:color="auto" w:fill="FFFFFF"/>
              <w:spacing w:before="75" w:after="75"/>
              <w:ind w:left="75" w:right="75" w:firstLine="0"/>
              <w:jc w:val="left"/>
              <w:rPr>
                <w:rFonts w:eastAsia="Times New Roman" w:cs="Times New Roman"/>
                <w:szCs w:val="24"/>
                <w:lang w:eastAsia="ru-RU"/>
              </w:rPr>
            </w:pPr>
            <w:r w:rsidRPr="000D6B92">
              <w:rPr>
                <w:rFonts w:eastAsia="Times New Roman" w:cs="Times New Roman"/>
                <w:szCs w:val="24"/>
                <w:lang w:eastAsia="ru-RU"/>
              </w:rPr>
              <w:t>выращивание сельскохозяйственных культур;</w:t>
            </w:r>
          </w:p>
          <w:p w:rsidR="000D6B92" w:rsidRPr="000D6B92" w:rsidRDefault="000D6B92" w:rsidP="000D6B92">
            <w:pPr>
              <w:shd w:val="clear" w:color="auto" w:fill="FFFFFF"/>
              <w:spacing w:before="75" w:after="75"/>
              <w:ind w:left="75" w:right="75" w:firstLine="0"/>
              <w:jc w:val="left"/>
              <w:rPr>
                <w:rFonts w:eastAsia="Times New Roman" w:cs="Times New Roman"/>
                <w:szCs w:val="24"/>
                <w:lang w:eastAsia="ru-RU"/>
              </w:rPr>
            </w:pPr>
            <w:r w:rsidRPr="000D6B92">
              <w:rPr>
                <w:rFonts w:eastAsia="Times New Roman" w:cs="Times New Roman"/>
                <w:szCs w:val="24"/>
                <w:lang w:eastAsia="ru-RU"/>
              </w:rPr>
              <w:t>размещение индивидуальных гаражей и хозяйственных построек</w:t>
            </w:r>
          </w:p>
          <w:p w:rsidR="00A82810" w:rsidRPr="00522530" w:rsidRDefault="00A82810" w:rsidP="00E06469">
            <w:pPr>
              <w:ind w:firstLine="0"/>
              <w:rPr>
                <w:rFonts w:cs="Times New Roman"/>
                <w:b/>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rPr>
                <w:rFonts w:cs="Times New Roman"/>
                <w:szCs w:val="24"/>
              </w:rPr>
            </w:pPr>
            <w:r w:rsidRPr="00522530">
              <w:rPr>
                <w:rFonts w:cs="Times New Roman"/>
                <w:szCs w:val="24"/>
              </w:rPr>
              <w:t>Индивидуальный жилой дом</w:t>
            </w:r>
          </w:p>
        </w:tc>
        <w:tc>
          <w:tcPr>
            <w:tcW w:w="1308" w:type="pct"/>
            <w:tcBorders>
              <w:top w:val="single" w:sz="4" w:space="0" w:color="auto"/>
              <w:left w:val="single" w:sz="4" w:space="0" w:color="auto"/>
              <w:bottom w:val="single" w:sz="4" w:space="0" w:color="auto"/>
              <w:right w:val="single" w:sz="4" w:space="0" w:color="auto"/>
            </w:tcBorders>
          </w:tcPr>
          <w:p w:rsidR="00A82810" w:rsidRPr="00522530" w:rsidRDefault="00A82810" w:rsidP="00E06469">
            <w:pPr>
              <w:ind w:firstLine="0"/>
              <w:rPr>
                <w:rFonts w:cs="Times New Roman"/>
                <w:b/>
                <w:szCs w:val="24"/>
              </w:rPr>
            </w:pPr>
          </w:p>
          <w:p w:rsidR="00A82810" w:rsidRPr="00522530" w:rsidRDefault="00A82810" w:rsidP="00E06469">
            <w:pPr>
              <w:ind w:firstLine="0"/>
              <w:rPr>
                <w:rFonts w:cs="Times New Roman"/>
                <w:b/>
                <w:szCs w:val="24"/>
                <w:u w:val="single"/>
              </w:rPr>
            </w:pPr>
            <w:r w:rsidRPr="00522530">
              <w:rPr>
                <w:rFonts w:cs="Times New Roman"/>
                <w:b/>
                <w:szCs w:val="24"/>
                <w:u w:val="single"/>
              </w:rPr>
              <w:t>В границах участка жилого дома</w:t>
            </w:r>
          </w:p>
          <w:p w:rsidR="00A82810" w:rsidRPr="00522530" w:rsidRDefault="00A82810" w:rsidP="00E06469">
            <w:pPr>
              <w:widowControl w:val="0"/>
              <w:autoSpaceDE w:val="0"/>
              <w:autoSpaceDN w:val="0"/>
              <w:ind w:firstLine="0"/>
              <w:rPr>
                <w:rFonts w:eastAsia="Times New Roman" w:cs="Times New Roman"/>
                <w:szCs w:val="24"/>
                <w:lang w:eastAsia="ru-RU"/>
              </w:rPr>
            </w:pPr>
            <w:r w:rsidRPr="00522530">
              <w:rPr>
                <w:rFonts w:eastAsia="Times New Roman" w:cs="Times New Roman"/>
                <w:szCs w:val="24"/>
                <w:lang w:eastAsia="ru-RU"/>
              </w:rPr>
              <w:t>Выращивание плодовых, ягодных, овощных, бахчевых или иных декоративных или сельскохозяйственных культур;</w:t>
            </w:r>
          </w:p>
          <w:p w:rsidR="00A82810" w:rsidRPr="00522530" w:rsidRDefault="00A82810" w:rsidP="00E06469">
            <w:pPr>
              <w:ind w:firstLine="0"/>
              <w:rPr>
                <w:rFonts w:cs="Times New Roman"/>
                <w:szCs w:val="24"/>
              </w:rPr>
            </w:pPr>
            <w:r w:rsidRPr="00522530">
              <w:rPr>
                <w:rFonts w:cs="Times New Roman"/>
                <w:szCs w:val="24"/>
              </w:rPr>
              <w:t>размещение индивидуальных гаражей и подсобных сооружений:</w:t>
            </w:r>
          </w:p>
          <w:p w:rsidR="00A82810" w:rsidRPr="00522530" w:rsidRDefault="00A82810" w:rsidP="00E06469">
            <w:pPr>
              <w:ind w:firstLine="0"/>
              <w:rPr>
                <w:rFonts w:cs="Times New Roman"/>
                <w:szCs w:val="24"/>
              </w:rPr>
            </w:pPr>
            <w:r w:rsidRPr="00522530">
              <w:rPr>
                <w:rFonts w:cs="Times New Roman"/>
                <w:szCs w:val="24"/>
              </w:rPr>
              <w:t>веранды, хозяйственные постройки (баня, сараи, надворный туалет, навесы и т. п.); постройки для содержания мелких домашних животных (при условии содержания их только в границах собственного земельного участка);</w:t>
            </w:r>
          </w:p>
          <w:p w:rsidR="00A82810" w:rsidRPr="00522530" w:rsidRDefault="00A82810" w:rsidP="00E06469">
            <w:pPr>
              <w:ind w:firstLine="0"/>
              <w:rPr>
                <w:rFonts w:cs="Times New Roman"/>
                <w:szCs w:val="24"/>
              </w:rPr>
            </w:pPr>
            <w:r w:rsidRPr="00522530">
              <w:rPr>
                <w:rFonts w:cs="Times New Roman"/>
                <w:szCs w:val="24"/>
              </w:rPr>
              <w:t>оборудование для игр и отдыха;</w:t>
            </w:r>
          </w:p>
          <w:p w:rsidR="00A82810" w:rsidRPr="00522530" w:rsidRDefault="00A82810" w:rsidP="00E06469">
            <w:pPr>
              <w:ind w:firstLine="0"/>
              <w:rPr>
                <w:rFonts w:cs="Times New Roman"/>
                <w:szCs w:val="24"/>
              </w:rPr>
            </w:pPr>
            <w:r w:rsidRPr="00522530">
              <w:rPr>
                <w:rFonts w:cs="Times New Roman"/>
                <w:szCs w:val="24"/>
              </w:rPr>
              <w:t>сооружения, связанные с выращиванием цветов, овощей, фруктов (теплицы, парники);</w:t>
            </w:r>
          </w:p>
          <w:p w:rsidR="00A82810" w:rsidRPr="00522530" w:rsidRDefault="00A82810" w:rsidP="00E06469">
            <w:pPr>
              <w:ind w:firstLine="0"/>
              <w:rPr>
                <w:rFonts w:cs="Times New Roman"/>
                <w:szCs w:val="24"/>
              </w:rPr>
            </w:pPr>
            <w:r w:rsidRPr="00522530">
              <w:rPr>
                <w:rFonts w:cs="Times New Roman"/>
                <w:szCs w:val="24"/>
              </w:rPr>
              <w:lastRenderedPageBreak/>
              <w:t>индивидуальные скважины для забора воды, колодцы индивидуальные резервуары для хранения воды;</w:t>
            </w:r>
          </w:p>
          <w:p w:rsidR="00A82810" w:rsidRPr="00522530" w:rsidRDefault="00A82810" w:rsidP="00E06469">
            <w:pPr>
              <w:ind w:firstLine="0"/>
              <w:rPr>
                <w:rFonts w:cs="Times New Roman"/>
                <w:szCs w:val="24"/>
              </w:rPr>
            </w:pPr>
            <w:r w:rsidRPr="00522530">
              <w:rPr>
                <w:rFonts w:cs="Times New Roman"/>
                <w:szCs w:val="24"/>
              </w:rPr>
              <w:t>гостевая парковка.</w:t>
            </w:r>
          </w:p>
        </w:tc>
      </w:tr>
      <w:tr w:rsidR="00A82810"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A82810" w:rsidRPr="00522530" w:rsidRDefault="004F4FED" w:rsidP="00E06469">
            <w:pPr>
              <w:tabs>
                <w:tab w:val="left" w:pos="-1497"/>
                <w:tab w:val="left" w:pos="283"/>
              </w:tabs>
              <w:ind w:firstLine="0"/>
              <w:jc w:val="left"/>
              <w:rPr>
                <w:rFonts w:cs="Times New Roman"/>
                <w:b/>
                <w:szCs w:val="24"/>
              </w:rPr>
            </w:pPr>
            <w:r>
              <w:rPr>
                <w:rFonts w:cs="Times New Roman"/>
                <w:b/>
                <w:szCs w:val="24"/>
              </w:rPr>
              <w:lastRenderedPageBreak/>
              <w:t>2</w:t>
            </w:r>
            <w:r w:rsidR="00A82810">
              <w:rPr>
                <w:rFonts w:cs="Times New Roman"/>
                <w:b/>
                <w:szCs w:val="24"/>
              </w:rPr>
              <w:t xml:space="preserve">. </w:t>
            </w:r>
            <w:r w:rsidR="00A82810" w:rsidRPr="00522530">
              <w:rPr>
                <w:rFonts w:cs="Times New Roman"/>
                <w:b/>
                <w:szCs w:val="24"/>
              </w:rPr>
              <w:t xml:space="preserve">Блокированная жилая застройка </w:t>
            </w:r>
          </w:p>
        </w:tc>
        <w:tc>
          <w:tcPr>
            <w:tcW w:w="1473" w:type="pct"/>
            <w:tcBorders>
              <w:top w:val="single" w:sz="4" w:space="0" w:color="auto"/>
              <w:left w:val="single" w:sz="4" w:space="0" w:color="auto"/>
              <w:bottom w:val="single" w:sz="4" w:space="0" w:color="auto"/>
              <w:right w:val="single" w:sz="4" w:space="0" w:color="auto"/>
            </w:tcBorders>
            <w:vAlign w:val="center"/>
          </w:tcPr>
          <w:p w:rsidR="000D6B92" w:rsidRPr="000D6B92" w:rsidRDefault="000D6B92" w:rsidP="000D6B92">
            <w:pPr>
              <w:shd w:val="clear" w:color="auto" w:fill="FFFFFF"/>
              <w:spacing w:before="75" w:after="75"/>
              <w:ind w:left="75" w:right="75" w:firstLine="0"/>
              <w:jc w:val="left"/>
              <w:rPr>
                <w:rFonts w:eastAsia="Times New Roman" w:cs="Times New Roman"/>
                <w:szCs w:val="24"/>
                <w:lang w:eastAsia="ru-RU"/>
              </w:rPr>
            </w:pPr>
            <w:r w:rsidRPr="000D6B92">
              <w:rPr>
                <w:rFonts w:eastAsia="Times New Roman" w:cs="Times New Roman"/>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D6B92" w:rsidRPr="000D6B92" w:rsidRDefault="000D6B92" w:rsidP="000D6B92">
            <w:pPr>
              <w:shd w:val="clear" w:color="auto" w:fill="FFFFFF"/>
              <w:spacing w:before="75" w:after="75"/>
              <w:ind w:left="75" w:right="75" w:firstLine="0"/>
              <w:jc w:val="left"/>
              <w:rPr>
                <w:rFonts w:eastAsia="Times New Roman" w:cs="Times New Roman"/>
                <w:szCs w:val="24"/>
                <w:lang w:eastAsia="ru-RU"/>
              </w:rPr>
            </w:pPr>
            <w:r w:rsidRPr="000D6B92">
              <w:rPr>
                <w:rFonts w:eastAsia="Times New Roman" w:cs="Times New Roman"/>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A82810" w:rsidRPr="00522530" w:rsidRDefault="00A82810" w:rsidP="00E06469">
            <w:pPr>
              <w:ind w:firstLine="0"/>
              <w:rPr>
                <w:rFonts w:cs="Times New Roman"/>
                <w:b/>
                <w:szCs w:val="24"/>
                <w:u w:val="single"/>
              </w:rPr>
            </w:pPr>
          </w:p>
        </w:tc>
        <w:tc>
          <w:tcPr>
            <w:tcW w:w="1448" w:type="pct"/>
            <w:tcBorders>
              <w:top w:val="single" w:sz="4" w:space="0" w:color="auto"/>
              <w:left w:val="single" w:sz="4" w:space="0" w:color="auto"/>
              <w:bottom w:val="single" w:sz="4" w:space="0" w:color="auto"/>
              <w:right w:val="single" w:sz="4" w:space="0" w:color="auto"/>
            </w:tcBorders>
            <w:vAlign w:val="center"/>
          </w:tcPr>
          <w:p w:rsidR="00A82810" w:rsidRPr="00E053D5" w:rsidRDefault="00A82810" w:rsidP="00E053D5">
            <w:pPr>
              <w:ind w:firstLine="0"/>
              <w:rPr>
                <w:rFonts w:cs="Times New Roman"/>
                <w:b/>
                <w:szCs w:val="24"/>
                <w:u w:val="single"/>
              </w:rPr>
            </w:pPr>
            <w:r w:rsidRPr="00E053D5">
              <w:rPr>
                <w:rFonts w:cs="Times New Roman"/>
                <w:szCs w:val="24"/>
              </w:rPr>
              <w:t>Блокированный жилой дом (</w:t>
            </w:r>
            <w:r w:rsidR="000D6B92" w:rsidRPr="00E053D5">
              <w:rPr>
                <w:rFonts w:cs="Times New Roman"/>
                <w:color w:val="000000"/>
                <w:sz w:val="23"/>
                <w:szCs w:val="23"/>
              </w:rPr>
              <w:t>жилой дом с количеством этажей не более чем три, состоящи</w:t>
            </w:r>
            <w:r w:rsidR="00E053D5" w:rsidRPr="00E053D5">
              <w:rPr>
                <w:rFonts w:cs="Times New Roman"/>
                <w:color w:val="000000"/>
                <w:sz w:val="23"/>
                <w:szCs w:val="23"/>
              </w:rPr>
              <w:t>й</w:t>
            </w:r>
            <w:r w:rsidR="000D6B92" w:rsidRPr="00E053D5">
              <w:rPr>
                <w:rFonts w:cs="Times New Roman"/>
                <w:color w:val="000000"/>
                <w:sz w:val="23"/>
                <w:szCs w:val="23"/>
              </w:rPr>
              <w:t xml:space="preserve">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E053D5">
              <w:rPr>
                <w:rFonts w:cs="Times New Roman"/>
                <w:szCs w:val="24"/>
              </w:rPr>
              <w:t>)</w:t>
            </w:r>
          </w:p>
        </w:tc>
        <w:tc>
          <w:tcPr>
            <w:tcW w:w="1308" w:type="pct"/>
            <w:tcBorders>
              <w:top w:val="single" w:sz="4" w:space="0" w:color="auto"/>
              <w:left w:val="single" w:sz="4" w:space="0" w:color="auto"/>
              <w:bottom w:val="single" w:sz="4" w:space="0" w:color="auto"/>
              <w:right w:val="single" w:sz="4" w:space="0" w:color="auto"/>
            </w:tcBorders>
          </w:tcPr>
          <w:p w:rsidR="00A82810" w:rsidRPr="00522530" w:rsidRDefault="00A82810" w:rsidP="00E06469">
            <w:pPr>
              <w:ind w:firstLine="0"/>
              <w:rPr>
                <w:rFonts w:cs="Times New Roman"/>
                <w:b/>
                <w:szCs w:val="24"/>
                <w:u w:val="single"/>
              </w:rPr>
            </w:pPr>
            <w:r w:rsidRPr="00522530">
              <w:rPr>
                <w:rFonts w:cs="Times New Roman"/>
                <w:b/>
                <w:szCs w:val="24"/>
                <w:u w:val="single"/>
              </w:rPr>
              <w:t>В границах участка жилого дома</w:t>
            </w:r>
          </w:p>
          <w:p w:rsidR="00A82810" w:rsidRPr="00522530" w:rsidRDefault="00A82810" w:rsidP="00E06469">
            <w:pPr>
              <w:widowControl w:val="0"/>
              <w:autoSpaceDE w:val="0"/>
              <w:autoSpaceDN w:val="0"/>
              <w:ind w:firstLine="0"/>
              <w:rPr>
                <w:rFonts w:eastAsia="Times New Roman" w:cs="Times New Roman"/>
                <w:szCs w:val="24"/>
                <w:lang w:eastAsia="ru-RU"/>
              </w:rPr>
            </w:pPr>
            <w:r w:rsidRPr="00522530">
              <w:rPr>
                <w:rFonts w:eastAsia="Times New Roman" w:cs="Times New Roman"/>
                <w:szCs w:val="24"/>
                <w:lang w:eastAsia="ru-RU"/>
              </w:rPr>
              <w:t>Выращивание плодовых, ягодных, овощных, бахчевых или иных декоративных или сельскохозяйственных культур;</w:t>
            </w:r>
          </w:p>
          <w:p w:rsidR="00A82810" w:rsidRPr="00522530" w:rsidRDefault="00A82810" w:rsidP="00E06469">
            <w:pPr>
              <w:ind w:firstLine="0"/>
              <w:rPr>
                <w:rFonts w:cs="Times New Roman"/>
                <w:szCs w:val="24"/>
              </w:rPr>
            </w:pPr>
            <w:r w:rsidRPr="00522530">
              <w:rPr>
                <w:rFonts w:cs="Times New Roman"/>
                <w:szCs w:val="24"/>
              </w:rPr>
              <w:t>размещение индивидуальных гаражей и подсобных сооружений:</w:t>
            </w:r>
          </w:p>
          <w:p w:rsidR="00A82810" w:rsidRPr="00522530" w:rsidRDefault="00A82810" w:rsidP="00E06469">
            <w:pPr>
              <w:ind w:firstLine="0"/>
              <w:rPr>
                <w:rFonts w:cs="Times New Roman"/>
                <w:szCs w:val="24"/>
              </w:rPr>
            </w:pPr>
            <w:r w:rsidRPr="00522530">
              <w:rPr>
                <w:rFonts w:cs="Times New Roman"/>
                <w:szCs w:val="24"/>
              </w:rPr>
              <w:t>веранды, хозяйственные постройки (баня, сараи, надворный туалет, навесы и т. п.); постройки для содержания мелких домашних животных (при условии содержания их только в границах собственного земельного участка);</w:t>
            </w:r>
          </w:p>
          <w:p w:rsidR="00A82810" w:rsidRPr="00522530" w:rsidRDefault="00A82810" w:rsidP="00E06469">
            <w:pPr>
              <w:ind w:firstLine="0"/>
              <w:rPr>
                <w:rFonts w:cs="Times New Roman"/>
                <w:szCs w:val="24"/>
              </w:rPr>
            </w:pPr>
            <w:r w:rsidRPr="00522530">
              <w:rPr>
                <w:rFonts w:cs="Times New Roman"/>
                <w:szCs w:val="24"/>
              </w:rPr>
              <w:t>оборудование для игр и отдыха;</w:t>
            </w:r>
          </w:p>
          <w:p w:rsidR="00A82810" w:rsidRPr="00522530" w:rsidRDefault="00A82810" w:rsidP="00E06469">
            <w:pPr>
              <w:ind w:firstLine="0"/>
              <w:rPr>
                <w:rFonts w:cs="Times New Roman"/>
                <w:szCs w:val="24"/>
              </w:rPr>
            </w:pPr>
            <w:r w:rsidRPr="00522530">
              <w:rPr>
                <w:rFonts w:cs="Times New Roman"/>
                <w:szCs w:val="24"/>
              </w:rPr>
              <w:t>сооружения, связанные с выращиванием цветов, овощей, фруктов (теплицы, парники);</w:t>
            </w:r>
          </w:p>
          <w:p w:rsidR="00A82810" w:rsidRPr="00522530" w:rsidRDefault="00A82810" w:rsidP="00E06469">
            <w:pPr>
              <w:ind w:firstLine="0"/>
              <w:rPr>
                <w:rFonts w:cs="Times New Roman"/>
                <w:szCs w:val="24"/>
              </w:rPr>
            </w:pPr>
            <w:r w:rsidRPr="00522530">
              <w:rPr>
                <w:rFonts w:cs="Times New Roman"/>
                <w:szCs w:val="24"/>
              </w:rPr>
              <w:t>индивидуальные скважины для забора воды, колодцы индивидуальные резервуары для хранения воды;</w:t>
            </w:r>
          </w:p>
          <w:p w:rsidR="00A82810" w:rsidRPr="00522530" w:rsidRDefault="00A82810" w:rsidP="00E06469">
            <w:pPr>
              <w:ind w:firstLine="0"/>
              <w:rPr>
                <w:rFonts w:cs="Times New Roman"/>
                <w:szCs w:val="24"/>
              </w:rPr>
            </w:pPr>
            <w:r w:rsidRPr="00522530">
              <w:rPr>
                <w:rFonts w:cs="Times New Roman"/>
                <w:szCs w:val="24"/>
              </w:rPr>
              <w:t>гостевая парковка.</w:t>
            </w:r>
          </w:p>
        </w:tc>
      </w:tr>
      <w:tr w:rsidR="004F4FED" w:rsidRPr="00522530" w:rsidTr="00E210D0">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4F4FED" w:rsidRPr="000D6B92" w:rsidRDefault="004F4FED" w:rsidP="004F4FED">
            <w:pPr>
              <w:tabs>
                <w:tab w:val="left" w:pos="-1497"/>
                <w:tab w:val="left" w:pos="283"/>
              </w:tabs>
              <w:ind w:firstLine="0"/>
              <w:jc w:val="left"/>
              <w:rPr>
                <w:rFonts w:eastAsia="Times New Roman" w:cs="Times New Roman"/>
                <w:b/>
                <w:szCs w:val="24"/>
              </w:rPr>
            </w:pPr>
            <w:r>
              <w:rPr>
                <w:rFonts w:cs="Times New Roman"/>
                <w:b/>
                <w:szCs w:val="24"/>
              </w:rPr>
              <w:t>3</w:t>
            </w:r>
            <w:r w:rsidRPr="000D6B92">
              <w:rPr>
                <w:rFonts w:cs="Times New Roman"/>
                <w:b/>
                <w:szCs w:val="24"/>
              </w:rPr>
              <w:t xml:space="preserve">. </w:t>
            </w:r>
            <w:r w:rsidRPr="000D6B92">
              <w:rPr>
                <w:b/>
                <w:shd w:val="clear" w:color="auto" w:fill="FFFFFF"/>
              </w:rPr>
              <w:t xml:space="preserve">Для ведения личного подсобного хозяйства </w:t>
            </w:r>
            <w:r w:rsidRPr="000D6B92">
              <w:rPr>
                <w:b/>
                <w:shd w:val="clear" w:color="auto" w:fill="FFFFFF"/>
              </w:rPr>
              <w:lastRenderedPageBreak/>
              <w:t>(приусадебный земельный участок)</w:t>
            </w:r>
          </w:p>
          <w:p w:rsidR="004F4FED" w:rsidRPr="00522530" w:rsidRDefault="004F4FED" w:rsidP="004F4FED">
            <w:pPr>
              <w:tabs>
                <w:tab w:val="left" w:pos="-1497"/>
                <w:tab w:val="left" w:pos="283"/>
              </w:tabs>
              <w:ind w:firstLine="0"/>
              <w:rPr>
                <w:rFonts w:cs="Times New Roman"/>
                <w:b/>
                <w:szCs w:val="24"/>
              </w:rPr>
            </w:pPr>
          </w:p>
        </w:tc>
        <w:tc>
          <w:tcPr>
            <w:tcW w:w="1473" w:type="pct"/>
            <w:tcBorders>
              <w:top w:val="single" w:sz="4" w:space="0" w:color="auto"/>
              <w:left w:val="single" w:sz="4" w:space="0" w:color="auto"/>
              <w:bottom w:val="single" w:sz="4" w:space="0" w:color="auto"/>
              <w:right w:val="single" w:sz="4" w:space="0" w:color="auto"/>
            </w:tcBorders>
            <w:vAlign w:val="center"/>
          </w:tcPr>
          <w:p w:rsidR="004F4FED" w:rsidRPr="000D6B92" w:rsidRDefault="004F4FED" w:rsidP="004F4FED">
            <w:pPr>
              <w:pStyle w:val="s1"/>
              <w:shd w:val="clear" w:color="auto" w:fill="FFFFFF"/>
              <w:spacing w:before="0" w:beforeAutospacing="0" w:after="0" w:afterAutospacing="0"/>
              <w:ind w:left="75" w:right="75"/>
            </w:pPr>
            <w:r w:rsidRPr="000D6B92">
              <w:lastRenderedPageBreak/>
              <w:t xml:space="preserve">Размещение жилого дома (отдельно стоящего здания количеством надземных этажей не более чем три, высотой не более двадцати метров, </w:t>
            </w:r>
            <w:r w:rsidRPr="000D6B92">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F4FED" w:rsidRPr="000D6B92" w:rsidRDefault="004F4FED" w:rsidP="004F4FED">
            <w:pPr>
              <w:pStyle w:val="s1"/>
              <w:shd w:val="clear" w:color="auto" w:fill="FFFFFF"/>
              <w:spacing w:before="75" w:beforeAutospacing="0" w:after="75" w:afterAutospacing="0"/>
              <w:ind w:left="75" w:right="75"/>
            </w:pPr>
            <w:r w:rsidRPr="000D6B92">
              <w:t>производство сельскохозяйственной продукции;</w:t>
            </w:r>
          </w:p>
          <w:p w:rsidR="004F4FED" w:rsidRPr="000D6B92" w:rsidRDefault="004F4FED" w:rsidP="004F4FED">
            <w:pPr>
              <w:pStyle w:val="s1"/>
              <w:shd w:val="clear" w:color="auto" w:fill="FFFFFF"/>
              <w:spacing w:before="75" w:beforeAutospacing="0" w:after="75" w:afterAutospacing="0"/>
              <w:ind w:left="75" w:right="75"/>
            </w:pPr>
            <w:r w:rsidRPr="000D6B92">
              <w:t>размещение гаража и иных вспомогательных сооружений;</w:t>
            </w:r>
          </w:p>
          <w:p w:rsidR="004F4FED" w:rsidRPr="000D6B92" w:rsidRDefault="004F4FED" w:rsidP="004F4FED">
            <w:pPr>
              <w:pStyle w:val="s1"/>
              <w:shd w:val="clear" w:color="auto" w:fill="FFFFFF"/>
              <w:spacing w:before="75" w:beforeAutospacing="0" w:after="75" w:afterAutospacing="0"/>
              <w:ind w:left="75" w:right="75"/>
            </w:pPr>
            <w:r w:rsidRPr="000D6B92">
              <w:t>содержание сельскохозяйственных животных</w:t>
            </w:r>
          </w:p>
          <w:p w:rsidR="004F4FED" w:rsidRPr="00522530" w:rsidRDefault="004F4FED" w:rsidP="004F4FED">
            <w:pPr>
              <w:spacing w:after="200"/>
              <w:ind w:firstLine="0"/>
              <w:rPr>
                <w:rFonts w:cs="Times New Roman"/>
                <w:szCs w:val="24"/>
              </w:rPr>
            </w:pPr>
          </w:p>
        </w:tc>
        <w:tc>
          <w:tcPr>
            <w:tcW w:w="1448" w:type="pct"/>
            <w:tcBorders>
              <w:top w:val="single" w:sz="4" w:space="0" w:color="auto"/>
              <w:left w:val="single" w:sz="4" w:space="0" w:color="auto"/>
              <w:bottom w:val="single" w:sz="4" w:space="0" w:color="auto"/>
              <w:right w:val="single" w:sz="4" w:space="0" w:color="auto"/>
            </w:tcBorders>
          </w:tcPr>
          <w:p w:rsidR="004F4FED" w:rsidRPr="00522530" w:rsidRDefault="004F4FED" w:rsidP="004F4FED">
            <w:pPr>
              <w:ind w:firstLine="0"/>
              <w:rPr>
                <w:rFonts w:cs="Times New Roman"/>
                <w:szCs w:val="24"/>
              </w:rPr>
            </w:pPr>
            <w:r w:rsidRPr="00522530">
              <w:rPr>
                <w:rFonts w:cs="Times New Roman"/>
                <w:szCs w:val="24"/>
              </w:rPr>
              <w:lastRenderedPageBreak/>
              <w:t xml:space="preserve">Индивидуальный жилой дом. </w:t>
            </w:r>
          </w:p>
          <w:p w:rsidR="004F4FED" w:rsidRPr="00522530" w:rsidRDefault="004F4FED" w:rsidP="004F4FED">
            <w:pPr>
              <w:ind w:firstLine="0"/>
              <w:rPr>
                <w:rFonts w:cs="Times New Roman"/>
                <w:szCs w:val="24"/>
              </w:rPr>
            </w:pPr>
            <w:r w:rsidRPr="00522530">
              <w:rPr>
                <w:rFonts w:cs="Times New Roman"/>
                <w:szCs w:val="24"/>
              </w:rPr>
              <w:t>Постройки для содержания сельскохозяйственных животных.</w:t>
            </w:r>
          </w:p>
          <w:p w:rsidR="004F4FED" w:rsidRPr="00522530" w:rsidRDefault="004F4FED" w:rsidP="004F4FED">
            <w:pPr>
              <w:ind w:firstLine="0"/>
              <w:rPr>
                <w:rFonts w:cs="Times New Roman"/>
                <w:szCs w:val="24"/>
              </w:rPr>
            </w:pPr>
            <w:r w:rsidRPr="00522530">
              <w:rPr>
                <w:rFonts w:cs="Times New Roman"/>
                <w:szCs w:val="24"/>
              </w:rPr>
              <w:t>Производственные здания.</w:t>
            </w:r>
          </w:p>
        </w:tc>
        <w:tc>
          <w:tcPr>
            <w:tcW w:w="1308" w:type="pct"/>
            <w:tcBorders>
              <w:top w:val="single" w:sz="4" w:space="0" w:color="auto"/>
              <w:left w:val="single" w:sz="4" w:space="0" w:color="auto"/>
              <w:bottom w:val="single" w:sz="4" w:space="0" w:color="auto"/>
              <w:right w:val="single" w:sz="4" w:space="0" w:color="auto"/>
            </w:tcBorders>
          </w:tcPr>
          <w:p w:rsidR="004F4FED" w:rsidRPr="00522530" w:rsidRDefault="004F4FED" w:rsidP="004F4FED">
            <w:pPr>
              <w:ind w:firstLine="0"/>
              <w:rPr>
                <w:rFonts w:cs="Times New Roman"/>
                <w:szCs w:val="24"/>
                <w:u w:val="single"/>
              </w:rPr>
            </w:pPr>
            <w:r w:rsidRPr="00522530">
              <w:rPr>
                <w:rFonts w:cs="Times New Roman"/>
                <w:b/>
                <w:szCs w:val="24"/>
                <w:u w:val="single"/>
              </w:rPr>
              <w:t>В границах приусадебного участка</w:t>
            </w:r>
          </w:p>
          <w:p w:rsidR="004F4FED" w:rsidRPr="00522530" w:rsidRDefault="004F4FED" w:rsidP="004F4FED">
            <w:pPr>
              <w:tabs>
                <w:tab w:val="left" w:pos="317"/>
              </w:tabs>
              <w:ind w:firstLine="0"/>
              <w:contextualSpacing/>
              <w:rPr>
                <w:rFonts w:cs="Times New Roman"/>
                <w:szCs w:val="24"/>
              </w:rPr>
            </w:pPr>
            <w:r w:rsidRPr="00522530">
              <w:rPr>
                <w:rFonts w:cs="Times New Roman"/>
                <w:szCs w:val="24"/>
              </w:rPr>
              <w:t xml:space="preserve">Веранды; хозяйственные постройки (гараж, баня, сараи, </w:t>
            </w:r>
            <w:r w:rsidRPr="00522530">
              <w:rPr>
                <w:rFonts w:cs="Times New Roman"/>
                <w:szCs w:val="24"/>
              </w:rPr>
              <w:lastRenderedPageBreak/>
              <w:t xml:space="preserve">надворный туалет, навесы и иные производственные помещения, связанные с производством с/х продукции); </w:t>
            </w:r>
          </w:p>
          <w:p w:rsidR="004F4FED" w:rsidRPr="00522530" w:rsidRDefault="004F4FED" w:rsidP="004F4FED">
            <w:pPr>
              <w:tabs>
                <w:tab w:val="left" w:pos="317"/>
              </w:tabs>
              <w:ind w:firstLine="0"/>
              <w:contextualSpacing/>
              <w:rPr>
                <w:rFonts w:cs="Times New Roman"/>
                <w:szCs w:val="24"/>
              </w:rPr>
            </w:pPr>
            <w:r w:rsidRPr="00522530">
              <w:rPr>
                <w:rFonts w:cs="Times New Roman"/>
                <w:szCs w:val="24"/>
              </w:rPr>
              <w:t xml:space="preserve"> (при условии содержания их только в границах собственного земельного участка);</w:t>
            </w:r>
          </w:p>
          <w:p w:rsidR="004F4FED" w:rsidRPr="00522530" w:rsidRDefault="004F4FED" w:rsidP="004F4FED">
            <w:pPr>
              <w:tabs>
                <w:tab w:val="left" w:pos="317"/>
              </w:tabs>
              <w:ind w:firstLine="0"/>
              <w:contextualSpacing/>
              <w:rPr>
                <w:rFonts w:cs="Times New Roman"/>
                <w:szCs w:val="24"/>
              </w:rPr>
            </w:pPr>
            <w:r w:rsidRPr="00522530">
              <w:rPr>
                <w:rFonts w:cs="Times New Roman"/>
                <w:szCs w:val="24"/>
              </w:rPr>
              <w:t>оборудование для игр и отдыха;</w:t>
            </w:r>
          </w:p>
          <w:p w:rsidR="004F4FED" w:rsidRPr="00522530" w:rsidRDefault="004F4FED" w:rsidP="004F4FED">
            <w:pPr>
              <w:widowControl w:val="0"/>
              <w:autoSpaceDE w:val="0"/>
              <w:autoSpaceDN w:val="0"/>
              <w:adjustRightInd w:val="0"/>
              <w:ind w:firstLine="0"/>
              <w:rPr>
                <w:rFonts w:cs="Times New Roman"/>
                <w:szCs w:val="24"/>
              </w:rPr>
            </w:pPr>
            <w:r w:rsidRPr="00522530">
              <w:rPr>
                <w:rFonts w:cs="Times New Roman"/>
                <w:szCs w:val="24"/>
              </w:rPr>
              <w:t xml:space="preserve">территории, связанные с </w:t>
            </w:r>
            <w:r w:rsidRPr="00522530">
              <w:rPr>
                <w:rFonts w:eastAsia="Times New Roman" w:cs="Times New Roman"/>
                <w:szCs w:val="24"/>
                <w:lang w:eastAsia="ru-RU"/>
              </w:rPr>
              <w:t>производством сельскохозяйственной продукции;</w:t>
            </w:r>
          </w:p>
          <w:p w:rsidR="004F4FED" w:rsidRPr="00522530" w:rsidRDefault="004F4FED" w:rsidP="004F4FED">
            <w:pPr>
              <w:tabs>
                <w:tab w:val="left" w:pos="317"/>
              </w:tabs>
              <w:ind w:firstLine="0"/>
              <w:contextualSpacing/>
              <w:rPr>
                <w:rFonts w:cs="Times New Roman"/>
                <w:szCs w:val="24"/>
              </w:rPr>
            </w:pPr>
            <w:r w:rsidRPr="00522530">
              <w:rPr>
                <w:rFonts w:cs="Times New Roman"/>
                <w:szCs w:val="24"/>
              </w:rPr>
              <w:t>индивидуальные скважины для забора воды, колодцы индивидуальные, резервуары для хранения воды;</w:t>
            </w:r>
          </w:p>
          <w:p w:rsidR="004F4FED" w:rsidRPr="00522530" w:rsidRDefault="004F4FED" w:rsidP="004F4FED">
            <w:pPr>
              <w:tabs>
                <w:tab w:val="left" w:pos="317"/>
              </w:tabs>
              <w:ind w:firstLine="0"/>
              <w:contextualSpacing/>
              <w:rPr>
                <w:rFonts w:cs="Times New Roman"/>
                <w:szCs w:val="24"/>
                <w:highlight w:val="yellow"/>
              </w:rPr>
            </w:pPr>
            <w:r w:rsidRPr="00522530">
              <w:rPr>
                <w:rFonts w:cs="Times New Roman"/>
                <w:szCs w:val="24"/>
              </w:rPr>
              <w:t>гостевая парковка.</w:t>
            </w:r>
          </w:p>
        </w:tc>
      </w:tr>
      <w:tr w:rsidR="00E053D5" w:rsidRPr="00522530" w:rsidTr="00914032">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053D5" w:rsidRPr="00E053D5" w:rsidRDefault="00E053D5" w:rsidP="00E053D5">
            <w:pPr>
              <w:tabs>
                <w:tab w:val="left" w:pos="276"/>
              </w:tabs>
              <w:ind w:firstLine="0"/>
              <w:rPr>
                <w:rFonts w:cs="Times New Roman"/>
                <w:szCs w:val="24"/>
              </w:rPr>
            </w:pPr>
            <w:r w:rsidRPr="00E053D5">
              <w:rPr>
                <w:rFonts w:cs="Times New Roman"/>
                <w:b/>
                <w:szCs w:val="24"/>
              </w:rPr>
              <w:lastRenderedPageBreak/>
              <w:t xml:space="preserve">4. </w:t>
            </w:r>
            <w:r w:rsidRPr="00E053D5">
              <w:rPr>
                <w:rFonts w:cs="Times New Roman"/>
                <w:b/>
                <w:shd w:val="clear" w:color="auto" w:fill="FFFFFF"/>
              </w:rPr>
              <w:t>Дошкольное, начальное и среднее общее образование</w:t>
            </w:r>
          </w:p>
        </w:tc>
        <w:tc>
          <w:tcPr>
            <w:tcW w:w="1473" w:type="pct"/>
            <w:tcBorders>
              <w:top w:val="single" w:sz="4" w:space="0" w:color="auto"/>
              <w:left w:val="single" w:sz="4" w:space="0" w:color="auto"/>
              <w:bottom w:val="single" w:sz="4" w:space="0" w:color="auto"/>
              <w:right w:val="single" w:sz="4" w:space="0" w:color="auto"/>
            </w:tcBorders>
            <w:vAlign w:val="center"/>
          </w:tcPr>
          <w:p w:rsidR="00E053D5" w:rsidRPr="00E053D5" w:rsidRDefault="00E053D5" w:rsidP="00E053D5">
            <w:pPr>
              <w:autoSpaceDE w:val="0"/>
              <w:ind w:firstLine="0"/>
              <w:rPr>
                <w:rFonts w:cs="Times New Roman"/>
                <w:szCs w:val="24"/>
              </w:rPr>
            </w:pPr>
            <w:r w:rsidRPr="00E053D5">
              <w:rPr>
                <w:rFonts w:cs="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w:t>
            </w:r>
          </w:p>
          <w:p w:rsidR="00E053D5" w:rsidRPr="00E053D5" w:rsidRDefault="00E053D5" w:rsidP="00E053D5">
            <w:pPr>
              <w:pStyle w:val="ConsPlusNormal"/>
              <w:widowControl/>
              <w:ind w:firstLine="0"/>
              <w:rPr>
                <w:rFonts w:ascii="Times New Roman" w:hAnsi="Times New Roman" w:cs="Times New Roman"/>
                <w:b/>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E053D5" w:rsidRPr="00E053D5" w:rsidRDefault="00E053D5" w:rsidP="00E053D5">
            <w:pPr>
              <w:ind w:firstLine="0"/>
              <w:rPr>
                <w:rFonts w:cs="Times New Roman"/>
                <w:szCs w:val="24"/>
              </w:rPr>
            </w:pPr>
            <w:r w:rsidRPr="00E053D5">
              <w:rPr>
                <w:rFonts w:cs="Times New Roman"/>
                <w:szCs w:val="24"/>
              </w:rPr>
              <w:t>Размещение отдельно стоящих, а также встроенно-пристроенных зданий и помещений детских яслей, детских садов, школ, лицеев, гимназий, художественных, музыкальных школ, образовательных кружков и иных организаций, осуществляющих деятельность по воспитанию, образованию и просвещению.</w:t>
            </w:r>
          </w:p>
          <w:p w:rsidR="00E053D5" w:rsidRPr="00E053D5" w:rsidRDefault="00E053D5" w:rsidP="00E053D5">
            <w:pPr>
              <w:ind w:firstLine="0"/>
              <w:rPr>
                <w:rFonts w:cs="Times New Roman"/>
              </w:rPr>
            </w:pPr>
            <w:r w:rsidRPr="00E053D5">
              <w:rPr>
                <w:rFonts w:cs="Times New Roman"/>
                <w:szCs w:val="24"/>
              </w:rPr>
              <w:t xml:space="preserve"> </w:t>
            </w:r>
          </w:p>
        </w:tc>
        <w:tc>
          <w:tcPr>
            <w:tcW w:w="1308" w:type="pct"/>
            <w:tcBorders>
              <w:top w:val="single" w:sz="4" w:space="0" w:color="auto"/>
              <w:left w:val="single" w:sz="4" w:space="0" w:color="auto"/>
              <w:bottom w:val="single" w:sz="4" w:space="0" w:color="auto"/>
              <w:right w:val="single" w:sz="4" w:space="0" w:color="auto"/>
            </w:tcBorders>
            <w:vAlign w:val="center"/>
          </w:tcPr>
          <w:p w:rsidR="00E053D5" w:rsidRPr="00E053D5" w:rsidRDefault="00E053D5" w:rsidP="00E053D5">
            <w:pPr>
              <w:ind w:firstLine="0"/>
              <w:rPr>
                <w:rFonts w:cs="Times New Roman"/>
                <w:b/>
                <w:szCs w:val="24"/>
              </w:rPr>
            </w:pPr>
            <w:r w:rsidRPr="00E053D5">
              <w:rPr>
                <w:rFonts w:cs="Times New Roman"/>
                <w:b/>
                <w:szCs w:val="24"/>
              </w:rPr>
              <w:t>В границах участка объекта капитального строительства.</w:t>
            </w:r>
          </w:p>
          <w:p w:rsidR="00E053D5" w:rsidRPr="00E053D5" w:rsidRDefault="00E053D5" w:rsidP="00E053D5">
            <w:pPr>
              <w:pStyle w:val="21"/>
              <w:widowControl w:val="0"/>
              <w:tabs>
                <w:tab w:val="left" w:pos="317"/>
              </w:tabs>
              <w:autoSpaceDE w:val="0"/>
              <w:spacing w:line="240" w:lineRule="auto"/>
              <w:ind w:left="0"/>
            </w:pPr>
            <w:r w:rsidRPr="00E053D5">
              <w:rPr>
                <w:sz w:val="24"/>
                <w:szCs w:val="24"/>
              </w:rPr>
              <w:t>Веранды, навесы; площадки с оборудованием для отдыха, игр и спорта; ведения учебной работы, хозяйственные площадки с размещением контейнера для сбора мусора в соответствии с требованием СанПиН; объекты инженерной инфраструктуры, необходимые для осуществления деятельности.</w:t>
            </w:r>
          </w:p>
        </w:tc>
      </w:tr>
      <w:tr w:rsidR="00E053D5"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E053D5" w:rsidRPr="00522530" w:rsidRDefault="007B3CFA" w:rsidP="00E053D5">
            <w:pPr>
              <w:tabs>
                <w:tab w:val="left" w:pos="276"/>
              </w:tabs>
              <w:ind w:firstLine="0"/>
              <w:jc w:val="left"/>
              <w:rPr>
                <w:rFonts w:cs="Times New Roman"/>
                <w:b/>
                <w:szCs w:val="24"/>
              </w:rPr>
            </w:pPr>
            <w:r>
              <w:rPr>
                <w:rFonts w:cs="Times New Roman"/>
                <w:b/>
                <w:szCs w:val="24"/>
              </w:rPr>
              <w:t>5</w:t>
            </w:r>
            <w:r w:rsidR="00E053D5">
              <w:rPr>
                <w:rFonts w:cs="Times New Roman"/>
                <w:b/>
                <w:szCs w:val="24"/>
              </w:rPr>
              <w:t xml:space="preserve">. </w:t>
            </w:r>
            <w:r w:rsidR="00E053D5" w:rsidRPr="00522530">
              <w:rPr>
                <w:rFonts w:cs="Times New Roman"/>
                <w:b/>
                <w:szCs w:val="24"/>
              </w:rPr>
              <w:t xml:space="preserve">Коммунальное обслуживание </w:t>
            </w:r>
          </w:p>
        </w:tc>
        <w:tc>
          <w:tcPr>
            <w:tcW w:w="1473" w:type="pct"/>
            <w:tcBorders>
              <w:top w:val="single" w:sz="4" w:space="0" w:color="auto"/>
              <w:left w:val="single" w:sz="4" w:space="0" w:color="auto"/>
              <w:bottom w:val="single" w:sz="4" w:space="0" w:color="auto"/>
              <w:right w:val="single" w:sz="4" w:space="0" w:color="auto"/>
            </w:tcBorders>
            <w:vAlign w:val="center"/>
          </w:tcPr>
          <w:p w:rsidR="00E053D5" w:rsidRDefault="00E053D5" w:rsidP="00E053D5">
            <w:pPr>
              <w:autoSpaceDE w:val="0"/>
              <w:ind w:firstLine="0"/>
            </w:pPr>
            <w:r>
              <w:rPr>
                <w:rFonts w:ascii="Liberation Serif" w:hAnsi="Liberation Serif"/>
                <w:bCs/>
                <w:szCs w:val="24"/>
              </w:rPr>
              <w:t xml:space="preserve">Размещение объектов капитального строительства в целях обеспечения физических и юридических лиц </w:t>
            </w:r>
            <w:r>
              <w:rPr>
                <w:rFonts w:ascii="Liberation Serif" w:hAnsi="Liberation Serif"/>
                <w:bCs/>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rPr>
                <w:rFonts w:ascii="Liberation Serif" w:hAnsi="Liberation Serif"/>
                <w:b/>
                <w:bCs/>
                <w:szCs w:val="24"/>
              </w:rPr>
              <w:t xml:space="preserve"> </w:t>
            </w:r>
          </w:p>
          <w:p w:rsidR="00E053D5" w:rsidRDefault="00E053D5" w:rsidP="00E053D5">
            <w:pPr>
              <w:pStyle w:val="21"/>
              <w:tabs>
                <w:tab w:val="left" w:pos="312"/>
              </w:tabs>
              <w:spacing w:line="240" w:lineRule="auto"/>
              <w:ind w:left="0"/>
              <w:rPr>
                <w:rFonts w:ascii="Liberation Serif" w:hAnsi="Liberation Serif"/>
                <w:sz w:val="24"/>
                <w:szCs w:val="24"/>
              </w:rPr>
            </w:pPr>
          </w:p>
        </w:tc>
        <w:tc>
          <w:tcPr>
            <w:tcW w:w="1448" w:type="pct"/>
            <w:tcBorders>
              <w:top w:val="single" w:sz="4" w:space="0" w:color="auto"/>
              <w:left w:val="single" w:sz="4" w:space="0" w:color="auto"/>
              <w:bottom w:val="single" w:sz="4" w:space="0" w:color="auto"/>
              <w:right w:val="single" w:sz="4" w:space="0" w:color="auto"/>
            </w:tcBorders>
            <w:vAlign w:val="center"/>
          </w:tcPr>
          <w:p w:rsidR="00E053D5" w:rsidRDefault="00E053D5" w:rsidP="00E053D5">
            <w:pPr>
              <w:pStyle w:val="ConsPlusNormal"/>
              <w:widowControl/>
              <w:tabs>
                <w:tab w:val="left" w:pos="317"/>
              </w:tabs>
              <w:ind w:left="22" w:firstLine="0"/>
              <w:jc w:val="both"/>
            </w:pPr>
            <w:r>
              <w:rPr>
                <w:rFonts w:ascii="Liberation Serif" w:hAnsi="Liberation Serif" w:cs="Times New Roman"/>
                <w:bCs/>
                <w:sz w:val="24"/>
                <w:szCs w:val="24"/>
              </w:rPr>
              <w:lastRenderedPageBreak/>
              <w:t xml:space="preserve">Здания и сооружения котельных, водозаборов, очистных сооружений, насосных станций, водопроводов, </w:t>
            </w:r>
            <w:r>
              <w:rPr>
                <w:rFonts w:ascii="Liberation Serif" w:hAnsi="Liberation Serif" w:cs="Times New Roman"/>
                <w:bCs/>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08" w:type="pct"/>
            <w:tcBorders>
              <w:top w:val="single" w:sz="4" w:space="0" w:color="auto"/>
              <w:left w:val="single" w:sz="4" w:space="0" w:color="auto"/>
              <w:bottom w:val="single" w:sz="4" w:space="0" w:color="auto"/>
              <w:right w:val="single" w:sz="4" w:space="0" w:color="auto"/>
            </w:tcBorders>
            <w:vAlign w:val="center"/>
          </w:tcPr>
          <w:p w:rsidR="00E053D5" w:rsidRDefault="00E053D5" w:rsidP="00E053D5">
            <w:pPr>
              <w:pStyle w:val="21"/>
              <w:tabs>
                <w:tab w:val="left" w:pos="317"/>
              </w:tabs>
              <w:spacing w:line="240" w:lineRule="auto"/>
              <w:ind w:left="22"/>
              <w:rPr>
                <w:rFonts w:ascii="Liberation Serif" w:hAnsi="Liberation Serif"/>
                <w:b/>
                <w:sz w:val="24"/>
                <w:szCs w:val="24"/>
                <w:u w:val="single"/>
              </w:rPr>
            </w:pPr>
            <w:r>
              <w:rPr>
                <w:rFonts w:ascii="Liberation Serif" w:hAnsi="Liberation Serif"/>
                <w:b/>
                <w:sz w:val="24"/>
                <w:szCs w:val="24"/>
                <w:u w:val="single"/>
              </w:rPr>
              <w:lastRenderedPageBreak/>
              <w:t>В границах участка объекта</w:t>
            </w:r>
          </w:p>
          <w:p w:rsidR="00E053D5" w:rsidRDefault="00E053D5" w:rsidP="00E053D5">
            <w:pPr>
              <w:pStyle w:val="21"/>
              <w:tabs>
                <w:tab w:val="left" w:pos="317"/>
              </w:tabs>
              <w:spacing w:line="240" w:lineRule="auto"/>
              <w:ind w:left="0"/>
              <w:rPr>
                <w:rFonts w:ascii="Liberation Serif" w:hAnsi="Liberation Serif"/>
                <w:sz w:val="24"/>
                <w:szCs w:val="24"/>
              </w:rPr>
            </w:pPr>
            <w:r>
              <w:rPr>
                <w:rFonts w:ascii="Liberation Serif" w:hAnsi="Liberation Serif"/>
                <w:sz w:val="24"/>
                <w:szCs w:val="24"/>
              </w:rPr>
              <w:t xml:space="preserve">Административно-бытовые здания, научно-производственные </w:t>
            </w:r>
            <w:r>
              <w:rPr>
                <w:rFonts w:ascii="Liberation Serif" w:hAnsi="Liberation Serif"/>
                <w:sz w:val="24"/>
                <w:szCs w:val="24"/>
              </w:rPr>
              <w:lastRenderedPageBreak/>
              <w:t>объекты, конструкторские бюро. Площадки для отдыха, участки озеленения. Железнодорожные подъездные пути, автодорожные подъезды.</w:t>
            </w:r>
          </w:p>
          <w:p w:rsidR="00E053D5" w:rsidRDefault="00E053D5" w:rsidP="00E053D5">
            <w:pPr>
              <w:ind w:firstLine="0"/>
              <w:rPr>
                <w:rFonts w:ascii="Liberation Serif" w:hAnsi="Liberation Serif"/>
                <w:szCs w:val="24"/>
              </w:rPr>
            </w:pPr>
            <w:r>
              <w:rPr>
                <w:rFonts w:ascii="Liberation Serif" w:hAnsi="Liberation Serif"/>
                <w:szCs w:val="24"/>
              </w:rPr>
              <w:t>Временные автостоянки в соответствии с требованиями нормативных документов; объекты инженерной инфраструктуры, обеспечивающие деятельность предприятия; промышленные отвалы и полигоны промышленных отходов.</w:t>
            </w:r>
          </w:p>
        </w:tc>
      </w:tr>
      <w:tr w:rsidR="00A82810"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rPr>
                <w:rFonts w:cs="Times New Roman"/>
                <w:b/>
                <w:szCs w:val="24"/>
              </w:rPr>
            </w:pPr>
            <w:r w:rsidRPr="00522530">
              <w:rPr>
                <w:rFonts w:cs="Times New Roman"/>
                <w:b/>
                <w:szCs w:val="24"/>
              </w:rPr>
              <w:lastRenderedPageBreak/>
              <w:t xml:space="preserve">Условно разрешённые виды использования </w:t>
            </w:r>
          </w:p>
        </w:tc>
        <w:tc>
          <w:tcPr>
            <w:tcW w:w="1473"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rPr>
                <w:rFonts w:cs="Times New Roman"/>
                <w:b/>
                <w:szCs w:val="24"/>
              </w:rPr>
            </w:pPr>
            <w:r w:rsidRPr="00522530">
              <w:rPr>
                <w:rFonts w:cs="Times New Roman"/>
                <w:b/>
                <w:szCs w:val="24"/>
              </w:rPr>
              <w:t>Описание вида разрешенного использования земельного участка</w:t>
            </w:r>
          </w:p>
        </w:tc>
        <w:tc>
          <w:tcPr>
            <w:tcW w:w="1448"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rPr>
                <w:rFonts w:cs="Times New Roman"/>
                <w:b/>
                <w:szCs w:val="24"/>
              </w:rPr>
            </w:pPr>
            <w:r w:rsidRPr="00522530">
              <w:rPr>
                <w:rFonts w:cs="Times New Roman"/>
                <w:b/>
                <w:szCs w:val="24"/>
              </w:rPr>
              <w:t>Объекты капитального строительства, соответствующие виду разрешённого использования</w:t>
            </w:r>
          </w:p>
        </w:tc>
        <w:tc>
          <w:tcPr>
            <w:tcW w:w="1308"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E06469">
            <w:pPr>
              <w:ind w:firstLine="0"/>
              <w:rPr>
                <w:rFonts w:cs="Times New Roman"/>
                <w:b/>
                <w:szCs w:val="24"/>
              </w:rPr>
            </w:pPr>
            <w:r w:rsidRPr="00522530">
              <w:rPr>
                <w:rFonts w:cs="Times New Roman"/>
                <w:b/>
                <w:szCs w:val="24"/>
              </w:rPr>
              <w:t>Вспомогательные виды разрешённого использования, дополнительные к условно разрешённым</w:t>
            </w:r>
          </w:p>
        </w:tc>
      </w:tr>
      <w:tr w:rsidR="00612638"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t>1. Социальное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объектов, в которых осуществляется прием граждан по вопросам оказания социальной помощи и назначения социальных или пенсионных выплат, и иных организаций социального обслуживания.</w:t>
            </w:r>
          </w:p>
        </w:tc>
        <w:tc>
          <w:tcPr>
            <w:tcW w:w="144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szCs w:val="24"/>
              </w:rPr>
            </w:pPr>
            <w:r>
              <w:rPr>
                <w:rFonts w:ascii="Liberation Serif" w:hAnsi="Liberation Serif"/>
                <w:szCs w:val="24"/>
              </w:rPr>
              <w:t xml:space="preserve">Отдельно стоящие или встроенно-пристроенные объекты: </w:t>
            </w:r>
          </w:p>
          <w:p w:rsidR="00612638" w:rsidRDefault="00612638" w:rsidP="00612638">
            <w:pPr>
              <w:ind w:firstLine="0"/>
              <w:rPr>
                <w:rFonts w:ascii="Liberation Serif" w:hAnsi="Liberation Serif"/>
                <w:szCs w:val="24"/>
              </w:rPr>
            </w:pPr>
            <w:r>
              <w:rPr>
                <w:rFonts w:ascii="Liberation Serif" w:hAnsi="Liberation Serif"/>
                <w:szCs w:val="24"/>
              </w:rPr>
              <w:t xml:space="preserve">службы занятости, </w:t>
            </w:r>
          </w:p>
          <w:p w:rsidR="00612638" w:rsidRDefault="00612638" w:rsidP="00612638">
            <w:pPr>
              <w:ind w:firstLine="0"/>
              <w:rPr>
                <w:rFonts w:ascii="Liberation Serif" w:hAnsi="Liberation Serif"/>
                <w:szCs w:val="24"/>
              </w:rPr>
            </w:pPr>
            <w:r>
              <w:rPr>
                <w:rFonts w:ascii="Liberation Serif" w:hAnsi="Liberation Serif"/>
                <w:szCs w:val="24"/>
              </w:rPr>
              <w:t xml:space="preserve">службы социального обеспечения и поддержки населения, </w:t>
            </w:r>
          </w:p>
          <w:p w:rsidR="00612638" w:rsidRDefault="00612638" w:rsidP="00612638">
            <w:pPr>
              <w:ind w:firstLine="0"/>
              <w:rPr>
                <w:rFonts w:ascii="Liberation Serif" w:hAnsi="Liberation Serif"/>
                <w:szCs w:val="24"/>
              </w:rPr>
            </w:pPr>
            <w:r>
              <w:rPr>
                <w:rFonts w:ascii="Liberation Serif" w:hAnsi="Liberation Serif"/>
                <w:szCs w:val="24"/>
              </w:rPr>
              <w:t xml:space="preserve">службы психологической помощи, </w:t>
            </w:r>
          </w:p>
          <w:p w:rsidR="00612638" w:rsidRDefault="00612638" w:rsidP="00612638">
            <w:pPr>
              <w:ind w:firstLine="0"/>
              <w:rPr>
                <w:rFonts w:ascii="Liberation Serif" w:hAnsi="Liberation Serif"/>
                <w:szCs w:val="24"/>
              </w:rPr>
            </w:pPr>
            <w:r>
              <w:rPr>
                <w:rFonts w:ascii="Liberation Serif" w:hAnsi="Liberation Serif"/>
                <w:szCs w:val="24"/>
              </w:rPr>
              <w:t xml:space="preserve">службы юридической помощи, </w:t>
            </w:r>
          </w:p>
          <w:p w:rsidR="00612638" w:rsidRDefault="00612638" w:rsidP="00612638">
            <w:pPr>
              <w:ind w:firstLine="0"/>
              <w:rPr>
                <w:rFonts w:ascii="Liberation Serif" w:hAnsi="Liberation Serif"/>
                <w:szCs w:val="24"/>
              </w:rPr>
            </w:pPr>
            <w:r>
              <w:rPr>
                <w:rFonts w:ascii="Liberation Serif" w:hAnsi="Liberation Serif"/>
                <w:szCs w:val="24"/>
              </w:rPr>
              <w:t xml:space="preserve">отделения почты России, благотворительные организации, </w:t>
            </w:r>
          </w:p>
          <w:p w:rsidR="00612638" w:rsidRDefault="00612638" w:rsidP="00612638">
            <w:pPr>
              <w:ind w:firstLine="0"/>
            </w:pPr>
            <w:r>
              <w:rPr>
                <w:rFonts w:ascii="Liberation Serif" w:hAnsi="Liberation Serif"/>
                <w:szCs w:val="24"/>
              </w:rPr>
              <w:t>клубы по интересам с ограничением по времени работы.</w:t>
            </w:r>
          </w:p>
        </w:tc>
        <w:tc>
          <w:tcPr>
            <w:tcW w:w="130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b/>
                <w:szCs w:val="24"/>
                <w:u w:val="single"/>
              </w:rPr>
              <w:t>В границах участка учреждения</w:t>
            </w:r>
            <w:r>
              <w:rPr>
                <w:rFonts w:ascii="Liberation Serif" w:hAnsi="Liberation Serif"/>
                <w:szCs w:val="24"/>
              </w:rPr>
              <w:t xml:space="preserve"> </w:t>
            </w:r>
          </w:p>
          <w:p w:rsidR="00612638" w:rsidRDefault="00612638" w:rsidP="00612638">
            <w:pPr>
              <w:ind w:firstLine="0"/>
            </w:pPr>
            <w:r>
              <w:rPr>
                <w:rFonts w:ascii="Liberation Serif" w:hAnsi="Liberation Serif"/>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612638"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t>2. Бытовое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объектов капитального строительства, предназначенных для оказания населению или организациям бытовых услуг.</w:t>
            </w:r>
          </w:p>
        </w:tc>
        <w:tc>
          <w:tcPr>
            <w:tcW w:w="144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Встроенные, встроено-пристроенные и отдельно стоящие ателье, бани, прачечные.</w:t>
            </w:r>
          </w:p>
        </w:tc>
        <w:tc>
          <w:tcPr>
            <w:tcW w:w="130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612638" w:rsidRDefault="00612638" w:rsidP="00612638">
            <w:pPr>
              <w:ind w:firstLine="0"/>
              <w:rPr>
                <w:rFonts w:ascii="Liberation Serif" w:hAnsi="Liberation Serif"/>
                <w:szCs w:val="24"/>
              </w:rPr>
            </w:pPr>
            <w:r>
              <w:rPr>
                <w:rFonts w:ascii="Liberation Serif" w:hAnsi="Liberation Serif"/>
                <w:szCs w:val="24"/>
              </w:rPr>
              <w:t xml:space="preserve">Временные парковки хозяйственные площадки с </w:t>
            </w:r>
            <w:r>
              <w:rPr>
                <w:rFonts w:ascii="Liberation Serif" w:hAnsi="Liberation Serif"/>
                <w:szCs w:val="24"/>
              </w:rPr>
              <w:lastRenderedPageBreak/>
              <w:t>размещением контейнера для сбора мусора в соответствии с требованием СанПиН;</w:t>
            </w:r>
          </w:p>
          <w:p w:rsidR="00612638" w:rsidRDefault="00612638" w:rsidP="00612638">
            <w:pPr>
              <w:ind w:firstLine="0"/>
              <w:rPr>
                <w:rFonts w:ascii="Liberation Serif" w:hAnsi="Liberation Serif"/>
                <w:b/>
                <w:szCs w:val="24"/>
                <w:u w:val="single"/>
              </w:rPr>
            </w:pPr>
          </w:p>
        </w:tc>
      </w:tr>
      <w:tr w:rsidR="00612638"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lastRenderedPageBreak/>
              <w:t>3. Амбулаторно-поликлиническое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144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szCs w:val="24"/>
              </w:rPr>
            </w:pPr>
            <w:r>
              <w:rPr>
                <w:rFonts w:ascii="Liberation Serif" w:hAnsi="Liberation Serif"/>
                <w:szCs w:val="24"/>
              </w:rPr>
              <w:t xml:space="preserve">Встроенные, встроено-пристроенные и отдельно стоящие </w:t>
            </w:r>
          </w:p>
          <w:p w:rsidR="00612638" w:rsidRDefault="00612638" w:rsidP="00612638">
            <w:pPr>
              <w:ind w:firstLine="0"/>
              <w:rPr>
                <w:rFonts w:ascii="Liberation Serif" w:hAnsi="Liberation Serif"/>
                <w:szCs w:val="24"/>
              </w:rPr>
            </w:pPr>
            <w:r>
              <w:rPr>
                <w:rFonts w:ascii="Liberation Serif" w:hAnsi="Liberation Serif"/>
                <w:szCs w:val="24"/>
              </w:rPr>
              <w:t xml:space="preserve">пункты здравоохранения, медицинские кабинеты, в том числе стоматологические; диагностические центры, молочные кухни, </w:t>
            </w:r>
          </w:p>
          <w:p w:rsidR="00612638" w:rsidRDefault="00612638" w:rsidP="00612638">
            <w:pPr>
              <w:ind w:firstLine="0"/>
            </w:pPr>
            <w:r>
              <w:rPr>
                <w:rFonts w:ascii="Liberation Serif" w:hAnsi="Liberation Serif"/>
                <w:szCs w:val="24"/>
              </w:rPr>
              <w:t>станции донорства крови, клинические лаборатории.</w:t>
            </w:r>
          </w:p>
        </w:tc>
        <w:tc>
          <w:tcPr>
            <w:tcW w:w="130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612638" w:rsidRDefault="00612638" w:rsidP="00612638">
            <w:pPr>
              <w:ind w:firstLine="0"/>
              <w:rPr>
                <w:rFonts w:ascii="Liberation Serif" w:hAnsi="Liberation Serif"/>
                <w:szCs w:val="24"/>
              </w:rPr>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p w:rsidR="00612638" w:rsidRDefault="00612638" w:rsidP="00612638">
            <w:pPr>
              <w:ind w:firstLine="0"/>
              <w:rPr>
                <w:rFonts w:ascii="Liberation Serif" w:hAnsi="Liberation Serif"/>
                <w:b/>
                <w:szCs w:val="24"/>
                <w:u w:val="single"/>
              </w:rPr>
            </w:pPr>
          </w:p>
        </w:tc>
      </w:tr>
      <w:tr w:rsidR="00612638" w:rsidRPr="00522530" w:rsidTr="006C4948">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t>4. Культурное развитие</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объектов, в которых размещаются учреждения культуры.</w:t>
            </w:r>
          </w:p>
        </w:tc>
        <w:tc>
          <w:tcPr>
            <w:tcW w:w="1448" w:type="pct"/>
            <w:tcBorders>
              <w:top w:val="single" w:sz="4" w:space="0" w:color="auto"/>
              <w:left w:val="single" w:sz="4" w:space="0" w:color="auto"/>
              <w:bottom w:val="single" w:sz="4" w:space="0" w:color="auto"/>
              <w:right w:val="single" w:sz="4" w:space="0" w:color="auto"/>
            </w:tcBorders>
          </w:tcPr>
          <w:p w:rsidR="00612638" w:rsidRDefault="00612638" w:rsidP="00612638">
            <w:pPr>
              <w:ind w:firstLine="0"/>
              <w:rPr>
                <w:rFonts w:ascii="Liberation Serif" w:hAnsi="Liberation Serif"/>
                <w:szCs w:val="24"/>
              </w:rPr>
            </w:pPr>
            <w:r>
              <w:rPr>
                <w:rFonts w:ascii="Liberation Serif" w:hAnsi="Liberation Serif"/>
                <w:szCs w:val="24"/>
              </w:rPr>
              <w:t xml:space="preserve">Встроенные, встроено-пристроенные и отдельно стоящие </w:t>
            </w:r>
          </w:p>
          <w:p w:rsidR="00612638" w:rsidRDefault="00612638" w:rsidP="00612638">
            <w:pPr>
              <w:ind w:firstLine="0"/>
              <w:rPr>
                <w:rFonts w:ascii="Liberation Serif" w:hAnsi="Liberation Serif"/>
                <w:szCs w:val="24"/>
              </w:rPr>
            </w:pPr>
            <w:r>
              <w:rPr>
                <w:rFonts w:ascii="Liberation Serif" w:hAnsi="Liberation Serif"/>
                <w:szCs w:val="24"/>
              </w:rPr>
              <w:t xml:space="preserve">музеи, художественные галереи; </w:t>
            </w:r>
          </w:p>
          <w:p w:rsidR="00612638" w:rsidRDefault="00612638" w:rsidP="00612638">
            <w:pPr>
              <w:ind w:firstLine="0"/>
              <w:rPr>
                <w:rFonts w:ascii="Liberation Serif" w:hAnsi="Liberation Serif"/>
                <w:szCs w:val="24"/>
              </w:rPr>
            </w:pPr>
            <w:r>
              <w:rPr>
                <w:rFonts w:ascii="Liberation Serif" w:hAnsi="Liberation Serif"/>
                <w:szCs w:val="24"/>
              </w:rPr>
              <w:t xml:space="preserve">дома культуры; </w:t>
            </w:r>
          </w:p>
          <w:p w:rsidR="00612638" w:rsidRDefault="00612638" w:rsidP="00612638">
            <w:pPr>
              <w:ind w:firstLine="0"/>
              <w:rPr>
                <w:rFonts w:ascii="Liberation Serif" w:hAnsi="Liberation Serif"/>
                <w:szCs w:val="24"/>
              </w:rPr>
            </w:pPr>
            <w:r>
              <w:rPr>
                <w:rFonts w:ascii="Liberation Serif" w:hAnsi="Liberation Serif"/>
                <w:szCs w:val="24"/>
              </w:rPr>
              <w:t>кинотеатры;</w:t>
            </w:r>
          </w:p>
          <w:p w:rsidR="00612638" w:rsidRDefault="00612638" w:rsidP="00612638">
            <w:pPr>
              <w:ind w:firstLine="0"/>
              <w:rPr>
                <w:rFonts w:ascii="Liberation Serif" w:hAnsi="Liberation Serif"/>
                <w:szCs w:val="24"/>
              </w:rPr>
            </w:pPr>
            <w:r>
              <w:rPr>
                <w:rFonts w:ascii="Liberation Serif" w:hAnsi="Liberation Serif"/>
                <w:szCs w:val="24"/>
              </w:rPr>
              <w:t>театры;</w:t>
            </w:r>
          </w:p>
          <w:p w:rsidR="00612638" w:rsidRDefault="00612638" w:rsidP="00612638">
            <w:pPr>
              <w:ind w:firstLine="0"/>
              <w:rPr>
                <w:rFonts w:ascii="Liberation Serif" w:hAnsi="Liberation Serif"/>
                <w:szCs w:val="24"/>
              </w:rPr>
            </w:pPr>
            <w:r>
              <w:rPr>
                <w:rFonts w:ascii="Liberation Serif" w:hAnsi="Liberation Serif"/>
                <w:szCs w:val="24"/>
              </w:rPr>
              <w:t xml:space="preserve">филармонии; </w:t>
            </w:r>
          </w:p>
          <w:p w:rsidR="00612638" w:rsidRDefault="00612638" w:rsidP="00612638">
            <w:pPr>
              <w:ind w:firstLine="0"/>
              <w:rPr>
                <w:rFonts w:ascii="Liberation Serif" w:hAnsi="Liberation Serif"/>
                <w:szCs w:val="24"/>
              </w:rPr>
            </w:pPr>
            <w:r>
              <w:rPr>
                <w:rFonts w:ascii="Liberation Serif" w:hAnsi="Liberation Serif"/>
                <w:szCs w:val="24"/>
              </w:rPr>
              <w:t xml:space="preserve">детские и взрослые музыкальные, художественные, хореографические школы и студии; </w:t>
            </w:r>
          </w:p>
          <w:p w:rsidR="00612638" w:rsidRDefault="00612638" w:rsidP="00612638">
            <w:pPr>
              <w:ind w:firstLine="0"/>
              <w:rPr>
                <w:rFonts w:ascii="Liberation Serif" w:hAnsi="Liberation Serif"/>
                <w:szCs w:val="24"/>
              </w:rPr>
            </w:pPr>
            <w:r>
              <w:rPr>
                <w:rFonts w:ascii="Liberation Serif" w:hAnsi="Liberation Serif"/>
                <w:szCs w:val="24"/>
              </w:rPr>
              <w:t>дома творчества;</w:t>
            </w:r>
          </w:p>
          <w:p w:rsidR="00612638" w:rsidRDefault="00612638" w:rsidP="00612638">
            <w:pPr>
              <w:ind w:firstLine="0"/>
            </w:pPr>
            <w:r>
              <w:rPr>
                <w:rFonts w:ascii="Liberation Serif" w:hAnsi="Liberation Serif"/>
                <w:szCs w:val="24"/>
              </w:rPr>
              <w:t>планетарии.</w:t>
            </w:r>
          </w:p>
        </w:tc>
        <w:tc>
          <w:tcPr>
            <w:tcW w:w="1308"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tabs>
                <w:tab w:val="left" w:pos="317"/>
              </w:tabs>
              <w:ind w:left="22" w:firstLine="0"/>
              <w:contextualSpacing/>
              <w:rPr>
                <w:rFonts w:cs="Times New Roman"/>
                <w:b/>
                <w:szCs w:val="24"/>
                <w:u w:val="single"/>
              </w:rPr>
            </w:pPr>
            <w:r w:rsidRPr="00522530">
              <w:rPr>
                <w:rFonts w:cs="Times New Roman"/>
                <w:b/>
                <w:szCs w:val="24"/>
                <w:u w:val="single"/>
              </w:rPr>
              <w:t>В границах участка объекта</w:t>
            </w:r>
          </w:p>
          <w:p w:rsidR="00612638" w:rsidRPr="00522530" w:rsidRDefault="00612638" w:rsidP="00612638">
            <w:pPr>
              <w:tabs>
                <w:tab w:val="left" w:pos="317"/>
              </w:tabs>
              <w:ind w:left="22" w:firstLine="0"/>
              <w:contextualSpacing/>
              <w:rPr>
                <w:rFonts w:cs="Times New Roman"/>
                <w:szCs w:val="24"/>
              </w:rPr>
            </w:pPr>
          </w:p>
          <w:p w:rsidR="00612638" w:rsidRPr="00522530" w:rsidRDefault="00612638" w:rsidP="00612638">
            <w:pPr>
              <w:tabs>
                <w:tab w:val="left" w:pos="317"/>
              </w:tabs>
              <w:ind w:left="22" w:firstLine="0"/>
              <w:contextualSpacing/>
              <w:rPr>
                <w:rFonts w:cs="Times New Roman"/>
                <w:b/>
                <w:szCs w:val="24"/>
                <w:u w:val="single"/>
              </w:rPr>
            </w:pPr>
            <w:r w:rsidRPr="00522530">
              <w:rPr>
                <w:rFonts w:cs="Times New Roman"/>
                <w:szCs w:val="24"/>
              </w:rPr>
              <w:t>Гостевые парковки не более чем на 2</w:t>
            </w:r>
            <w:r>
              <w:rPr>
                <w:rFonts w:cs="Times New Roman"/>
                <w:szCs w:val="24"/>
              </w:rPr>
              <w:t> </w:t>
            </w:r>
            <w:proofErr w:type="spellStart"/>
            <w:r w:rsidRPr="00522530">
              <w:rPr>
                <w:rFonts w:cs="Times New Roman"/>
                <w:szCs w:val="24"/>
              </w:rPr>
              <w:t>машино</w:t>
            </w:r>
            <w:proofErr w:type="spellEnd"/>
            <w:r w:rsidRPr="00522530">
              <w:rPr>
                <w:rFonts w:cs="Times New Roman"/>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r w:rsidR="00612638"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t>5. Религиозное использование</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объектов капитального строительства, предназначенных для отправления религиозных обрядов.</w:t>
            </w:r>
          </w:p>
        </w:tc>
        <w:tc>
          <w:tcPr>
            <w:tcW w:w="144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szCs w:val="24"/>
              </w:rPr>
            </w:pPr>
            <w:r>
              <w:rPr>
                <w:rFonts w:ascii="Liberation Serif" w:hAnsi="Liberation Serif"/>
                <w:szCs w:val="24"/>
              </w:rPr>
              <w:t>Встроенные, встроено-пристроенные и отдельно стоящие:</w:t>
            </w:r>
          </w:p>
          <w:p w:rsidR="00612638" w:rsidRDefault="00612638" w:rsidP="00612638">
            <w:pPr>
              <w:ind w:firstLine="0"/>
              <w:rPr>
                <w:rFonts w:ascii="Liberation Serif" w:hAnsi="Liberation Serif"/>
                <w:szCs w:val="24"/>
              </w:rPr>
            </w:pPr>
            <w:r>
              <w:rPr>
                <w:rFonts w:ascii="Liberation Serif" w:hAnsi="Liberation Serif"/>
                <w:szCs w:val="24"/>
              </w:rPr>
              <w:t>соборы, храмы, семинарий, духовных училищ, объектов капитального строительства, предназначенных для размещение постоянного местонахождения паломников и послушников</w:t>
            </w:r>
          </w:p>
          <w:p w:rsidR="00612638" w:rsidRDefault="00612638" w:rsidP="00612638">
            <w:pPr>
              <w:ind w:firstLine="0"/>
              <w:rPr>
                <w:rFonts w:ascii="Liberation Serif" w:hAnsi="Liberation Serif"/>
                <w:b/>
                <w:szCs w:val="24"/>
                <w:u w:val="single"/>
              </w:rPr>
            </w:pPr>
          </w:p>
        </w:tc>
        <w:tc>
          <w:tcPr>
            <w:tcW w:w="130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b/>
                <w:szCs w:val="24"/>
                <w:u w:val="single"/>
              </w:rPr>
            </w:pPr>
            <w:r>
              <w:rPr>
                <w:rFonts w:ascii="Liberation Serif" w:hAnsi="Liberation Serif"/>
                <w:b/>
                <w:szCs w:val="24"/>
                <w:u w:val="single"/>
              </w:rPr>
              <w:lastRenderedPageBreak/>
              <w:t>В границах участка объекта капитального строительства.</w:t>
            </w:r>
          </w:p>
          <w:p w:rsidR="00612638" w:rsidRDefault="00612638" w:rsidP="00612638">
            <w:pPr>
              <w:ind w:firstLine="0"/>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612638" w:rsidRPr="00522530" w:rsidTr="00A15B2E">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lastRenderedPageBreak/>
              <w:t>6. Амбулаторное ветеринарное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объектов капитального строительства, предназначенных для оказания ветеринарных услуг без содержания животных.</w:t>
            </w:r>
          </w:p>
        </w:tc>
        <w:tc>
          <w:tcPr>
            <w:tcW w:w="144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Отдельно стоящие или встроенно-пристроенные ветеринарные клиники</w:t>
            </w:r>
          </w:p>
        </w:tc>
        <w:tc>
          <w:tcPr>
            <w:tcW w:w="1308" w:type="pct"/>
            <w:tcBorders>
              <w:top w:val="single" w:sz="4" w:space="0" w:color="auto"/>
              <w:left w:val="single" w:sz="4" w:space="0" w:color="auto"/>
              <w:bottom w:val="single" w:sz="4" w:space="0" w:color="auto"/>
              <w:right w:val="single" w:sz="4" w:space="0" w:color="auto"/>
            </w:tcBorders>
          </w:tcPr>
          <w:p w:rsidR="00612638" w:rsidRDefault="00612638" w:rsidP="00612638">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612638" w:rsidRDefault="00612638" w:rsidP="00612638">
            <w:pPr>
              <w:ind w:firstLine="0"/>
            </w:pPr>
            <w:r>
              <w:rPr>
                <w:rFonts w:ascii="Liberation Serif" w:hAnsi="Liberation Serif"/>
                <w:szCs w:val="24"/>
              </w:rPr>
              <w:t>Площадки отдыха, временные парковки; хозяйственные площадки с размещением контейнера для сбора мусора в соответствии с требованием СанПиН;</w:t>
            </w:r>
          </w:p>
        </w:tc>
      </w:tr>
      <w:tr w:rsidR="00612638"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t xml:space="preserve">7. Рынки </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сооружений, предназначенных для организации постоянной или временной торговли</w:t>
            </w:r>
          </w:p>
        </w:tc>
        <w:tc>
          <w:tcPr>
            <w:tcW w:w="144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Обустроенные площадки, отдельно стоящие здания и сооружения (павильоны, навесы) для организации открытых и закрытых рынков, ярмарок, базаров.</w:t>
            </w:r>
          </w:p>
        </w:tc>
        <w:tc>
          <w:tcPr>
            <w:tcW w:w="130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b/>
                <w:szCs w:val="24"/>
                <w:u w:val="single"/>
              </w:rPr>
            </w:pPr>
            <w:r>
              <w:rPr>
                <w:rFonts w:ascii="Liberation Serif" w:hAnsi="Liberation Serif"/>
                <w:b/>
                <w:szCs w:val="24"/>
                <w:u w:val="single"/>
              </w:rPr>
              <w:t>В границах участка объекта капитального строительства.</w:t>
            </w:r>
          </w:p>
          <w:p w:rsidR="00612638" w:rsidRDefault="00612638" w:rsidP="00612638">
            <w:pPr>
              <w:ind w:firstLine="0"/>
            </w:pPr>
            <w:r>
              <w:rPr>
                <w:rFonts w:ascii="Liberation Serif" w:hAnsi="Liberation Serif"/>
                <w:szCs w:val="24"/>
              </w:rPr>
              <w:t>Площадки отдыха, гаражи и (или) стоянки для автомобилей сотрудников и посетителей торгового центра; хозяйственные площадки с размещением контейнера для сбора мусора в соответствии с требованием СанПиН;</w:t>
            </w:r>
          </w:p>
        </w:tc>
      </w:tr>
      <w:tr w:rsidR="00612638"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612638" w:rsidRPr="00522530" w:rsidRDefault="00612638" w:rsidP="00612638">
            <w:pPr>
              <w:ind w:firstLine="0"/>
              <w:rPr>
                <w:rFonts w:cs="Times New Roman"/>
                <w:b/>
                <w:szCs w:val="24"/>
              </w:rPr>
            </w:pPr>
            <w:r w:rsidRPr="00522530">
              <w:rPr>
                <w:rFonts w:cs="Times New Roman"/>
                <w:b/>
                <w:szCs w:val="24"/>
              </w:rPr>
              <w:t>8. Магазины</w:t>
            </w:r>
          </w:p>
        </w:tc>
        <w:tc>
          <w:tcPr>
            <w:tcW w:w="1473"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szCs w:val="24"/>
              </w:rPr>
              <w:t>Размещение объектов капитального строительства, предназначенных для продажи товаров</w:t>
            </w:r>
          </w:p>
        </w:tc>
        <w:tc>
          <w:tcPr>
            <w:tcW w:w="144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rPr>
                <w:rFonts w:ascii="Liberation Serif" w:hAnsi="Liberation Serif"/>
                <w:szCs w:val="24"/>
              </w:rPr>
            </w:pPr>
            <w:r>
              <w:rPr>
                <w:rFonts w:ascii="Liberation Serif" w:hAnsi="Liberation Serif"/>
                <w:szCs w:val="24"/>
              </w:rPr>
              <w:t>Отдельно стоящие или встроено-пристроенные магазины продовольственных и не продовольственных товаров повседневного спроса;</w:t>
            </w:r>
          </w:p>
          <w:p w:rsidR="00612638" w:rsidRDefault="00612638" w:rsidP="00612638">
            <w:pPr>
              <w:ind w:firstLine="0"/>
              <w:rPr>
                <w:rFonts w:ascii="Liberation Serif" w:hAnsi="Liberation Serif"/>
                <w:szCs w:val="24"/>
              </w:rPr>
            </w:pPr>
            <w:r>
              <w:rPr>
                <w:rFonts w:ascii="Liberation Serif" w:hAnsi="Liberation Serif"/>
                <w:szCs w:val="24"/>
              </w:rPr>
              <w:t xml:space="preserve">аптеки. </w:t>
            </w:r>
          </w:p>
          <w:p w:rsidR="00612638" w:rsidRDefault="00612638" w:rsidP="00612638">
            <w:pPr>
              <w:ind w:firstLine="0"/>
            </w:pPr>
            <w:r>
              <w:rPr>
                <w:rFonts w:ascii="Liberation Serif" w:hAnsi="Liberation Serif"/>
                <w:szCs w:val="24"/>
              </w:rPr>
              <w:t>Нестационарные торговые объекты (киоски, торговые павильоны)</w:t>
            </w:r>
          </w:p>
        </w:tc>
        <w:tc>
          <w:tcPr>
            <w:tcW w:w="1308" w:type="pct"/>
            <w:tcBorders>
              <w:top w:val="single" w:sz="4" w:space="0" w:color="auto"/>
              <w:left w:val="single" w:sz="4" w:space="0" w:color="auto"/>
              <w:bottom w:val="single" w:sz="4" w:space="0" w:color="auto"/>
              <w:right w:val="single" w:sz="4" w:space="0" w:color="auto"/>
            </w:tcBorders>
            <w:vAlign w:val="center"/>
          </w:tcPr>
          <w:p w:rsidR="00612638" w:rsidRDefault="00612638" w:rsidP="00612638">
            <w:pPr>
              <w:ind w:firstLine="0"/>
            </w:pPr>
            <w:r>
              <w:rPr>
                <w:rFonts w:ascii="Liberation Serif" w:hAnsi="Liberation Serif"/>
                <w:b/>
                <w:szCs w:val="24"/>
                <w:u w:val="single"/>
              </w:rPr>
              <w:t>В границах участка учреждения</w:t>
            </w:r>
            <w:r>
              <w:rPr>
                <w:rFonts w:ascii="Liberation Serif" w:hAnsi="Liberation Serif"/>
                <w:szCs w:val="24"/>
              </w:rPr>
              <w:t xml:space="preserve"> </w:t>
            </w:r>
          </w:p>
          <w:p w:rsidR="00612638" w:rsidRDefault="00612638" w:rsidP="00612638">
            <w:pPr>
              <w:ind w:firstLine="0"/>
            </w:pPr>
            <w:r>
              <w:rPr>
                <w:rFonts w:ascii="Liberation Serif" w:hAnsi="Liberation Serif"/>
                <w:szCs w:val="24"/>
              </w:rPr>
              <w:t>Площадки для отдыха, участки озеленения, временные парковки; хозяйственные площадки с размещением контейнера для сбора мусора в соответствии с требованием СанПиН;</w:t>
            </w:r>
          </w:p>
        </w:tc>
      </w:tr>
      <w:tr w:rsidR="00516FE3"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16FE3" w:rsidRPr="00522530" w:rsidRDefault="00516FE3" w:rsidP="00516FE3">
            <w:pPr>
              <w:ind w:firstLine="0"/>
              <w:rPr>
                <w:rFonts w:cs="Times New Roman"/>
                <w:b/>
                <w:szCs w:val="24"/>
              </w:rPr>
            </w:pPr>
            <w:r w:rsidRPr="00522530">
              <w:rPr>
                <w:rFonts w:cs="Times New Roman"/>
                <w:b/>
                <w:szCs w:val="24"/>
              </w:rPr>
              <w:t>9. Общественное питание</w:t>
            </w:r>
          </w:p>
        </w:tc>
        <w:tc>
          <w:tcPr>
            <w:tcW w:w="1473" w:type="pct"/>
            <w:tcBorders>
              <w:top w:val="single" w:sz="4" w:space="0" w:color="auto"/>
              <w:left w:val="single" w:sz="4" w:space="0" w:color="auto"/>
              <w:bottom w:val="single" w:sz="4" w:space="0" w:color="auto"/>
              <w:right w:val="single" w:sz="4" w:space="0" w:color="auto"/>
            </w:tcBorders>
            <w:vAlign w:val="center"/>
          </w:tcPr>
          <w:p w:rsidR="00516FE3" w:rsidRDefault="00516FE3" w:rsidP="00516FE3">
            <w:pPr>
              <w:ind w:firstLine="0"/>
            </w:pPr>
            <w:r>
              <w:rPr>
                <w:rFonts w:ascii="Liberation Serif" w:hAnsi="Liberation Serif"/>
                <w:szCs w:val="24"/>
              </w:rPr>
              <w:t>Размещение объектов капитального строительства в целях устройства мест общественного питания</w:t>
            </w:r>
          </w:p>
        </w:tc>
        <w:tc>
          <w:tcPr>
            <w:tcW w:w="1448" w:type="pct"/>
            <w:tcBorders>
              <w:top w:val="single" w:sz="4" w:space="0" w:color="auto"/>
              <w:left w:val="single" w:sz="4" w:space="0" w:color="auto"/>
              <w:bottom w:val="single" w:sz="4" w:space="0" w:color="auto"/>
              <w:right w:val="single" w:sz="4" w:space="0" w:color="auto"/>
            </w:tcBorders>
            <w:vAlign w:val="center"/>
          </w:tcPr>
          <w:p w:rsidR="00516FE3" w:rsidRDefault="00516FE3" w:rsidP="00516FE3">
            <w:pPr>
              <w:ind w:firstLine="0"/>
            </w:pPr>
            <w:r>
              <w:rPr>
                <w:rFonts w:ascii="Liberation Serif" w:hAnsi="Liberation Serif"/>
                <w:szCs w:val="24"/>
              </w:rPr>
              <w:t>Отдельно стоящие или встроено-пристроенные кафе, столовые, закусочные, бары.</w:t>
            </w:r>
          </w:p>
        </w:tc>
        <w:tc>
          <w:tcPr>
            <w:tcW w:w="1308" w:type="pct"/>
            <w:tcBorders>
              <w:top w:val="single" w:sz="4" w:space="0" w:color="auto"/>
              <w:left w:val="single" w:sz="4" w:space="0" w:color="auto"/>
              <w:bottom w:val="single" w:sz="4" w:space="0" w:color="auto"/>
              <w:right w:val="single" w:sz="4" w:space="0" w:color="auto"/>
            </w:tcBorders>
            <w:vAlign w:val="center"/>
          </w:tcPr>
          <w:p w:rsidR="00516FE3" w:rsidRDefault="00516FE3" w:rsidP="00516FE3">
            <w:pPr>
              <w:ind w:firstLine="0"/>
            </w:pPr>
            <w:r>
              <w:rPr>
                <w:rFonts w:ascii="Liberation Serif" w:hAnsi="Liberation Serif"/>
                <w:b/>
                <w:szCs w:val="24"/>
                <w:u w:val="single"/>
              </w:rPr>
              <w:t>В границах участка учреждения</w:t>
            </w:r>
            <w:r>
              <w:rPr>
                <w:rFonts w:ascii="Liberation Serif" w:hAnsi="Liberation Serif"/>
                <w:szCs w:val="24"/>
              </w:rPr>
              <w:t xml:space="preserve"> </w:t>
            </w:r>
          </w:p>
          <w:p w:rsidR="00516FE3" w:rsidRDefault="00516FE3" w:rsidP="00516FE3">
            <w:pPr>
              <w:ind w:firstLine="0"/>
            </w:pPr>
            <w:r>
              <w:rPr>
                <w:rFonts w:ascii="Liberation Serif" w:hAnsi="Liberation Serif"/>
                <w:szCs w:val="24"/>
              </w:rPr>
              <w:t xml:space="preserve">Площадки для отдыха, участки озеленения, временные парковки; хозяйственные площадки с размещением контейнера для </w:t>
            </w:r>
            <w:r>
              <w:rPr>
                <w:rFonts w:ascii="Liberation Serif" w:hAnsi="Liberation Serif"/>
                <w:szCs w:val="24"/>
              </w:rPr>
              <w:lastRenderedPageBreak/>
              <w:t>сбора мусора в соответствии с требованием СанПиН;</w:t>
            </w:r>
          </w:p>
        </w:tc>
      </w:tr>
      <w:tr w:rsidR="00516FE3" w:rsidRPr="00522530" w:rsidTr="00E06469">
        <w:trPr>
          <w:jc w:val="center"/>
        </w:trPr>
        <w:tc>
          <w:tcPr>
            <w:tcW w:w="771" w:type="pct"/>
            <w:tcBorders>
              <w:top w:val="single" w:sz="4" w:space="0" w:color="auto"/>
              <w:left w:val="single" w:sz="4" w:space="0" w:color="auto"/>
              <w:bottom w:val="single" w:sz="4" w:space="0" w:color="auto"/>
              <w:right w:val="single" w:sz="4" w:space="0" w:color="auto"/>
            </w:tcBorders>
            <w:vAlign w:val="center"/>
          </w:tcPr>
          <w:p w:rsidR="00516FE3" w:rsidRPr="00522530" w:rsidRDefault="00516FE3" w:rsidP="00516FE3">
            <w:pPr>
              <w:ind w:firstLine="0"/>
              <w:rPr>
                <w:rFonts w:cs="Times New Roman"/>
                <w:b/>
                <w:szCs w:val="24"/>
              </w:rPr>
            </w:pPr>
            <w:r w:rsidRPr="00522530">
              <w:rPr>
                <w:rFonts w:cs="Times New Roman"/>
                <w:b/>
                <w:szCs w:val="24"/>
              </w:rPr>
              <w:lastRenderedPageBreak/>
              <w:t>10. Гостиничное обслуживание</w:t>
            </w:r>
          </w:p>
        </w:tc>
        <w:tc>
          <w:tcPr>
            <w:tcW w:w="1473" w:type="pct"/>
            <w:tcBorders>
              <w:top w:val="single" w:sz="4" w:space="0" w:color="auto"/>
              <w:left w:val="single" w:sz="4" w:space="0" w:color="auto"/>
              <w:bottom w:val="single" w:sz="4" w:space="0" w:color="auto"/>
              <w:right w:val="single" w:sz="4" w:space="0" w:color="auto"/>
            </w:tcBorders>
            <w:vAlign w:val="center"/>
          </w:tcPr>
          <w:p w:rsidR="00516FE3" w:rsidRDefault="00516FE3" w:rsidP="00516FE3">
            <w:pPr>
              <w:ind w:firstLine="0"/>
            </w:pPr>
            <w:r>
              <w:rPr>
                <w:rFonts w:ascii="Liberation Serif" w:hAnsi="Liberation Serif"/>
                <w:szCs w:val="24"/>
              </w:rPr>
              <w:t>Размещение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48" w:type="pct"/>
            <w:tcBorders>
              <w:top w:val="single" w:sz="4" w:space="0" w:color="auto"/>
              <w:left w:val="single" w:sz="4" w:space="0" w:color="auto"/>
              <w:bottom w:val="single" w:sz="4" w:space="0" w:color="auto"/>
              <w:right w:val="single" w:sz="4" w:space="0" w:color="auto"/>
            </w:tcBorders>
            <w:vAlign w:val="center"/>
          </w:tcPr>
          <w:p w:rsidR="00516FE3" w:rsidRDefault="00516FE3" w:rsidP="00516FE3">
            <w:pPr>
              <w:ind w:firstLine="0"/>
            </w:pPr>
            <w:r>
              <w:rPr>
                <w:rFonts w:ascii="Liberation Serif" w:hAnsi="Liberation Serif"/>
                <w:szCs w:val="24"/>
              </w:rPr>
              <w:t>Отдельно стоящие или встроено-пристроенные гостиницы, хостелы.</w:t>
            </w:r>
          </w:p>
        </w:tc>
        <w:tc>
          <w:tcPr>
            <w:tcW w:w="1308" w:type="pct"/>
            <w:tcBorders>
              <w:top w:val="single" w:sz="4" w:space="0" w:color="auto"/>
              <w:left w:val="single" w:sz="4" w:space="0" w:color="auto"/>
              <w:bottom w:val="single" w:sz="4" w:space="0" w:color="auto"/>
              <w:right w:val="single" w:sz="4" w:space="0" w:color="auto"/>
            </w:tcBorders>
            <w:vAlign w:val="center"/>
          </w:tcPr>
          <w:p w:rsidR="00516FE3" w:rsidRDefault="00516FE3" w:rsidP="00516FE3">
            <w:pPr>
              <w:tabs>
                <w:tab w:val="left" w:pos="317"/>
              </w:tabs>
              <w:ind w:left="22" w:firstLine="0"/>
              <w:rPr>
                <w:rFonts w:ascii="Liberation Serif" w:hAnsi="Liberation Serif"/>
                <w:b/>
                <w:szCs w:val="24"/>
                <w:u w:val="single"/>
              </w:rPr>
            </w:pPr>
            <w:r>
              <w:rPr>
                <w:rFonts w:ascii="Liberation Serif" w:hAnsi="Liberation Serif"/>
                <w:b/>
                <w:szCs w:val="24"/>
                <w:u w:val="single"/>
              </w:rPr>
              <w:t>В границах участка объекта</w:t>
            </w:r>
          </w:p>
          <w:p w:rsidR="00516FE3" w:rsidRDefault="00516FE3" w:rsidP="00516FE3">
            <w:pPr>
              <w:tabs>
                <w:tab w:val="left" w:pos="317"/>
              </w:tabs>
              <w:ind w:left="22" w:firstLine="0"/>
            </w:pPr>
            <w:r>
              <w:rPr>
                <w:rFonts w:ascii="Liberation Serif" w:hAnsi="Liberation Serif"/>
                <w:szCs w:val="24"/>
              </w:rPr>
              <w:t xml:space="preserve">Площадки отдыха, веранды, бани, сауны, гостевые парковки не более чем на 5 </w:t>
            </w:r>
            <w:proofErr w:type="spellStart"/>
            <w:r>
              <w:rPr>
                <w:rFonts w:ascii="Liberation Serif" w:hAnsi="Liberation Serif"/>
                <w:szCs w:val="24"/>
              </w:rPr>
              <w:t>машино</w:t>
            </w:r>
            <w:proofErr w:type="spellEnd"/>
            <w:r>
              <w:rPr>
                <w:rFonts w:ascii="Liberation Serif" w:hAnsi="Liberation Serif"/>
                <w:szCs w:val="24"/>
              </w:rPr>
              <w:t>-места; хозяйственные постройки, хозяйственные площадки с размещением контейнера для сбора мусора в соответствии с требованием СанПиН;</w:t>
            </w:r>
          </w:p>
        </w:tc>
      </w:tr>
    </w:tbl>
    <w:p w:rsidR="00A82810" w:rsidRPr="00522530" w:rsidRDefault="00A82810" w:rsidP="00A82810">
      <w:pPr>
        <w:ind w:firstLine="0"/>
        <w:rPr>
          <w:rFonts w:cs="Times New Roman"/>
          <w:szCs w:val="24"/>
        </w:rPr>
      </w:pPr>
    </w:p>
    <w:p w:rsidR="00A82810" w:rsidRDefault="00A82810" w:rsidP="00A82810">
      <w:pPr>
        <w:ind w:firstLine="0"/>
        <w:rPr>
          <w:rFonts w:cs="Times New Roman"/>
          <w:sz w:val="28"/>
          <w:szCs w:val="24"/>
          <w:lang w:eastAsia="ru-RU"/>
        </w:rPr>
      </w:pPr>
      <w:r w:rsidRPr="00522530">
        <w:rPr>
          <w:rFonts w:cs="Times New Roman"/>
          <w:szCs w:val="24"/>
        </w:rPr>
        <w:br w:type="page"/>
      </w:r>
      <w:r w:rsidRPr="00EE2B58">
        <w:rPr>
          <w:rFonts w:cs="Times New Roman"/>
          <w:sz w:val="28"/>
          <w:szCs w:val="24"/>
          <w:lang w:eastAsia="ru-RU"/>
        </w:rPr>
        <w:lastRenderedPageBreak/>
        <w:t xml:space="preserve">Предельные значения параметров земельных участков и разрешенного строительства должны соответствовать показателям </w:t>
      </w:r>
      <w:r>
        <w:rPr>
          <w:rFonts w:cs="Times New Roman"/>
          <w:sz w:val="28"/>
          <w:szCs w:val="24"/>
          <w:lang w:eastAsia="ru-RU"/>
        </w:rPr>
        <w:t>в</w:t>
      </w:r>
      <w:r w:rsidRPr="00EE2B58">
        <w:rPr>
          <w:rFonts w:cs="Times New Roman"/>
          <w:sz w:val="28"/>
          <w:szCs w:val="24"/>
          <w:lang w:eastAsia="ru-RU"/>
        </w:rPr>
        <w:t xml:space="preserve"> таблиц</w:t>
      </w:r>
      <w:r>
        <w:rPr>
          <w:rFonts w:cs="Times New Roman"/>
          <w:sz w:val="28"/>
          <w:szCs w:val="24"/>
          <w:lang w:eastAsia="ru-RU"/>
        </w:rPr>
        <w:t>е 2</w:t>
      </w:r>
      <w:r w:rsidRPr="00EE2B58">
        <w:rPr>
          <w:rFonts w:cs="Times New Roman"/>
          <w:sz w:val="28"/>
          <w:szCs w:val="24"/>
          <w:lang w:eastAsia="ru-RU"/>
        </w:rPr>
        <w:t>:</w:t>
      </w:r>
    </w:p>
    <w:p w:rsidR="00A82810" w:rsidRDefault="00A82810" w:rsidP="00A82810">
      <w:pPr>
        <w:ind w:firstLine="0"/>
        <w:jc w:val="center"/>
        <w:rPr>
          <w:rFonts w:cs="Times New Roman"/>
          <w:b/>
          <w:i/>
          <w:sz w:val="28"/>
          <w:szCs w:val="24"/>
          <w:lang w:eastAsia="ru-RU"/>
        </w:rPr>
      </w:pPr>
      <w:r w:rsidRPr="00EE2B58">
        <w:rPr>
          <w:rFonts w:cs="Times New Roman"/>
          <w:b/>
          <w:i/>
          <w:sz w:val="28"/>
          <w:szCs w:val="24"/>
          <w:lang w:eastAsia="ru-RU"/>
        </w:rPr>
        <w:t>Предельные значения параметров земельных участков и разрешенного строительства</w:t>
      </w:r>
    </w:p>
    <w:p w:rsidR="00A82810" w:rsidRPr="00EE2B58" w:rsidRDefault="00A82810" w:rsidP="00A82810">
      <w:pPr>
        <w:ind w:firstLine="0"/>
        <w:jc w:val="right"/>
        <w:rPr>
          <w:rFonts w:cs="Times New Roman"/>
          <w:szCs w:val="24"/>
          <w:lang w:eastAsia="ru-RU"/>
        </w:rPr>
      </w:pPr>
      <w:r>
        <w:rPr>
          <w:rFonts w:cs="Times New Roman"/>
          <w:szCs w:val="24"/>
          <w:lang w:eastAsia="ru-RU"/>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705"/>
        <w:gridCol w:w="713"/>
        <w:gridCol w:w="990"/>
        <w:gridCol w:w="2694"/>
        <w:gridCol w:w="1136"/>
        <w:gridCol w:w="1278"/>
        <w:gridCol w:w="990"/>
        <w:gridCol w:w="1415"/>
        <w:gridCol w:w="1561"/>
        <w:gridCol w:w="1523"/>
      </w:tblGrid>
      <w:tr w:rsidR="00F41227" w:rsidRPr="00522530" w:rsidTr="00F41227">
        <w:trPr>
          <w:tblHeader/>
        </w:trPr>
        <w:tc>
          <w:tcPr>
            <w:tcW w:w="534" w:type="pct"/>
            <w:vAlign w:val="center"/>
          </w:tcPr>
          <w:p w:rsidR="00A82810" w:rsidRPr="00522530" w:rsidRDefault="00A82810" w:rsidP="00E06469">
            <w:pPr>
              <w:ind w:firstLine="0"/>
              <w:jc w:val="center"/>
              <w:rPr>
                <w:rFonts w:cs="Times New Roman"/>
                <w:b/>
                <w:szCs w:val="24"/>
              </w:rPr>
            </w:pPr>
            <w:r w:rsidRPr="00522530">
              <w:rPr>
                <w:rFonts w:cs="Times New Roman"/>
                <w:szCs w:val="24"/>
                <w:lang w:eastAsia="ru-RU"/>
              </w:rPr>
              <w:br w:type="page"/>
            </w:r>
            <w:r w:rsidRPr="00522530">
              <w:rPr>
                <w:rFonts w:cs="Times New Roman"/>
                <w:b/>
                <w:szCs w:val="24"/>
              </w:rPr>
              <w:t>вид использования</w:t>
            </w:r>
          </w:p>
        </w:tc>
        <w:tc>
          <w:tcPr>
            <w:tcW w:w="1752" w:type="pct"/>
            <w:gridSpan w:val="4"/>
            <w:vAlign w:val="center"/>
          </w:tcPr>
          <w:p w:rsidR="00A82810" w:rsidRPr="00EE2B58" w:rsidRDefault="00A82810" w:rsidP="00E06469">
            <w:pPr>
              <w:ind w:firstLine="0"/>
              <w:jc w:val="center"/>
              <w:rPr>
                <w:rFonts w:cs="Times New Roman"/>
                <w:b/>
                <w:szCs w:val="24"/>
              </w:rPr>
            </w:pPr>
            <w:r w:rsidRPr="00EE2B58">
              <w:rPr>
                <w:rFonts w:cs="Times New Roman"/>
                <w:b/>
                <w:szCs w:val="24"/>
              </w:rPr>
              <w:t>участок</w:t>
            </w:r>
          </w:p>
        </w:tc>
        <w:tc>
          <w:tcPr>
            <w:tcW w:w="1655" w:type="pct"/>
            <w:gridSpan w:val="4"/>
            <w:vAlign w:val="center"/>
          </w:tcPr>
          <w:p w:rsidR="00A82810" w:rsidRPr="00EE2B58" w:rsidRDefault="00A82810" w:rsidP="00E06469">
            <w:pPr>
              <w:ind w:firstLine="0"/>
              <w:jc w:val="center"/>
              <w:rPr>
                <w:rFonts w:cs="Times New Roman"/>
                <w:b/>
                <w:szCs w:val="24"/>
              </w:rPr>
            </w:pPr>
            <w:r w:rsidRPr="00EE2B58">
              <w:rPr>
                <w:rFonts w:cs="Times New Roman"/>
                <w:b/>
                <w:szCs w:val="24"/>
              </w:rPr>
              <w:t>объект</w:t>
            </w:r>
          </w:p>
        </w:tc>
        <w:tc>
          <w:tcPr>
            <w:tcW w:w="1059" w:type="pct"/>
            <w:gridSpan w:val="2"/>
            <w:vAlign w:val="center"/>
          </w:tcPr>
          <w:p w:rsidR="00A82810" w:rsidRPr="00EE2B58" w:rsidRDefault="00A82810" w:rsidP="00E06469">
            <w:pPr>
              <w:ind w:firstLine="0"/>
              <w:jc w:val="center"/>
              <w:rPr>
                <w:rFonts w:cs="Times New Roman"/>
                <w:b/>
                <w:szCs w:val="24"/>
              </w:rPr>
            </w:pPr>
            <w:r w:rsidRPr="00EE2B58">
              <w:rPr>
                <w:rFonts w:cs="Times New Roman"/>
                <w:b/>
                <w:szCs w:val="24"/>
              </w:rPr>
              <w:t>Иные показатели</w:t>
            </w:r>
          </w:p>
        </w:tc>
      </w:tr>
      <w:tr w:rsidR="00A13587" w:rsidRPr="00EE2B58" w:rsidTr="00F41227">
        <w:trPr>
          <w:cantSplit/>
          <w:trHeight w:val="1134"/>
          <w:tblHeader/>
        </w:trPr>
        <w:tc>
          <w:tcPr>
            <w:tcW w:w="534" w:type="pct"/>
            <w:vAlign w:val="center"/>
          </w:tcPr>
          <w:p w:rsidR="00A82810" w:rsidRPr="00EE2B58" w:rsidRDefault="00A82810" w:rsidP="00E06469">
            <w:pPr>
              <w:ind w:firstLine="0"/>
              <w:jc w:val="center"/>
              <w:rPr>
                <w:rFonts w:cs="Times New Roman"/>
                <w:b/>
                <w:szCs w:val="24"/>
              </w:rPr>
            </w:pPr>
            <w:r w:rsidRPr="00EE2B58">
              <w:rPr>
                <w:rFonts w:cs="Times New Roman"/>
                <w:b/>
                <w:szCs w:val="24"/>
              </w:rPr>
              <w:t>объект</w:t>
            </w:r>
          </w:p>
        </w:tc>
        <w:tc>
          <w:tcPr>
            <w:tcW w:w="487" w:type="pct"/>
            <w:gridSpan w:val="2"/>
            <w:vAlign w:val="center"/>
          </w:tcPr>
          <w:p w:rsidR="00A82810" w:rsidRPr="00EE2B58" w:rsidRDefault="00A82810" w:rsidP="00E06469">
            <w:pPr>
              <w:ind w:firstLine="0"/>
              <w:jc w:val="center"/>
              <w:rPr>
                <w:rFonts w:cs="Times New Roman"/>
                <w:b/>
                <w:szCs w:val="24"/>
                <w:vertAlign w:val="superscript"/>
              </w:rPr>
            </w:pPr>
            <w:r w:rsidRPr="00EE2B58">
              <w:rPr>
                <w:rFonts w:cs="Times New Roman"/>
                <w:b/>
                <w:szCs w:val="24"/>
              </w:rPr>
              <w:t>размер, м</w:t>
            </w:r>
            <w:r w:rsidRPr="00EE2B58">
              <w:rPr>
                <w:rFonts w:cs="Times New Roman"/>
                <w:b/>
                <w:szCs w:val="24"/>
                <w:vertAlign w:val="superscript"/>
              </w:rPr>
              <w:t>2</w:t>
            </w:r>
          </w:p>
        </w:tc>
        <w:tc>
          <w:tcPr>
            <w:tcW w:w="340" w:type="pct"/>
            <w:textDirection w:val="btLr"/>
            <w:vAlign w:val="center"/>
          </w:tcPr>
          <w:p w:rsidR="00A82810" w:rsidRPr="00EE2B58" w:rsidRDefault="00A82810" w:rsidP="00E06469">
            <w:pPr>
              <w:ind w:left="113" w:right="113" w:firstLine="0"/>
              <w:jc w:val="center"/>
              <w:rPr>
                <w:rFonts w:cs="Times New Roman"/>
                <w:b/>
                <w:szCs w:val="24"/>
              </w:rPr>
            </w:pPr>
            <w:proofErr w:type="spellStart"/>
            <w:r w:rsidRPr="00EE2B58">
              <w:rPr>
                <w:rFonts w:cs="Times New Roman"/>
                <w:b/>
                <w:szCs w:val="24"/>
              </w:rPr>
              <w:t>коэфф</w:t>
            </w:r>
            <w:proofErr w:type="spellEnd"/>
            <w:r w:rsidRPr="00EE2B58">
              <w:rPr>
                <w:rFonts w:cs="Times New Roman"/>
                <w:b/>
                <w:szCs w:val="24"/>
              </w:rPr>
              <w:t>. застройки</w:t>
            </w:r>
          </w:p>
        </w:tc>
        <w:tc>
          <w:tcPr>
            <w:tcW w:w="925" w:type="pct"/>
            <w:textDirection w:val="btLr"/>
            <w:vAlign w:val="center"/>
          </w:tcPr>
          <w:p w:rsidR="00A82810" w:rsidRPr="00EE2B58" w:rsidRDefault="00A82810" w:rsidP="00E06469">
            <w:pPr>
              <w:ind w:left="113" w:right="113" w:firstLine="0"/>
              <w:jc w:val="center"/>
              <w:rPr>
                <w:rFonts w:cs="Times New Roman"/>
                <w:b/>
                <w:szCs w:val="24"/>
              </w:rPr>
            </w:pPr>
            <w:r w:rsidRPr="00EE2B58">
              <w:rPr>
                <w:rFonts w:cs="Times New Roman"/>
                <w:b/>
                <w:szCs w:val="24"/>
              </w:rPr>
              <w:t xml:space="preserve">Отступы от границ </w:t>
            </w:r>
          </w:p>
        </w:tc>
        <w:tc>
          <w:tcPr>
            <w:tcW w:w="829" w:type="pct"/>
            <w:gridSpan w:val="2"/>
            <w:vAlign w:val="center"/>
          </w:tcPr>
          <w:p w:rsidR="00A82810" w:rsidRPr="00EE2B58" w:rsidRDefault="00A82810" w:rsidP="00E06469">
            <w:pPr>
              <w:ind w:firstLine="0"/>
              <w:jc w:val="center"/>
              <w:rPr>
                <w:rFonts w:cs="Times New Roman"/>
                <w:b/>
                <w:szCs w:val="24"/>
              </w:rPr>
            </w:pPr>
            <w:r w:rsidRPr="00EE2B58">
              <w:rPr>
                <w:rFonts w:cs="Times New Roman"/>
                <w:b/>
                <w:szCs w:val="24"/>
              </w:rPr>
              <w:t>Емкость/мощность (кол-во, площадь, рабочее место)</w:t>
            </w:r>
          </w:p>
        </w:tc>
        <w:tc>
          <w:tcPr>
            <w:tcW w:w="340" w:type="pct"/>
            <w:textDirection w:val="btLr"/>
            <w:vAlign w:val="center"/>
          </w:tcPr>
          <w:p w:rsidR="00A82810" w:rsidRPr="00EE2B58" w:rsidRDefault="00A82810" w:rsidP="00E06469">
            <w:pPr>
              <w:ind w:left="113" w:right="113" w:firstLine="0"/>
              <w:jc w:val="center"/>
              <w:rPr>
                <w:rFonts w:cs="Times New Roman"/>
                <w:b/>
                <w:szCs w:val="24"/>
              </w:rPr>
            </w:pPr>
            <w:r w:rsidRPr="00EE2B58">
              <w:rPr>
                <w:rFonts w:cs="Times New Roman"/>
                <w:b/>
                <w:szCs w:val="24"/>
              </w:rPr>
              <w:t>Этажность</w:t>
            </w:r>
          </w:p>
        </w:tc>
        <w:tc>
          <w:tcPr>
            <w:tcW w:w="486" w:type="pct"/>
            <w:textDirection w:val="btLr"/>
            <w:vAlign w:val="center"/>
          </w:tcPr>
          <w:p w:rsidR="00A82810" w:rsidRPr="00EE2B58" w:rsidRDefault="00A82810" w:rsidP="00E06469">
            <w:pPr>
              <w:ind w:left="113" w:right="113" w:firstLine="0"/>
              <w:jc w:val="center"/>
              <w:rPr>
                <w:rFonts w:cs="Times New Roman"/>
                <w:b/>
                <w:szCs w:val="24"/>
              </w:rPr>
            </w:pPr>
            <w:r w:rsidRPr="00EE2B58">
              <w:rPr>
                <w:rFonts w:cs="Times New Roman"/>
                <w:b/>
                <w:szCs w:val="24"/>
              </w:rPr>
              <w:t>высота</w:t>
            </w:r>
          </w:p>
        </w:tc>
        <w:tc>
          <w:tcPr>
            <w:tcW w:w="536" w:type="pct"/>
            <w:textDirection w:val="btLr"/>
          </w:tcPr>
          <w:p w:rsidR="00A82810" w:rsidRPr="00EE2B58" w:rsidRDefault="00A82810" w:rsidP="00E06469">
            <w:pPr>
              <w:ind w:left="113" w:right="113" w:firstLine="0"/>
              <w:jc w:val="center"/>
              <w:rPr>
                <w:rFonts w:cs="Times New Roman"/>
                <w:b/>
                <w:szCs w:val="24"/>
              </w:rPr>
            </w:pPr>
          </w:p>
        </w:tc>
        <w:tc>
          <w:tcPr>
            <w:tcW w:w="523" w:type="pct"/>
            <w:textDirection w:val="btLr"/>
          </w:tcPr>
          <w:p w:rsidR="00A82810" w:rsidRPr="00EE2B58" w:rsidRDefault="00A82810" w:rsidP="00E06469">
            <w:pPr>
              <w:ind w:left="113" w:right="113" w:firstLine="0"/>
              <w:jc w:val="center"/>
              <w:rPr>
                <w:rFonts w:cs="Times New Roman"/>
                <w:b/>
                <w:szCs w:val="24"/>
              </w:rPr>
            </w:pPr>
          </w:p>
        </w:tc>
      </w:tr>
      <w:tr w:rsidR="002A609C" w:rsidRPr="00EE2B58" w:rsidTr="00F41227">
        <w:trPr>
          <w:tblHeader/>
        </w:trPr>
        <w:tc>
          <w:tcPr>
            <w:tcW w:w="534" w:type="pct"/>
            <w:vAlign w:val="center"/>
          </w:tcPr>
          <w:p w:rsidR="00A82810" w:rsidRPr="00EE2B58" w:rsidRDefault="00A82810" w:rsidP="00E06469">
            <w:pPr>
              <w:ind w:firstLine="0"/>
              <w:jc w:val="center"/>
              <w:rPr>
                <w:rFonts w:cs="Times New Roman"/>
                <w:b/>
                <w:szCs w:val="24"/>
              </w:rPr>
            </w:pPr>
          </w:p>
        </w:tc>
        <w:tc>
          <w:tcPr>
            <w:tcW w:w="242" w:type="pct"/>
            <w:vAlign w:val="center"/>
          </w:tcPr>
          <w:p w:rsidR="00A82810" w:rsidRPr="00EE2B58" w:rsidRDefault="00A82810" w:rsidP="00E06469">
            <w:pPr>
              <w:ind w:firstLine="0"/>
              <w:jc w:val="center"/>
              <w:rPr>
                <w:rFonts w:cs="Times New Roman"/>
                <w:b/>
                <w:szCs w:val="24"/>
              </w:rPr>
            </w:pPr>
            <w:r w:rsidRPr="00EE2B58">
              <w:rPr>
                <w:rFonts w:cs="Times New Roman"/>
                <w:b/>
                <w:szCs w:val="24"/>
              </w:rPr>
              <w:t>мин.</w:t>
            </w:r>
          </w:p>
        </w:tc>
        <w:tc>
          <w:tcPr>
            <w:tcW w:w="245" w:type="pct"/>
            <w:vAlign w:val="center"/>
          </w:tcPr>
          <w:p w:rsidR="00A82810" w:rsidRPr="00EE2B58" w:rsidRDefault="00A82810" w:rsidP="00E06469">
            <w:pPr>
              <w:ind w:firstLine="0"/>
              <w:jc w:val="center"/>
              <w:rPr>
                <w:rFonts w:cs="Times New Roman"/>
                <w:b/>
                <w:szCs w:val="24"/>
              </w:rPr>
            </w:pPr>
            <w:r w:rsidRPr="00EE2B58">
              <w:rPr>
                <w:rFonts w:cs="Times New Roman"/>
                <w:b/>
                <w:szCs w:val="24"/>
              </w:rPr>
              <w:t>макс.</w:t>
            </w:r>
          </w:p>
        </w:tc>
        <w:tc>
          <w:tcPr>
            <w:tcW w:w="340" w:type="pct"/>
            <w:vAlign w:val="center"/>
          </w:tcPr>
          <w:p w:rsidR="00A82810" w:rsidRPr="00EE2B58" w:rsidRDefault="00A82810" w:rsidP="00E06469">
            <w:pPr>
              <w:ind w:firstLine="0"/>
              <w:jc w:val="center"/>
              <w:rPr>
                <w:rFonts w:cs="Times New Roman"/>
                <w:b/>
                <w:szCs w:val="24"/>
              </w:rPr>
            </w:pPr>
          </w:p>
        </w:tc>
        <w:tc>
          <w:tcPr>
            <w:tcW w:w="925" w:type="pct"/>
          </w:tcPr>
          <w:p w:rsidR="00A82810" w:rsidRPr="00EE2B58" w:rsidRDefault="00A82810" w:rsidP="00E06469">
            <w:pPr>
              <w:ind w:firstLine="0"/>
              <w:jc w:val="center"/>
              <w:rPr>
                <w:rFonts w:cs="Times New Roman"/>
                <w:b/>
                <w:szCs w:val="24"/>
              </w:rPr>
            </w:pPr>
          </w:p>
        </w:tc>
        <w:tc>
          <w:tcPr>
            <w:tcW w:w="390" w:type="pct"/>
            <w:vAlign w:val="center"/>
          </w:tcPr>
          <w:p w:rsidR="00A82810" w:rsidRPr="00EE2B58" w:rsidRDefault="00A82810" w:rsidP="00E06469">
            <w:pPr>
              <w:ind w:firstLine="0"/>
              <w:jc w:val="center"/>
              <w:rPr>
                <w:rFonts w:cs="Times New Roman"/>
                <w:b/>
                <w:szCs w:val="24"/>
              </w:rPr>
            </w:pPr>
            <w:r w:rsidRPr="00EE2B58">
              <w:rPr>
                <w:rFonts w:cs="Times New Roman"/>
                <w:b/>
                <w:szCs w:val="24"/>
              </w:rPr>
              <w:t>мин</w:t>
            </w:r>
          </w:p>
        </w:tc>
        <w:tc>
          <w:tcPr>
            <w:tcW w:w="439" w:type="pct"/>
            <w:vAlign w:val="center"/>
          </w:tcPr>
          <w:p w:rsidR="00A82810" w:rsidRPr="00EE2B58" w:rsidRDefault="00A82810" w:rsidP="00E06469">
            <w:pPr>
              <w:ind w:firstLine="0"/>
              <w:jc w:val="center"/>
              <w:rPr>
                <w:rFonts w:cs="Times New Roman"/>
                <w:b/>
                <w:szCs w:val="24"/>
              </w:rPr>
            </w:pPr>
            <w:r w:rsidRPr="00EE2B58">
              <w:rPr>
                <w:rFonts w:cs="Times New Roman"/>
                <w:b/>
                <w:szCs w:val="24"/>
              </w:rPr>
              <w:t>макс</w:t>
            </w:r>
          </w:p>
        </w:tc>
        <w:tc>
          <w:tcPr>
            <w:tcW w:w="340" w:type="pct"/>
            <w:vAlign w:val="center"/>
          </w:tcPr>
          <w:p w:rsidR="00A82810" w:rsidRPr="00EE2B58" w:rsidRDefault="00A82810" w:rsidP="00E06469">
            <w:pPr>
              <w:ind w:firstLine="0"/>
              <w:jc w:val="center"/>
              <w:rPr>
                <w:rFonts w:cs="Times New Roman"/>
                <w:b/>
                <w:szCs w:val="24"/>
              </w:rPr>
            </w:pPr>
          </w:p>
        </w:tc>
        <w:tc>
          <w:tcPr>
            <w:tcW w:w="486" w:type="pct"/>
            <w:vAlign w:val="center"/>
          </w:tcPr>
          <w:p w:rsidR="00A82810" w:rsidRPr="00EE2B58" w:rsidRDefault="00A82810" w:rsidP="00E06469">
            <w:pPr>
              <w:ind w:firstLine="0"/>
              <w:jc w:val="center"/>
              <w:rPr>
                <w:rFonts w:cs="Times New Roman"/>
                <w:b/>
                <w:szCs w:val="24"/>
              </w:rPr>
            </w:pPr>
          </w:p>
        </w:tc>
        <w:tc>
          <w:tcPr>
            <w:tcW w:w="536" w:type="pct"/>
          </w:tcPr>
          <w:p w:rsidR="00A82810" w:rsidRPr="00EE2B58" w:rsidRDefault="00A82810" w:rsidP="00E06469">
            <w:pPr>
              <w:ind w:firstLine="0"/>
              <w:jc w:val="center"/>
              <w:rPr>
                <w:rFonts w:cs="Times New Roman"/>
                <w:b/>
                <w:szCs w:val="24"/>
              </w:rPr>
            </w:pPr>
          </w:p>
        </w:tc>
        <w:tc>
          <w:tcPr>
            <w:tcW w:w="523" w:type="pct"/>
          </w:tcPr>
          <w:p w:rsidR="00A82810" w:rsidRPr="00EE2B58" w:rsidRDefault="00A82810" w:rsidP="00E06469">
            <w:pPr>
              <w:ind w:firstLine="0"/>
              <w:jc w:val="center"/>
              <w:rPr>
                <w:rFonts w:cs="Times New Roman"/>
                <w:b/>
                <w:szCs w:val="24"/>
              </w:rPr>
            </w:pPr>
          </w:p>
        </w:tc>
      </w:tr>
      <w:tr w:rsidR="00A82810" w:rsidRPr="00522530" w:rsidTr="00E053D5">
        <w:tc>
          <w:tcPr>
            <w:tcW w:w="5000" w:type="pct"/>
            <w:gridSpan w:val="11"/>
            <w:vAlign w:val="center"/>
          </w:tcPr>
          <w:p w:rsidR="00A82810" w:rsidRPr="00522530" w:rsidRDefault="00A82810" w:rsidP="00E06469">
            <w:pPr>
              <w:ind w:firstLine="0"/>
              <w:jc w:val="center"/>
              <w:rPr>
                <w:rFonts w:cs="Times New Roman"/>
                <w:b/>
                <w:szCs w:val="24"/>
              </w:rPr>
            </w:pPr>
            <w:r w:rsidRPr="00522530">
              <w:rPr>
                <w:rFonts w:cs="Times New Roman"/>
                <w:b/>
                <w:szCs w:val="24"/>
              </w:rPr>
              <w:t>Основные виды разрешённого использования</w:t>
            </w:r>
          </w:p>
        </w:tc>
      </w:tr>
      <w:tr w:rsidR="00F41227" w:rsidRPr="00522530" w:rsidTr="00F41227">
        <w:tc>
          <w:tcPr>
            <w:tcW w:w="534" w:type="pct"/>
            <w:vAlign w:val="center"/>
          </w:tcPr>
          <w:p w:rsidR="00A82810" w:rsidRDefault="00A82810" w:rsidP="00E06469">
            <w:pPr>
              <w:ind w:firstLine="0"/>
              <w:rPr>
                <w:rFonts w:cs="Times New Roman"/>
                <w:b/>
                <w:szCs w:val="24"/>
              </w:rPr>
            </w:pPr>
            <w:r>
              <w:rPr>
                <w:rFonts w:cs="Times New Roman"/>
                <w:b/>
                <w:szCs w:val="24"/>
              </w:rPr>
              <w:t xml:space="preserve">1. </w:t>
            </w:r>
            <w:r w:rsidRPr="00522530">
              <w:rPr>
                <w:rFonts w:cs="Times New Roman"/>
                <w:b/>
                <w:szCs w:val="24"/>
              </w:rPr>
              <w:t>Для</w:t>
            </w:r>
            <w:r>
              <w:rPr>
                <w:rFonts w:cs="Times New Roman"/>
                <w:b/>
                <w:szCs w:val="24"/>
              </w:rPr>
              <w:t xml:space="preserve"> </w:t>
            </w:r>
          </w:p>
          <w:p w:rsidR="00A82810" w:rsidRPr="00522530" w:rsidRDefault="00A82810" w:rsidP="00E06469">
            <w:pPr>
              <w:ind w:firstLine="0"/>
              <w:rPr>
                <w:rFonts w:cs="Times New Roman"/>
                <w:b/>
                <w:szCs w:val="24"/>
              </w:rPr>
            </w:pPr>
            <w:r w:rsidRPr="00522530">
              <w:rPr>
                <w:rFonts w:cs="Times New Roman"/>
                <w:b/>
                <w:szCs w:val="24"/>
              </w:rPr>
              <w:t>индивидуального жилищного строительства</w:t>
            </w:r>
          </w:p>
        </w:tc>
        <w:tc>
          <w:tcPr>
            <w:tcW w:w="242" w:type="pct"/>
            <w:vAlign w:val="center"/>
          </w:tcPr>
          <w:p w:rsidR="00A82810" w:rsidRPr="00522530" w:rsidRDefault="00F41227" w:rsidP="00E06469">
            <w:pPr>
              <w:ind w:firstLine="0"/>
              <w:jc w:val="center"/>
              <w:rPr>
                <w:rFonts w:cs="Times New Roman"/>
                <w:szCs w:val="24"/>
              </w:rPr>
            </w:pPr>
            <w:r>
              <w:rPr>
                <w:rFonts w:cs="Times New Roman"/>
                <w:szCs w:val="24"/>
              </w:rPr>
              <w:t>4</w:t>
            </w:r>
            <w:r w:rsidR="00A82810" w:rsidRPr="00F41227">
              <w:rPr>
                <w:rFonts w:cs="Times New Roman"/>
                <w:szCs w:val="24"/>
              </w:rPr>
              <w:t>00</w:t>
            </w:r>
          </w:p>
        </w:tc>
        <w:tc>
          <w:tcPr>
            <w:tcW w:w="245" w:type="pct"/>
            <w:vAlign w:val="center"/>
          </w:tcPr>
          <w:p w:rsidR="00A82810" w:rsidRPr="00522530" w:rsidRDefault="00A82810" w:rsidP="00E06469">
            <w:pPr>
              <w:ind w:firstLine="0"/>
              <w:jc w:val="center"/>
              <w:rPr>
                <w:rFonts w:cs="Times New Roman"/>
                <w:szCs w:val="24"/>
              </w:rPr>
            </w:pPr>
            <w:r w:rsidRPr="00522530">
              <w:rPr>
                <w:rFonts w:cs="Times New Roman"/>
                <w:szCs w:val="24"/>
              </w:rPr>
              <w:t>15</w:t>
            </w:r>
            <w:r>
              <w:rPr>
                <w:rFonts w:cs="Times New Roman"/>
                <w:szCs w:val="24"/>
              </w:rPr>
              <w:t>00</w:t>
            </w:r>
          </w:p>
        </w:tc>
        <w:tc>
          <w:tcPr>
            <w:tcW w:w="340" w:type="pct"/>
            <w:vAlign w:val="center"/>
          </w:tcPr>
          <w:p w:rsidR="00A82810" w:rsidRPr="00522530" w:rsidRDefault="00A82810" w:rsidP="00E06469">
            <w:pPr>
              <w:ind w:firstLine="0"/>
              <w:jc w:val="center"/>
              <w:rPr>
                <w:rFonts w:cs="Times New Roman"/>
                <w:szCs w:val="24"/>
              </w:rPr>
            </w:pPr>
            <w:r w:rsidRPr="00522530">
              <w:rPr>
                <w:rFonts w:cs="Times New Roman"/>
                <w:szCs w:val="24"/>
              </w:rPr>
              <w:t>Не более 0,6</w:t>
            </w:r>
          </w:p>
        </w:tc>
        <w:tc>
          <w:tcPr>
            <w:tcW w:w="925" w:type="pct"/>
          </w:tcPr>
          <w:p w:rsidR="00A82810" w:rsidRPr="00522530" w:rsidRDefault="00A82810" w:rsidP="00E06469">
            <w:pPr>
              <w:ind w:firstLine="0"/>
              <w:jc w:val="center"/>
              <w:rPr>
                <w:rFonts w:cs="Times New Roman"/>
                <w:szCs w:val="24"/>
              </w:rPr>
            </w:pPr>
          </w:p>
        </w:tc>
        <w:tc>
          <w:tcPr>
            <w:tcW w:w="390" w:type="pct"/>
            <w:vAlign w:val="center"/>
          </w:tcPr>
          <w:p w:rsidR="00A82810" w:rsidRPr="00522530" w:rsidRDefault="00A82810" w:rsidP="00E06469">
            <w:pPr>
              <w:ind w:firstLine="0"/>
              <w:jc w:val="center"/>
              <w:rPr>
                <w:rFonts w:cs="Times New Roman"/>
                <w:szCs w:val="24"/>
              </w:rPr>
            </w:pPr>
          </w:p>
        </w:tc>
        <w:tc>
          <w:tcPr>
            <w:tcW w:w="439" w:type="pct"/>
            <w:vAlign w:val="center"/>
          </w:tcPr>
          <w:p w:rsidR="00A82810" w:rsidRPr="00522530" w:rsidRDefault="00A82810" w:rsidP="00E06469">
            <w:pPr>
              <w:ind w:firstLine="0"/>
              <w:jc w:val="center"/>
              <w:rPr>
                <w:rFonts w:cs="Times New Roman"/>
                <w:szCs w:val="24"/>
              </w:rPr>
            </w:pPr>
          </w:p>
        </w:tc>
        <w:tc>
          <w:tcPr>
            <w:tcW w:w="340" w:type="pct"/>
            <w:vAlign w:val="center"/>
          </w:tcPr>
          <w:p w:rsidR="00A82810" w:rsidRPr="00522530" w:rsidRDefault="00A82810" w:rsidP="00E06469">
            <w:pPr>
              <w:ind w:firstLine="0"/>
              <w:jc w:val="center"/>
              <w:rPr>
                <w:rFonts w:cs="Times New Roman"/>
                <w:szCs w:val="24"/>
              </w:rPr>
            </w:pPr>
          </w:p>
        </w:tc>
        <w:tc>
          <w:tcPr>
            <w:tcW w:w="486" w:type="pct"/>
            <w:vAlign w:val="center"/>
          </w:tcPr>
          <w:p w:rsidR="00A82810" w:rsidRPr="00522530" w:rsidRDefault="00A82810" w:rsidP="00E06469">
            <w:pPr>
              <w:ind w:firstLine="0"/>
              <w:jc w:val="center"/>
              <w:rPr>
                <w:rFonts w:cs="Times New Roman"/>
                <w:szCs w:val="24"/>
              </w:rPr>
            </w:pPr>
          </w:p>
        </w:tc>
        <w:tc>
          <w:tcPr>
            <w:tcW w:w="1059" w:type="pct"/>
            <w:gridSpan w:val="2"/>
            <w:vAlign w:val="center"/>
          </w:tcPr>
          <w:p w:rsidR="00A82810" w:rsidRPr="004F4FED" w:rsidRDefault="00A82810" w:rsidP="00E06469">
            <w:pPr>
              <w:ind w:firstLine="0"/>
              <w:rPr>
                <w:rFonts w:cs="Times New Roman"/>
                <w:strike/>
                <w:szCs w:val="24"/>
              </w:rPr>
            </w:pPr>
          </w:p>
        </w:tc>
      </w:tr>
      <w:tr w:rsidR="00F41227" w:rsidRPr="00522530" w:rsidTr="00F41227">
        <w:tc>
          <w:tcPr>
            <w:tcW w:w="534" w:type="pct"/>
            <w:vAlign w:val="center"/>
          </w:tcPr>
          <w:p w:rsidR="00A82810" w:rsidRPr="00522530" w:rsidRDefault="004F4FED" w:rsidP="004F4FED">
            <w:pPr>
              <w:ind w:firstLine="0"/>
              <w:rPr>
                <w:rFonts w:cs="Times New Roman"/>
                <w:szCs w:val="24"/>
              </w:rPr>
            </w:pPr>
            <w:r>
              <w:rPr>
                <w:rFonts w:cs="Times New Roman"/>
                <w:szCs w:val="24"/>
              </w:rPr>
              <w:t xml:space="preserve">Индивидуальный </w:t>
            </w:r>
            <w:proofErr w:type="gramStart"/>
            <w:r>
              <w:rPr>
                <w:rFonts w:cs="Times New Roman"/>
                <w:szCs w:val="24"/>
              </w:rPr>
              <w:t xml:space="preserve">жилой </w:t>
            </w:r>
            <w:r w:rsidR="00A82810" w:rsidRPr="00522530">
              <w:rPr>
                <w:rFonts w:cs="Times New Roman"/>
                <w:szCs w:val="24"/>
              </w:rPr>
              <w:t xml:space="preserve"> дом</w:t>
            </w:r>
            <w:proofErr w:type="gramEnd"/>
          </w:p>
        </w:tc>
        <w:tc>
          <w:tcPr>
            <w:tcW w:w="242" w:type="pct"/>
            <w:vAlign w:val="center"/>
          </w:tcPr>
          <w:p w:rsidR="00A82810" w:rsidRPr="00522530" w:rsidRDefault="00A82810" w:rsidP="00E06469">
            <w:pPr>
              <w:ind w:firstLine="0"/>
              <w:jc w:val="center"/>
              <w:rPr>
                <w:rFonts w:cs="Times New Roman"/>
                <w:szCs w:val="24"/>
              </w:rPr>
            </w:pPr>
          </w:p>
        </w:tc>
        <w:tc>
          <w:tcPr>
            <w:tcW w:w="245" w:type="pct"/>
            <w:vAlign w:val="center"/>
          </w:tcPr>
          <w:p w:rsidR="00A82810" w:rsidRPr="00522530" w:rsidRDefault="00A82810" w:rsidP="00E06469">
            <w:pPr>
              <w:ind w:firstLine="0"/>
              <w:jc w:val="center"/>
              <w:rPr>
                <w:rFonts w:cs="Times New Roman"/>
                <w:szCs w:val="24"/>
              </w:rPr>
            </w:pPr>
          </w:p>
        </w:tc>
        <w:tc>
          <w:tcPr>
            <w:tcW w:w="340" w:type="pct"/>
            <w:vAlign w:val="center"/>
          </w:tcPr>
          <w:p w:rsidR="00A82810" w:rsidRPr="00522530" w:rsidRDefault="00A82810" w:rsidP="00E06469">
            <w:pPr>
              <w:ind w:firstLine="0"/>
              <w:rPr>
                <w:rFonts w:cs="Times New Roman"/>
                <w:szCs w:val="24"/>
              </w:rPr>
            </w:pPr>
          </w:p>
        </w:tc>
        <w:tc>
          <w:tcPr>
            <w:tcW w:w="925" w:type="pct"/>
            <w:vAlign w:val="center"/>
          </w:tcPr>
          <w:p w:rsidR="00A82810" w:rsidRPr="00F41227" w:rsidRDefault="00A82810" w:rsidP="00E06469">
            <w:pPr>
              <w:ind w:firstLine="0"/>
              <w:rPr>
                <w:rFonts w:cs="Times New Roman"/>
                <w:szCs w:val="24"/>
              </w:rPr>
            </w:pPr>
            <w:r w:rsidRPr="00F41227">
              <w:rPr>
                <w:rFonts w:cs="Times New Roman"/>
                <w:szCs w:val="24"/>
              </w:rPr>
              <w:t xml:space="preserve">От границы участка, прилегающей к красной линии улицы не менее 5м. </w:t>
            </w:r>
          </w:p>
          <w:p w:rsidR="00A82810" w:rsidRPr="00F41227" w:rsidRDefault="00A82810" w:rsidP="00E06469">
            <w:pPr>
              <w:ind w:firstLine="0"/>
              <w:rPr>
                <w:rFonts w:cs="Times New Roman"/>
                <w:szCs w:val="24"/>
              </w:rPr>
            </w:pPr>
            <w:r w:rsidRPr="00F41227">
              <w:rPr>
                <w:rFonts w:cs="Times New Roman"/>
                <w:szCs w:val="24"/>
              </w:rPr>
              <w:t xml:space="preserve">От красной линии проездов - не менее чем на </w:t>
            </w:r>
            <w:smartTag w:uri="urn:schemas-microsoft-com:office:smarttags" w:element="metricconverter">
              <w:smartTagPr>
                <w:attr w:name="ProductID" w:val="3 м"/>
              </w:smartTagPr>
              <w:r w:rsidRPr="00F41227">
                <w:rPr>
                  <w:rFonts w:cs="Times New Roman"/>
                  <w:szCs w:val="24"/>
                </w:rPr>
                <w:t>3 м</w:t>
              </w:r>
            </w:smartTag>
            <w:r w:rsidRPr="00F41227">
              <w:rPr>
                <w:rFonts w:cs="Times New Roman"/>
                <w:szCs w:val="24"/>
              </w:rPr>
              <w:t xml:space="preserve">. </w:t>
            </w:r>
          </w:p>
          <w:p w:rsidR="00A82810" w:rsidRPr="00F41227" w:rsidRDefault="00A13587" w:rsidP="00D555E7">
            <w:pPr>
              <w:ind w:firstLine="0"/>
              <w:rPr>
                <w:rFonts w:cs="Times New Roman"/>
                <w:szCs w:val="24"/>
              </w:rPr>
            </w:pPr>
            <w:r w:rsidRPr="00F41227">
              <w:rPr>
                <w:rFonts w:cs="Times New Roman"/>
                <w:szCs w:val="24"/>
              </w:rPr>
              <w:t>От границ участк</w:t>
            </w:r>
            <w:r w:rsidR="00D555E7">
              <w:rPr>
                <w:rFonts w:cs="Times New Roman"/>
                <w:szCs w:val="24"/>
              </w:rPr>
              <w:t>а</w:t>
            </w:r>
            <w:r w:rsidRPr="00F41227">
              <w:rPr>
                <w:rFonts w:cs="Times New Roman"/>
                <w:szCs w:val="24"/>
              </w:rPr>
              <w:t xml:space="preserve"> не менее 3м, с учетом противопожарных расстояний между жилым домом и объектами, </w:t>
            </w:r>
            <w:r w:rsidRPr="00F41227">
              <w:rPr>
                <w:rFonts w:cs="Times New Roman"/>
                <w:szCs w:val="24"/>
              </w:rPr>
              <w:lastRenderedPageBreak/>
              <w:t xml:space="preserve">расположенными на соседнем земельном участке в соответствии со </w:t>
            </w:r>
            <w:r w:rsidRPr="00F41227">
              <w:rPr>
                <w:rFonts w:cs="Times New Roman"/>
                <w:spacing w:val="2"/>
                <w:szCs w:val="24"/>
              </w:rPr>
              <w:t>СП 4.13130.2013 «Системы противопожарной защиты. Ограничение распространения пожара на объектах защиты».</w:t>
            </w:r>
          </w:p>
        </w:tc>
        <w:tc>
          <w:tcPr>
            <w:tcW w:w="390" w:type="pct"/>
            <w:vAlign w:val="center"/>
          </w:tcPr>
          <w:p w:rsidR="00A82810" w:rsidRPr="00C577D4" w:rsidRDefault="00A82810" w:rsidP="00E06469">
            <w:pPr>
              <w:ind w:firstLine="0"/>
              <w:jc w:val="center"/>
              <w:rPr>
                <w:rFonts w:cs="Times New Roman"/>
                <w:szCs w:val="24"/>
              </w:rPr>
            </w:pPr>
            <w:r w:rsidRPr="001058F4">
              <w:rPr>
                <w:rFonts w:cs="Times New Roman"/>
                <w:szCs w:val="24"/>
              </w:rPr>
              <w:lastRenderedPageBreak/>
              <w:t>Не подлежит установлению</w:t>
            </w:r>
          </w:p>
        </w:tc>
        <w:tc>
          <w:tcPr>
            <w:tcW w:w="439" w:type="pct"/>
            <w:vAlign w:val="center"/>
          </w:tcPr>
          <w:p w:rsidR="00A82810" w:rsidRPr="00522530" w:rsidRDefault="00A82810" w:rsidP="00E06469">
            <w:pPr>
              <w:ind w:firstLine="0"/>
              <w:jc w:val="center"/>
              <w:rPr>
                <w:rFonts w:cs="Times New Roman"/>
                <w:szCs w:val="24"/>
              </w:rPr>
            </w:pPr>
            <w:r>
              <w:rPr>
                <w:rFonts w:cs="Times New Roman"/>
                <w:szCs w:val="24"/>
              </w:rPr>
              <w:t>не подлежит установлению</w:t>
            </w:r>
          </w:p>
        </w:tc>
        <w:tc>
          <w:tcPr>
            <w:tcW w:w="340" w:type="pct"/>
            <w:vAlign w:val="center"/>
          </w:tcPr>
          <w:p w:rsidR="00A82810" w:rsidRPr="00522530" w:rsidRDefault="00A82810" w:rsidP="00E06469">
            <w:pPr>
              <w:ind w:firstLine="0"/>
              <w:rPr>
                <w:rFonts w:cs="Times New Roman"/>
                <w:szCs w:val="24"/>
              </w:rPr>
            </w:pPr>
            <w:r w:rsidRPr="00522530">
              <w:rPr>
                <w:rFonts w:cs="Times New Roman"/>
                <w:szCs w:val="24"/>
              </w:rPr>
              <w:t>Не более 3-х, включая мансарду и цокольный этаж</w:t>
            </w:r>
          </w:p>
        </w:tc>
        <w:tc>
          <w:tcPr>
            <w:tcW w:w="486" w:type="pct"/>
            <w:vAlign w:val="center"/>
          </w:tcPr>
          <w:p w:rsidR="00A82810" w:rsidRPr="00522530" w:rsidRDefault="00A82810" w:rsidP="00A13587">
            <w:pPr>
              <w:ind w:firstLine="0"/>
              <w:rPr>
                <w:rFonts w:cs="Times New Roman"/>
                <w:szCs w:val="24"/>
              </w:rPr>
            </w:pPr>
            <w:r w:rsidRPr="00522530">
              <w:rPr>
                <w:rFonts w:cs="Times New Roman"/>
                <w:szCs w:val="24"/>
              </w:rPr>
              <w:t xml:space="preserve">Не более </w:t>
            </w:r>
            <w:r w:rsidR="00A13587">
              <w:rPr>
                <w:rFonts w:cs="Times New Roman"/>
                <w:szCs w:val="24"/>
              </w:rPr>
              <w:t>20</w:t>
            </w:r>
            <w:r w:rsidRPr="00522530">
              <w:rPr>
                <w:rFonts w:cs="Times New Roman"/>
                <w:szCs w:val="24"/>
              </w:rPr>
              <w:t xml:space="preserve"> м до верхней отметки </w:t>
            </w:r>
            <w:proofErr w:type="gramStart"/>
            <w:r w:rsidRPr="00522530">
              <w:rPr>
                <w:rFonts w:cs="Times New Roman"/>
                <w:szCs w:val="24"/>
              </w:rPr>
              <w:t>кровли</w:t>
            </w:r>
            <w:r w:rsidR="00A13587">
              <w:rPr>
                <w:rFonts w:cs="Times New Roman"/>
                <w:szCs w:val="24"/>
              </w:rPr>
              <w:t xml:space="preserve">  </w:t>
            </w:r>
            <w:r w:rsidRPr="00522530">
              <w:rPr>
                <w:rFonts w:cs="Times New Roman"/>
                <w:szCs w:val="24"/>
              </w:rPr>
              <w:t>от</w:t>
            </w:r>
            <w:proofErr w:type="gramEnd"/>
            <w:r w:rsidRPr="00522530">
              <w:rPr>
                <w:rFonts w:cs="Times New Roman"/>
                <w:szCs w:val="24"/>
              </w:rPr>
              <w:t xml:space="preserve"> уровня земли, включая башни и др. декоративные элементы</w:t>
            </w:r>
          </w:p>
        </w:tc>
        <w:tc>
          <w:tcPr>
            <w:tcW w:w="1059" w:type="pct"/>
            <w:gridSpan w:val="2"/>
            <w:vAlign w:val="center"/>
          </w:tcPr>
          <w:p w:rsidR="00A82810" w:rsidRPr="00F41227" w:rsidRDefault="00A82810" w:rsidP="00A13587">
            <w:pPr>
              <w:ind w:firstLine="0"/>
              <w:rPr>
                <w:rFonts w:cs="Times New Roman"/>
                <w:szCs w:val="24"/>
              </w:rPr>
            </w:pPr>
            <w:r w:rsidRPr="00F41227">
              <w:rPr>
                <w:rFonts w:cs="Times New Roman"/>
                <w:szCs w:val="24"/>
              </w:rPr>
              <w:t>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дома. Ограждение палисада выполняетс</w:t>
            </w:r>
            <w:r w:rsidR="00A13587" w:rsidRPr="00F41227">
              <w:rPr>
                <w:rFonts w:cs="Times New Roman"/>
                <w:szCs w:val="24"/>
              </w:rPr>
              <w:t xml:space="preserve">я </w:t>
            </w:r>
            <w:proofErr w:type="gramStart"/>
            <w:r w:rsidR="00A13587" w:rsidRPr="00F41227">
              <w:rPr>
                <w:rFonts w:cs="Times New Roman"/>
                <w:szCs w:val="24"/>
              </w:rPr>
              <w:t xml:space="preserve">прозрачным </w:t>
            </w:r>
            <w:r w:rsidR="003F0871" w:rsidRPr="00F41227">
              <w:rPr>
                <w:rFonts w:cs="Times New Roman"/>
                <w:szCs w:val="24"/>
              </w:rPr>
              <w:t>.</w:t>
            </w:r>
            <w:proofErr w:type="gramEnd"/>
            <w:r w:rsidR="003F0871" w:rsidRPr="00F41227">
              <w:rPr>
                <w:rFonts w:cs="Times New Roman"/>
                <w:szCs w:val="24"/>
              </w:rPr>
              <w:t xml:space="preserve"> </w:t>
            </w:r>
            <w:r w:rsidRPr="00F41227">
              <w:rPr>
                <w:rFonts w:cs="Times New Roman"/>
                <w:szCs w:val="24"/>
              </w:rPr>
              <w:t>(решетчатым) материалом, высотой не более 1,2 м.</w:t>
            </w:r>
            <w:r w:rsidR="003F0871" w:rsidRPr="00F41227">
              <w:rPr>
                <w:rFonts w:cs="Times New Roman"/>
                <w:szCs w:val="24"/>
              </w:rPr>
              <w:t xml:space="preserve"> </w:t>
            </w:r>
            <w:r w:rsidR="003F0871" w:rsidRPr="00F41227">
              <w:rPr>
                <w:rFonts w:cs="Times New Roman"/>
                <w:szCs w:val="24"/>
              </w:rPr>
              <w:lastRenderedPageBreak/>
              <w:t>Ограждение земельного участка:</w:t>
            </w:r>
          </w:p>
          <w:p w:rsidR="003F0871" w:rsidRPr="00F41227" w:rsidRDefault="003F0871" w:rsidP="00A13587">
            <w:pPr>
              <w:ind w:firstLine="0"/>
              <w:rPr>
                <w:rFonts w:cs="Times New Roman"/>
                <w:szCs w:val="24"/>
              </w:rPr>
            </w:pPr>
            <w:r w:rsidRPr="00F41227">
              <w:rPr>
                <w:rFonts w:cs="Times New Roman"/>
                <w:szCs w:val="24"/>
              </w:rPr>
              <w:t>- вдоль улицы высотой не более 2,0м.;</w:t>
            </w:r>
          </w:p>
          <w:p w:rsidR="003F0871" w:rsidRPr="00F41227" w:rsidRDefault="003F0871" w:rsidP="003F0871">
            <w:pPr>
              <w:ind w:firstLine="0"/>
              <w:rPr>
                <w:rFonts w:cs="Times New Roman"/>
                <w:szCs w:val="24"/>
              </w:rPr>
            </w:pPr>
            <w:r w:rsidRPr="00F41227">
              <w:rPr>
                <w:rFonts w:cs="Times New Roman"/>
                <w:szCs w:val="24"/>
              </w:rPr>
              <w:t>- между соседними земельными участками сетчатое высотой не более 2,0м или по обоюдному согласию владельцев соседних участков возможно устройство ограждения другого типа.</w:t>
            </w:r>
          </w:p>
        </w:tc>
      </w:tr>
      <w:tr w:rsidR="002A609C" w:rsidRPr="00522530" w:rsidTr="00F41227">
        <w:tc>
          <w:tcPr>
            <w:tcW w:w="534" w:type="pct"/>
            <w:vAlign w:val="center"/>
          </w:tcPr>
          <w:p w:rsidR="002A609C" w:rsidRPr="00522530" w:rsidRDefault="002A609C" w:rsidP="00E06469">
            <w:pPr>
              <w:ind w:firstLine="0"/>
              <w:rPr>
                <w:rFonts w:cs="Times New Roman"/>
                <w:szCs w:val="24"/>
              </w:rPr>
            </w:pPr>
            <w:r w:rsidRPr="00522530">
              <w:rPr>
                <w:rFonts w:cs="Times New Roman"/>
                <w:szCs w:val="24"/>
              </w:rPr>
              <w:lastRenderedPageBreak/>
              <w:t>Хозяйственные и иные постройки и др. элементы</w:t>
            </w:r>
          </w:p>
        </w:tc>
        <w:tc>
          <w:tcPr>
            <w:tcW w:w="242" w:type="pct"/>
            <w:vAlign w:val="center"/>
          </w:tcPr>
          <w:p w:rsidR="002A609C" w:rsidRPr="00522530" w:rsidRDefault="002A609C" w:rsidP="00E06469">
            <w:pPr>
              <w:ind w:firstLine="0"/>
              <w:jc w:val="center"/>
              <w:rPr>
                <w:rFonts w:cs="Times New Roman"/>
                <w:szCs w:val="24"/>
              </w:rPr>
            </w:pPr>
          </w:p>
        </w:tc>
        <w:tc>
          <w:tcPr>
            <w:tcW w:w="245" w:type="pct"/>
            <w:vAlign w:val="center"/>
          </w:tcPr>
          <w:p w:rsidR="002A609C" w:rsidRPr="00522530" w:rsidRDefault="002A609C" w:rsidP="00E06469">
            <w:pPr>
              <w:ind w:firstLine="0"/>
              <w:jc w:val="center"/>
              <w:rPr>
                <w:rFonts w:cs="Times New Roman"/>
                <w:szCs w:val="24"/>
              </w:rPr>
            </w:pPr>
          </w:p>
        </w:tc>
        <w:tc>
          <w:tcPr>
            <w:tcW w:w="340" w:type="pct"/>
            <w:vAlign w:val="center"/>
          </w:tcPr>
          <w:p w:rsidR="002A609C" w:rsidRPr="00522530" w:rsidRDefault="002A609C" w:rsidP="00E06469">
            <w:pPr>
              <w:ind w:firstLine="0"/>
              <w:jc w:val="center"/>
              <w:rPr>
                <w:rFonts w:cs="Times New Roman"/>
                <w:szCs w:val="24"/>
              </w:rPr>
            </w:pPr>
          </w:p>
        </w:tc>
        <w:tc>
          <w:tcPr>
            <w:tcW w:w="925" w:type="pct"/>
          </w:tcPr>
          <w:p w:rsidR="002A609C" w:rsidRPr="00E06469" w:rsidRDefault="002A609C" w:rsidP="00D555E7">
            <w:pPr>
              <w:widowControl w:val="0"/>
              <w:autoSpaceDE w:val="0"/>
              <w:autoSpaceDN w:val="0"/>
              <w:adjustRightInd w:val="0"/>
              <w:ind w:firstLine="0"/>
              <w:rPr>
                <w:rFonts w:cs="Times New Roman"/>
                <w:szCs w:val="24"/>
              </w:rPr>
            </w:pPr>
            <w:r w:rsidRPr="00E06469">
              <w:rPr>
                <w:rFonts w:eastAsia="NSimSun" w:cs="Times New Roman"/>
                <w:szCs w:val="24"/>
                <w:lang w:eastAsia="zh-C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06469">
                <w:rPr>
                  <w:rFonts w:eastAsia="NSimSun" w:cs="Times New Roman"/>
                  <w:szCs w:val="24"/>
                  <w:lang w:eastAsia="zh-CN"/>
                </w:rPr>
                <w:t>5 м</w:t>
              </w:r>
            </w:smartTag>
            <w:r w:rsidRPr="00E06469">
              <w:rPr>
                <w:rFonts w:eastAsia="NSimSun" w:cs="Times New Roman"/>
                <w:szCs w:val="24"/>
                <w:lang w:eastAsia="zh-CN"/>
              </w:rPr>
              <w:t>.</w:t>
            </w:r>
            <w:r>
              <w:rPr>
                <w:rFonts w:eastAsia="NSimSun" w:cs="Times New Roman"/>
                <w:szCs w:val="24"/>
                <w:lang w:eastAsia="zh-CN"/>
              </w:rPr>
              <w:t xml:space="preserve"> </w:t>
            </w:r>
            <w:r w:rsidRPr="00E06469">
              <w:rPr>
                <w:rFonts w:cs="Times New Roman"/>
                <w:szCs w:val="24"/>
              </w:rPr>
              <w:t>До границы с</w:t>
            </w:r>
            <w:r w:rsidR="00D555E7">
              <w:rPr>
                <w:rFonts w:cs="Times New Roman"/>
                <w:szCs w:val="24"/>
              </w:rPr>
              <w:t>межного</w:t>
            </w:r>
            <w:r w:rsidRPr="00E06469">
              <w:rPr>
                <w:rFonts w:cs="Times New Roman"/>
                <w:szCs w:val="24"/>
              </w:rPr>
              <w:t xml:space="preserve"> </w:t>
            </w:r>
            <w:proofErr w:type="spellStart"/>
            <w:r w:rsidRPr="00E06469">
              <w:rPr>
                <w:rFonts w:cs="Times New Roman"/>
                <w:szCs w:val="24"/>
              </w:rPr>
              <w:t>приквартирного</w:t>
            </w:r>
            <w:proofErr w:type="spellEnd"/>
            <w:r w:rsidRPr="00E06469">
              <w:rPr>
                <w:rFonts w:cs="Times New Roman"/>
                <w:szCs w:val="24"/>
              </w:rPr>
              <w:t xml:space="preserve"> участка расстояния от постройки для содержания скота и птицы - </w:t>
            </w:r>
            <w:smartTag w:uri="urn:schemas-microsoft-com:office:smarttags" w:element="metricconverter">
              <w:smartTagPr>
                <w:attr w:name="ProductID" w:val="4 м"/>
              </w:smartTagPr>
              <w:r w:rsidRPr="00E06469">
                <w:rPr>
                  <w:rFonts w:cs="Times New Roman"/>
                  <w:szCs w:val="24"/>
                </w:rPr>
                <w:t>4 м</w:t>
              </w:r>
            </w:smartTag>
            <w:r w:rsidRPr="00E06469">
              <w:rPr>
                <w:rFonts w:cs="Times New Roman"/>
                <w:szCs w:val="24"/>
              </w:rPr>
              <w:t xml:space="preserve">; от других </w:t>
            </w:r>
            <w:r w:rsidRPr="00E06469">
              <w:rPr>
                <w:rFonts w:cs="Times New Roman"/>
                <w:szCs w:val="24"/>
              </w:rPr>
              <w:lastRenderedPageBreak/>
              <w:t xml:space="preserve">построек (бани, гаража и др.) - </w:t>
            </w:r>
            <w:smartTag w:uri="urn:schemas-microsoft-com:office:smarttags" w:element="metricconverter">
              <w:smartTagPr>
                <w:attr w:name="ProductID" w:val="1 м"/>
              </w:smartTagPr>
              <w:r w:rsidRPr="00E06469">
                <w:rPr>
                  <w:rFonts w:cs="Times New Roman"/>
                  <w:szCs w:val="24"/>
                </w:rPr>
                <w:t>1 м</w:t>
              </w:r>
            </w:smartTag>
            <w:r w:rsidRPr="00E06469">
              <w:rPr>
                <w:rFonts w:cs="Times New Roman"/>
                <w:szCs w:val="24"/>
              </w:rPr>
              <w:t xml:space="preserve">; от стволов высокорослых деревьев - </w:t>
            </w:r>
            <w:smartTag w:uri="urn:schemas-microsoft-com:office:smarttags" w:element="metricconverter">
              <w:smartTagPr>
                <w:attr w:name="ProductID" w:val="4 м"/>
              </w:smartTagPr>
              <w:r w:rsidRPr="00E06469">
                <w:rPr>
                  <w:rFonts w:cs="Times New Roman"/>
                  <w:szCs w:val="24"/>
                </w:rPr>
                <w:t>4 м</w:t>
              </w:r>
            </w:smartTag>
            <w:r w:rsidRPr="00E06469">
              <w:rPr>
                <w:rFonts w:cs="Times New Roman"/>
                <w:szCs w:val="24"/>
              </w:rPr>
              <w:t xml:space="preserve">; среднерослых - </w:t>
            </w:r>
            <w:smartTag w:uri="urn:schemas-microsoft-com:office:smarttags" w:element="metricconverter">
              <w:smartTagPr>
                <w:attr w:name="ProductID" w:val="2 м"/>
              </w:smartTagPr>
              <w:r w:rsidRPr="00E06469">
                <w:rPr>
                  <w:rFonts w:cs="Times New Roman"/>
                  <w:szCs w:val="24"/>
                </w:rPr>
                <w:t>2 м</w:t>
              </w:r>
            </w:smartTag>
            <w:r w:rsidRPr="00E06469">
              <w:rPr>
                <w:rFonts w:cs="Times New Roman"/>
                <w:szCs w:val="24"/>
              </w:rPr>
              <w:t xml:space="preserve">; от кустарника - </w:t>
            </w:r>
            <w:smartTag w:uri="urn:schemas-microsoft-com:office:smarttags" w:element="metricconverter">
              <w:smartTagPr>
                <w:attr w:name="ProductID" w:val="1 м"/>
              </w:smartTagPr>
              <w:r w:rsidRPr="00E06469">
                <w:rPr>
                  <w:rFonts w:cs="Times New Roman"/>
                  <w:szCs w:val="24"/>
                </w:rPr>
                <w:t>1 м</w:t>
              </w:r>
            </w:smartTag>
            <w:r w:rsidRPr="00E06469">
              <w:rPr>
                <w:rFonts w:cs="Times New Roman"/>
                <w:szCs w:val="24"/>
              </w:rPr>
              <w:t>.</w:t>
            </w:r>
          </w:p>
        </w:tc>
        <w:tc>
          <w:tcPr>
            <w:tcW w:w="390" w:type="pct"/>
            <w:vAlign w:val="center"/>
          </w:tcPr>
          <w:p w:rsidR="002A609C" w:rsidRPr="003A53C2" w:rsidRDefault="002A609C" w:rsidP="00E06469">
            <w:pPr>
              <w:ind w:firstLine="0"/>
              <w:jc w:val="center"/>
              <w:rPr>
                <w:rFonts w:cs="Times New Roman"/>
                <w:szCs w:val="24"/>
              </w:rPr>
            </w:pPr>
            <w:r w:rsidRPr="003A53C2">
              <w:rPr>
                <w:rFonts w:cs="Times New Roman"/>
                <w:szCs w:val="24"/>
              </w:rPr>
              <w:lastRenderedPageBreak/>
              <w:t>Не подле</w:t>
            </w:r>
          </w:p>
          <w:p w:rsidR="002A609C" w:rsidRPr="003A53C2" w:rsidRDefault="002A609C" w:rsidP="00E06469">
            <w:pPr>
              <w:ind w:firstLine="0"/>
              <w:jc w:val="center"/>
              <w:rPr>
                <w:rFonts w:cs="Times New Roman"/>
                <w:szCs w:val="24"/>
              </w:rPr>
            </w:pPr>
            <w:r w:rsidRPr="003A53C2">
              <w:rPr>
                <w:rFonts w:cs="Times New Roman"/>
                <w:szCs w:val="24"/>
              </w:rPr>
              <w:t>жит уста</w:t>
            </w:r>
          </w:p>
          <w:p w:rsidR="002A609C" w:rsidRPr="003A53C2" w:rsidRDefault="002A609C" w:rsidP="00E06469">
            <w:pPr>
              <w:ind w:firstLine="0"/>
              <w:jc w:val="center"/>
              <w:rPr>
                <w:rFonts w:cs="Times New Roman"/>
                <w:szCs w:val="24"/>
              </w:rPr>
            </w:pPr>
            <w:r w:rsidRPr="003A53C2">
              <w:rPr>
                <w:rFonts w:cs="Times New Roman"/>
                <w:szCs w:val="24"/>
              </w:rPr>
              <w:t>нов</w:t>
            </w:r>
          </w:p>
          <w:p w:rsidR="002A609C" w:rsidRPr="00522530" w:rsidRDefault="002A609C" w:rsidP="00E06469">
            <w:pPr>
              <w:ind w:firstLine="0"/>
              <w:jc w:val="center"/>
              <w:rPr>
                <w:rFonts w:cs="Times New Roman"/>
                <w:szCs w:val="24"/>
              </w:rPr>
            </w:pPr>
            <w:proofErr w:type="spellStart"/>
            <w:r w:rsidRPr="003A53C2">
              <w:rPr>
                <w:rFonts w:cs="Times New Roman"/>
                <w:szCs w:val="24"/>
              </w:rPr>
              <w:t>лению</w:t>
            </w:r>
            <w:proofErr w:type="spellEnd"/>
          </w:p>
        </w:tc>
        <w:tc>
          <w:tcPr>
            <w:tcW w:w="439" w:type="pct"/>
            <w:vAlign w:val="center"/>
          </w:tcPr>
          <w:p w:rsidR="002A609C" w:rsidRPr="003A53C2" w:rsidRDefault="002A609C" w:rsidP="00E06469">
            <w:pPr>
              <w:ind w:firstLine="0"/>
              <w:jc w:val="center"/>
              <w:rPr>
                <w:rFonts w:cs="Times New Roman"/>
                <w:szCs w:val="24"/>
              </w:rPr>
            </w:pPr>
            <w:r w:rsidRPr="003A53C2">
              <w:rPr>
                <w:rFonts w:cs="Times New Roman"/>
                <w:szCs w:val="24"/>
              </w:rPr>
              <w:t>Не подле</w:t>
            </w:r>
          </w:p>
          <w:p w:rsidR="002A609C" w:rsidRPr="003A53C2" w:rsidRDefault="002A609C" w:rsidP="00E06469">
            <w:pPr>
              <w:ind w:firstLine="0"/>
              <w:jc w:val="center"/>
              <w:rPr>
                <w:rFonts w:cs="Times New Roman"/>
                <w:szCs w:val="24"/>
              </w:rPr>
            </w:pPr>
            <w:r w:rsidRPr="003A53C2">
              <w:rPr>
                <w:rFonts w:cs="Times New Roman"/>
                <w:szCs w:val="24"/>
              </w:rPr>
              <w:t>жит уста</w:t>
            </w:r>
          </w:p>
          <w:p w:rsidR="002A609C" w:rsidRPr="003A53C2" w:rsidRDefault="002A609C" w:rsidP="00E06469">
            <w:pPr>
              <w:ind w:firstLine="0"/>
              <w:jc w:val="center"/>
              <w:rPr>
                <w:rFonts w:cs="Times New Roman"/>
                <w:szCs w:val="24"/>
              </w:rPr>
            </w:pPr>
            <w:r w:rsidRPr="003A53C2">
              <w:rPr>
                <w:rFonts w:cs="Times New Roman"/>
                <w:szCs w:val="24"/>
              </w:rPr>
              <w:t>нов</w:t>
            </w:r>
          </w:p>
          <w:p w:rsidR="002A609C" w:rsidRPr="00522530" w:rsidRDefault="002A609C" w:rsidP="00E06469">
            <w:pPr>
              <w:ind w:firstLine="0"/>
              <w:jc w:val="center"/>
              <w:rPr>
                <w:rFonts w:cs="Times New Roman"/>
                <w:szCs w:val="24"/>
              </w:rPr>
            </w:pPr>
            <w:proofErr w:type="spellStart"/>
            <w:r w:rsidRPr="003A53C2">
              <w:rPr>
                <w:rFonts w:cs="Times New Roman"/>
                <w:szCs w:val="24"/>
              </w:rPr>
              <w:t>лению</w:t>
            </w:r>
            <w:proofErr w:type="spellEnd"/>
          </w:p>
        </w:tc>
        <w:tc>
          <w:tcPr>
            <w:tcW w:w="340" w:type="pct"/>
            <w:vAlign w:val="center"/>
          </w:tcPr>
          <w:p w:rsidR="002A609C" w:rsidRPr="00522530" w:rsidRDefault="002A609C" w:rsidP="00E06469">
            <w:pPr>
              <w:ind w:firstLine="0"/>
              <w:jc w:val="center"/>
              <w:rPr>
                <w:rFonts w:cs="Times New Roman"/>
                <w:szCs w:val="24"/>
              </w:rPr>
            </w:pPr>
            <w:r w:rsidRPr="00522530">
              <w:rPr>
                <w:rFonts w:cs="Times New Roman"/>
                <w:szCs w:val="24"/>
              </w:rPr>
              <w:t>Не более 2-х этажей</w:t>
            </w:r>
          </w:p>
        </w:tc>
        <w:tc>
          <w:tcPr>
            <w:tcW w:w="486" w:type="pct"/>
            <w:vAlign w:val="center"/>
          </w:tcPr>
          <w:p w:rsidR="002A609C" w:rsidRPr="00522530" w:rsidRDefault="002A609C" w:rsidP="00E06469">
            <w:pPr>
              <w:ind w:firstLine="0"/>
              <w:jc w:val="center"/>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6 м"/>
              </w:smartTagPr>
              <w:r w:rsidRPr="00522530">
                <w:rPr>
                  <w:rFonts w:cs="Times New Roman"/>
                  <w:szCs w:val="24"/>
                </w:rPr>
                <w:t>6 м</w:t>
              </w:r>
            </w:smartTag>
          </w:p>
        </w:tc>
        <w:tc>
          <w:tcPr>
            <w:tcW w:w="1059" w:type="pct"/>
            <w:gridSpan w:val="2"/>
            <w:vAlign w:val="center"/>
          </w:tcPr>
          <w:p w:rsidR="002A609C" w:rsidRPr="00F41227" w:rsidRDefault="002A609C" w:rsidP="00E06469">
            <w:pPr>
              <w:ind w:firstLine="0"/>
              <w:rPr>
                <w:rFonts w:cs="Times New Roman"/>
                <w:szCs w:val="24"/>
              </w:rPr>
            </w:pPr>
            <w:r w:rsidRPr="00F41227">
              <w:rPr>
                <w:rFonts w:cs="Times New Roman"/>
                <w:szCs w:val="24"/>
              </w:rPr>
              <w:t>На кровле хозяйственных построек должны быть установлены системы снегозадержания и водостоков, в случае направления ската крыши в сторону соседнего участка.</w:t>
            </w:r>
          </w:p>
        </w:tc>
      </w:tr>
      <w:tr w:rsidR="00F41227" w:rsidRPr="00522530" w:rsidTr="00F41227">
        <w:tc>
          <w:tcPr>
            <w:tcW w:w="534" w:type="pct"/>
            <w:vAlign w:val="center"/>
          </w:tcPr>
          <w:p w:rsidR="00A82810" w:rsidRPr="00522530" w:rsidRDefault="00A82810" w:rsidP="00E06469">
            <w:pPr>
              <w:ind w:firstLine="0"/>
              <w:rPr>
                <w:rFonts w:cs="Times New Roman"/>
                <w:b/>
                <w:szCs w:val="24"/>
              </w:rPr>
            </w:pPr>
            <w:r>
              <w:rPr>
                <w:rFonts w:cs="Times New Roman"/>
                <w:b/>
                <w:szCs w:val="24"/>
              </w:rPr>
              <w:lastRenderedPageBreak/>
              <w:t xml:space="preserve">2. </w:t>
            </w:r>
            <w:r w:rsidR="004F4FED" w:rsidRPr="00522530">
              <w:rPr>
                <w:rFonts w:cs="Times New Roman"/>
                <w:b/>
                <w:szCs w:val="24"/>
              </w:rPr>
              <w:t>Блокированная жилая застройка</w:t>
            </w:r>
          </w:p>
        </w:tc>
        <w:tc>
          <w:tcPr>
            <w:tcW w:w="242" w:type="pct"/>
            <w:vAlign w:val="center"/>
          </w:tcPr>
          <w:p w:rsidR="00A82810" w:rsidRPr="00522530" w:rsidRDefault="00A82810" w:rsidP="00E06469">
            <w:pPr>
              <w:ind w:firstLine="0"/>
              <w:rPr>
                <w:rFonts w:cs="Times New Roman"/>
                <w:szCs w:val="24"/>
              </w:rPr>
            </w:pPr>
            <w:r w:rsidRPr="00522530">
              <w:rPr>
                <w:rFonts w:cs="Times New Roman"/>
                <w:szCs w:val="24"/>
              </w:rPr>
              <w:t>2</w:t>
            </w:r>
            <w:r>
              <w:rPr>
                <w:rFonts w:cs="Times New Roman"/>
                <w:szCs w:val="24"/>
              </w:rPr>
              <w:t>00</w:t>
            </w:r>
          </w:p>
        </w:tc>
        <w:tc>
          <w:tcPr>
            <w:tcW w:w="245" w:type="pct"/>
            <w:vAlign w:val="center"/>
          </w:tcPr>
          <w:p w:rsidR="00A82810" w:rsidRPr="00522530" w:rsidRDefault="00A82810" w:rsidP="00E06469">
            <w:pPr>
              <w:ind w:firstLine="0"/>
              <w:rPr>
                <w:rFonts w:cs="Times New Roman"/>
                <w:szCs w:val="24"/>
              </w:rPr>
            </w:pPr>
            <w:r w:rsidRPr="00522530">
              <w:rPr>
                <w:rFonts w:cs="Times New Roman"/>
                <w:szCs w:val="24"/>
              </w:rPr>
              <w:t>15</w:t>
            </w:r>
            <w:r>
              <w:rPr>
                <w:rFonts w:cs="Times New Roman"/>
                <w:szCs w:val="24"/>
              </w:rPr>
              <w:t>00</w:t>
            </w:r>
          </w:p>
        </w:tc>
        <w:tc>
          <w:tcPr>
            <w:tcW w:w="340" w:type="pct"/>
            <w:vAlign w:val="center"/>
          </w:tcPr>
          <w:p w:rsidR="00A82810" w:rsidRPr="003A53C2" w:rsidRDefault="00A82810" w:rsidP="00E06469">
            <w:pPr>
              <w:ind w:firstLine="0"/>
              <w:jc w:val="center"/>
              <w:rPr>
                <w:rFonts w:cs="Times New Roman"/>
                <w:b/>
                <w:szCs w:val="24"/>
              </w:rPr>
            </w:pPr>
            <w:r w:rsidRPr="00522530">
              <w:rPr>
                <w:rFonts w:cs="Times New Roman"/>
                <w:szCs w:val="24"/>
              </w:rPr>
              <w:t>Не более 0,7</w:t>
            </w:r>
          </w:p>
        </w:tc>
        <w:tc>
          <w:tcPr>
            <w:tcW w:w="925" w:type="pct"/>
          </w:tcPr>
          <w:p w:rsidR="00A82810" w:rsidRPr="00522530" w:rsidRDefault="00A82810" w:rsidP="00E06469">
            <w:pPr>
              <w:ind w:firstLine="0"/>
              <w:jc w:val="center"/>
              <w:rPr>
                <w:rFonts w:cs="Times New Roman"/>
                <w:szCs w:val="24"/>
              </w:rPr>
            </w:pPr>
          </w:p>
        </w:tc>
        <w:tc>
          <w:tcPr>
            <w:tcW w:w="390" w:type="pct"/>
            <w:vAlign w:val="center"/>
          </w:tcPr>
          <w:p w:rsidR="00A82810" w:rsidRPr="00522530" w:rsidRDefault="00A82810" w:rsidP="00E06469">
            <w:pPr>
              <w:ind w:firstLine="0"/>
              <w:jc w:val="center"/>
              <w:rPr>
                <w:rFonts w:cs="Times New Roman"/>
                <w:szCs w:val="24"/>
              </w:rPr>
            </w:pPr>
          </w:p>
        </w:tc>
        <w:tc>
          <w:tcPr>
            <w:tcW w:w="439" w:type="pct"/>
            <w:vAlign w:val="center"/>
          </w:tcPr>
          <w:p w:rsidR="00A82810" w:rsidRPr="00522530" w:rsidRDefault="00A82810" w:rsidP="00E06469">
            <w:pPr>
              <w:ind w:firstLine="0"/>
              <w:jc w:val="center"/>
              <w:rPr>
                <w:rFonts w:cs="Times New Roman"/>
                <w:szCs w:val="24"/>
              </w:rPr>
            </w:pPr>
          </w:p>
        </w:tc>
        <w:tc>
          <w:tcPr>
            <w:tcW w:w="340" w:type="pct"/>
            <w:vAlign w:val="center"/>
          </w:tcPr>
          <w:p w:rsidR="00A82810" w:rsidRPr="00522530" w:rsidRDefault="00A82810" w:rsidP="00E06469">
            <w:pPr>
              <w:ind w:firstLine="0"/>
              <w:jc w:val="center"/>
              <w:rPr>
                <w:rFonts w:cs="Times New Roman"/>
                <w:szCs w:val="24"/>
              </w:rPr>
            </w:pPr>
          </w:p>
        </w:tc>
        <w:tc>
          <w:tcPr>
            <w:tcW w:w="486" w:type="pct"/>
            <w:vAlign w:val="center"/>
          </w:tcPr>
          <w:p w:rsidR="00A82810" w:rsidRPr="00522530" w:rsidRDefault="00A82810" w:rsidP="00E06469">
            <w:pPr>
              <w:ind w:firstLine="0"/>
              <w:jc w:val="center"/>
              <w:rPr>
                <w:rFonts w:cs="Times New Roman"/>
                <w:szCs w:val="24"/>
              </w:rPr>
            </w:pPr>
          </w:p>
        </w:tc>
        <w:tc>
          <w:tcPr>
            <w:tcW w:w="1059" w:type="pct"/>
            <w:gridSpan w:val="2"/>
            <w:vAlign w:val="center"/>
          </w:tcPr>
          <w:p w:rsidR="00A82810" w:rsidRPr="004F4FED" w:rsidRDefault="00A82810" w:rsidP="00E06469">
            <w:pPr>
              <w:ind w:firstLine="0"/>
              <w:rPr>
                <w:rFonts w:cs="Times New Roman"/>
                <w:strike/>
                <w:szCs w:val="24"/>
              </w:rPr>
            </w:pPr>
          </w:p>
        </w:tc>
      </w:tr>
      <w:tr w:rsidR="00F41227" w:rsidRPr="00F41227" w:rsidTr="00F41227">
        <w:tc>
          <w:tcPr>
            <w:tcW w:w="534" w:type="pct"/>
            <w:vAlign w:val="center"/>
          </w:tcPr>
          <w:p w:rsidR="00A82810" w:rsidRPr="00522530" w:rsidRDefault="00A82810" w:rsidP="004F4FED">
            <w:pPr>
              <w:ind w:firstLine="0"/>
              <w:rPr>
                <w:rFonts w:cs="Times New Roman"/>
                <w:szCs w:val="24"/>
              </w:rPr>
            </w:pPr>
            <w:r w:rsidRPr="00522530">
              <w:rPr>
                <w:rFonts w:cs="Times New Roman"/>
                <w:szCs w:val="24"/>
              </w:rPr>
              <w:t xml:space="preserve">Блокированные жилые дома с </w:t>
            </w:r>
            <w:proofErr w:type="spellStart"/>
            <w:r w:rsidRPr="00522530">
              <w:rPr>
                <w:rFonts w:cs="Times New Roman"/>
                <w:szCs w:val="24"/>
              </w:rPr>
              <w:t>приквартирными</w:t>
            </w:r>
            <w:proofErr w:type="spellEnd"/>
            <w:r w:rsidRPr="00522530">
              <w:rPr>
                <w:rFonts w:cs="Times New Roman"/>
                <w:szCs w:val="24"/>
              </w:rPr>
              <w:t xml:space="preserve"> земельными участками;</w:t>
            </w:r>
          </w:p>
        </w:tc>
        <w:tc>
          <w:tcPr>
            <w:tcW w:w="242" w:type="pct"/>
            <w:vAlign w:val="center"/>
          </w:tcPr>
          <w:p w:rsidR="00A82810" w:rsidRPr="00522530" w:rsidRDefault="00A82810" w:rsidP="00E06469">
            <w:pPr>
              <w:ind w:firstLine="0"/>
              <w:rPr>
                <w:rFonts w:cs="Times New Roman"/>
                <w:szCs w:val="24"/>
              </w:rPr>
            </w:pPr>
          </w:p>
        </w:tc>
        <w:tc>
          <w:tcPr>
            <w:tcW w:w="245" w:type="pct"/>
            <w:vAlign w:val="center"/>
          </w:tcPr>
          <w:p w:rsidR="00A82810" w:rsidRPr="00522530" w:rsidRDefault="00A82810" w:rsidP="00E06469">
            <w:pPr>
              <w:ind w:firstLine="0"/>
              <w:rPr>
                <w:rFonts w:cs="Times New Roman"/>
                <w:szCs w:val="24"/>
              </w:rPr>
            </w:pPr>
          </w:p>
        </w:tc>
        <w:tc>
          <w:tcPr>
            <w:tcW w:w="340" w:type="pct"/>
            <w:vAlign w:val="center"/>
          </w:tcPr>
          <w:p w:rsidR="00A82810" w:rsidRPr="00522530" w:rsidRDefault="00A82810" w:rsidP="00E06469">
            <w:pPr>
              <w:ind w:firstLine="0"/>
              <w:rPr>
                <w:rFonts w:cs="Times New Roman"/>
                <w:szCs w:val="24"/>
              </w:rPr>
            </w:pPr>
          </w:p>
        </w:tc>
        <w:tc>
          <w:tcPr>
            <w:tcW w:w="925" w:type="pct"/>
            <w:vAlign w:val="center"/>
          </w:tcPr>
          <w:p w:rsidR="00E06469" w:rsidRPr="00F41227" w:rsidRDefault="00A82810" w:rsidP="00E06469">
            <w:pPr>
              <w:tabs>
                <w:tab w:val="left" w:pos="313"/>
              </w:tabs>
              <w:rPr>
                <w:rFonts w:cs="Times New Roman"/>
                <w:szCs w:val="24"/>
              </w:rPr>
            </w:pPr>
            <w:r w:rsidRPr="00F41227">
              <w:rPr>
                <w:rFonts w:cs="Times New Roman"/>
                <w:szCs w:val="24"/>
              </w:rPr>
              <w:t xml:space="preserve">От границы участка, прилегающей к красной линии улицы, проезда не менее 5м. </w:t>
            </w:r>
          </w:p>
          <w:p w:rsidR="00E06469" w:rsidRPr="00F41227" w:rsidRDefault="00E06469" w:rsidP="00E06469">
            <w:pPr>
              <w:tabs>
                <w:tab w:val="left" w:pos="313"/>
              </w:tabs>
              <w:ind w:firstLine="0"/>
              <w:rPr>
                <w:rFonts w:cs="Times New Roman"/>
                <w:szCs w:val="24"/>
              </w:rPr>
            </w:pPr>
            <w:r w:rsidRPr="00F41227">
              <w:rPr>
                <w:rFonts w:cs="Times New Roman"/>
                <w:szCs w:val="24"/>
              </w:rPr>
              <w:t>От границ участк</w:t>
            </w:r>
            <w:r w:rsidR="00D555E7">
              <w:rPr>
                <w:rFonts w:cs="Times New Roman"/>
                <w:szCs w:val="24"/>
              </w:rPr>
              <w:t>а</w:t>
            </w:r>
            <w:r w:rsidRPr="00F41227">
              <w:rPr>
                <w:rFonts w:cs="Times New Roman"/>
                <w:szCs w:val="24"/>
              </w:rPr>
              <w:t xml:space="preserve"> не менее 3м, с учетом противопожарных расстояний между жилым домом и объектами, расположенными на соседнем земельном участке в соответствии со </w:t>
            </w:r>
            <w:r w:rsidRPr="00F41227">
              <w:rPr>
                <w:rFonts w:cs="Times New Roman"/>
                <w:spacing w:val="2"/>
                <w:szCs w:val="24"/>
              </w:rPr>
              <w:t xml:space="preserve">СП 4.13130.2013 «Системы </w:t>
            </w:r>
            <w:r w:rsidRPr="00F41227">
              <w:rPr>
                <w:rFonts w:cs="Times New Roman"/>
                <w:spacing w:val="2"/>
                <w:szCs w:val="24"/>
              </w:rPr>
              <w:lastRenderedPageBreak/>
              <w:t>противопожарной защиты. Ограничение распространения пожара на объектах защиты».</w:t>
            </w:r>
          </w:p>
          <w:p w:rsidR="00A82810" w:rsidRPr="00F41227" w:rsidRDefault="009948E1" w:rsidP="00E06469">
            <w:pPr>
              <w:ind w:firstLine="0"/>
              <w:rPr>
                <w:rFonts w:cs="Times New Roman"/>
                <w:szCs w:val="24"/>
              </w:rPr>
            </w:pPr>
            <w:r>
              <w:rPr>
                <w:rFonts w:cs="Times New Roman"/>
                <w:szCs w:val="24"/>
              </w:rPr>
              <w:t>От границ земельного участка в месте примыкания с соседним блоком – 0 м.</w:t>
            </w:r>
          </w:p>
        </w:tc>
        <w:tc>
          <w:tcPr>
            <w:tcW w:w="390" w:type="pct"/>
            <w:vAlign w:val="center"/>
          </w:tcPr>
          <w:p w:rsidR="004F4FED" w:rsidRPr="00F41227" w:rsidRDefault="004F4FED" w:rsidP="004F4FED">
            <w:pPr>
              <w:ind w:firstLine="0"/>
              <w:jc w:val="center"/>
              <w:rPr>
                <w:rFonts w:cs="Times New Roman"/>
                <w:szCs w:val="24"/>
              </w:rPr>
            </w:pPr>
            <w:r w:rsidRPr="00F41227">
              <w:rPr>
                <w:rFonts w:cs="Times New Roman"/>
                <w:szCs w:val="24"/>
              </w:rPr>
              <w:lastRenderedPageBreak/>
              <w:t>Не подле</w:t>
            </w:r>
          </w:p>
          <w:p w:rsidR="004F4FED" w:rsidRPr="00F41227" w:rsidRDefault="004F4FED" w:rsidP="004F4FED">
            <w:pPr>
              <w:ind w:firstLine="0"/>
              <w:jc w:val="center"/>
              <w:rPr>
                <w:rFonts w:cs="Times New Roman"/>
                <w:szCs w:val="24"/>
              </w:rPr>
            </w:pPr>
            <w:r w:rsidRPr="00F41227">
              <w:rPr>
                <w:rFonts w:cs="Times New Roman"/>
                <w:szCs w:val="24"/>
              </w:rPr>
              <w:t>жит уста</w:t>
            </w:r>
          </w:p>
          <w:p w:rsidR="004F4FED" w:rsidRPr="00F41227" w:rsidRDefault="004F4FED" w:rsidP="004F4FED">
            <w:pPr>
              <w:ind w:firstLine="0"/>
              <w:jc w:val="center"/>
              <w:rPr>
                <w:rFonts w:cs="Times New Roman"/>
                <w:szCs w:val="24"/>
              </w:rPr>
            </w:pPr>
            <w:r w:rsidRPr="00F41227">
              <w:rPr>
                <w:rFonts w:cs="Times New Roman"/>
                <w:szCs w:val="24"/>
              </w:rPr>
              <w:t>нов</w:t>
            </w:r>
          </w:p>
          <w:p w:rsidR="00A82810" w:rsidRPr="00F41227" w:rsidRDefault="004F4FED" w:rsidP="004F4FED">
            <w:pPr>
              <w:ind w:firstLine="0"/>
              <w:rPr>
                <w:rFonts w:cs="Times New Roman"/>
                <w:szCs w:val="24"/>
              </w:rPr>
            </w:pPr>
            <w:proofErr w:type="spellStart"/>
            <w:r w:rsidRPr="00F41227">
              <w:rPr>
                <w:rFonts w:cs="Times New Roman"/>
                <w:szCs w:val="24"/>
              </w:rPr>
              <w:t>лению</w:t>
            </w:r>
            <w:proofErr w:type="spellEnd"/>
          </w:p>
        </w:tc>
        <w:tc>
          <w:tcPr>
            <w:tcW w:w="439" w:type="pct"/>
            <w:vAlign w:val="center"/>
          </w:tcPr>
          <w:p w:rsidR="00A82810" w:rsidRPr="00F41227" w:rsidRDefault="00A82810" w:rsidP="00E06469">
            <w:pPr>
              <w:ind w:firstLine="0"/>
              <w:jc w:val="center"/>
              <w:rPr>
                <w:rFonts w:cs="Times New Roman"/>
                <w:szCs w:val="24"/>
              </w:rPr>
            </w:pPr>
            <w:r w:rsidRPr="00F41227">
              <w:rPr>
                <w:rFonts w:cs="Times New Roman"/>
                <w:szCs w:val="24"/>
              </w:rPr>
              <w:t>Не подле</w:t>
            </w:r>
          </w:p>
          <w:p w:rsidR="00A82810" w:rsidRPr="00F41227" w:rsidRDefault="00A82810" w:rsidP="00E06469">
            <w:pPr>
              <w:ind w:firstLine="0"/>
              <w:jc w:val="center"/>
              <w:rPr>
                <w:rFonts w:cs="Times New Roman"/>
                <w:szCs w:val="24"/>
              </w:rPr>
            </w:pPr>
            <w:r w:rsidRPr="00F41227">
              <w:rPr>
                <w:rFonts w:cs="Times New Roman"/>
                <w:szCs w:val="24"/>
              </w:rPr>
              <w:t>жит уста</w:t>
            </w:r>
          </w:p>
          <w:p w:rsidR="00A82810" w:rsidRPr="00F41227" w:rsidRDefault="00A82810" w:rsidP="00E06469">
            <w:pPr>
              <w:ind w:firstLine="0"/>
              <w:jc w:val="center"/>
              <w:rPr>
                <w:rFonts w:cs="Times New Roman"/>
                <w:szCs w:val="24"/>
              </w:rPr>
            </w:pPr>
            <w:r w:rsidRPr="00F41227">
              <w:rPr>
                <w:rFonts w:cs="Times New Roman"/>
                <w:szCs w:val="24"/>
              </w:rPr>
              <w:t>нов</w:t>
            </w:r>
          </w:p>
          <w:p w:rsidR="00A82810" w:rsidRPr="00F41227" w:rsidRDefault="00A82810" w:rsidP="00E06469">
            <w:pPr>
              <w:ind w:firstLine="0"/>
              <w:rPr>
                <w:rFonts w:cs="Times New Roman"/>
                <w:szCs w:val="24"/>
              </w:rPr>
            </w:pPr>
            <w:proofErr w:type="spellStart"/>
            <w:r w:rsidRPr="00F41227">
              <w:rPr>
                <w:rFonts w:cs="Times New Roman"/>
                <w:szCs w:val="24"/>
              </w:rPr>
              <w:t>лению</w:t>
            </w:r>
            <w:proofErr w:type="spellEnd"/>
          </w:p>
        </w:tc>
        <w:tc>
          <w:tcPr>
            <w:tcW w:w="340" w:type="pct"/>
            <w:vAlign w:val="center"/>
          </w:tcPr>
          <w:p w:rsidR="00A82810" w:rsidRPr="00F41227" w:rsidRDefault="00A82810" w:rsidP="00E06469">
            <w:pPr>
              <w:ind w:firstLine="0"/>
              <w:rPr>
                <w:rFonts w:cs="Times New Roman"/>
                <w:szCs w:val="24"/>
              </w:rPr>
            </w:pPr>
            <w:r w:rsidRPr="00F41227">
              <w:rPr>
                <w:rFonts w:cs="Times New Roman"/>
                <w:szCs w:val="24"/>
              </w:rPr>
              <w:t>Не более 3-х, включая мансарду и цокольный этаж</w:t>
            </w:r>
          </w:p>
        </w:tc>
        <w:tc>
          <w:tcPr>
            <w:tcW w:w="486" w:type="pct"/>
            <w:vAlign w:val="center"/>
          </w:tcPr>
          <w:p w:rsidR="00A82810" w:rsidRPr="00F41227" w:rsidRDefault="00A82810" w:rsidP="004F4FED">
            <w:pPr>
              <w:ind w:firstLine="0"/>
              <w:rPr>
                <w:rFonts w:cs="Times New Roman"/>
                <w:szCs w:val="24"/>
              </w:rPr>
            </w:pPr>
            <w:r w:rsidRPr="00F41227">
              <w:rPr>
                <w:rFonts w:cs="Times New Roman"/>
                <w:szCs w:val="24"/>
              </w:rPr>
              <w:t xml:space="preserve">Не более </w:t>
            </w:r>
            <w:r w:rsidR="004F4FED" w:rsidRPr="00F41227">
              <w:rPr>
                <w:rFonts w:cs="Times New Roman"/>
                <w:szCs w:val="24"/>
              </w:rPr>
              <w:t>20</w:t>
            </w:r>
            <w:r w:rsidRPr="00F41227">
              <w:rPr>
                <w:rFonts w:cs="Times New Roman"/>
                <w:szCs w:val="24"/>
              </w:rPr>
              <w:t xml:space="preserve"> м до верхней отметки кровли(парапета) от уровня земли, включая башни и др. декоративные элементы</w:t>
            </w:r>
          </w:p>
        </w:tc>
        <w:tc>
          <w:tcPr>
            <w:tcW w:w="1059" w:type="pct"/>
            <w:gridSpan w:val="2"/>
            <w:vAlign w:val="center"/>
          </w:tcPr>
          <w:p w:rsidR="00A82810" w:rsidRPr="00F41227" w:rsidRDefault="004F4FED" w:rsidP="00E06469">
            <w:pPr>
              <w:ind w:firstLine="0"/>
              <w:rPr>
                <w:rFonts w:cs="Times New Roman"/>
                <w:szCs w:val="24"/>
              </w:rPr>
            </w:pPr>
            <w:r w:rsidRPr="00F41227">
              <w:rPr>
                <w:rFonts w:cs="Times New Roman"/>
                <w:szCs w:val="24"/>
              </w:rPr>
              <w:t>О</w:t>
            </w:r>
            <w:r w:rsidR="00A82810" w:rsidRPr="00F41227">
              <w:rPr>
                <w:rFonts w:cs="Times New Roman"/>
                <w:szCs w:val="24"/>
              </w:rPr>
              <w:t>бщее количество совмещенных домов не более десяти</w:t>
            </w:r>
          </w:p>
          <w:p w:rsidR="003F0871" w:rsidRPr="00F41227" w:rsidRDefault="00A82810" w:rsidP="003F0871">
            <w:pPr>
              <w:ind w:firstLine="0"/>
              <w:rPr>
                <w:rFonts w:cs="Times New Roman"/>
                <w:szCs w:val="24"/>
              </w:rPr>
            </w:pPr>
            <w:r w:rsidRPr="00F41227">
              <w:rPr>
                <w:rFonts w:cs="Times New Roman"/>
                <w:szCs w:val="24"/>
              </w:rPr>
              <w:t>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дома. Ограждение палисада выполняется прозрачным (решетчатым) материалом, высотой не более 1,2 м.</w:t>
            </w:r>
            <w:r w:rsidR="003F0871" w:rsidRPr="00F41227">
              <w:rPr>
                <w:rFonts w:cs="Times New Roman"/>
                <w:szCs w:val="24"/>
              </w:rPr>
              <w:t xml:space="preserve"> </w:t>
            </w:r>
            <w:r w:rsidR="003F0871" w:rsidRPr="00F41227">
              <w:rPr>
                <w:rFonts w:cs="Times New Roman"/>
                <w:szCs w:val="24"/>
              </w:rPr>
              <w:lastRenderedPageBreak/>
              <w:t>Ограждение земельного участка:</w:t>
            </w:r>
          </w:p>
          <w:p w:rsidR="003F0871" w:rsidRPr="00F41227" w:rsidRDefault="003F0871" w:rsidP="003F0871">
            <w:pPr>
              <w:ind w:firstLine="0"/>
              <w:rPr>
                <w:rFonts w:cs="Times New Roman"/>
                <w:szCs w:val="24"/>
              </w:rPr>
            </w:pPr>
            <w:r w:rsidRPr="00F41227">
              <w:rPr>
                <w:rFonts w:cs="Times New Roman"/>
                <w:szCs w:val="24"/>
              </w:rPr>
              <w:t>- вдоль улицы высотой не более 2,0м.;</w:t>
            </w:r>
          </w:p>
          <w:p w:rsidR="00A82810" w:rsidRPr="00F41227" w:rsidRDefault="003F0871" w:rsidP="003F0871">
            <w:pPr>
              <w:ind w:firstLine="0"/>
              <w:rPr>
                <w:rFonts w:cs="Times New Roman"/>
                <w:szCs w:val="24"/>
              </w:rPr>
            </w:pPr>
            <w:r w:rsidRPr="00F41227">
              <w:rPr>
                <w:rFonts w:cs="Times New Roman"/>
                <w:szCs w:val="24"/>
              </w:rPr>
              <w:t>- между соседними земельными участками сетчатое высотой не более 2,0м или по обоюдному согласию владельцев соседних участков возможно устройство ограждения другого типа</w:t>
            </w:r>
          </w:p>
        </w:tc>
      </w:tr>
      <w:tr w:rsidR="002A609C" w:rsidRPr="00522530" w:rsidTr="00F41227">
        <w:tc>
          <w:tcPr>
            <w:tcW w:w="534" w:type="pct"/>
            <w:vAlign w:val="center"/>
          </w:tcPr>
          <w:p w:rsidR="00A82810" w:rsidRPr="00522530" w:rsidRDefault="00A82810" w:rsidP="00E06469">
            <w:pPr>
              <w:ind w:firstLine="0"/>
              <w:rPr>
                <w:rFonts w:cs="Times New Roman"/>
                <w:szCs w:val="24"/>
              </w:rPr>
            </w:pPr>
            <w:r w:rsidRPr="00522530">
              <w:rPr>
                <w:rFonts w:cs="Times New Roman"/>
                <w:szCs w:val="24"/>
              </w:rPr>
              <w:lastRenderedPageBreak/>
              <w:t>Хозяйственные и иные постройки и другие элементы</w:t>
            </w:r>
          </w:p>
        </w:tc>
        <w:tc>
          <w:tcPr>
            <w:tcW w:w="242" w:type="pct"/>
            <w:vAlign w:val="center"/>
          </w:tcPr>
          <w:p w:rsidR="00A82810" w:rsidRPr="00522530" w:rsidRDefault="00A82810" w:rsidP="00E06469">
            <w:pPr>
              <w:ind w:firstLine="0"/>
              <w:jc w:val="center"/>
              <w:rPr>
                <w:rFonts w:cs="Times New Roman"/>
                <w:szCs w:val="24"/>
              </w:rPr>
            </w:pPr>
          </w:p>
        </w:tc>
        <w:tc>
          <w:tcPr>
            <w:tcW w:w="245" w:type="pct"/>
            <w:vAlign w:val="center"/>
          </w:tcPr>
          <w:p w:rsidR="00A82810" w:rsidRPr="00522530" w:rsidRDefault="00A82810" w:rsidP="00E06469">
            <w:pPr>
              <w:ind w:firstLine="0"/>
              <w:jc w:val="center"/>
              <w:rPr>
                <w:rFonts w:cs="Times New Roman"/>
                <w:szCs w:val="24"/>
              </w:rPr>
            </w:pPr>
          </w:p>
        </w:tc>
        <w:tc>
          <w:tcPr>
            <w:tcW w:w="340" w:type="pct"/>
            <w:vAlign w:val="center"/>
          </w:tcPr>
          <w:p w:rsidR="00A82810" w:rsidRPr="00522530" w:rsidRDefault="00A82810" w:rsidP="00E06469">
            <w:pPr>
              <w:ind w:firstLine="0"/>
              <w:jc w:val="center"/>
              <w:rPr>
                <w:rFonts w:cs="Times New Roman"/>
                <w:szCs w:val="24"/>
              </w:rPr>
            </w:pPr>
          </w:p>
        </w:tc>
        <w:tc>
          <w:tcPr>
            <w:tcW w:w="925" w:type="pct"/>
            <w:vAlign w:val="center"/>
          </w:tcPr>
          <w:p w:rsidR="00A82810" w:rsidRPr="00522530" w:rsidRDefault="00A82810" w:rsidP="00E06469">
            <w:pPr>
              <w:widowControl w:val="0"/>
              <w:autoSpaceDE w:val="0"/>
              <w:autoSpaceDN w:val="0"/>
              <w:adjustRightInd w:val="0"/>
              <w:ind w:firstLine="0"/>
              <w:rPr>
                <w:rFonts w:eastAsia="NSimSun" w:cs="Times New Roman"/>
                <w:szCs w:val="24"/>
                <w:lang w:eastAsia="zh-CN"/>
              </w:rPr>
            </w:pPr>
            <w:r w:rsidRPr="00522530">
              <w:rPr>
                <w:rFonts w:eastAsia="NSimSun" w:cs="Times New Roman"/>
                <w:szCs w:val="24"/>
                <w:lang w:eastAsia="zh-C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2530">
                <w:rPr>
                  <w:rFonts w:eastAsia="NSimSun" w:cs="Times New Roman"/>
                  <w:szCs w:val="24"/>
                  <w:lang w:eastAsia="zh-CN"/>
                </w:rPr>
                <w:t>5 м</w:t>
              </w:r>
            </w:smartTag>
            <w:r w:rsidRPr="00522530">
              <w:rPr>
                <w:rFonts w:eastAsia="NSimSun" w:cs="Times New Roman"/>
                <w:szCs w:val="24"/>
                <w:lang w:eastAsia="zh-CN"/>
              </w:rPr>
              <w:t>.</w:t>
            </w:r>
          </w:p>
          <w:p w:rsidR="00A82810" w:rsidRPr="00522530" w:rsidRDefault="00A82810" w:rsidP="00D555E7">
            <w:pPr>
              <w:ind w:firstLine="0"/>
              <w:rPr>
                <w:rFonts w:cs="Times New Roman"/>
                <w:szCs w:val="24"/>
              </w:rPr>
            </w:pPr>
            <w:r w:rsidRPr="00522530">
              <w:rPr>
                <w:rFonts w:cs="Times New Roman"/>
                <w:szCs w:val="24"/>
              </w:rPr>
              <w:t xml:space="preserve">До границы </w:t>
            </w:r>
            <w:r w:rsidR="00D555E7">
              <w:rPr>
                <w:rFonts w:cs="Times New Roman"/>
                <w:szCs w:val="24"/>
              </w:rPr>
              <w:t xml:space="preserve">смежного </w:t>
            </w:r>
            <w:proofErr w:type="spellStart"/>
            <w:r w:rsidRPr="00522530">
              <w:rPr>
                <w:rFonts w:cs="Times New Roman"/>
                <w:szCs w:val="24"/>
              </w:rPr>
              <w:t>приквартирного</w:t>
            </w:r>
            <w:proofErr w:type="spellEnd"/>
            <w:r w:rsidRPr="00522530">
              <w:rPr>
                <w:rFonts w:cs="Times New Roman"/>
                <w:szCs w:val="24"/>
              </w:rPr>
              <w:t xml:space="preserve"> участка расстояния от постройки для содержания скота и птицы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от других </w:t>
            </w:r>
            <w:r w:rsidRPr="00522530">
              <w:rPr>
                <w:rFonts w:cs="Times New Roman"/>
                <w:szCs w:val="24"/>
              </w:rPr>
              <w:lastRenderedPageBreak/>
              <w:t xml:space="preserve">построек (бани, гаража и др.)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 xml:space="preserve">; от стволов высокорослых деревьев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среднерослых - </w:t>
            </w:r>
            <w:smartTag w:uri="urn:schemas-microsoft-com:office:smarttags" w:element="metricconverter">
              <w:smartTagPr>
                <w:attr w:name="ProductID" w:val="2 м"/>
              </w:smartTagPr>
              <w:r w:rsidRPr="00522530">
                <w:rPr>
                  <w:rFonts w:cs="Times New Roman"/>
                  <w:szCs w:val="24"/>
                </w:rPr>
                <w:t>2 м</w:t>
              </w:r>
            </w:smartTag>
            <w:r w:rsidRPr="00522530">
              <w:rPr>
                <w:rFonts w:cs="Times New Roman"/>
                <w:szCs w:val="24"/>
              </w:rPr>
              <w:t xml:space="preserve">; от кустарника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w:t>
            </w:r>
          </w:p>
        </w:tc>
        <w:tc>
          <w:tcPr>
            <w:tcW w:w="390" w:type="pct"/>
            <w:vAlign w:val="center"/>
          </w:tcPr>
          <w:p w:rsidR="00A82810" w:rsidRPr="003A53C2" w:rsidRDefault="00A82810" w:rsidP="00E06469">
            <w:pPr>
              <w:ind w:firstLine="0"/>
              <w:jc w:val="center"/>
              <w:rPr>
                <w:rFonts w:cs="Times New Roman"/>
                <w:szCs w:val="24"/>
              </w:rPr>
            </w:pPr>
            <w:r w:rsidRPr="003A53C2">
              <w:rPr>
                <w:rFonts w:cs="Times New Roman"/>
                <w:szCs w:val="24"/>
              </w:rPr>
              <w:lastRenderedPageBreak/>
              <w:t>Не подле</w:t>
            </w:r>
          </w:p>
          <w:p w:rsidR="00A82810" w:rsidRPr="003A53C2" w:rsidRDefault="00A82810" w:rsidP="00E06469">
            <w:pPr>
              <w:ind w:firstLine="0"/>
              <w:jc w:val="center"/>
              <w:rPr>
                <w:rFonts w:cs="Times New Roman"/>
                <w:szCs w:val="24"/>
              </w:rPr>
            </w:pPr>
            <w:r w:rsidRPr="003A53C2">
              <w:rPr>
                <w:rFonts w:cs="Times New Roman"/>
                <w:szCs w:val="24"/>
              </w:rPr>
              <w:t>жит уста</w:t>
            </w:r>
          </w:p>
          <w:p w:rsidR="00A82810" w:rsidRPr="003A53C2" w:rsidRDefault="00A82810" w:rsidP="00E06469">
            <w:pPr>
              <w:ind w:firstLine="0"/>
              <w:jc w:val="center"/>
              <w:rPr>
                <w:rFonts w:cs="Times New Roman"/>
                <w:szCs w:val="24"/>
              </w:rPr>
            </w:pPr>
            <w:r w:rsidRPr="003A53C2">
              <w:rPr>
                <w:rFonts w:cs="Times New Roman"/>
                <w:szCs w:val="24"/>
              </w:rPr>
              <w:t>нов</w:t>
            </w:r>
          </w:p>
          <w:p w:rsidR="00A82810" w:rsidRPr="00522530" w:rsidRDefault="00A82810" w:rsidP="00E06469">
            <w:pPr>
              <w:ind w:firstLine="0"/>
              <w:jc w:val="center"/>
              <w:rPr>
                <w:rFonts w:cs="Times New Roman"/>
                <w:szCs w:val="24"/>
              </w:rPr>
            </w:pPr>
            <w:proofErr w:type="spellStart"/>
            <w:r w:rsidRPr="003A53C2">
              <w:rPr>
                <w:rFonts w:cs="Times New Roman"/>
                <w:szCs w:val="24"/>
              </w:rPr>
              <w:t>лению</w:t>
            </w:r>
            <w:proofErr w:type="spellEnd"/>
          </w:p>
        </w:tc>
        <w:tc>
          <w:tcPr>
            <w:tcW w:w="439" w:type="pct"/>
            <w:vAlign w:val="center"/>
          </w:tcPr>
          <w:p w:rsidR="00A82810" w:rsidRPr="003A53C2" w:rsidRDefault="00A82810" w:rsidP="00E06469">
            <w:pPr>
              <w:ind w:firstLine="0"/>
              <w:jc w:val="center"/>
              <w:rPr>
                <w:rFonts w:cs="Times New Roman"/>
                <w:szCs w:val="24"/>
              </w:rPr>
            </w:pPr>
            <w:r w:rsidRPr="003A53C2">
              <w:rPr>
                <w:rFonts w:cs="Times New Roman"/>
                <w:szCs w:val="24"/>
              </w:rPr>
              <w:t>Не подле</w:t>
            </w:r>
          </w:p>
          <w:p w:rsidR="00A82810" w:rsidRPr="003A53C2" w:rsidRDefault="00A82810" w:rsidP="00E06469">
            <w:pPr>
              <w:ind w:firstLine="0"/>
              <w:jc w:val="center"/>
              <w:rPr>
                <w:rFonts w:cs="Times New Roman"/>
                <w:szCs w:val="24"/>
              </w:rPr>
            </w:pPr>
            <w:r w:rsidRPr="003A53C2">
              <w:rPr>
                <w:rFonts w:cs="Times New Roman"/>
                <w:szCs w:val="24"/>
              </w:rPr>
              <w:t>жит уста</w:t>
            </w:r>
          </w:p>
          <w:p w:rsidR="00A82810" w:rsidRPr="003A53C2" w:rsidRDefault="00A82810" w:rsidP="00E06469">
            <w:pPr>
              <w:ind w:firstLine="0"/>
              <w:jc w:val="center"/>
              <w:rPr>
                <w:rFonts w:cs="Times New Roman"/>
                <w:szCs w:val="24"/>
              </w:rPr>
            </w:pPr>
            <w:r w:rsidRPr="003A53C2">
              <w:rPr>
                <w:rFonts w:cs="Times New Roman"/>
                <w:szCs w:val="24"/>
              </w:rPr>
              <w:t>нов</w:t>
            </w:r>
          </w:p>
          <w:p w:rsidR="00A82810" w:rsidRPr="00522530" w:rsidRDefault="00A82810" w:rsidP="00E06469">
            <w:pPr>
              <w:ind w:firstLine="0"/>
              <w:jc w:val="center"/>
              <w:rPr>
                <w:rFonts w:cs="Times New Roman"/>
                <w:szCs w:val="24"/>
              </w:rPr>
            </w:pPr>
            <w:proofErr w:type="spellStart"/>
            <w:r w:rsidRPr="003A53C2">
              <w:rPr>
                <w:rFonts w:cs="Times New Roman"/>
                <w:szCs w:val="24"/>
              </w:rPr>
              <w:t>лению</w:t>
            </w:r>
            <w:proofErr w:type="spellEnd"/>
          </w:p>
        </w:tc>
        <w:tc>
          <w:tcPr>
            <w:tcW w:w="340" w:type="pct"/>
            <w:vAlign w:val="center"/>
          </w:tcPr>
          <w:p w:rsidR="00A82810" w:rsidRPr="00522530" w:rsidRDefault="00A82810" w:rsidP="00E06469">
            <w:pPr>
              <w:ind w:firstLine="0"/>
              <w:jc w:val="center"/>
              <w:rPr>
                <w:rFonts w:cs="Times New Roman"/>
                <w:szCs w:val="24"/>
              </w:rPr>
            </w:pPr>
            <w:r w:rsidRPr="00522530">
              <w:rPr>
                <w:rFonts w:cs="Times New Roman"/>
                <w:szCs w:val="24"/>
              </w:rPr>
              <w:t>Не более 2-х этажей</w:t>
            </w:r>
          </w:p>
        </w:tc>
        <w:tc>
          <w:tcPr>
            <w:tcW w:w="486" w:type="pct"/>
            <w:vAlign w:val="center"/>
          </w:tcPr>
          <w:p w:rsidR="00A82810" w:rsidRPr="00522530" w:rsidRDefault="00A82810" w:rsidP="00E06469">
            <w:pPr>
              <w:ind w:firstLine="0"/>
              <w:jc w:val="center"/>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6 м"/>
              </w:smartTagPr>
              <w:r w:rsidRPr="00522530">
                <w:rPr>
                  <w:rFonts w:cs="Times New Roman"/>
                  <w:szCs w:val="24"/>
                </w:rPr>
                <w:t>6 м</w:t>
              </w:r>
            </w:smartTag>
          </w:p>
        </w:tc>
        <w:tc>
          <w:tcPr>
            <w:tcW w:w="536" w:type="pct"/>
            <w:vAlign w:val="center"/>
          </w:tcPr>
          <w:p w:rsidR="00A82810" w:rsidRPr="003A53C2" w:rsidRDefault="00A82810" w:rsidP="00E06469">
            <w:pPr>
              <w:ind w:firstLine="0"/>
              <w:jc w:val="center"/>
              <w:rPr>
                <w:rFonts w:cs="Times New Roman"/>
                <w:szCs w:val="24"/>
              </w:rPr>
            </w:pPr>
            <w:r w:rsidRPr="003A53C2">
              <w:rPr>
                <w:rFonts w:cs="Times New Roman"/>
                <w:szCs w:val="24"/>
              </w:rPr>
              <w:t>Не подле</w:t>
            </w:r>
          </w:p>
          <w:p w:rsidR="00A82810" w:rsidRPr="00522530" w:rsidRDefault="00A82810" w:rsidP="00E06469">
            <w:pPr>
              <w:ind w:firstLine="0"/>
              <w:jc w:val="center"/>
              <w:rPr>
                <w:rFonts w:cs="Times New Roman"/>
                <w:szCs w:val="24"/>
              </w:rPr>
            </w:pPr>
            <w:r w:rsidRPr="003A53C2">
              <w:rPr>
                <w:rFonts w:cs="Times New Roman"/>
                <w:szCs w:val="24"/>
              </w:rPr>
              <w:t>жит установлению</w:t>
            </w:r>
          </w:p>
        </w:tc>
        <w:tc>
          <w:tcPr>
            <w:tcW w:w="523" w:type="pct"/>
            <w:vAlign w:val="center"/>
          </w:tcPr>
          <w:p w:rsidR="00A82810" w:rsidRPr="00522530" w:rsidRDefault="00A82810" w:rsidP="00E06469">
            <w:pPr>
              <w:ind w:firstLine="0"/>
              <w:rPr>
                <w:rFonts w:cs="Times New Roman"/>
                <w:szCs w:val="24"/>
              </w:rPr>
            </w:pPr>
          </w:p>
        </w:tc>
      </w:tr>
      <w:tr w:rsidR="00F41227" w:rsidRPr="00522530" w:rsidTr="00F41227">
        <w:tc>
          <w:tcPr>
            <w:tcW w:w="534" w:type="pct"/>
            <w:vAlign w:val="center"/>
          </w:tcPr>
          <w:p w:rsidR="004F4FED" w:rsidRPr="000D6B92" w:rsidRDefault="00A82810" w:rsidP="004F4FED">
            <w:pPr>
              <w:tabs>
                <w:tab w:val="left" w:pos="-1497"/>
                <w:tab w:val="left" w:pos="283"/>
              </w:tabs>
              <w:ind w:firstLine="0"/>
              <w:jc w:val="left"/>
              <w:rPr>
                <w:rFonts w:eastAsia="Times New Roman" w:cs="Times New Roman"/>
                <w:b/>
                <w:szCs w:val="24"/>
              </w:rPr>
            </w:pPr>
            <w:r>
              <w:rPr>
                <w:rFonts w:cs="Times New Roman"/>
                <w:b/>
                <w:szCs w:val="24"/>
              </w:rPr>
              <w:lastRenderedPageBreak/>
              <w:t xml:space="preserve">3. </w:t>
            </w:r>
            <w:r w:rsidR="004F4FED" w:rsidRPr="000D6B92">
              <w:rPr>
                <w:b/>
                <w:shd w:val="clear" w:color="auto" w:fill="FFFFFF"/>
              </w:rPr>
              <w:t>Для ведения личного подсобного хозяйства (приусадебный земельный участок)</w:t>
            </w:r>
          </w:p>
          <w:p w:rsidR="00A82810" w:rsidRPr="00522530" w:rsidRDefault="00A82810" w:rsidP="00E06469">
            <w:pPr>
              <w:ind w:firstLine="0"/>
              <w:rPr>
                <w:rFonts w:cs="Times New Roman"/>
                <w:b/>
                <w:szCs w:val="24"/>
              </w:rPr>
            </w:pPr>
          </w:p>
        </w:tc>
        <w:tc>
          <w:tcPr>
            <w:tcW w:w="242" w:type="pct"/>
            <w:vAlign w:val="center"/>
          </w:tcPr>
          <w:p w:rsidR="00A82810" w:rsidRPr="00522530" w:rsidRDefault="00A82810" w:rsidP="00E06469">
            <w:pPr>
              <w:ind w:firstLine="0"/>
              <w:jc w:val="center"/>
              <w:rPr>
                <w:rFonts w:cs="Times New Roman"/>
                <w:szCs w:val="24"/>
              </w:rPr>
            </w:pPr>
            <w:r w:rsidRPr="00522530">
              <w:rPr>
                <w:rFonts w:cs="Times New Roman"/>
                <w:szCs w:val="24"/>
              </w:rPr>
              <w:t>15</w:t>
            </w:r>
            <w:r>
              <w:rPr>
                <w:rFonts w:cs="Times New Roman"/>
                <w:szCs w:val="24"/>
              </w:rPr>
              <w:t>00</w:t>
            </w:r>
          </w:p>
        </w:tc>
        <w:tc>
          <w:tcPr>
            <w:tcW w:w="245" w:type="pct"/>
            <w:vAlign w:val="center"/>
          </w:tcPr>
          <w:p w:rsidR="00A82810" w:rsidRPr="00522530" w:rsidRDefault="00A82810" w:rsidP="00E06469">
            <w:pPr>
              <w:ind w:firstLine="0"/>
              <w:jc w:val="center"/>
              <w:rPr>
                <w:rFonts w:cs="Times New Roman"/>
                <w:szCs w:val="24"/>
              </w:rPr>
            </w:pPr>
            <w:r w:rsidRPr="00522530">
              <w:rPr>
                <w:rFonts w:cs="Times New Roman"/>
                <w:szCs w:val="24"/>
              </w:rPr>
              <w:t>3</w:t>
            </w:r>
            <w:r>
              <w:rPr>
                <w:rFonts w:cs="Times New Roman"/>
                <w:szCs w:val="24"/>
              </w:rPr>
              <w:t>00</w:t>
            </w:r>
            <w:r w:rsidRPr="00522530">
              <w:rPr>
                <w:rFonts w:cs="Times New Roman"/>
                <w:szCs w:val="24"/>
              </w:rPr>
              <w:t>0</w:t>
            </w:r>
          </w:p>
        </w:tc>
        <w:tc>
          <w:tcPr>
            <w:tcW w:w="340" w:type="pct"/>
            <w:vAlign w:val="center"/>
          </w:tcPr>
          <w:p w:rsidR="00A82810" w:rsidRPr="00522530" w:rsidRDefault="00A82810" w:rsidP="00E06469">
            <w:pPr>
              <w:ind w:firstLine="0"/>
              <w:jc w:val="center"/>
              <w:rPr>
                <w:rFonts w:cs="Times New Roman"/>
                <w:szCs w:val="24"/>
              </w:rPr>
            </w:pPr>
            <w:r w:rsidRPr="00522530">
              <w:rPr>
                <w:rFonts w:cs="Times New Roman"/>
                <w:szCs w:val="24"/>
              </w:rPr>
              <w:t>Не более 0.7</w:t>
            </w:r>
          </w:p>
        </w:tc>
        <w:tc>
          <w:tcPr>
            <w:tcW w:w="925" w:type="pct"/>
          </w:tcPr>
          <w:p w:rsidR="00A82810" w:rsidRPr="00522530" w:rsidRDefault="00A82810" w:rsidP="00E06469">
            <w:pPr>
              <w:ind w:firstLine="0"/>
              <w:jc w:val="center"/>
              <w:rPr>
                <w:rFonts w:cs="Times New Roman"/>
                <w:szCs w:val="24"/>
              </w:rPr>
            </w:pPr>
          </w:p>
        </w:tc>
        <w:tc>
          <w:tcPr>
            <w:tcW w:w="390" w:type="pct"/>
            <w:vAlign w:val="center"/>
          </w:tcPr>
          <w:p w:rsidR="00A82810" w:rsidRPr="00522530" w:rsidRDefault="00A82810" w:rsidP="00E06469">
            <w:pPr>
              <w:ind w:firstLine="0"/>
              <w:jc w:val="center"/>
              <w:rPr>
                <w:rFonts w:cs="Times New Roman"/>
                <w:szCs w:val="24"/>
              </w:rPr>
            </w:pPr>
          </w:p>
        </w:tc>
        <w:tc>
          <w:tcPr>
            <w:tcW w:w="439" w:type="pct"/>
            <w:vAlign w:val="center"/>
          </w:tcPr>
          <w:p w:rsidR="00A82810" w:rsidRPr="00522530" w:rsidRDefault="00A82810" w:rsidP="00E06469">
            <w:pPr>
              <w:ind w:firstLine="0"/>
              <w:jc w:val="center"/>
              <w:rPr>
                <w:rFonts w:cs="Times New Roman"/>
                <w:szCs w:val="24"/>
              </w:rPr>
            </w:pPr>
          </w:p>
        </w:tc>
        <w:tc>
          <w:tcPr>
            <w:tcW w:w="340" w:type="pct"/>
            <w:vAlign w:val="center"/>
          </w:tcPr>
          <w:p w:rsidR="00A82810" w:rsidRPr="00522530" w:rsidRDefault="00A82810" w:rsidP="00E06469">
            <w:pPr>
              <w:ind w:firstLine="0"/>
              <w:jc w:val="center"/>
              <w:rPr>
                <w:rFonts w:cs="Times New Roman"/>
                <w:szCs w:val="24"/>
              </w:rPr>
            </w:pPr>
          </w:p>
        </w:tc>
        <w:tc>
          <w:tcPr>
            <w:tcW w:w="486" w:type="pct"/>
            <w:vAlign w:val="center"/>
          </w:tcPr>
          <w:p w:rsidR="00A82810" w:rsidRPr="00522530" w:rsidRDefault="00A82810" w:rsidP="00E06469">
            <w:pPr>
              <w:ind w:firstLine="0"/>
              <w:jc w:val="center"/>
              <w:rPr>
                <w:rFonts w:cs="Times New Roman"/>
                <w:szCs w:val="24"/>
              </w:rPr>
            </w:pPr>
          </w:p>
        </w:tc>
        <w:tc>
          <w:tcPr>
            <w:tcW w:w="1059" w:type="pct"/>
            <w:gridSpan w:val="2"/>
            <w:vAlign w:val="center"/>
          </w:tcPr>
          <w:p w:rsidR="00A82810" w:rsidRPr="004F4FED" w:rsidRDefault="00A82810" w:rsidP="00E06469">
            <w:pPr>
              <w:ind w:firstLine="0"/>
              <w:rPr>
                <w:rFonts w:cs="Times New Roman"/>
                <w:strike/>
                <w:color w:val="FF0000"/>
                <w:szCs w:val="24"/>
              </w:rPr>
            </w:pPr>
          </w:p>
        </w:tc>
      </w:tr>
      <w:tr w:rsidR="003F0871" w:rsidRPr="00522530" w:rsidTr="00F41227">
        <w:tc>
          <w:tcPr>
            <w:tcW w:w="534" w:type="pct"/>
            <w:vAlign w:val="center"/>
          </w:tcPr>
          <w:p w:rsidR="00EB12BC" w:rsidRPr="00522530" w:rsidRDefault="00EB12BC" w:rsidP="00EB12BC">
            <w:pPr>
              <w:ind w:firstLine="0"/>
              <w:rPr>
                <w:rFonts w:cs="Times New Roman"/>
                <w:szCs w:val="24"/>
              </w:rPr>
            </w:pPr>
            <w:r>
              <w:rPr>
                <w:rFonts w:cs="Times New Roman"/>
                <w:szCs w:val="24"/>
              </w:rPr>
              <w:t xml:space="preserve">Индивидуальный </w:t>
            </w:r>
            <w:proofErr w:type="gramStart"/>
            <w:r>
              <w:rPr>
                <w:rFonts w:cs="Times New Roman"/>
                <w:szCs w:val="24"/>
              </w:rPr>
              <w:t xml:space="preserve">жилой </w:t>
            </w:r>
            <w:r w:rsidRPr="00522530">
              <w:rPr>
                <w:rFonts w:cs="Times New Roman"/>
                <w:szCs w:val="24"/>
              </w:rPr>
              <w:t xml:space="preserve"> дом</w:t>
            </w:r>
            <w:proofErr w:type="gramEnd"/>
          </w:p>
        </w:tc>
        <w:tc>
          <w:tcPr>
            <w:tcW w:w="242" w:type="pct"/>
            <w:vAlign w:val="center"/>
          </w:tcPr>
          <w:p w:rsidR="00EB12BC" w:rsidRPr="00522530" w:rsidRDefault="00EB12BC" w:rsidP="00EB12BC">
            <w:pPr>
              <w:ind w:firstLine="0"/>
              <w:jc w:val="center"/>
              <w:rPr>
                <w:rFonts w:cs="Times New Roman"/>
                <w:szCs w:val="24"/>
              </w:rPr>
            </w:pPr>
          </w:p>
        </w:tc>
        <w:tc>
          <w:tcPr>
            <w:tcW w:w="245" w:type="pct"/>
            <w:vAlign w:val="center"/>
          </w:tcPr>
          <w:p w:rsidR="00EB12BC" w:rsidRPr="00522530" w:rsidRDefault="00EB12BC" w:rsidP="00EB12BC">
            <w:pPr>
              <w:ind w:firstLine="0"/>
              <w:jc w:val="center"/>
              <w:rPr>
                <w:rFonts w:cs="Times New Roman"/>
                <w:szCs w:val="24"/>
              </w:rPr>
            </w:pPr>
          </w:p>
        </w:tc>
        <w:tc>
          <w:tcPr>
            <w:tcW w:w="340" w:type="pct"/>
            <w:vAlign w:val="center"/>
          </w:tcPr>
          <w:p w:rsidR="00EB12BC" w:rsidRPr="00522530" w:rsidRDefault="00EB12BC" w:rsidP="00EB12BC">
            <w:pPr>
              <w:ind w:firstLine="0"/>
              <w:rPr>
                <w:rFonts w:cs="Times New Roman"/>
                <w:szCs w:val="24"/>
              </w:rPr>
            </w:pPr>
          </w:p>
        </w:tc>
        <w:tc>
          <w:tcPr>
            <w:tcW w:w="925" w:type="pct"/>
            <w:vAlign w:val="center"/>
          </w:tcPr>
          <w:p w:rsidR="00EB12BC" w:rsidRPr="00E06469" w:rsidRDefault="00EB12BC" w:rsidP="00EB12BC">
            <w:pPr>
              <w:ind w:firstLine="0"/>
              <w:rPr>
                <w:rFonts w:cs="Times New Roman"/>
                <w:szCs w:val="24"/>
              </w:rPr>
            </w:pPr>
            <w:r w:rsidRPr="00E06469">
              <w:rPr>
                <w:rFonts w:cs="Times New Roman"/>
                <w:szCs w:val="24"/>
              </w:rPr>
              <w:t xml:space="preserve">От границы участка, прилегающей к красной линии улицы не менее 5м. </w:t>
            </w:r>
          </w:p>
          <w:p w:rsidR="00EB12BC" w:rsidRPr="00E06469" w:rsidRDefault="00EB12BC" w:rsidP="00EB12BC">
            <w:pPr>
              <w:ind w:firstLine="0"/>
              <w:rPr>
                <w:rFonts w:cs="Times New Roman"/>
                <w:szCs w:val="24"/>
              </w:rPr>
            </w:pPr>
            <w:r w:rsidRPr="00E06469">
              <w:rPr>
                <w:rFonts w:cs="Times New Roman"/>
                <w:szCs w:val="24"/>
              </w:rPr>
              <w:t xml:space="preserve">От красной линии проездов - не менее чем на </w:t>
            </w:r>
            <w:smartTag w:uri="urn:schemas-microsoft-com:office:smarttags" w:element="metricconverter">
              <w:smartTagPr>
                <w:attr w:name="ProductID" w:val="3 м"/>
              </w:smartTagPr>
              <w:r w:rsidRPr="00E06469">
                <w:rPr>
                  <w:rFonts w:cs="Times New Roman"/>
                  <w:szCs w:val="24"/>
                </w:rPr>
                <w:t>3 м</w:t>
              </w:r>
            </w:smartTag>
            <w:r w:rsidRPr="00E06469">
              <w:rPr>
                <w:rFonts w:cs="Times New Roman"/>
                <w:szCs w:val="24"/>
              </w:rPr>
              <w:t xml:space="preserve">. </w:t>
            </w:r>
          </w:p>
          <w:p w:rsidR="00EB12BC" w:rsidRPr="00E06469" w:rsidRDefault="00EB12BC" w:rsidP="00D555E7">
            <w:pPr>
              <w:ind w:firstLine="0"/>
              <w:rPr>
                <w:rFonts w:cs="Times New Roman"/>
                <w:szCs w:val="24"/>
              </w:rPr>
            </w:pPr>
            <w:r w:rsidRPr="00F41227">
              <w:rPr>
                <w:rFonts w:cs="Times New Roman"/>
                <w:szCs w:val="24"/>
              </w:rPr>
              <w:t>От границ участк</w:t>
            </w:r>
            <w:r w:rsidR="00D555E7">
              <w:rPr>
                <w:rFonts w:cs="Times New Roman"/>
                <w:szCs w:val="24"/>
              </w:rPr>
              <w:t>а</w:t>
            </w:r>
            <w:r w:rsidRPr="00F41227">
              <w:rPr>
                <w:rFonts w:cs="Times New Roman"/>
                <w:szCs w:val="24"/>
              </w:rPr>
              <w:t xml:space="preserve"> не менее 3м, с учетом </w:t>
            </w:r>
            <w:r w:rsidRPr="00F41227">
              <w:rPr>
                <w:rFonts w:cs="Times New Roman"/>
                <w:szCs w:val="24"/>
              </w:rPr>
              <w:lastRenderedPageBreak/>
              <w:t xml:space="preserve">противопожарных расстояний между жилым домом и объектами, расположенными на соседнем земельном участке в соответствии со </w:t>
            </w:r>
            <w:r w:rsidRPr="00F41227">
              <w:rPr>
                <w:rFonts w:cs="Times New Roman"/>
                <w:spacing w:val="2"/>
                <w:szCs w:val="24"/>
              </w:rPr>
              <w:t>СП 4.13130.2013 «Системы противопожарной защиты. Ограничение распространения пожара на объектах защиты».</w:t>
            </w:r>
          </w:p>
        </w:tc>
        <w:tc>
          <w:tcPr>
            <w:tcW w:w="390" w:type="pct"/>
            <w:vAlign w:val="center"/>
          </w:tcPr>
          <w:p w:rsidR="00EB12BC" w:rsidRPr="00C577D4" w:rsidRDefault="00EB12BC" w:rsidP="00EB12BC">
            <w:pPr>
              <w:ind w:firstLine="0"/>
              <w:jc w:val="center"/>
              <w:rPr>
                <w:rFonts w:cs="Times New Roman"/>
                <w:szCs w:val="24"/>
              </w:rPr>
            </w:pPr>
            <w:r w:rsidRPr="001058F4">
              <w:rPr>
                <w:rFonts w:cs="Times New Roman"/>
                <w:szCs w:val="24"/>
              </w:rPr>
              <w:lastRenderedPageBreak/>
              <w:t>Не подлежит установлению</w:t>
            </w:r>
          </w:p>
        </w:tc>
        <w:tc>
          <w:tcPr>
            <w:tcW w:w="439" w:type="pct"/>
            <w:vAlign w:val="center"/>
          </w:tcPr>
          <w:p w:rsidR="00EB12BC" w:rsidRPr="00522530" w:rsidRDefault="00EB12BC" w:rsidP="00EB12BC">
            <w:pPr>
              <w:ind w:firstLine="0"/>
              <w:jc w:val="center"/>
              <w:rPr>
                <w:rFonts w:cs="Times New Roman"/>
                <w:szCs w:val="24"/>
              </w:rPr>
            </w:pPr>
            <w:r>
              <w:rPr>
                <w:rFonts w:cs="Times New Roman"/>
                <w:szCs w:val="24"/>
              </w:rPr>
              <w:t>не подлежит установлению</w:t>
            </w:r>
          </w:p>
        </w:tc>
        <w:tc>
          <w:tcPr>
            <w:tcW w:w="340" w:type="pct"/>
            <w:vAlign w:val="center"/>
          </w:tcPr>
          <w:p w:rsidR="00EB12BC" w:rsidRPr="00522530" w:rsidRDefault="00EB12BC" w:rsidP="00EB12BC">
            <w:pPr>
              <w:ind w:firstLine="0"/>
              <w:rPr>
                <w:rFonts w:cs="Times New Roman"/>
                <w:szCs w:val="24"/>
              </w:rPr>
            </w:pPr>
            <w:r w:rsidRPr="00522530">
              <w:rPr>
                <w:rFonts w:cs="Times New Roman"/>
                <w:szCs w:val="24"/>
              </w:rPr>
              <w:t>Не более 3-х, включая мансарду и цоколь</w:t>
            </w:r>
            <w:r w:rsidRPr="00522530">
              <w:rPr>
                <w:rFonts w:cs="Times New Roman"/>
                <w:szCs w:val="24"/>
              </w:rPr>
              <w:lastRenderedPageBreak/>
              <w:t>ный этаж</w:t>
            </w:r>
          </w:p>
        </w:tc>
        <w:tc>
          <w:tcPr>
            <w:tcW w:w="486" w:type="pct"/>
            <w:vAlign w:val="center"/>
          </w:tcPr>
          <w:p w:rsidR="00EB12BC" w:rsidRPr="00522530" w:rsidRDefault="00EB12BC" w:rsidP="00EB12BC">
            <w:pPr>
              <w:ind w:firstLine="0"/>
              <w:rPr>
                <w:rFonts w:cs="Times New Roman"/>
                <w:szCs w:val="24"/>
              </w:rPr>
            </w:pPr>
            <w:r w:rsidRPr="00522530">
              <w:rPr>
                <w:rFonts w:cs="Times New Roman"/>
                <w:szCs w:val="24"/>
              </w:rPr>
              <w:lastRenderedPageBreak/>
              <w:t xml:space="preserve">Не более </w:t>
            </w:r>
            <w:r>
              <w:rPr>
                <w:rFonts w:cs="Times New Roman"/>
                <w:szCs w:val="24"/>
              </w:rPr>
              <w:t>20</w:t>
            </w:r>
            <w:r w:rsidRPr="00522530">
              <w:rPr>
                <w:rFonts w:cs="Times New Roman"/>
                <w:szCs w:val="24"/>
              </w:rPr>
              <w:t xml:space="preserve"> м до верхней отметки </w:t>
            </w:r>
            <w:proofErr w:type="gramStart"/>
            <w:r w:rsidRPr="00522530">
              <w:rPr>
                <w:rFonts w:cs="Times New Roman"/>
                <w:szCs w:val="24"/>
              </w:rPr>
              <w:t>кровли</w:t>
            </w:r>
            <w:r>
              <w:rPr>
                <w:rFonts w:cs="Times New Roman"/>
                <w:szCs w:val="24"/>
              </w:rPr>
              <w:t xml:space="preserve">  </w:t>
            </w:r>
            <w:r w:rsidRPr="00522530">
              <w:rPr>
                <w:rFonts w:cs="Times New Roman"/>
                <w:szCs w:val="24"/>
              </w:rPr>
              <w:t>от</w:t>
            </w:r>
            <w:proofErr w:type="gramEnd"/>
            <w:r w:rsidRPr="00522530">
              <w:rPr>
                <w:rFonts w:cs="Times New Roman"/>
                <w:szCs w:val="24"/>
              </w:rPr>
              <w:t xml:space="preserve"> уровня земли, включая башни и др. </w:t>
            </w:r>
            <w:r w:rsidRPr="00522530">
              <w:rPr>
                <w:rFonts w:cs="Times New Roman"/>
                <w:szCs w:val="24"/>
              </w:rPr>
              <w:lastRenderedPageBreak/>
              <w:t>декоративные элементы</w:t>
            </w:r>
          </w:p>
        </w:tc>
        <w:tc>
          <w:tcPr>
            <w:tcW w:w="1059" w:type="pct"/>
            <w:gridSpan w:val="2"/>
            <w:vAlign w:val="center"/>
          </w:tcPr>
          <w:p w:rsidR="002A609C" w:rsidRPr="00F41227" w:rsidRDefault="00EB12BC" w:rsidP="002A609C">
            <w:pPr>
              <w:ind w:firstLine="0"/>
              <w:rPr>
                <w:rFonts w:cs="Times New Roman"/>
                <w:szCs w:val="24"/>
              </w:rPr>
            </w:pPr>
            <w:r>
              <w:rPr>
                <w:rFonts w:cs="Times New Roman"/>
                <w:szCs w:val="24"/>
              </w:rPr>
              <w:lastRenderedPageBreak/>
              <w:t xml:space="preserve">Перед фасадами жилых домов разрешается устройство палисадов для улучшения эстетического восприятия. Размер палисадов: глубина не более 3 метров, длина не более длины фасада дома. Ограждение палисада </w:t>
            </w:r>
            <w:r>
              <w:rPr>
                <w:rFonts w:cs="Times New Roman"/>
                <w:szCs w:val="24"/>
              </w:rPr>
              <w:lastRenderedPageBreak/>
              <w:t>выполняется прозрачным (решетчатым) материалом, высотой не более 1,2 м.</w:t>
            </w:r>
            <w:r w:rsidR="002A609C" w:rsidRPr="003F0871">
              <w:rPr>
                <w:rFonts w:cs="Times New Roman"/>
                <w:color w:val="FF0000"/>
                <w:szCs w:val="24"/>
              </w:rPr>
              <w:t xml:space="preserve"> </w:t>
            </w:r>
            <w:r w:rsidR="002A609C" w:rsidRPr="00F41227">
              <w:rPr>
                <w:rFonts w:cs="Times New Roman"/>
                <w:szCs w:val="24"/>
              </w:rPr>
              <w:t>Ограждение земельного участка:</w:t>
            </w:r>
          </w:p>
          <w:p w:rsidR="002A609C" w:rsidRPr="00F41227" w:rsidRDefault="002A609C" w:rsidP="002A609C">
            <w:pPr>
              <w:ind w:firstLine="0"/>
              <w:rPr>
                <w:rFonts w:cs="Times New Roman"/>
                <w:szCs w:val="24"/>
              </w:rPr>
            </w:pPr>
            <w:r w:rsidRPr="00F41227">
              <w:rPr>
                <w:rFonts w:cs="Times New Roman"/>
                <w:szCs w:val="24"/>
              </w:rPr>
              <w:t>- вдоль улицы высотой не более 2,0м.;</w:t>
            </w:r>
          </w:p>
          <w:p w:rsidR="00EB12BC" w:rsidRPr="00522530" w:rsidRDefault="002A609C" w:rsidP="002A609C">
            <w:pPr>
              <w:ind w:firstLine="0"/>
              <w:rPr>
                <w:rFonts w:cs="Times New Roman"/>
                <w:szCs w:val="24"/>
              </w:rPr>
            </w:pPr>
            <w:r w:rsidRPr="00F41227">
              <w:rPr>
                <w:rFonts w:cs="Times New Roman"/>
                <w:szCs w:val="24"/>
              </w:rPr>
              <w:t>- между соседними земельными участками сетчатое высотой не более 2,0м или по обоюдному согласию владельцев соседних участков возможно устройство ограждения другого типа</w:t>
            </w:r>
          </w:p>
        </w:tc>
      </w:tr>
      <w:tr w:rsidR="002A609C" w:rsidRPr="00522530" w:rsidTr="00F41227">
        <w:tc>
          <w:tcPr>
            <w:tcW w:w="534" w:type="pct"/>
            <w:vAlign w:val="center"/>
          </w:tcPr>
          <w:p w:rsidR="00A82810" w:rsidRPr="00522530" w:rsidRDefault="00A82810" w:rsidP="00E06469">
            <w:pPr>
              <w:ind w:firstLine="0"/>
              <w:rPr>
                <w:rFonts w:cs="Times New Roman"/>
                <w:szCs w:val="24"/>
              </w:rPr>
            </w:pPr>
            <w:r w:rsidRPr="00522530">
              <w:rPr>
                <w:rFonts w:cs="Times New Roman"/>
                <w:szCs w:val="24"/>
              </w:rPr>
              <w:lastRenderedPageBreak/>
              <w:t xml:space="preserve">Хозяйственные, производственные и иные постройки и другие элементы. </w:t>
            </w:r>
          </w:p>
        </w:tc>
        <w:tc>
          <w:tcPr>
            <w:tcW w:w="242" w:type="pct"/>
            <w:vAlign w:val="center"/>
          </w:tcPr>
          <w:p w:rsidR="00A82810" w:rsidRPr="00522530" w:rsidRDefault="00A82810" w:rsidP="00E06469">
            <w:pPr>
              <w:ind w:firstLine="0"/>
              <w:jc w:val="center"/>
              <w:rPr>
                <w:rFonts w:cs="Times New Roman"/>
                <w:szCs w:val="24"/>
              </w:rPr>
            </w:pPr>
          </w:p>
        </w:tc>
        <w:tc>
          <w:tcPr>
            <w:tcW w:w="245" w:type="pct"/>
            <w:vAlign w:val="center"/>
          </w:tcPr>
          <w:p w:rsidR="00A82810" w:rsidRPr="00522530" w:rsidRDefault="00A82810" w:rsidP="00E06469">
            <w:pPr>
              <w:ind w:firstLine="0"/>
              <w:jc w:val="center"/>
              <w:rPr>
                <w:rFonts w:cs="Times New Roman"/>
                <w:szCs w:val="24"/>
              </w:rPr>
            </w:pPr>
          </w:p>
        </w:tc>
        <w:tc>
          <w:tcPr>
            <w:tcW w:w="340" w:type="pct"/>
            <w:vAlign w:val="center"/>
          </w:tcPr>
          <w:p w:rsidR="00A82810" w:rsidRPr="00522530" w:rsidRDefault="00A82810" w:rsidP="00E06469">
            <w:pPr>
              <w:ind w:firstLine="0"/>
              <w:jc w:val="center"/>
              <w:rPr>
                <w:rFonts w:cs="Times New Roman"/>
                <w:szCs w:val="24"/>
              </w:rPr>
            </w:pPr>
          </w:p>
        </w:tc>
        <w:tc>
          <w:tcPr>
            <w:tcW w:w="925" w:type="pct"/>
            <w:vAlign w:val="center"/>
          </w:tcPr>
          <w:p w:rsidR="00A82810" w:rsidRPr="00522530" w:rsidRDefault="00A82810" w:rsidP="00E06469">
            <w:pPr>
              <w:widowControl w:val="0"/>
              <w:autoSpaceDE w:val="0"/>
              <w:autoSpaceDN w:val="0"/>
              <w:adjustRightInd w:val="0"/>
              <w:ind w:firstLine="0"/>
              <w:rPr>
                <w:rFonts w:eastAsia="NSimSun" w:cs="Times New Roman"/>
                <w:szCs w:val="24"/>
                <w:lang w:eastAsia="zh-CN"/>
              </w:rPr>
            </w:pPr>
            <w:r w:rsidRPr="00522530">
              <w:rPr>
                <w:rFonts w:eastAsia="NSimSun" w:cs="Times New Roman"/>
                <w:szCs w:val="24"/>
                <w:lang w:eastAsia="zh-C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2530">
                <w:rPr>
                  <w:rFonts w:eastAsia="NSimSun" w:cs="Times New Roman"/>
                  <w:szCs w:val="24"/>
                  <w:lang w:eastAsia="zh-CN"/>
                </w:rPr>
                <w:t>5 м</w:t>
              </w:r>
            </w:smartTag>
            <w:r w:rsidRPr="00522530">
              <w:rPr>
                <w:rFonts w:eastAsia="NSimSun" w:cs="Times New Roman"/>
                <w:szCs w:val="24"/>
                <w:lang w:eastAsia="zh-CN"/>
              </w:rPr>
              <w:t>.</w:t>
            </w:r>
          </w:p>
          <w:p w:rsidR="00A82810" w:rsidRPr="00522530" w:rsidRDefault="00A82810" w:rsidP="00D555E7">
            <w:pPr>
              <w:ind w:firstLine="0"/>
              <w:rPr>
                <w:rFonts w:cs="Times New Roman"/>
                <w:szCs w:val="24"/>
              </w:rPr>
            </w:pPr>
            <w:r w:rsidRPr="00522530">
              <w:rPr>
                <w:rFonts w:cs="Times New Roman"/>
                <w:szCs w:val="24"/>
              </w:rPr>
              <w:t xml:space="preserve">До границы </w:t>
            </w:r>
            <w:r w:rsidR="00D555E7">
              <w:rPr>
                <w:rFonts w:cs="Times New Roman"/>
                <w:szCs w:val="24"/>
              </w:rPr>
              <w:t>смежного</w:t>
            </w:r>
            <w:r w:rsidRPr="00522530">
              <w:rPr>
                <w:rFonts w:cs="Times New Roman"/>
                <w:szCs w:val="24"/>
              </w:rPr>
              <w:t xml:space="preserve"> </w:t>
            </w:r>
            <w:proofErr w:type="spellStart"/>
            <w:r w:rsidRPr="00522530">
              <w:rPr>
                <w:rFonts w:cs="Times New Roman"/>
                <w:szCs w:val="24"/>
              </w:rPr>
              <w:t>приквартирного</w:t>
            </w:r>
            <w:proofErr w:type="spellEnd"/>
            <w:r w:rsidRPr="00522530">
              <w:rPr>
                <w:rFonts w:cs="Times New Roman"/>
                <w:szCs w:val="24"/>
              </w:rPr>
              <w:t xml:space="preserve"> участка расстояния от </w:t>
            </w:r>
            <w:r w:rsidRPr="00522530">
              <w:rPr>
                <w:rFonts w:cs="Times New Roman"/>
                <w:szCs w:val="24"/>
              </w:rPr>
              <w:lastRenderedPageBreak/>
              <w:t xml:space="preserve">постройки для содержания скота и птицы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от других построек (бани, гаража и др.)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 xml:space="preserve">; от стволов высокорослых деревьев - </w:t>
            </w:r>
            <w:smartTag w:uri="urn:schemas-microsoft-com:office:smarttags" w:element="metricconverter">
              <w:smartTagPr>
                <w:attr w:name="ProductID" w:val="4 м"/>
              </w:smartTagPr>
              <w:r w:rsidRPr="00522530">
                <w:rPr>
                  <w:rFonts w:cs="Times New Roman"/>
                  <w:szCs w:val="24"/>
                </w:rPr>
                <w:t>4 м</w:t>
              </w:r>
            </w:smartTag>
            <w:r w:rsidRPr="00522530">
              <w:rPr>
                <w:rFonts w:cs="Times New Roman"/>
                <w:szCs w:val="24"/>
              </w:rPr>
              <w:t xml:space="preserve">; среднерослых - </w:t>
            </w:r>
            <w:smartTag w:uri="urn:schemas-microsoft-com:office:smarttags" w:element="metricconverter">
              <w:smartTagPr>
                <w:attr w:name="ProductID" w:val="2 м"/>
              </w:smartTagPr>
              <w:r w:rsidRPr="00522530">
                <w:rPr>
                  <w:rFonts w:cs="Times New Roman"/>
                  <w:szCs w:val="24"/>
                </w:rPr>
                <w:t>2 м</w:t>
              </w:r>
            </w:smartTag>
            <w:r w:rsidRPr="00522530">
              <w:rPr>
                <w:rFonts w:cs="Times New Roman"/>
                <w:szCs w:val="24"/>
              </w:rPr>
              <w:t xml:space="preserve">; от кустарника - </w:t>
            </w:r>
            <w:smartTag w:uri="urn:schemas-microsoft-com:office:smarttags" w:element="metricconverter">
              <w:smartTagPr>
                <w:attr w:name="ProductID" w:val="1 м"/>
              </w:smartTagPr>
              <w:r w:rsidRPr="00522530">
                <w:rPr>
                  <w:rFonts w:cs="Times New Roman"/>
                  <w:szCs w:val="24"/>
                </w:rPr>
                <w:t>1 м</w:t>
              </w:r>
            </w:smartTag>
            <w:r w:rsidRPr="00522530">
              <w:rPr>
                <w:rFonts w:cs="Times New Roman"/>
                <w:szCs w:val="24"/>
              </w:rPr>
              <w:t>.</w:t>
            </w:r>
          </w:p>
        </w:tc>
        <w:tc>
          <w:tcPr>
            <w:tcW w:w="390" w:type="pct"/>
            <w:vAlign w:val="center"/>
          </w:tcPr>
          <w:p w:rsidR="00A82810" w:rsidRPr="003A53C2" w:rsidRDefault="00A82810" w:rsidP="00E06469">
            <w:pPr>
              <w:ind w:firstLine="0"/>
              <w:jc w:val="center"/>
              <w:rPr>
                <w:rFonts w:cs="Times New Roman"/>
                <w:szCs w:val="24"/>
              </w:rPr>
            </w:pPr>
            <w:r w:rsidRPr="003A53C2">
              <w:rPr>
                <w:rFonts w:cs="Times New Roman"/>
                <w:szCs w:val="24"/>
              </w:rPr>
              <w:lastRenderedPageBreak/>
              <w:t>Не подле</w:t>
            </w:r>
          </w:p>
          <w:p w:rsidR="00A82810" w:rsidRPr="00522530" w:rsidRDefault="00A82810" w:rsidP="00E06469">
            <w:pPr>
              <w:ind w:firstLine="0"/>
              <w:jc w:val="center"/>
              <w:rPr>
                <w:rFonts w:cs="Times New Roman"/>
                <w:szCs w:val="24"/>
              </w:rPr>
            </w:pPr>
            <w:r w:rsidRPr="003A53C2">
              <w:rPr>
                <w:rFonts w:cs="Times New Roman"/>
                <w:szCs w:val="24"/>
              </w:rPr>
              <w:t>жит установлению</w:t>
            </w:r>
          </w:p>
        </w:tc>
        <w:tc>
          <w:tcPr>
            <w:tcW w:w="439" w:type="pct"/>
            <w:vAlign w:val="center"/>
          </w:tcPr>
          <w:p w:rsidR="00A82810" w:rsidRPr="003A53C2" w:rsidRDefault="00A82810" w:rsidP="00E06469">
            <w:pPr>
              <w:ind w:firstLine="0"/>
              <w:jc w:val="center"/>
              <w:rPr>
                <w:rFonts w:cs="Times New Roman"/>
                <w:szCs w:val="24"/>
              </w:rPr>
            </w:pPr>
            <w:r w:rsidRPr="003A53C2">
              <w:rPr>
                <w:rFonts w:cs="Times New Roman"/>
                <w:szCs w:val="24"/>
              </w:rPr>
              <w:t>Не подле</w:t>
            </w:r>
          </w:p>
          <w:p w:rsidR="00A82810" w:rsidRPr="00522530" w:rsidRDefault="00A82810" w:rsidP="00E06469">
            <w:pPr>
              <w:ind w:firstLine="0"/>
              <w:jc w:val="center"/>
              <w:rPr>
                <w:rFonts w:cs="Times New Roman"/>
                <w:szCs w:val="24"/>
              </w:rPr>
            </w:pPr>
            <w:r w:rsidRPr="003A53C2">
              <w:rPr>
                <w:rFonts w:cs="Times New Roman"/>
                <w:szCs w:val="24"/>
              </w:rPr>
              <w:t>жит установлению</w:t>
            </w:r>
          </w:p>
        </w:tc>
        <w:tc>
          <w:tcPr>
            <w:tcW w:w="340" w:type="pct"/>
            <w:vAlign w:val="center"/>
          </w:tcPr>
          <w:p w:rsidR="00A82810" w:rsidRPr="00522530" w:rsidRDefault="00A82810" w:rsidP="00E06469">
            <w:pPr>
              <w:ind w:firstLine="0"/>
              <w:rPr>
                <w:rFonts w:cs="Times New Roman"/>
                <w:szCs w:val="24"/>
              </w:rPr>
            </w:pPr>
            <w:r w:rsidRPr="00522530">
              <w:rPr>
                <w:rFonts w:cs="Times New Roman"/>
                <w:szCs w:val="24"/>
              </w:rPr>
              <w:t>Не более 2-х этажей</w:t>
            </w:r>
          </w:p>
        </w:tc>
        <w:tc>
          <w:tcPr>
            <w:tcW w:w="486" w:type="pct"/>
            <w:vAlign w:val="center"/>
          </w:tcPr>
          <w:p w:rsidR="00A82810" w:rsidRPr="00522530" w:rsidRDefault="00A82810" w:rsidP="00E06469">
            <w:pPr>
              <w:ind w:firstLine="0"/>
              <w:jc w:val="center"/>
              <w:rPr>
                <w:rFonts w:cs="Times New Roman"/>
                <w:szCs w:val="24"/>
              </w:rPr>
            </w:pPr>
            <w:r w:rsidRPr="00522530">
              <w:rPr>
                <w:rFonts w:cs="Times New Roman"/>
                <w:szCs w:val="24"/>
              </w:rPr>
              <w:t xml:space="preserve">Не более </w:t>
            </w:r>
            <w:smartTag w:uri="urn:schemas-microsoft-com:office:smarttags" w:element="metricconverter">
              <w:smartTagPr>
                <w:attr w:name="ProductID" w:val="6 м"/>
              </w:smartTagPr>
              <w:r w:rsidRPr="00522530">
                <w:rPr>
                  <w:rFonts w:cs="Times New Roman"/>
                  <w:szCs w:val="24"/>
                </w:rPr>
                <w:t>6 м</w:t>
              </w:r>
            </w:smartTag>
          </w:p>
        </w:tc>
        <w:tc>
          <w:tcPr>
            <w:tcW w:w="536" w:type="pct"/>
            <w:vAlign w:val="center"/>
          </w:tcPr>
          <w:p w:rsidR="00A82810" w:rsidRPr="00522530" w:rsidRDefault="00A82810" w:rsidP="00E06469">
            <w:pPr>
              <w:ind w:firstLine="0"/>
              <w:rPr>
                <w:rFonts w:cs="Times New Roman"/>
                <w:szCs w:val="24"/>
              </w:rPr>
            </w:pPr>
            <w:r w:rsidRPr="00522530">
              <w:rPr>
                <w:rFonts w:cs="Times New Roman"/>
                <w:szCs w:val="24"/>
              </w:rPr>
              <w:t xml:space="preserve">Количество единиц транспортной и с/х транспортной техники не более 2. Грузоподъёмность </w:t>
            </w:r>
            <w:r w:rsidRPr="00522530">
              <w:rPr>
                <w:rFonts w:cs="Times New Roman"/>
                <w:szCs w:val="24"/>
              </w:rPr>
              <w:lastRenderedPageBreak/>
              <w:t>транспортной техники не более 1,5 тонн.</w:t>
            </w:r>
          </w:p>
          <w:p w:rsidR="00A82810" w:rsidRPr="00522530" w:rsidRDefault="00A82810" w:rsidP="00E06469">
            <w:pPr>
              <w:ind w:firstLine="0"/>
              <w:rPr>
                <w:rFonts w:cs="Times New Roman"/>
                <w:szCs w:val="24"/>
              </w:rPr>
            </w:pPr>
            <w:r w:rsidRPr="00522530">
              <w:rPr>
                <w:rFonts w:cs="Times New Roman"/>
                <w:szCs w:val="24"/>
              </w:rPr>
              <w:t>Количество единиц несамоходной с/х техники не более 3(5)</w:t>
            </w:r>
          </w:p>
        </w:tc>
        <w:tc>
          <w:tcPr>
            <w:tcW w:w="523" w:type="pct"/>
            <w:vAlign w:val="center"/>
          </w:tcPr>
          <w:p w:rsidR="00A82810" w:rsidRPr="00522530" w:rsidRDefault="00A82810" w:rsidP="00E06469">
            <w:pPr>
              <w:ind w:firstLine="0"/>
              <w:rPr>
                <w:rFonts w:cs="Times New Roman"/>
                <w:szCs w:val="24"/>
              </w:rPr>
            </w:pPr>
            <w:r w:rsidRPr="00653B38">
              <w:rPr>
                <w:rFonts w:cs="Times New Roman"/>
                <w:szCs w:val="24"/>
              </w:rPr>
              <w:lastRenderedPageBreak/>
              <w:t xml:space="preserve">Количество крупного рогатого скота не более 1 головы, мелкого рогатого скота не </w:t>
            </w:r>
            <w:r w:rsidRPr="00653B38">
              <w:rPr>
                <w:rFonts w:cs="Times New Roman"/>
                <w:szCs w:val="24"/>
              </w:rPr>
              <w:lastRenderedPageBreak/>
              <w:t xml:space="preserve">более 3 голов, свиней не более 1 головы, птицы не более 30 голов. </w:t>
            </w:r>
          </w:p>
        </w:tc>
      </w:tr>
      <w:tr w:rsidR="00F41227" w:rsidRPr="00522530" w:rsidTr="00F41227">
        <w:tc>
          <w:tcPr>
            <w:tcW w:w="534" w:type="pct"/>
            <w:vAlign w:val="center"/>
          </w:tcPr>
          <w:p w:rsidR="00E053D5" w:rsidRDefault="00EB12BC" w:rsidP="00F41227">
            <w:pPr>
              <w:ind w:firstLine="0"/>
              <w:rPr>
                <w:rFonts w:ascii="Liberation Serif" w:hAnsi="Liberation Serif"/>
                <w:szCs w:val="24"/>
                <w:shd w:val="clear" w:color="auto" w:fill="FFFF00"/>
              </w:rPr>
            </w:pPr>
            <w:r>
              <w:rPr>
                <w:rFonts w:ascii="Liberation Serif" w:hAnsi="Liberation Serif" w:cs="Times New Roman"/>
                <w:b/>
                <w:szCs w:val="24"/>
              </w:rPr>
              <w:lastRenderedPageBreak/>
              <w:t>4</w:t>
            </w:r>
            <w:r w:rsidR="00E053D5">
              <w:rPr>
                <w:rFonts w:ascii="Liberation Serif" w:hAnsi="Liberation Serif" w:cs="Times New Roman"/>
                <w:b/>
                <w:szCs w:val="24"/>
              </w:rPr>
              <w:t>. Дошкольное, начальное и среднее общее образование</w:t>
            </w:r>
          </w:p>
        </w:tc>
        <w:tc>
          <w:tcPr>
            <w:tcW w:w="242" w:type="pct"/>
            <w:vAlign w:val="center"/>
          </w:tcPr>
          <w:p w:rsidR="00E053D5" w:rsidRDefault="00E053D5" w:rsidP="00E053D5">
            <w:pPr>
              <w:ind w:firstLine="0"/>
              <w:jc w:val="center"/>
              <w:rPr>
                <w:rFonts w:ascii="Liberation Serif" w:hAnsi="Liberation Serif"/>
                <w:color w:val="FF0000"/>
                <w:szCs w:val="24"/>
              </w:rPr>
            </w:pPr>
          </w:p>
        </w:tc>
        <w:tc>
          <w:tcPr>
            <w:tcW w:w="245" w:type="pct"/>
            <w:vAlign w:val="center"/>
          </w:tcPr>
          <w:p w:rsidR="00E053D5" w:rsidRDefault="00E053D5" w:rsidP="00E053D5">
            <w:pPr>
              <w:ind w:firstLine="0"/>
              <w:jc w:val="center"/>
              <w:rPr>
                <w:rFonts w:ascii="Liberation Serif" w:hAnsi="Liberation Serif"/>
                <w:color w:val="FF0000"/>
                <w:szCs w:val="24"/>
              </w:rPr>
            </w:pPr>
          </w:p>
        </w:tc>
        <w:tc>
          <w:tcPr>
            <w:tcW w:w="340" w:type="pct"/>
            <w:vAlign w:val="center"/>
          </w:tcPr>
          <w:p w:rsidR="00E053D5" w:rsidRDefault="00E053D5" w:rsidP="00E053D5">
            <w:pPr>
              <w:ind w:firstLine="0"/>
              <w:rPr>
                <w:rFonts w:ascii="Liberation Serif" w:hAnsi="Liberation Serif"/>
                <w:szCs w:val="24"/>
              </w:rPr>
            </w:pPr>
            <w:r>
              <w:rPr>
                <w:rFonts w:ascii="Liberation Serif" w:hAnsi="Liberation Serif" w:cs="Times New Roman"/>
                <w:szCs w:val="24"/>
              </w:rPr>
              <w:t>Не более 0.7</w:t>
            </w:r>
          </w:p>
        </w:tc>
        <w:tc>
          <w:tcPr>
            <w:tcW w:w="925" w:type="pct"/>
            <w:vAlign w:val="center"/>
          </w:tcPr>
          <w:p w:rsidR="00E053D5" w:rsidRDefault="00E053D5" w:rsidP="00E053D5">
            <w:pPr>
              <w:ind w:firstLine="0"/>
              <w:rPr>
                <w:rFonts w:ascii="Liberation Serif" w:hAnsi="Liberation Serif"/>
                <w:szCs w:val="24"/>
              </w:rPr>
            </w:pPr>
          </w:p>
        </w:tc>
        <w:tc>
          <w:tcPr>
            <w:tcW w:w="390" w:type="pct"/>
            <w:vAlign w:val="center"/>
          </w:tcPr>
          <w:p w:rsidR="00E053D5" w:rsidRDefault="00E053D5" w:rsidP="00E053D5">
            <w:pPr>
              <w:ind w:firstLine="0"/>
              <w:rPr>
                <w:rFonts w:ascii="Liberation Serif" w:hAnsi="Liberation Serif"/>
                <w:strike/>
                <w:szCs w:val="24"/>
              </w:rPr>
            </w:pPr>
          </w:p>
        </w:tc>
        <w:tc>
          <w:tcPr>
            <w:tcW w:w="439" w:type="pct"/>
            <w:vAlign w:val="center"/>
          </w:tcPr>
          <w:p w:rsidR="00E053D5" w:rsidRDefault="00E053D5" w:rsidP="00E053D5">
            <w:pPr>
              <w:ind w:firstLine="0"/>
              <w:rPr>
                <w:rFonts w:ascii="Liberation Serif" w:hAnsi="Liberation Serif"/>
                <w:szCs w:val="24"/>
              </w:rPr>
            </w:pPr>
          </w:p>
        </w:tc>
        <w:tc>
          <w:tcPr>
            <w:tcW w:w="340" w:type="pct"/>
            <w:vAlign w:val="center"/>
          </w:tcPr>
          <w:p w:rsidR="00E053D5" w:rsidRDefault="00E053D5" w:rsidP="00E053D5">
            <w:pPr>
              <w:ind w:firstLine="0"/>
              <w:jc w:val="center"/>
            </w:pPr>
            <w:r>
              <w:rPr>
                <w:rFonts w:ascii="Liberation Serif" w:hAnsi="Liberation Serif" w:cs="Times New Roman"/>
                <w:szCs w:val="24"/>
              </w:rPr>
              <w:t>Не более 3-х этажей.</w:t>
            </w:r>
          </w:p>
        </w:tc>
        <w:tc>
          <w:tcPr>
            <w:tcW w:w="486" w:type="pct"/>
            <w:vAlign w:val="center"/>
          </w:tcPr>
          <w:p w:rsidR="00E053D5" w:rsidRDefault="00E053D5" w:rsidP="00E053D5">
            <w:pPr>
              <w:ind w:firstLine="0"/>
              <w:jc w:val="center"/>
              <w:rPr>
                <w:rFonts w:ascii="Liberation Serif" w:hAnsi="Liberation Serif"/>
                <w:szCs w:val="24"/>
              </w:rPr>
            </w:pPr>
          </w:p>
        </w:tc>
        <w:tc>
          <w:tcPr>
            <w:tcW w:w="1059" w:type="pct"/>
            <w:gridSpan w:val="2"/>
            <w:vAlign w:val="center"/>
          </w:tcPr>
          <w:p w:rsidR="00E053D5" w:rsidRDefault="00E053D5" w:rsidP="00E053D5">
            <w:pPr>
              <w:ind w:firstLine="0"/>
              <w:rPr>
                <w:rFonts w:ascii="Liberation Serif" w:hAnsi="Liberation Serif"/>
                <w:szCs w:val="24"/>
              </w:rPr>
            </w:pPr>
          </w:p>
        </w:tc>
      </w:tr>
      <w:tr w:rsidR="003F0871" w:rsidRPr="00522530" w:rsidTr="00F41227">
        <w:tc>
          <w:tcPr>
            <w:tcW w:w="534" w:type="pct"/>
            <w:vAlign w:val="center"/>
          </w:tcPr>
          <w:p w:rsidR="00E053D5" w:rsidRPr="00522530" w:rsidRDefault="00EB12BC" w:rsidP="00E053D5">
            <w:pPr>
              <w:ind w:firstLine="0"/>
              <w:rPr>
                <w:rFonts w:cs="Times New Roman"/>
                <w:szCs w:val="24"/>
              </w:rPr>
            </w:pPr>
            <w:r>
              <w:rPr>
                <w:rFonts w:cs="Times New Roman"/>
                <w:b/>
                <w:szCs w:val="24"/>
              </w:rPr>
              <w:t>5</w:t>
            </w:r>
            <w:r w:rsidR="00E053D5">
              <w:rPr>
                <w:rFonts w:cs="Times New Roman"/>
                <w:b/>
                <w:szCs w:val="24"/>
              </w:rPr>
              <w:t xml:space="preserve">. </w:t>
            </w:r>
            <w:r w:rsidR="00E053D5" w:rsidRPr="00522530">
              <w:rPr>
                <w:rFonts w:cs="Times New Roman"/>
                <w:b/>
                <w:szCs w:val="24"/>
              </w:rPr>
              <w:t>Коммунальное обслуживание</w:t>
            </w:r>
          </w:p>
        </w:tc>
        <w:tc>
          <w:tcPr>
            <w:tcW w:w="242" w:type="pct"/>
            <w:vAlign w:val="center"/>
          </w:tcPr>
          <w:p w:rsidR="00E053D5" w:rsidRDefault="00E053D5" w:rsidP="00E053D5">
            <w:pPr>
              <w:ind w:firstLine="0"/>
              <w:jc w:val="center"/>
              <w:rPr>
                <w:rFonts w:ascii="Liberation Serif" w:hAnsi="Liberation Serif"/>
                <w:szCs w:val="24"/>
              </w:rPr>
            </w:pPr>
            <w:r>
              <w:rPr>
                <w:rFonts w:ascii="Liberation Serif" w:hAnsi="Liberation Serif"/>
                <w:szCs w:val="24"/>
              </w:rPr>
              <w:t>1000</w:t>
            </w:r>
          </w:p>
        </w:tc>
        <w:tc>
          <w:tcPr>
            <w:tcW w:w="245" w:type="pct"/>
            <w:vAlign w:val="center"/>
          </w:tcPr>
          <w:p w:rsidR="00E053D5" w:rsidRDefault="00E053D5" w:rsidP="00E053D5">
            <w:pPr>
              <w:ind w:firstLine="0"/>
              <w:rPr>
                <w:rFonts w:ascii="Liberation Serif" w:hAnsi="Liberation Serif"/>
                <w:szCs w:val="24"/>
              </w:rPr>
            </w:pPr>
          </w:p>
        </w:tc>
        <w:tc>
          <w:tcPr>
            <w:tcW w:w="340" w:type="pct"/>
            <w:vAlign w:val="center"/>
          </w:tcPr>
          <w:p w:rsidR="00E053D5" w:rsidRDefault="00E053D5" w:rsidP="00E053D5">
            <w:pPr>
              <w:ind w:firstLine="0"/>
              <w:rPr>
                <w:rFonts w:ascii="Liberation Serif" w:hAnsi="Liberation Serif"/>
                <w:szCs w:val="24"/>
              </w:rPr>
            </w:pPr>
            <w:r>
              <w:rPr>
                <w:rFonts w:ascii="Liberation Serif" w:hAnsi="Liberation Serif"/>
                <w:szCs w:val="24"/>
              </w:rPr>
              <w:t>Не более 0.7</w:t>
            </w:r>
          </w:p>
        </w:tc>
        <w:tc>
          <w:tcPr>
            <w:tcW w:w="925" w:type="pct"/>
            <w:vAlign w:val="center"/>
          </w:tcPr>
          <w:p w:rsidR="00E053D5" w:rsidRDefault="00E053D5" w:rsidP="00E053D5">
            <w:pPr>
              <w:ind w:firstLine="0"/>
              <w:rPr>
                <w:rFonts w:ascii="Liberation Serif" w:hAnsi="Liberation Serif"/>
                <w:szCs w:val="24"/>
              </w:rPr>
            </w:pPr>
            <w:r>
              <w:rPr>
                <w:rFonts w:ascii="Liberation Serif" w:hAnsi="Liberation Serif"/>
                <w:szCs w:val="24"/>
              </w:rPr>
              <w:t xml:space="preserve">От границы участка, прилегающей к красной линии улицы, проезда не менее 12м. </w:t>
            </w:r>
          </w:p>
          <w:p w:rsidR="00E053D5" w:rsidRDefault="00E053D5" w:rsidP="00D555E7">
            <w:pPr>
              <w:ind w:firstLine="0"/>
              <w:rPr>
                <w:rFonts w:ascii="Liberation Serif" w:hAnsi="Liberation Serif"/>
                <w:szCs w:val="24"/>
              </w:rPr>
            </w:pPr>
            <w:r>
              <w:rPr>
                <w:rFonts w:ascii="Liberation Serif" w:hAnsi="Liberation Serif"/>
                <w:szCs w:val="24"/>
              </w:rPr>
              <w:t>От границ участк</w:t>
            </w:r>
            <w:r w:rsidR="00D555E7">
              <w:rPr>
                <w:rFonts w:ascii="Liberation Serif" w:hAnsi="Liberation Serif"/>
                <w:szCs w:val="24"/>
              </w:rPr>
              <w:t>а</w:t>
            </w:r>
            <w:r>
              <w:rPr>
                <w:rFonts w:ascii="Liberation Serif" w:hAnsi="Liberation Serif"/>
                <w:szCs w:val="24"/>
              </w:rPr>
              <w:t xml:space="preserve"> не менее 12 м</w:t>
            </w:r>
          </w:p>
        </w:tc>
        <w:tc>
          <w:tcPr>
            <w:tcW w:w="390" w:type="pct"/>
            <w:vAlign w:val="center"/>
          </w:tcPr>
          <w:p w:rsidR="00E053D5" w:rsidRDefault="00E053D5" w:rsidP="00E053D5">
            <w:pPr>
              <w:ind w:firstLine="0"/>
              <w:rPr>
                <w:rFonts w:ascii="Liberation Serif" w:hAnsi="Liberation Serif"/>
                <w:szCs w:val="24"/>
              </w:rPr>
            </w:pPr>
            <w:r>
              <w:rPr>
                <w:rFonts w:ascii="Liberation Serif" w:hAnsi="Liberation Serif"/>
                <w:szCs w:val="24"/>
              </w:rPr>
              <w:t xml:space="preserve">1 </w:t>
            </w:r>
            <w:proofErr w:type="spellStart"/>
            <w:r>
              <w:rPr>
                <w:rFonts w:ascii="Liberation Serif" w:hAnsi="Liberation Serif"/>
                <w:szCs w:val="24"/>
              </w:rPr>
              <w:t>раб.место</w:t>
            </w:r>
            <w:proofErr w:type="spellEnd"/>
          </w:p>
        </w:tc>
        <w:tc>
          <w:tcPr>
            <w:tcW w:w="439" w:type="pct"/>
            <w:vAlign w:val="center"/>
          </w:tcPr>
          <w:p w:rsidR="00E053D5" w:rsidRDefault="00E053D5" w:rsidP="00E053D5">
            <w:pPr>
              <w:ind w:firstLine="0"/>
              <w:rPr>
                <w:rFonts w:ascii="Liberation Serif" w:hAnsi="Liberation Serif"/>
                <w:szCs w:val="24"/>
              </w:rPr>
            </w:pPr>
          </w:p>
        </w:tc>
        <w:tc>
          <w:tcPr>
            <w:tcW w:w="340" w:type="pct"/>
            <w:vAlign w:val="center"/>
          </w:tcPr>
          <w:p w:rsidR="00E053D5" w:rsidRDefault="00E053D5" w:rsidP="00E053D5">
            <w:pPr>
              <w:ind w:firstLine="0"/>
              <w:jc w:val="center"/>
            </w:pPr>
            <w:r>
              <w:rPr>
                <w:rFonts w:ascii="Liberation Serif" w:hAnsi="Liberation Serif"/>
                <w:szCs w:val="24"/>
              </w:rPr>
              <w:t>Не подлежит установлению</w:t>
            </w:r>
          </w:p>
        </w:tc>
        <w:tc>
          <w:tcPr>
            <w:tcW w:w="486" w:type="pct"/>
            <w:vAlign w:val="center"/>
          </w:tcPr>
          <w:p w:rsidR="00E053D5" w:rsidRDefault="00E053D5" w:rsidP="00E053D5">
            <w:pPr>
              <w:ind w:firstLine="0"/>
              <w:rPr>
                <w:rFonts w:ascii="Liberation Serif" w:hAnsi="Liberation Serif"/>
                <w:szCs w:val="24"/>
              </w:rPr>
            </w:pPr>
            <w:r>
              <w:rPr>
                <w:rFonts w:ascii="Liberation Serif" w:hAnsi="Liberation Serif"/>
                <w:szCs w:val="24"/>
              </w:rPr>
              <w:t xml:space="preserve">Не менее 1 </w:t>
            </w:r>
            <w:proofErr w:type="spellStart"/>
            <w:r>
              <w:rPr>
                <w:rFonts w:ascii="Liberation Serif" w:hAnsi="Liberation Serif"/>
                <w:szCs w:val="24"/>
              </w:rPr>
              <w:t>машиноместа</w:t>
            </w:r>
            <w:proofErr w:type="spellEnd"/>
            <w:r>
              <w:rPr>
                <w:rFonts w:ascii="Liberation Serif" w:hAnsi="Liberation Serif"/>
                <w:szCs w:val="24"/>
              </w:rPr>
              <w:t xml:space="preserve"> </w:t>
            </w:r>
          </w:p>
          <w:p w:rsidR="00E053D5" w:rsidRDefault="00E053D5" w:rsidP="00E053D5">
            <w:pPr>
              <w:ind w:firstLine="0"/>
              <w:rPr>
                <w:rFonts w:ascii="Liberation Serif" w:hAnsi="Liberation Serif"/>
                <w:szCs w:val="24"/>
              </w:rPr>
            </w:pPr>
            <w:r>
              <w:rPr>
                <w:rFonts w:ascii="Liberation Serif" w:hAnsi="Liberation Serif"/>
                <w:szCs w:val="24"/>
              </w:rPr>
              <w:t xml:space="preserve">на 5 работающих, но не менее 5 </w:t>
            </w:r>
            <w:proofErr w:type="spellStart"/>
            <w:r>
              <w:rPr>
                <w:rFonts w:ascii="Liberation Serif" w:hAnsi="Liberation Serif"/>
                <w:szCs w:val="24"/>
              </w:rPr>
              <w:lastRenderedPageBreak/>
              <w:t>машиномест</w:t>
            </w:r>
            <w:proofErr w:type="spellEnd"/>
            <w:r>
              <w:rPr>
                <w:rFonts w:ascii="Liberation Serif" w:hAnsi="Liberation Serif"/>
                <w:szCs w:val="24"/>
              </w:rPr>
              <w:t xml:space="preserve">. </w:t>
            </w:r>
          </w:p>
        </w:tc>
        <w:tc>
          <w:tcPr>
            <w:tcW w:w="536" w:type="pct"/>
            <w:vAlign w:val="center"/>
          </w:tcPr>
          <w:p w:rsidR="00E053D5" w:rsidRDefault="00E053D5" w:rsidP="00E053D5">
            <w:pPr>
              <w:ind w:firstLine="0"/>
              <w:jc w:val="center"/>
              <w:rPr>
                <w:rFonts w:ascii="Liberation Serif" w:hAnsi="Liberation Serif"/>
                <w:szCs w:val="24"/>
              </w:rPr>
            </w:pPr>
          </w:p>
        </w:tc>
        <w:tc>
          <w:tcPr>
            <w:tcW w:w="523" w:type="pct"/>
            <w:vAlign w:val="center"/>
          </w:tcPr>
          <w:p w:rsidR="00E053D5" w:rsidRDefault="00E053D5" w:rsidP="00E053D5">
            <w:pPr>
              <w:ind w:firstLine="0"/>
              <w:rPr>
                <w:rFonts w:ascii="Liberation Serif" w:hAnsi="Liberation Serif"/>
                <w:szCs w:val="24"/>
              </w:rPr>
            </w:pPr>
          </w:p>
        </w:tc>
      </w:tr>
      <w:tr w:rsidR="00A82810" w:rsidRPr="00522530" w:rsidTr="00E053D5">
        <w:trPr>
          <w:trHeight w:val="543"/>
        </w:trPr>
        <w:tc>
          <w:tcPr>
            <w:tcW w:w="5000" w:type="pct"/>
            <w:gridSpan w:val="11"/>
            <w:vAlign w:val="center"/>
          </w:tcPr>
          <w:p w:rsidR="00A82810" w:rsidRPr="00522530" w:rsidRDefault="00A82810" w:rsidP="00E06469">
            <w:pPr>
              <w:ind w:firstLine="0"/>
              <w:jc w:val="center"/>
              <w:rPr>
                <w:rFonts w:cs="Times New Roman"/>
                <w:szCs w:val="24"/>
              </w:rPr>
            </w:pPr>
            <w:r w:rsidRPr="00522530">
              <w:rPr>
                <w:rFonts w:cs="Times New Roman"/>
                <w:b/>
                <w:szCs w:val="24"/>
              </w:rPr>
              <w:lastRenderedPageBreak/>
              <w:t>Условно разрешённые виды использования</w:t>
            </w:r>
          </w:p>
        </w:tc>
      </w:tr>
      <w:tr w:rsidR="00F41227" w:rsidRPr="00522530" w:rsidTr="00F41227">
        <w:tc>
          <w:tcPr>
            <w:tcW w:w="534" w:type="pct"/>
            <w:vAlign w:val="center"/>
          </w:tcPr>
          <w:p w:rsidR="00612638" w:rsidRPr="00522530" w:rsidRDefault="00612638" w:rsidP="00612638">
            <w:pPr>
              <w:ind w:firstLine="0"/>
              <w:rPr>
                <w:rFonts w:cs="Times New Roman"/>
                <w:szCs w:val="24"/>
              </w:rPr>
            </w:pPr>
            <w:r>
              <w:rPr>
                <w:rFonts w:cs="Times New Roman"/>
                <w:b/>
                <w:szCs w:val="24"/>
              </w:rPr>
              <w:t xml:space="preserve">1. </w:t>
            </w:r>
            <w:r w:rsidRPr="00522530">
              <w:rPr>
                <w:rFonts w:cs="Times New Roman"/>
                <w:b/>
                <w:szCs w:val="24"/>
              </w:rPr>
              <w:t>Социальное обслуживание</w:t>
            </w:r>
          </w:p>
        </w:tc>
        <w:tc>
          <w:tcPr>
            <w:tcW w:w="242" w:type="pct"/>
            <w:vAlign w:val="center"/>
          </w:tcPr>
          <w:p w:rsidR="00612638" w:rsidRDefault="00612638" w:rsidP="00612638">
            <w:pPr>
              <w:ind w:firstLine="0"/>
              <w:rPr>
                <w:szCs w:val="24"/>
              </w:rPr>
            </w:pPr>
            <w:r>
              <w:rPr>
                <w:szCs w:val="24"/>
              </w:rPr>
              <w:t>1000</w:t>
            </w:r>
          </w:p>
        </w:tc>
        <w:tc>
          <w:tcPr>
            <w:tcW w:w="245" w:type="pct"/>
            <w:vAlign w:val="center"/>
          </w:tcPr>
          <w:p w:rsidR="00612638" w:rsidRDefault="00612638" w:rsidP="00612638">
            <w:pPr>
              <w:ind w:firstLine="0"/>
              <w:rPr>
                <w:szCs w:val="24"/>
              </w:rPr>
            </w:pPr>
          </w:p>
        </w:tc>
        <w:tc>
          <w:tcPr>
            <w:tcW w:w="340" w:type="pct"/>
            <w:vAlign w:val="center"/>
          </w:tcPr>
          <w:p w:rsidR="00612638" w:rsidRDefault="00612638" w:rsidP="00612638">
            <w:pPr>
              <w:ind w:firstLine="0"/>
              <w:rPr>
                <w:szCs w:val="24"/>
              </w:rPr>
            </w:pPr>
            <w:r>
              <w:rPr>
                <w:szCs w:val="24"/>
              </w:rPr>
              <w:t>Не более 0,5</w:t>
            </w:r>
          </w:p>
        </w:tc>
        <w:tc>
          <w:tcPr>
            <w:tcW w:w="925" w:type="pct"/>
            <w:vAlign w:val="center"/>
          </w:tcPr>
          <w:p w:rsidR="00612638" w:rsidRDefault="00612638" w:rsidP="00612638">
            <w:pPr>
              <w:ind w:firstLine="0"/>
            </w:pPr>
            <w:r>
              <w:rPr>
                <w:szCs w:val="24"/>
              </w:rPr>
              <w:t xml:space="preserve">От границы участка, прилегающей к красной линии улицы, проезда не менее 5м. </w:t>
            </w:r>
          </w:p>
          <w:p w:rsidR="00612638" w:rsidRDefault="00612638" w:rsidP="00D555E7">
            <w:pPr>
              <w:ind w:firstLine="0"/>
              <w:rPr>
                <w:szCs w:val="24"/>
              </w:rPr>
            </w:pPr>
            <w:r>
              <w:rPr>
                <w:szCs w:val="24"/>
              </w:rPr>
              <w:t>От границ участк</w:t>
            </w:r>
            <w:r w:rsidR="00D555E7">
              <w:rPr>
                <w:szCs w:val="24"/>
              </w:rPr>
              <w:t>а</w:t>
            </w:r>
            <w:r>
              <w:rPr>
                <w:szCs w:val="24"/>
              </w:rPr>
              <w:t xml:space="preserve"> не менее 6 м</w:t>
            </w:r>
          </w:p>
        </w:tc>
        <w:tc>
          <w:tcPr>
            <w:tcW w:w="390" w:type="pct"/>
            <w:vAlign w:val="center"/>
          </w:tcPr>
          <w:p w:rsidR="00612638" w:rsidRDefault="00612638" w:rsidP="00612638">
            <w:pPr>
              <w:ind w:firstLine="0"/>
              <w:jc w:val="center"/>
              <w:rPr>
                <w:szCs w:val="24"/>
              </w:rPr>
            </w:pPr>
            <w:r>
              <w:rPr>
                <w:szCs w:val="24"/>
              </w:rPr>
              <w:t>1 раб/место</w:t>
            </w:r>
          </w:p>
        </w:tc>
        <w:tc>
          <w:tcPr>
            <w:tcW w:w="439" w:type="pct"/>
            <w:vAlign w:val="center"/>
          </w:tcPr>
          <w:p w:rsidR="00612638" w:rsidRDefault="00612638" w:rsidP="00612638">
            <w:pPr>
              <w:ind w:firstLine="0"/>
              <w:jc w:val="center"/>
              <w:rPr>
                <w:szCs w:val="24"/>
              </w:rPr>
            </w:pPr>
          </w:p>
        </w:tc>
        <w:tc>
          <w:tcPr>
            <w:tcW w:w="340" w:type="pct"/>
            <w:vAlign w:val="center"/>
          </w:tcPr>
          <w:p w:rsidR="00612638" w:rsidRDefault="00612638" w:rsidP="00612638">
            <w:pPr>
              <w:ind w:firstLine="0"/>
              <w:rPr>
                <w:szCs w:val="24"/>
              </w:rPr>
            </w:pPr>
            <w:r>
              <w:rPr>
                <w:szCs w:val="24"/>
              </w:rPr>
              <w:t>Не более 3-х этажей</w:t>
            </w:r>
          </w:p>
        </w:tc>
        <w:tc>
          <w:tcPr>
            <w:tcW w:w="486" w:type="pct"/>
            <w:vAlign w:val="center"/>
          </w:tcPr>
          <w:p w:rsidR="00612638" w:rsidRDefault="00612638" w:rsidP="00612638">
            <w:pPr>
              <w:ind w:firstLine="0"/>
              <w:jc w:val="center"/>
              <w:rPr>
                <w:szCs w:val="24"/>
              </w:rPr>
            </w:pPr>
          </w:p>
        </w:tc>
        <w:tc>
          <w:tcPr>
            <w:tcW w:w="1059" w:type="pct"/>
            <w:gridSpan w:val="2"/>
            <w:vAlign w:val="center"/>
          </w:tcPr>
          <w:p w:rsidR="00612638" w:rsidRDefault="00612638" w:rsidP="00612638">
            <w:pPr>
              <w:widowControl w:val="0"/>
              <w:autoSpaceDE w:val="0"/>
              <w:ind w:firstLine="0"/>
            </w:pPr>
            <w:r>
              <w:rPr>
                <w:szCs w:val="24"/>
              </w:rPr>
              <w:t>временные автостоянки не менее чем на 2 </w:t>
            </w:r>
            <w:proofErr w:type="spellStart"/>
            <w:r>
              <w:rPr>
                <w:szCs w:val="24"/>
              </w:rPr>
              <w:t>машино</w:t>
            </w:r>
            <w:proofErr w:type="spellEnd"/>
            <w:r>
              <w:rPr>
                <w:szCs w:val="24"/>
              </w:rPr>
              <w:t>-мест;</w:t>
            </w:r>
          </w:p>
        </w:tc>
      </w:tr>
      <w:tr w:rsidR="00F41227" w:rsidRPr="00522530" w:rsidTr="00F41227">
        <w:tc>
          <w:tcPr>
            <w:tcW w:w="534" w:type="pct"/>
            <w:vAlign w:val="center"/>
          </w:tcPr>
          <w:p w:rsidR="00612638" w:rsidRPr="00522530" w:rsidRDefault="00612638" w:rsidP="00612638">
            <w:pPr>
              <w:ind w:firstLine="0"/>
              <w:rPr>
                <w:rFonts w:cs="Times New Roman"/>
                <w:szCs w:val="24"/>
              </w:rPr>
            </w:pPr>
            <w:r>
              <w:rPr>
                <w:rFonts w:cs="Times New Roman"/>
                <w:b/>
                <w:szCs w:val="24"/>
              </w:rPr>
              <w:t xml:space="preserve">2. </w:t>
            </w:r>
            <w:r w:rsidRPr="00522530">
              <w:rPr>
                <w:rFonts w:cs="Times New Roman"/>
                <w:b/>
                <w:szCs w:val="24"/>
              </w:rPr>
              <w:t>Бытовое обслуживание</w:t>
            </w:r>
          </w:p>
        </w:tc>
        <w:tc>
          <w:tcPr>
            <w:tcW w:w="242" w:type="pct"/>
            <w:vAlign w:val="center"/>
          </w:tcPr>
          <w:p w:rsidR="00612638" w:rsidRDefault="00612638" w:rsidP="00612638">
            <w:pPr>
              <w:ind w:firstLine="0"/>
              <w:jc w:val="center"/>
              <w:rPr>
                <w:szCs w:val="24"/>
              </w:rPr>
            </w:pPr>
            <w:r>
              <w:rPr>
                <w:szCs w:val="24"/>
              </w:rPr>
              <w:t>500</w:t>
            </w:r>
          </w:p>
        </w:tc>
        <w:tc>
          <w:tcPr>
            <w:tcW w:w="245" w:type="pct"/>
            <w:vAlign w:val="center"/>
          </w:tcPr>
          <w:p w:rsidR="00612638" w:rsidRDefault="00612638" w:rsidP="00612638">
            <w:pPr>
              <w:ind w:firstLine="0"/>
              <w:jc w:val="center"/>
              <w:rPr>
                <w:szCs w:val="24"/>
              </w:rPr>
            </w:pPr>
            <w:r>
              <w:rPr>
                <w:szCs w:val="24"/>
              </w:rPr>
              <w:t>Не подлежит установлению</w:t>
            </w:r>
          </w:p>
        </w:tc>
        <w:tc>
          <w:tcPr>
            <w:tcW w:w="340" w:type="pct"/>
            <w:vAlign w:val="center"/>
          </w:tcPr>
          <w:p w:rsidR="00612638" w:rsidRDefault="00612638" w:rsidP="00612638">
            <w:pPr>
              <w:ind w:firstLine="0"/>
              <w:rPr>
                <w:szCs w:val="24"/>
              </w:rPr>
            </w:pPr>
            <w:r>
              <w:rPr>
                <w:szCs w:val="24"/>
              </w:rPr>
              <w:t>Не более 0,5</w:t>
            </w:r>
          </w:p>
        </w:tc>
        <w:tc>
          <w:tcPr>
            <w:tcW w:w="925" w:type="pct"/>
            <w:vAlign w:val="center"/>
          </w:tcPr>
          <w:p w:rsidR="00612638" w:rsidRDefault="00612638" w:rsidP="00612638">
            <w:pPr>
              <w:ind w:firstLine="0"/>
            </w:pPr>
            <w:r>
              <w:rPr>
                <w:szCs w:val="24"/>
              </w:rPr>
              <w:t xml:space="preserve">От границы участка, прилегающей к красной линии улицы, проезда не менее 5м. </w:t>
            </w:r>
          </w:p>
          <w:p w:rsidR="00612638" w:rsidRDefault="00612638" w:rsidP="00D555E7">
            <w:pPr>
              <w:ind w:firstLine="0"/>
              <w:rPr>
                <w:szCs w:val="24"/>
              </w:rPr>
            </w:pPr>
            <w:r>
              <w:rPr>
                <w:szCs w:val="24"/>
              </w:rPr>
              <w:t>От границ участк</w:t>
            </w:r>
            <w:r w:rsidR="00D555E7">
              <w:rPr>
                <w:szCs w:val="24"/>
              </w:rPr>
              <w:t>а</w:t>
            </w:r>
            <w:r>
              <w:rPr>
                <w:szCs w:val="24"/>
              </w:rPr>
              <w:t xml:space="preserve"> не менее 6 м</w:t>
            </w:r>
          </w:p>
        </w:tc>
        <w:tc>
          <w:tcPr>
            <w:tcW w:w="390" w:type="pct"/>
            <w:vAlign w:val="center"/>
          </w:tcPr>
          <w:p w:rsidR="00612638" w:rsidRDefault="00612638" w:rsidP="00612638">
            <w:pPr>
              <w:ind w:firstLine="0"/>
              <w:jc w:val="center"/>
              <w:rPr>
                <w:szCs w:val="24"/>
              </w:rPr>
            </w:pPr>
            <w:r>
              <w:rPr>
                <w:szCs w:val="24"/>
              </w:rPr>
              <w:t>1 раб/место</w:t>
            </w:r>
          </w:p>
        </w:tc>
        <w:tc>
          <w:tcPr>
            <w:tcW w:w="439" w:type="pct"/>
            <w:vAlign w:val="center"/>
          </w:tcPr>
          <w:p w:rsidR="00612638" w:rsidRDefault="00612638" w:rsidP="00612638">
            <w:pPr>
              <w:ind w:firstLine="0"/>
              <w:jc w:val="center"/>
              <w:rPr>
                <w:szCs w:val="24"/>
              </w:rPr>
            </w:pPr>
          </w:p>
        </w:tc>
        <w:tc>
          <w:tcPr>
            <w:tcW w:w="340" w:type="pct"/>
            <w:vAlign w:val="center"/>
          </w:tcPr>
          <w:p w:rsidR="00612638" w:rsidRDefault="00612638" w:rsidP="00612638">
            <w:pPr>
              <w:ind w:firstLine="0"/>
              <w:rPr>
                <w:szCs w:val="24"/>
              </w:rPr>
            </w:pPr>
            <w:r>
              <w:rPr>
                <w:szCs w:val="24"/>
              </w:rPr>
              <w:t>Не более 3-х этажей</w:t>
            </w:r>
          </w:p>
        </w:tc>
        <w:tc>
          <w:tcPr>
            <w:tcW w:w="486" w:type="pct"/>
            <w:vAlign w:val="center"/>
          </w:tcPr>
          <w:p w:rsidR="00612638" w:rsidRDefault="00612638" w:rsidP="00612638">
            <w:pPr>
              <w:ind w:firstLine="0"/>
              <w:jc w:val="center"/>
              <w:rPr>
                <w:szCs w:val="24"/>
              </w:rPr>
            </w:pPr>
          </w:p>
        </w:tc>
        <w:tc>
          <w:tcPr>
            <w:tcW w:w="1059" w:type="pct"/>
            <w:gridSpan w:val="2"/>
            <w:vAlign w:val="center"/>
          </w:tcPr>
          <w:p w:rsidR="00612638" w:rsidRDefault="00612638" w:rsidP="00612638">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w:t>
            </w:r>
          </w:p>
        </w:tc>
      </w:tr>
      <w:tr w:rsidR="00F41227" w:rsidRPr="00522530" w:rsidTr="00F41227">
        <w:tc>
          <w:tcPr>
            <w:tcW w:w="534" w:type="pct"/>
            <w:vAlign w:val="center"/>
          </w:tcPr>
          <w:p w:rsidR="00612638" w:rsidRPr="00522530" w:rsidRDefault="00612638" w:rsidP="00612638">
            <w:pPr>
              <w:ind w:firstLine="0"/>
              <w:rPr>
                <w:rFonts w:cs="Times New Roman"/>
                <w:szCs w:val="24"/>
              </w:rPr>
            </w:pPr>
            <w:r>
              <w:rPr>
                <w:rFonts w:cs="Times New Roman"/>
                <w:b/>
                <w:szCs w:val="24"/>
              </w:rPr>
              <w:t xml:space="preserve">3. </w:t>
            </w:r>
            <w:r w:rsidRPr="00522530">
              <w:rPr>
                <w:rFonts w:cs="Times New Roman"/>
                <w:b/>
                <w:szCs w:val="24"/>
              </w:rPr>
              <w:t xml:space="preserve">Амбулаторно-поликлиническое </w:t>
            </w:r>
            <w:r w:rsidRPr="00522530">
              <w:rPr>
                <w:rFonts w:cs="Times New Roman"/>
                <w:b/>
                <w:szCs w:val="24"/>
              </w:rPr>
              <w:lastRenderedPageBreak/>
              <w:t>обслуживание</w:t>
            </w:r>
          </w:p>
        </w:tc>
        <w:tc>
          <w:tcPr>
            <w:tcW w:w="242" w:type="pct"/>
            <w:vAlign w:val="center"/>
          </w:tcPr>
          <w:p w:rsidR="00612638" w:rsidRDefault="00612638" w:rsidP="00612638">
            <w:pPr>
              <w:ind w:firstLine="0"/>
              <w:jc w:val="center"/>
            </w:pPr>
            <w:r>
              <w:rPr>
                <w:szCs w:val="24"/>
              </w:rPr>
              <w:lastRenderedPageBreak/>
              <w:t>600</w:t>
            </w:r>
          </w:p>
        </w:tc>
        <w:tc>
          <w:tcPr>
            <w:tcW w:w="245" w:type="pct"/>
            <w:vAlign w:val="center"/>
          </w:tcPr>
          <w:p w:rsidR="00612638" w:rsidRDefault="00612638" w:rsidP="00612638">
            <w:pPr>
              <w:ind w:firstLine="0"/>
            </w:pPr>
            <w:r>
              <w:rPr>
                <w:szCs w:val="24"/>
              </w:rPr>
              <w:t>Не подлежит установл</w:t>
            </w:r>
            <w:r>
              <w:rPr>
                <w:szCs w:val="24"/>
              </w:rPr>
              <w:lastRenderedPageBreak/>
              <w:t>ению</w:t>
            </w:r>
          </w:p>
        </w:tc>
        <w:tc>
          <w:tcPr>
            <w:tcW w:w="340" w:type="pct"/>
            <w:vAlign w:val="center"/>
          </w:tcPr>
          <w:p w:rsidR="00612638" w:rsidRDefault="00612638" w:rsidP="00612638">
            <w:pPr>
              <w:ind w:firstLine="0"/>
              <w:jc w:val="center"/>
              <w:rPr>
                <w:szCs w:val="24"/>
              </w:rPr>
            </w:pPr>
            <w:r>
              <w:rPr>
                <w:szCs w:val="24"/>
              </w:rPr>
              <w:lastRenderedPageBreak/>
              <w:t>Не более 0.7</w:t>
            </w:r>
          </w:p>
        </w:tc>
        <w:tc>
          <w:tcPr>
            <w:tcW w:w="925" w:type="pct"/>
            <w:vAlign w:val="center"/>
          </w:tcPr>
          <w:p w:rsidR="00612638" w:rsidRDefault="00612638" w:rsidP="00612638">
            <w:pPr>
              <w:ind w:firstLine="0"/>
            </w:pPr>
            <w:r>
              <w:rPr>
                <w:szCs w:val="24"/>
              </w:rPr>
              <w:t xml:space="preserve">От границы участка, прилегающей к красной линии улицы, проезда не менее 5м. </w:t>
            </w:r>
          </w:p>
          <w:p w:rsidR="00612638" w:rsidRDefault="00612638" w:rsidP="00D555E7">
            <w:pPr>
              <w:ind w:firstLine="0"/>
              <w:rPr>
                <w:szCs w:val="24"/>
              </w:rPr>
            </w:pPr>
            <w:r>
              <w:rPr>
                <w:szCs w:val="24"/>
              </w:rPr>
              <w:t>От границ участк</w:t>
            </w:r>
            <w:r w:rsidR="00D555E7">
              <w:rPr>
                <w:szCs w:val="24"/>
              </w:rPr>
              <w:t>а</w:t>
            </w:r>
            <w:r>
              <w:rPr>
                <w:szCs w:val="24"/>
              </w:rPr>
              <w:t xml:space="preserve"> не менее 6 м</w:t>
            </w:r>
          </w:p>
        </w:tc>
        <w:tc>
          <w:tcPr>
            <w:tcW w:w="390" w:type="pct"/>
            <w:vAlign w:val="center"/>
          </w:tcPr>
          <w:p w:rsidR="00612638" w:rsidRDefault="00612638" w:rsidP="00612638">
            <w:pPr>
              <w:ind w:firstLine="0"/>
              <w:jc w:val="center"/>
              <w:rPr>
                <w:szCs w:val="24"/>
              </w:rPr>
            </w:pPr>
            <w:r>
              <w:rPr>
                <w:szCs w:val="24"/>
              </w:rPr>
              <w:t>1 раб/место</w:t>
            </w:r>
          </w:p>
        </w:tc>
        <w:tc>
          <w:tcPr>
            <w:tcW w:w="439" w:type="pct"/>
            <w:vAlign w:val="center"/>
          </w:tcPr>
          <w:p w:rsidR="00612638" w:rsidRDefault="00612638" w:rsidP="00612638">
            <w:pPr>
              <w:ind w:firstLine="0"/>
              <w:jc w:val="center"/>
              <w:rPr>
                <w:szCs w:val="24"/>
              </w:rPr>
            </w:pPr>
          </w:p>
        </w:tc>
        <w:tc>
          <w:tcPr>
            <w:tcW w:w="340" w:type="pct"/>
            <w:vAlign w:val="center"/>
          </w:tcPr>
          <w:p w:rsidR="00612638" w:rsidRDefault="00612638" w:rsidP="00612638">
            <w:pPr>
              <w:ind w:firstLine="0"/>
              <w:rPr>
                <w:szCs w:val="24"/>
              </w:rPr>
            </w:pPr>
            <w:r>
              <w:rPr>
                <w:szCs w:val="24"/>
              </w:rPr>
              <w:t>Не более 3-х этажей</w:t>
            </w:r>
          </w:p>
        </w:tc>
        <w:tc>
          <w:tcPr>
            <w:tcW w:w="486" w:type="pct"/>
            <w:vAlign w:val="center"/>
          </w:tcPr>
          <w:p w:rsidR="00612638" w:rsidRDefault="00612638" w:rsidP="00612638">
            <w:pPr>
              <w:ind w:firstLine="0"/>
              <w:jc w:val="center"/>
              <w:rPr>
                <w:szCs w:val="24"/>
              </w:rPr>
            </w:pPr>
          </w:p>
        </w:tc>
        <w:tc>
          <w:tcPr>
            <w:tcW w:w="1059" w:type="pct"/>
            <w:gridSpan w:val="2"/>
            <w:vAlign w:val="center"/>
          </w:tcPr>
          <w:p w:rsidR="00612638" w:rsidRDefault="00612638" w:rsidP="00612638">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w:t>
            </w:r>
          </w:p>
        </w:tc>
      </w:tr>
      <w:tr w:rsidR="009948E1" w:rsidRPr="00522530" w:rsidTr="009948E1">
        <w:tc>
          <w:tcPr>
            <w:tcW w:w="534" w:type="pct"/>
            <w:vAlign w:val="center"/>
          </w:tcPr>
          <w:p w:rsidR="009948E1" w:rsidRPr="00522530" w:rsidRDefault="009948E1" w:rsidP="00612638">
            <w:pPr>
              <w:ind w:firstLine="0"/>
              <w:rPr>
                <w:rFonts w:cs="Times New Roman"/>
                <w:szCs w:val="24"/>
              </w:rPr>
            </w:pPr>
            <w:r>
              <w:rPr>
                <w:rFonts w:cs="Times New Roman"/>
                <w:b/>
                <w:szCs w:val="24"/>
              </w:rPr>
              <w:lastRenderedPageBreak/>
              <w:t xml:space="preserve">4. </w:t>
            </w:r>
            <w:r w:rsidRPr="00522530">
              <w:rPr>
                <w:rFonts w:cs="Times New Roman"/>
                <w:b/>
                <w:szCs w:val="24"/>
              </w:rPr>
              <w:t>Культурное развитие</w:t>
            </w:r>
          </w:p>
        </w:tc>
        <w:tc>
          <w:tcPr>
            <w:tcW w:w="242" w:type="pct"/>
            <w:vAlign w:val="center"/>
          </w:tcPr>
          <w:p w:rsidR="009948E1" w:rsidRDefault="009948E1" w:rsidP="00612638">
            <w:pPr>
              <w:spacing w:line="249" w:lineRule="auto"/>
              <w:ind w:firstLine="0"/>
              <w:jc w:val="center"/>
              <w:rPr>
                <w:szCs w:val="24"/>
              </w:rPr>
            </w:pPr>
            <w:r>
              <w:rPr>
                <w:szCs w:val="24"/>
              </w:rPr>
              <w:t>600</w:t>
            </w:r>
          </w:p>
        </w:tc>
        <w:tc>
          <w:tcPr>
            <w:tcW w:w="245" w:type="pct"/>
            <w:vAlign w:val="center"/>
          </w:tcPr>
          <w:p w:rsidR="009948E1" w:rsidRDefault="009948E1" w:rsidP="00612638">
            <w:pPr>
              <w:spacing w:line="249" w:lineRule="auto"/>
              <w:ind w:firstLine="0"/>
              <w:jc w:val="center"/>
              <w:rPr>
                <w:szCs w:val="24"/>
              </w:rPr>
            </w:pPr>
            <w:r>
              <w:rPr>
                <w:szCs w:val="24"/>
              </w:rPr>
              <w:t>не подлежит установлению</w:t>
            </w:r>
          </w:p>
        </w:tc>
        <w:tc>
          <w:tcPr>
            <w:tcW w:w="340" w:type="pct"/>
            <w:vAlign w:val="center"/>
          </w:tcPr>
          <w:p w:rsidR="009948E1" w:rsidRDefault="009948E1" w:rsidP="00612638">
            <w:pPr>
              <w:spacing w:line="249" w:lineRule="auto"/>
              <w:ind w:firstLine="0"/>
              <w:jc w:val="center"/>
              <w:rPr>
                <w:szCs w:val="24"/>
              </w:rPr>
            </w:pPr>
            <w:r>
              <w:rPr>
                <w:szCs w:val="24"/>
              </w:rPr>
              <w:t>Не более 0.7</w:t>
            </w:r>
          </w:p>
        </w:tc>
        <w:tc>
          <w:tcPr>
            <w:tcW w:w="925" w:type="pct"/>
            <w:vAlign w:val="center"/>
          </w:tcPr>
          <w:p w:rsidR="009948E1" w:rsidRDefault="009948E1" w:rsidP="00612638">
            <w:pPr>
              <w:ind w:firstLine="0"/>
              <w:rPr>
                <w:szCs w:val="24"/>
              </w:rPr>
            </w:pPr>
            <w:r>
              <w:rPr>
                <w:szCs w:val="24"/>
              </w:rPr>
              <w:t xml:space="preserve">От границы участка, прилегающей к красной линии улицы, проезда не менее 5м. </w:t>
            </w:r>
          </w:p>
          <w:p w:rsidR="009948E1" w:rsidRDefault="009948E1" w:rsidP="00D555E7">
            <w:pPr>
              <w:spacing w:line="249" w:lineRule="auto"/>
              <w:ind w:firstLine="0"/>
              <w:rPr>
                <w:szCs w:val="24"/>
              </w:rPr>
            </w:pPr>
            <w:r>
              <w:rPr>
                <w:szCs w:val="24"/>
              </w:rPr>
              <w:t>От границ участк</w:t>
            </w:r>
            <w:r w:rsidR="00D555E7">
              <w:rPr>
                <w:szCs w:val="24"/>
              </w:rPr>
              <w:t>а</w:t>
            </w:r>
            <w:r>
              <w:rPr>
                <w:szCs w:val="24"/>
              </w:rPr>
              <w:t xml:space="preserve"> не менее 6 м</w:t>
            </w:r>
          </w:p>
        </w:tc>
        <w:tc>
          <w:tcPr>
            <w:tcW w:w="390" w:type="pct"/>
            <w:vAlign w:val="center"/>
          </w:tcPr>
          <w:p w:rsidR="009948E1" w:rsidRDefault="009948E1" w:rsidP="00612638">
            <w:pPr>
              <w:ind w:firstLine="0"/>
              <w:jc w:val="center"/>
              <w:rPr>
                <w:szCs w:val="24"/>
              </w:rPr>
            </w:pPr>
            <w:r>
              <w:rPr>
                <w:szCs w:val="24"/>
              </w:rPr>
              <w:t>1 раб/место</w:t>
            </w:r>
          </w:p>
        </w:tc>
        <w:tc>
          <w:tcPr>
            <w:tcW w:w="439" w:type="pct"/>
            <w:vAlign w:val="center"/>
          </w:tcPr>
          <w:p w:rsidR="009948E1" w:rsidRDefault="009948E1" w:rsidP="00612638">
            <w:pPr>
              <w:ind w:firstLine="0"/>
              <w:jc w:val="center"/>
              <w:rPr>
                <w:szCs w:val="24"/>
              </w:rPr>
            </w:pPr>
          </w:p>
        </w:tc>
        <w:tc>
          <w:tcPr>
            <w:tcW w:w="826" w:type="pct"/>
            <w:gridSpan w:val="2"/>
            <w:vAlign w:val="center"/>
          </w:tcPr>
          <w:p w:rsidR="009948E1" w:rsidRDefault="009948E1" w:rsidP="00612638">
            <w:pPr>
              <w:ind w:firstLine="0"/>
              <w:jc w:val="center"/>
              <w:rPr>
                <w:szCs w:val="24"/>
              </w:rPr>
            </w:pPr>
            <w:r>
              <w:rPr>
                <w:szCs w:val="24"/>
              </w:rPr>
              <w:t>не подлежит установлению</w:t>
            </w:r>
          </w:p>
        </w:tc>
        <w:tc>
          <w:tcPr>
            <w:tcW w:w="1059" w:type="pct"/>
            <w:gridSpan w:val="2"/>
            <w:vAlign w:val="center"/>
          </w:tcPr>
          <w:p w:rsidR="009948E1" w:rsidRDefault="009948E1" w:rsidP="00612638">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-места;</w:t>
            </w:r>
          </w:p>
        </w:tc>
      </w:tr>
      <w:tr w:rsidR="00F41227" w:rsidRPr="00522530" w:rsidTr="00F41227">
        <w:tc>
          <w:tcPr>
            <w:tcW w:w="534" w:type="pct"/>
            <w:vAlign w:val="center"/>
          </w:tcPr>
          <w:p w:rsidR="00612638" w:rsidRPr="00522530" w:rsidRDefault="00612638" w:rsidP="00612638">
            <w:pPr>
              <w:ind w:firstLine="0"/>
              <w:rPr>
                <w:rFonts w:cs="Times New Roman"/>
                <w:szCs w:val="24"/>
              </w:rPr>
            </w:pPr>
            <w:r>
              <w:rPr>
                <w:rFonts w:cs="Times New Roman"/>
                <w:b/>
                <w:szCs w:val="24"/>
              </w:rPr>
              <w:t xml:space="preserve">5. </w:t>
            </w:r>
            <w:r w:rsidRPr="00522530">
              <w:rPr>
                <w:rFonts w:cs="Times New Roman"/>
                <w:b/>
                <w:szCs w:val="24"/>
              </w:rPr>
              <w:t>Религиозное использование</w:t>
            </w:r>
          </w:p>
        </w:tc>
        <w:tc>
          <w:tcPr>
            <w:tcW w:w="242" w:type="pct"/>
            <w:vAlign w:val="center"/>
          </w:tcPr>
          <w:p w:rsidR="00612638" w:rsidRDefault="00612638" w:rsidP="00612638">
            <w:pPr>
              <w:ind w:firstLine="0"/>
              <w:jc w:val="center"/>
              <w:rPr>
                <w:szCs w:val="24"/>
              </w:rPr>
            </w:pPr>
            <w:r>
              <w:rPr>
                <w:szCs w:val="24"/>
              </w:rPr>
              <w:t>500</w:t>
            </w:r>
          </w:p>
        </w:tc>
        <w:tc>
          <w:tcPr>
            <w:tcW w:w="245" w:type="pct"/>
            <w:vAlign w:val="center"/>
          </w:tcPr>
          <w:p w:rsidR="00612638" w:rsidRDefault="00612638" w:rsidP="00612638">
            <w:pPr>
              <w:ind w:firstLine="0"/>
              <w:jc w:val="center"/>
              <w:rPr>
                <w:szCs w:val="24"/>
              </w:rPr>
            </w:pPr>
            <w:r>
              <w:rPr>
                <w:szCs w:val="24"/>
              </w:rPr>
              <w:t>не подлежит установлению</w:t>
            </w:r>
          </w:p>
        </w:tc>
        <w:tc>
          <w:tcPr>
            <w:tcW w:w="340" w:type="pct"/>
            <w:vAlign w:val="center"/>
          </w:tcPr>
          <w:p w:rsidR="00612638" w:rsidRDefault="00612638" w:rsidP="00612638">
            <w:pPr>
              <w:ind w:firstLine="0"/>
              <w:jc w:val="center"/>
              <w:rPr>
                <w:szCs w:val="24"/>
              </w:rPr>
            </w:pPr>
            <w:r>
              <w:rPr>
                <w:szCs w:val="24"/>
              </w:rPr>
              <w:t>Не более 0.7</w:t>
            </w:r>
          </w:p>
        </w:tc>
        <w:tc>
          <w:tcPr>
            <w:tcW w:w="925" w:type="pct"/>
            <w:vAlign w:val="center"/>
          </w:tcPr>
          <w:p w:rsidR="00612638" w:rsidRDefault="00612638" w:rsidP="00612638">
            <w:pPr>
              <w:ind w:firstLine="0"/>
            </w:pPr>
            <w:r>
              <w:rPr>
                <w:szCs w:val="24"/>
              </w:rPr>
              <w:t xml:space="preserve">От границы участка, прилегающей к красной линии улицы, проезда не менее 5м. </w:t>
            </w:r>
          </w:p>
          <w:p w:rsidR="00612638" w:rsidRDefault="00612638" w:rsidP="00D555E7">
            <w:pPr>
              <w:widowControl w:val="0"/>
              <w:autoSpaceDE w:val="0"/>
              <w:ind w:firstLine="0"/>
            </w:pPr>
            <w:r>
              <w:rPr>
                <w:szCs w:val="24"/>
              </w:rPr>
              <w:t>От границ участк</w:t>
            </w:r>
            <w:r w:rsidR="00D555E7">
              <w:rPr>
                <w:szCs w:val="24"/>
              </w:rPr>
              <w:t>а</w:t>
            </w:r>
            <w:r>
              <w:rPr>
                <w:szCs w:val="24"/>
              </w:rPr>
              <w:t xml:space="preserve"> не менее 6 м</w:t>
            </w:r>
          </w:p>
        </w:tc>
        <w:tc>
          <w:tcPr>
            <w:tcW w:w="390" w:type="pct"/>
            <w:vAlign w:val="center"/>
          </w:tcPr>
          <w:p w:rsidR="00612638" w:rsidRDefault="00612638" w:rsidP="00612638">
            <w:pPr>
              <w:ind w:firstLine="0"/>
              <w:jc w:val="center"/>
              <w:rPr>
                <w:szCs w:val="24"/>
              </w:rPr>
            </w:pPr>
          </w:p>
        </w:tc>
        <w:tc>
          <w:tcPr>
            <w:tcW w:w="439" w:type="pct"/>
            <w:vAlign w:val="center"/>
          </w:tcPr>
          <w:p w:rsidR="00612638" w:rsidRDefault="00612638" w:rsidP="00612638">
            <w:pPr>
              <w:ind w:firstLine="0"/>
              <w:jc w:val="center"/>
              <w:rPr>
                <w:szCs w:val="24"/>
              </w:rPr>
            </w:pPr>
          </w:p>
        </w:tc>
        <w:tc>
          <w:tcPr>
            <w:tcW w:w="340" w:type="pct"/>
            <w:vAlign w:val="center"/>
          </w:tcPr>
          <w:p w:rsidR="00612638" w:rsidRDefault="00612638" w:rsidP="00612638">
            <w:pPr>
              <w:ind w:firstLine="0"/>
              <w:rPr>
                <w:szCs w:val="24"/>
              </w:rPr>
            </w:pPr>
            <w:r>
              <w:rPr>
                <w:szCs w:val="24"/>
              </w:rPr>
              <w:t>Не более 3-х этажей для зданий, предназначенных для постоянного местонахожде</w:t>
            </w:r>
            <w:r>
              <w:rPr>
                <w:szCs w:val="24"/>
              </w:rPr>
              <w:lastRenderedPageBreak/>
              <w:t>ния духовных лиц.</w:t>
            </w:r>
          </w:p>
        </w:tc>
        <w:tc>
          <w:tcPr>
            <w:tcW w:w="486" w:type="pct"/>
            <w:vAlign w:val="center"/>
          </w:tcPr>
          <w:p w:rsidR="00612638" w:rsidRDefault="00612638" w:rsidP="00612638">
            <w:pPr>
              <w:ind w:firstLine="0"/>
              <w:jc w:val="center"/>
              <w:rPr>
                <w:szCs w:val="24"/>
              </w:rPr>
            </w:pPr>
          </w:p>
        </w:tc>
        <w:tc>
          <w:tcPr>
            <w:tcW w:w="1059" w:type="pct"/>
            <w:gridSpan w:val="2"/>
            <w:vAlign w:val="center"/>
          </w:tcPr>
          <w:p w:rsidR="00612638" w:rsidRDefault="00612638" w:rsidP="00612638">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-места;</w:t>
            </w:r>
          </w:p>
        </w:tc>
      </w:tr>
      <w:tr w:rsidR="00F41227" w:rsidRPr="00522530" w:rsidTr="00F41227">
        <w:trPr>
          <w:trHeight w:val="1745"/>
        </w:trPr>
        <w:tc>
          <w:tcPr>
            <w:tcW w:w="534" w:type="pct"/>
            <w:vAlign w:val="center"/>
          </w:tcPr>
          <w:p w:rsidR="00612638" w:rsidRPr="00522530" w:rsidRDefault="00612638" w:rsidP="00612638">
            <w:pPr>
              <w:ind w:firstLine="0"/>
              <w:rPr>
                <w:rFonts w:cs="Times New Roman"/>
                <w:szCs w:val="24"/>
              </w:rPr>
            </w:pPr>
            <w:r>
              <w:rPr>
                <w:rFonts w:cs="Times New Roman"/>
                <w:b/>
                <w:szCs w:val="24"/>
              </w:rPr>
              <w:lastRenderedPageBreak/>
              <w:t xml:space="preserve">6. </w:t>
            </w:r>
            <w:r w:rsidRPr="00522530">
              <w:rPr>
                <w:rFonts w:cs="Times New Roman"/>
                <w:b/>
                <w:szCs w:val="24"/>
              </w:rPr>
              <w:t>Амбулаторное ветеринарное обслуживание</w:t>
            </w:r>
          </w:p>
        </w:tc>
        <w:tc>
          <w:tcPr>
            <w:tcW w:w="242" w:type="pct"/>
            <w:vAlign w:val="center"/>
          </w:tcPr>
          <w:p w:rsidR="00612638" w:rsidRDefault="00612638" w:rsidP="00612638">
            <w:pPr>
              <w:ind w:firstLine="0"/>
              <w:jc w:val="center"/>
              <w:rPr>
                <w:szCs w:val="24"/>
              </w:rPr>
            </w:pPr>
            <w:r>
              <w:rPr>
                <w:szCs w:val="24"/>
              </w:rPr>
              <w:t>500</w:t>
            </w:r>
          </w:p>
        </w:tc>
        <w:tc>
          <w:tcPr>
            <w:tcW w:w="245" w:type="pct"/>
            <w:vAlign w:val="center"/>
          </w:tcPr>
          <w:p w:rsidR="00612638" w:rsidRDefault="00612638" w:rsidP="00612638">
            <w:pPr>
              <w:ind w:firstLine="0"/>
              <w:jc w:val="center"/>
              <w:rPr>
                <w:szCs w:val="24"/>
              </w:rPr>
            </w:pPr>
            <w:r>
              <w:rPr>
                <w:szCs w:val="24"/>
              </w:rPr>
              <w:t>не подлежит установлению</w:t>
            </w:r>
          </w:p>
        </w:tc>
        <w:tc>
          <w:tcPr>
            <w:tcW w:w="340" w:type="pct"/>
            <w:vAlign w:val="center"/>
          </w:tcPr>
          <w:p w:rsidR="00612638" w:rsidRDefault="00612638" w:rsidP="00612638">
            <w:pPr>
              <w:ind w:firstLine="0"/>
              <w:jc w:val="center"/>
              <w:rPr>
                <w:szCs w:val="24"/>
              </w:rPr>
            </w:pPr>
            <w:r>
              <w:rPr>
                <w:szCs w:val="24"/>
              </w:rPr>
              <w:t>Не более 0.7</w:t>
            </w:r>
          </w:p>
        </w:tc>
        <w:tc>
          <w:tcPr>
            <w:tcW w:w="925" w:type="pct"/>
            <w:vAlign w:val="center"/>
          </w:tcPr>
          <w:p w:rsidR="00612638" w:rsidRDefault="00612638" w:rsidP="00612638">
            <w:pPr>
              <w:ind w:firstLine="0"/>
            </w:pPr>
            <w:r>
              <w:rPr>
                <w:szCs w:val="24"/>
              </w:rPr>
              <w:t xml:space="preserve">От границы участка, прилегающей к красной линии улицы, проезда не менее 5м. </w:t>
            </w:r>
          </w:p>
          <w:p w:rsidR="00612638" w:rsidRDefault="00D555E7" w:rsidP="00D555E7">
            <w:pPr>
              <w:widowControl w:val="0"/>
              <w:autoSpaceDE w:val="0"/>
              <w:ind w:firstLine="0"/>
            </w:pPr>
            <w:r>
              <w:rPr>
                <w:szCs w:val="24"/>
              </w:rPr>
              <w:t xml:space="preserve">От границ </w:t>
            </w:r>
            <w:r w:rsidR="00612638">
              <w:rPr>
                <w:szCs w:val="24"/>
              </w:rPr>
              <w:t>участк</w:t>
            </w:r>
            <w:r>
              <w:rPr>
                <w:szCs w:val="24"/>
              </w:rPr>
              <w:t>а</w:t>
            </w:r>
            <w:r w:rsidR="00612638">
              <w:rPr>
                <w:szCs w:val="24"/>
              </w:rPr>
              <w:t xml:space="preserve"> не менее 6 м</w:t>
            </w:r>
          </w:p>
        </w:tc>
        <w:tc>
          <w:tcPr>
            <w:tcW w:w="390" w:type="pct"/>
            <w:vAlign w:val="center"/>
          </w:tcPr>
          <w:p w:rsidR="00612638" w:rsidRDefault="00612638" w:rsidP="00612638">
            <w:pPr>
              <w:ind w:firstLine="0"/>
              <w:jc w:val="center"/>
              <w:rPr>
                <w:szCs w:val="24"/>
              </w:rPr>
            </w:pPr>
            <w:r>
              <w:rPr>
                <w:szCs w:val="24"/>
              </w:rPr>
              <w:t>1 раб/место</w:t>
            </w:r>
          </w:p>
        </w:tc>
        <w:tc>
          <w:tcPr>
            <w:tcW w:w="439" w:type="pct"/>
            <w:vAlign w:val="center"/>
          </w:tcPr>
          <w:p w:rsidR="00612638" w:rsidRDefault="00612638" w:rsidP="00612638">
            <w:pPr>
              <w:ind w:firstLine="0"/>
              <w:jc w:val="center"/>
              <w:rPr>
                <w:szCs w:val="24"/>
              </w:rPr>
            </w:pPr>
          </w:p>
        </w:tc>
        <w:tc>
          <w:tcPr>
            <w:tcW w:w="340" w:type="pct"/>
            <w:vAlign w:val="center"/>
          </w:tcPr>
          <w:p w:rsidR="00612638" w:rsidRDefault="00612638" w:rsidP="00612638">
            <w:pPr>
              <w:ind w:firstLine="0"/>
              <w:rPr>
                <w:szCs w:val="24"/>
              </w:rPr>
            </w:pPr>
            <w:r>
              <w:rPr>
                <w:szCs w:val="24"/>
              </w:rPr>
              <w:t>Не более 2-х этажей</w:t>
            </w:r>
          </w:p>
        </w:tc>
        <w:tc>
          <w:tcPr>
            <w:tcW w:w="486" w:type="pct"/>
            <w:vAlign w:val="center"/>
          </w:tcPr>
          <w:p w:rsidR="00612638" w:rsidRDefault="00612638" w:rsidP="00612638">
            <w:pPr>
              <w:ind w:firstLine="0"/>
              <w:jc w:val="center"/>
              <w:rPr>
                <w:szCs w:val="24"/>
              </w:rPr>
            </w:pPr>
          </w:p>
        </w:tc>
        <w:tc>
          <w:tcPr>
            <w:tcW w:w="1059" w:type="pct"/>
            <w:gridSpan w:val="2"/>
            <w:vAlign w:val="center"/>
          </w:tcPr>
          <w:p w:rsidR="00612638" w:rsidRDefault="00612638" w:rsidP="00612638">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-места.</w:t>
            </w:r>
          </w:p>
        </w:tc>
      </w:tr>
      <w:tr w:rsidR="00F41227" w:rsidRPr="00522530" w:rsidTr="00F41227">
        <w:tc>
          <w:tcPr>
            <w:tcW w:w="534" w:type="pct"/>
            <w:vAlign w:val="center"/>
          </w:tcPr>
          <w:p w:rsidR="00612638" w:rsidRPr="00522530" w:rsidRDefault="00612638" w:rsidP="00612638">
            <w:pPr>
              <w:ind w:firstLine="0"/>
              <w:rPr>
                <w:rFonts w:cs="Times New Roman"/>
                <w:szCs w:val="24"/>
              </w:rPr>
            </w:pPr>
            <w:r>
              <w:rPr>
                <w:rFonts w:cs="Times New Roman"/>
                <w:b/>
                <w:szCs w:val="24"/>
              </w:rPr>
              <w:t xml:space="preserve">7. </w:t>
            </w:r>
            <w:r w:rsidRPr="00522530">
              <w:rPr>
                <w:rFonts w:cs="Times New Roman"/>
                <w:b/>
                <w:szCs w:val="24"/>
              </w:rPr>
              <w:t>Рынки</w:t>
            </w:r>
          </w:p>
        </w:tc>
        <w:tc>
          <w:tcPr>
            <w:tcW w:w="242" w:type="pct"/>
            <w:vAlign w:val="center"/>
          </w:tcPr>
          <w:p w:rsidR="00612638" w:rsidRDefault="00612638" w:rsidP="00612638">
            <w:pPr>
              <w:ind w:firstLine="0"/>
              <w:jc w:val="center"/>
              <w:rPr>
                <w:szCs w:val="24"/>
              </w:rPr>
            </w:pPr>
            <w:r>
              <w:rPr>
                <w:szCs w:val="24"/>
              </w:rPr>
              <w:t>300</w:t>
            </w:r>
          </w:p>
        </w:tc>
        <w:tc>
          <w:tcPr>
            <w:tcW w:w="245" w:type="pct"/>
            <w:vAlign w:val="center"/>
          </w:tcPr>
          <w:p w:rsidR="00612638" w:rsidRDefault="00612638" w:rsidP="00612638">
            <w:pPr>
              <w:ind w:firstLine="0"/>
              <w:jc w:val="center"/>
              <w:rPr>
                <w:szCs w:val="24"/>
              </w:rPr>
            </w:pPr>
            <w:r>
              <w:rPr>
                <w:szCs w:val="24"/>
              </w:rPr>
              <w:t>не подлежит установлению</w:t>
            </w:r>
          </w:p>
        </w:tc>
        <w:tc>
          <w:tcPr>
            <w:tcW w:w="340" w:type="pct"/>
            <w:vAlign w:val="center"/>
          </w:tcPr>
          <w:p w:rsidR="00612638" w:rsidRDefault="00612638" w:rsidP="00612638">
            <w:pPr>
              <w:ind w:firstLine="0"/>
              <w:jc w:val="center"/>
              <w:rPr>
                <w:szCs w:val="24"/>
              </w:rPr>
            </w:pPr>
            <w:r>
              <w:rPr>
                <w:szCs w:val="24"/>
              </w:rPr>
              <w:t>Не более 0.7</w:t>
            </w:r>
          </w:p>
        </w:tc>
        <w:tc>
          <w:tcPr>
            <w:tcW w:w="925" w:type="pct"/>
            <w:vAlign w:val="center"/>
          </w:tcPr>
          <w:p w:rsidR="00612638" w:rsidRDefault="00612638" w:rsidP="00612638">
            <w:pPr>
              <w:ind w:firstLine="0"/>
            </w:pPr>
            <w:r>
              <w:rPr>
                <w:szCs w:val="24"/>
              </w:rPr>
              <w:t xml:space="preserve">От границы участка, прилегающей к красной линии улицы, проезда не менее 5м. </w:t>
            </w:r>
          </w:p>
          <w:p w:rsidR="00612638" w:rsidRDefault="00612638" w:rsidP="00D555E7">
            <w:pPr>
              <w:widowControl w:val="0"/>
              <w:autoSpaceDE w:val="0"/>
              <w:ind w:firstLine="0"/>
            </w:pPr>
            <w:r>
              <w:rPr>
                <w:szCs w:val="24"/>
              </w:rPr>
              <w:t>От границ участк</w:t>
            </w:r>
            <w:r w:rsidR="00D555E7">
              <w:rPr>
                <w:szCs w:val="24"/>
              </w:rPr>
              <w:t>а</w:t>
            </w:r>
            <w:r>
              <w:rPr>
                <w:szCs w:val="24"/>
              </w:rPr>
              <w:t xml:space="preserve"> не менее 6 м</w:t>
            </w:r>
          </w:p>
        </w:tc>
        <w:tc>
          <w:tcPr>
            <w:tcW w:w="390" w:type="pct"/>
            <w:vAlign w:val="center"/>
          </w:tcPr>
          <w:p w:rsidR="00612638" w:rsidRDefault="00612638" w:rsidP="00612638">
            <w:pPr>
              <w:ind w:firstLine="0"/>
              <w:jc w:val="center"/>
              <w:rPr>
                <w:szCs w:val="24"/>
              </w:rPr>
            </w:pPr>
            <w:r>
              <w:rPr>
                <w:szCs w:val="24"/>
              </w:rPr>
              <w:t>1 раб/место</w:t>
            </w:r>
          </w:p>
        </w:tc>
        <w:tc>
          <w:tcPr>
            <w:tcW w:w="439" w:type="pct"/>
            <w:vAlign w:val="center"/>
          </w:tcPr>
          <w:p w:rsidR="00612638" w:rsidRDefault="00612638" w:rsidP="00612638">
            <w:pPr>
              <w:ind w:firstLine="0"/>
              <w:jc w:val="center"/>
              <w:rPr>
                <w:szCs w:val="24"/>
              </w:rPr>
            </w:pPr>
          </w:p>
        </w:tc>
        <w:tc>
          <w:tcPr>
            <w:tcW w:w="340" w:type="pct"/>
            <w:vAlign w:val="center"/>
          </w:tcPr>
          <w:p w:rsidR="00612638" w:rsidRDefault="00612638" w:rsidP="00612638">
            <w:pPr>
              <w:ind w:firstLine="0"/>
              <w:rPr>
                <w:szCs w:val="24"/>
              </w:rPr>
            </w:pPr>
            <w:r>
              <w:rPr>
                <w:szCs w:val="24"/>
              </w:rPr>
              <w:t>Не более 2-х этажей</w:t>
            </w:r>
          </w:p>
        </w:tc>
        <w:tc>
          <w:tcPr>
            <w:tcW w:w="486" w:type="pct"/>
            <w:vAlign w:val="center"/>
          </w:tcPr>
          <w:p w:rsidR="00612638" w:rsidRDefault="00612638" w:rsidP="00612638">
            <w:pPr>
              <w:ind w:firstLine="0"/>
              <w:jc w:val="center"/>
              <w:rPr>
                <w:szCs w:val="24"/>
              </w:rPr>
            </w:pPr>
          </w:p>
        </w:tc>
        <w:tc>
          <w:tcPr>
            <w:tcW w:w="1059" w:type="pct"/>
            <w:gridSpan w:val="2"/>
            <w:vAlign w:val="center"/>
          </w:tcPr>
          <w:p w:rsidR="00612638" w:rsidRDefault="00612638" w:rsidP="00612638">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w:t>
            </w:r>
          </w:p>
        </w:tc>
      </w:tr>
      <w:tr w:rsidR="00F41227" w:rsidRPr="00522530" w:rsidTr="00F41227">
        <w:tc>
          <w:tcPr>
            <w:tcW w:w="534" w:type="pct"/>
            <w:vAlign w:val="center"/>
          </w:tcPr>
          <w:p w:rsidR="00612638" w:rsidRPr="00522530" w:rsidRDefault="00612638" w:rsidP="00612638">
            <w:pPr>
              <w:ind w:firstLine="0"/>
              <w:rPr>
                <w:rFonts w:cs="Times New Roman"/>
                <w:szCs w:val="24"/>
              </w:rPr>
            </w:pPr>
            <w:r>
              <w:rPr>
                <w:rFonts w:cs="Times New Roman"/>
                <w:b/>
                <w:szCs w:val="24"/>
              </w:rPr>
              <w:t xml:space="preserve">8. </w:t>
            </w:r>
            <w:r w:rsidRPr="00522530">
              <w:rPr>
                <w:rFonts w:cs="Times New Roman"/>
                <w:b/>
                <w:szCs w:val="24"/>
              </w:rPr>
              <w:t>Магазины</w:t>
            </w:r>
          </w:p>
        </w:tc>
        <w:tc>
          <w:tcPr>
            <w:tcW w:w="242" w:type="pct"/>
            <w:vAlign w:val="center"/>
          </w:tcPr>
          <w:p w:rsidR="00612638" w:rsidRDefault="00612638" w:rsidP="00612638">
            <w:pPr>
              <w:ind w:firstLine="0"/>
              <w:rPr>
                <w:szCs w:val="24"/>
              </w:rPr>
            </w:pPr>
            <w:r>
              <w:rPr>
                <w:szCs w:val="24"/>
              </w:rPr>
              <w:t>600</w:t>
            </w:r>
          </w:p>
        </w:tc>
        <w:tc>
          <w:tcPr>
            <w:tcW w:w="245" w:type="pct"/>
            <w:vAlign w:val="center"/>
          </w:tcPr>
          <w:p w:rsidR="00612638" w:rsidRDefault="00612638" w:rsidP="00612638">
            <w:pPr>
              <w:ind w:firstLine="0"/>
              <w:jc w:val="center"/>
              <w:rPr>
                <w:szCs w:val="24"/>
              </w:rPr>
            </w:pPr>
            <w:r>
              <w:rPr>
                <w:szCs w:val="24"/>
              </w:rPr>
              <w:t>не подлежит уста</w:t>
            </w:r>
            <w:r>
              <w:rPr>
                <w:szCs w:val="24"/>
              </w:rPr>
              <w:lastRenderedPageBreak/>
              <w:t>новлению</w:t>
            </w:r>
          </w:p>
        </w:tc>
        <w:tc>
          <w:tcPr>
            <w:tcW w:w="340" w:type="pct"/>
            <w:vAlign w:val="center"/>
          </w:tcPr>
          <w:p w:rsidR="00612638" w:rsidRDefault="00612638" w:rsidP="00612638">
            <w:pPr>
              <w:ind w:firstLine="0"/>
              <w:rPr>
                <w:szCs w:val="24"/>
              </w:rPr>
            </w:pPr>
            <w:r>
              <w:rPr>
                <w:szCs w:val="24"/>
              </w:rPr>
              <w:lastRenderedPageBreak/>
              <w:t>Не более 0.7</w:t>
            </w:r>
          </w:p>
        </w:tc>
        <w:tc>
          <w:tcPr>
            <w:tcW w:w="925" w:type="pct"/>
            <w:vAlign w:val="center"/>
          </w:tcPr>
          <w:p w:rsidR="00612638" w:rsidRDefault="00612638" w:rsidP="00612638">
            <w:pPr>
              <w:ind w:firstLine="0"/>
            </w:pPr>
            <w:r>
              <w:rPr>
                <w:szCs w:val="24"/>
              </w:rPr>
              <w:t xml:space="preserve">От границы участка, прилегающей к красной линии улицы, проезда не менее 5м. </w:t>
            </w:r>
          </w:p>
          <w:p w:rsidR="00612638" w:rsidRDefault="00612638" w:rsidP="00D555E7">
            <w:pPr>
              <w:widowControl w:val="0"/>
              <w:autoSpaceDE w:val="0"/>
              <w:ind w:firstLine="0"/>
              <w:rPr>
                <w:szCs w:val="24"/>
              </w:rPr>
            </w:pPr>
            <w:r>
              <w:rPr>
                <w:szCs w:val="24"/>
              </w:rPr>
              <w:t>От границ участк</w:t>
            </w:r>
            <w:r w:rsidR="00D555E7">
              <w:rPr>
                <w:szCs w:val="24"/>
              </w:rPr>
              <w:t>а</w:t>
            </w:r>
            <w:r>
              <w:rPr>
                <w:szCs w:val="24"/>
              </w:rPr>
              <w:t xml:space="preserve"> не </w:t>
            </w:r>
            <w:r>
              <w:rPr>
                <w:szCs w:val="24"/>
              </w:rPr>
              <w:lastRenderedPageBreak/>
              <w:t>менее 6 м</w:t>
            </w:r>
          </w:p>
        </w:tc>
        <w:tc>
          <w:tcPr>
            <w:tcW w:w="390" w:type="pct"/>
            <w:vAlign w:val="center"/>
          </w:tcPr>
          <w:p w:rsidR="00612638" w:rsidRDefault="00612638" w:rsidP="00612638">
            <w:pPr>
              <w:ind w:firstLine="0"/>
              <w:jc w:val="center"/>
              <w:rPr>
                <w:szCs w:val="24"/>
              </w:rPr>
            </w:pPr>
            <w:r>
              <w:rPr>
                <w:szCs w:val="24"/>
              </w:rPr>
              <w:lastRenderedPageBreak/>
              <w:t>1 раб/место</w:t>
            </w:r>
          </w:p>
        </w:tc>
        <w:tc>
          <w:tcPr>
            <w:tcW w:w="439" w:type="pct"/>
            <w:vAlign w:val="center"/>
          </w:tcPr>
          <w:p w:rsidR="00612638" w:rsidRDefault="00612638" w:rsidP="00612638">
            <w:pPr>
              <w:ind w:firstLine="0"/>
              <w:jc w:val="center"/>
              <w:rPr>
                <w:szCs w:val="24"/>
              </w:rPr>
            </w:pPr>
            <w:r>
              <w:rPr>
                <w:szCs w:val="24"/>
              </w:rPr>
              <w:t xml:space="preserve">Суммарная площадь торговых залов не </w:t>
            </w:r>
            <w:r>
              <w:rPr>
                <w:szCs w:val="24"/>
              </w:rPr>
              <w:lastRenderedPageBreak/>
              <w:t>более 10 000 м2</w:t>
            </w:r>
          </w:p>
        </w:tc>
        <w:tc>
          <w:tcPr>
            <w:tcW w:w="340" w:type="pct"/>
            <w:vAlign w:val="center"/>
          </w:tcPr>
          <w:p w:rsidR="00612638" w:rsidRDefault="00612638" w:rsidP="00612638">
            <w:pPr>
              <w:ind w:firstLine="0"/>
              <w:rPr>
                <w:szCs w:val="24"/>
              </w:rPr>
            </w:pPr>
            <w:r>
              <w:rPr>
                <w:szCs w:val="24"/>
              </w:rPr>
              <w:lastRenderedPageBreak/>
              <w:t>Не более 2-х этажей</w:t>
            </w:r>
          </w:p>
        </w:tc>
        <w:tc>
          <w:tcPr>
            <w:tcW w:w="486" w:type="pct"/>
            <w:vAlign w:val="center"/>
          </w:tcPr>
          <w:p w:rsidR="00612638" w:rsidRDefault="00612638" w:rsidP="00612638">
            <w:pPr>
              <w:ind w:firstLine="0"/>
              <w:jc w:val="center"/>
              <w:rPr>
                <w:szCs w:val="24"/>
              </w:rPr>
            </w:pPr>
            <w:r>
              <w:rPr>
                <w:szCs w:val="24"/>
              </w:rPr>
              <w:t>не подлежит установлению</w:t>
            </w:r>
          </w:p>
        </w:tc>
        <w:tc>
          <w:tcPr>
            <w:tcW w:w="1059" w:type="pct"/>
            <w:gridSpan w:val="2"/>
            <w:vAlign w:val="center"/>
          </w:tcPr>
          <w:p w:rsidR="00612638" w:rsidRDefault="00612638" w:rsidP="00612638">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-места;</w:t>
            </w:r>
          </w:p>
        </w:tc>
      </w:tr>
      <w:tr w:rsidR="003F0871" w:rsidRPr="00522530" w:rsidTr="00F41227">
        <w:tc>
          <w:tcPr>
            <w:tcW w:w="534" w:type="pct"/>
            <w:vAlign w:val="center"/>
          </w:tcPr>
          <w:p w:rsidR="003F0871" w:rsidRPr="00D37C15" w:rsidRDefault="003F0871" w:rsidP="003F0871">
            <w:pPr>
              <w:ind w:firstLine="0"/>
              <w:jc w:val="center"/>
              <w:rPr>
                <w:rFonts w:cs="Times New Roman"/>
                <w:szCs w:val="24"/>
              </w:rPr>
            </w:pPr>
            <w:r w:rsidRPr="00D37C15">
              <w:rPr>
                <w:rFonts w:cs="Times New Roman"/>
                <w:szCs w:val="24"/>
              </w:rPr>
              <w:lastRenderedPageBreak/>
              <w:t>киоск</w:t>
            </w:r>
          </w:p>
        </w:tc>
        <w:tc>
          <w:tcPr>
            <w:tcW w:w="242" w:type="pct"/>
            <w:vAlign w:val="center"/>
          </w:tcPr>
          <w:p w:rsidR="003F0871" w:rsidRDefault="009948E1" w:rsidP="003F0871">
            <w:pPr>
              <w:ind w:firstLine="0"/>
              <w:jc w:val="center"/>
              <w:rPr>
                <w:rFonts w:cs="Times New Roman"/>
                <w:szCs w:val="24"/>
              </w:rPr>
            </w:pPr>
            <w:r>
              <w:rPr>
                <w:rFonts w:cs="Times New Roman"/>
                <w:szCs w:val="24"/>
              </w:rPr>
              <w:t>5</w:t>
            </w:r>
          </w:p>
        </w:tc>
        <w:tc>
          <w:tcPr>
            <w:tcW w:w="245" w:type="pct"/>
            <w:vAlign w:val="center"/>
          </w:tcPr>
          <w:p w:rsidR="003F0871" w:rsidRPr="00522530" w:rsidRDefault="009948E1" w:rsidP="003F0871">
            <w:pPr>
              <w:ind w:firstLine="0"/>
              <w:jc w:val="center"/>
              <w:rPr>
                <w:rFonts w:cs="Times New Roman"/>
                <w:szCs w:val="24"/>
              </w:rPr>
            </w:pPr>
            <w:r>
              <w:rPr>
                <w:rFonts w:cs="Times New Roman"/>
                <w:szCs w:val="24"/>
              </w:rPr>
              <w:t>23</w:t>
            </w:r>
          </w:p>
        </w:tc>
        <w:tc>
          <w:tcPr>
            <w:tcW w:w="340" w:type="pct"/>
            <w:vAlign w:val="center"/>
          </w:tcPr>
          <w:p w:rsidR="003F0871" w:rsidRPr="00522530" w:rsidRDefault="003F0871" w:rsidP="003F0871">
            <w:pPr>
              <w:ind w:firstLine="0"/>
              <w:jc w:val="center"/>
              <w:rPr>
                <w:rFonts w:cs="Times New Roman"/>
                <w:szCs w:val="24"/>
              </w:rPr>
            </w:pPr>
            <w:r>
              <w:rPr>
                <w:rFonts w:cs="Times New Roman"/>
                <w:szCs w:val="24"/>
              </w:rPr>
              <w:t>не подлежит установлению</w:t>
            </w:r>
          </w:p>
        </w:tc>
        <w:tc>
          <w:tcPr>
            <w:tcW w:w="925" w:type="pct"/>
            <w:vAlign w:val="center"/>
          </w:tcPr>
          <w:p w:rsidR="003F0871" w:rsidRPr="00522530" w:rsidRDefault="003F0871" w:rsidP="003F0871">
            <w:pPr>
              <w:widowControl w:val="0"/>
              <w:autoSpaceDE w:val="0"/>
              <w:autoSpaceDN w:val="0"/>
              <w:adjustRightInd w:val="0"/>
              <w:ind w:firstLine="0"/>
              <w:jc w:val="center"/>
              <w:rPr>
                <w:rFonts w:eastAsia="NSimSun" w:cs="Times New Roman"/>
                <w:szCs w:val="24"/>
                <w:lang w:eastAsia="zh-CN"/>
              </w:rPr>
            </w:pPr>
            <w:r>
              <w:rPr>
                <w:rFonts w:cs="Times New Roman"/>
                <w:szCs w:val="24"/>
              </w:rPr>
              <w:t>не подлежит установлению</w:t>
            </w:r>
          </w:p>
        </w:tc>
        <w:tc>
          <w:tcPr>
            <w:tcW w:w="390" w:type="pct"/>
            <w:vAlign w:val="center"/>
          </w:tcPr>
          <w:p w:rsidR="003F0871" w:rsidRPr="00522530" w:rsidRDefault="003F0871" w:rsidP="003F0871">
            <w:pPr>
              <w:ind w:firstLine="0"/>
              <w:jc w:val="center"/>
              <w:rPr>
                <w:rFonts w:cs="Times New Roman"/>
                <w:szCs w:val="24"/>
              </w:rPr>
            </w:pPr>
            <w:r>
              <w:rPr>
                <w:rFonts w:cs="Times New Roman"/>
                <w:szCs w:val="24"/>
              </w:rPr>
              <w:t>не подлежит установлению</w:t>
            </w:r>
          </w:p>
        </w:tc>
        <w:tc>
          <w:tcPr>
            <w:tcW w:w="439" w:type="pct"/>
            <w:vAlign w:val="center"/>
          </w:tcPr>
          <w:p w:rsidR="003F0871" w:rsidRPr="00522530" w:rsidRDefault="003F0871" w:rsidP="003F0871">
            <w:pPr>
              <w:ind w:firstLine="0"/>
              <w:jc w:val="center"/>
              <w:rPr>
                <w:rFonts w:cs="Times New Roman"/>
                <w:szCs w:val="24"/>
              </w:rPr>
            </w:pPr>
            <w:r>
              <w:rPr>
                <w:rFonts w:cs="Times New Roman"/>
                <w:szCs w:val="24"/>
              </w:rPr>
              <w:t>не подлежит установлению</w:t>
            </w:r>
          </w:p>
        </w:tc>
        <w:tc>
          <w:tcPr>
            <w:tcW w:w="340" w:type="pct"/>
            <w:vAlign w:val="center"/>
          </w:tcPr>
          <w:p w:rsidR="003F0871" w:rsidRPr="00522530" w:rsidRDefault="003F0871" w:rsidP="003F0871">
            <w:pPr>
              <w:ind w:firstLine="0"/>
              <w:jc w:val="center"/>
              <w:rPr>
                <w:rFonts w:cs="Times New Roman"/>
                <w:szCs w:val="24"/>
              </w:rPr>
            </w:pPr>
            <w:r>
              <w:rPr>
                <w:rFonts w:cs="Times New Roman"/>
                <w:szCs w:val="24"/>
              </w:rPr>
              <w:t>не более 1 этажа</w:t>
            </w:r>
          </w:p>
        </w:tc>
        <w:tc>
          <w:tcPr>
            <w:tcW w:w="486" w:type="pct"/>
            <w:vAlign w:val="center"/>
          </w:tcPr>
          <w:p w:rsidR="003F0871" w:rsidRPr="00522530" w:rsidRDefault="003F0871" w:rsidP="003F0871">
            <w:pPr>
              <w:ind w:firstLine="0"/>
              <w:jc w:val="center"/>
              <w:rPr>
                <w:rFonts w:cs="Times New Roman"/>
                <w:szCs w:val="24"/>
              </w:rPr>
            </w:pPr>
            <w:r>
              <w:rPr>
                <w:rFonts w:cs="Times New Roman"/>
                <w:szCs w:val="24"/>
              </w:rPr>
              <w:t>4,0</w:t>
            </w:r>
          </w:p>
        </w:tc>
        <w:tc>
          <w:tcPr>
            <w:tcW w:w="1059" w:type="pct"/>
            <w:gridSpan w:val="2"/>
            <w:vAlign w:val="center"/>
          </w:tcPr>
          <w:p w:rsidR="003F0871" w:rsidRDefault="003F0871" w:rsidP="003F0871">
            <w:pPr>
              <w:ind w:firstLine="0"/>
              <w:rPr>
                <w:szCs w:val="24"/>
              </w:rPr>
            </w:pPr>
          </w:p>
        </w:tc>
      </w:tr>
      <w:tr w:rsidR="003F0871" w:rsidRPr="00522530" w:rsidTr="00F41227">
        <w:tc>
          <w:tcPr>
            <w:tcW w:w="534" w:type="pct"/>
            <w:vAlign w:val="center"/>
          </w:tcPr>
          <w:p w:rsidR="003F0871" w:rsidRPr="00D37C15" w:rsidRDefault="003F0871" w:rsidP="003F0871">
            <w:pPr>
              <w:ind w:firstLine="0"/>
              <w:jc w:val="center"/>
              <w:rPr>
                <w:rFonts w:cs="Times New Roman"/>
                <w:szCs w:val="24"/>
              </w:rPr>
            </w:pPr>
            <w:r>
              <w:rPr>
                <w:rFonts w:cs="Times New Roman"/>
                <w:szCs w:val="24"/>
              </w:rPr>
              <w:t>павильон</w:t>
            </w:r>
          </w:p>
        </w:tc>
        <w:tc>
          <w:tcPr>
            <w:tcW w:w="242" w:type="pct"/>
            <w:vAlign w:val="center"/>
          </w:tcPr>
          <w:p w:rsidR="003F0871" w:rsidRDefault="003F0871" w:rsidP="003F0871">
            <w:pPr>
              <w:ind w:firstLine="0"/>
              <w:jc w:val="center"/>
              <w:rPr>
                <w:rFonts w:cs="Times New Roman"/>
                <w:szCs w:val="24"/>
              </w:rPr>
            </w:pPr>
            <w:r>
              <w:rPr>
                <w:rFonts w:cs="Times New Roman"/>
                <w:szCs w:val="24"/>
              </w:rPr>
              <w:t>15</w:t>
            </w:r>
          </w:p>
        </w:tc>
        <w:tc>
          <w:tcPr>
            <w:tcW w:w="245" w:type="pct"/>
            <w:vAlign w:val="center"/>
          </w:tcPr>
          <w:p w:rsidR="003F0871" w:rsidRPr="00522530" w:rsidRDefault="003F0871" w:rsidP="003F0871">
            <w:pPr>
              <w:ind w:firstLine="0"/>
              <w:jc w:val="center"/>
              <w:rPr>
                <w:rFonts w:cs="Times New Roman"/>
                <w:szCs w:val="24"/>
              </w:rPr>
            </w:pPr>
            <w:r>
              <w:rPr>
                <w:rFonts w:cs="Times New Roman"/>
                <w:szCs w:val="24"/>
              </w:rPr>
              <w:t>150</w:t>
            </w:r>
          </w:p>
        </w:tc>
        <w:tc>
          <w:tcPr>
            <w:tcW w:w="340" w:type="pct"/>
            <w:vAlign w:val="center"/>
          </w:tcPr>
          <w:p w:rsidR="003F0871" w:rsidRPr="00522530" w:rsidRDefault="003F0871" w:rsidP="003F0871">
            <w:pPr>
              <w:ind w:firstLine="0"/>
              <w:jc w:val="center"/>
              <w:rPr>
                <w:rFonts w:cs="Times New Roman"/>
                <w:szCs w:val="24"/>
              </w:rPr>
            </w:pPr>
            <w:r>
              <w:rPr>
                <w:rFonts w:cs="Times New Roman"/>
                <w:szCs w:val="24"/>
              </w:rPr>
              <w:t>не подлежит установлению</w:t>
            </w:r>
          </w:p>
        </w:tc>
        <w:tc>
          <w:tcPr>
            <w:tcW w:w="925" w:type="pct"/>
            <w:vAlign w:val="center"/>
          </w:tcPr>
          <w:p w:rsidR="003F0871" w:rsidRPr="00522530" w:rsidRDefault="003F0871" w:rsidP="003F0871">
            <w:pPr>
              <w:widowControl w:val="0"/>
              <w:autoSpaceDE w:val="0"/>
              <w:autoSpaceDN w:val="0"/>
              <w:adjustRightInd w:val="0"/>
              <w:ind w:firstLine="0"/>
              <w:jc w:val="center"/>
              <w:rPr>
                <w:rFonts w:eastAsia="NSimSun" w:cs="Times New Roman"/>
                <w:szCs w:val="24"/>
                <w:lang w:eastAsia="zh-CN"/>
              </w:rPr>
            </w:pPr>
            <w:r>
              <w:rPr>
                <w:rFonts w:cs="Times New Roman"/>
                <w:szCs w:val="24"/>
              </w:rPr>
              <w:t>не подлежит установлению</w:t>
            </w:r>
          </w:p>
        </w:tc>
        <w:tc>
          <w:tcPr>
            <w:tcW w:w="390" w:type="pct"/>
            <w:vAlign w:val="center"/>
          </w:tcPr>
          <w:p w:rsidR="003F0871" w:rsidRPr="00522530" w:rsidRDefault="003F0871" w:rsidP="003F0871">
            <w:pPr>
              <w:ind w:firstLine="0"/>
              <w:jc w:val="center"/>
              <w:rPr>
                <w:rFonts w:cs="Times New Roman"/>
                <w:szCs w:val="24"/>
              </w:rPr>
            </w:pPr>
            <w:r>
              <w:rPr>
                <w:rFonts w:cs="Times New Roman"/>
                <w:szCs w:val="24"/>
              </w:rPr>
              <w:t>не подлежит установлению</w:t>
            </w:r>
          </w:p>
        </w:tc>
        <w:tc>
          <w:tcPr>
            <w:tcW w:w="439" w:type="pct"/>
            <w:vAlign w:val="center"/>
          </w:tcPr>
          <w:p w:rsidR="003F0871" w:rsidRPr="00522530" w:rsidRDefault="003F0871" w:rsidP="003F0871">
            <w:pPr>
              <w:ind w:firstLine="0"/>
              <w:jc w:val="center"/>
              <w:rPr>
                <w:rFonts w:cs="Times New Roman"/>
                <w:szCs w:val="24"/>
              </w:rPr>
            </w:pPr>
            <w:r>
              <w:rPr>
                <w:rFonts w:cs="Times New Roman"/>
                <w:szCs w:val="24"/>
              </w:rPr>
              <w:t>не подлежит установлению</w:t>
            </w:r>
          </w:p>
        </w:tc>
        <w:tc>
          <w:tcPr>
            <w:tcW w:w="340" w:type="pct"/>
            <w:vAlign w:val="center"/>
          </w:tcPr>
          <w:p w:rsidR="003F0871" w:rsidRPr="00522530" w:rsidRDefault="003F0871" w:rsidP="003F0871">
            <w:pPr>
              <w:ind w:firstLine="0"/>
              <w:jc w:val="center"/>
              <w:rPr>
                <w:rFonts w:cs="Times New Roman"/>
                <w:szCs w:val="24"/>
              </w:rPr>
            </w:pPr>
            <w:r>
              <w:rPr>
                <w:rFonts w:cs="Times New Roman"/>
                <w:szCs w:val="24"/>
              </w:rPr>
              <w:t>не более 1 этажа</w:t>
            </w:r>
          </w:p>
        </w:tc>
        <w:tc>
          <w:tcPr>
            <w:tcW w:w="486" w:type="pct"/>
            <w:vAlign w:val="center"/>
          </w:tcPr>
          <w:p w:rsidR="003F0871" w:rsidRPr="00522530" w:rsidRDefault="003F0871" w:rsidP="003F0871">
            <w:pPr>
              <w:ind w:firstLine="0"/>
              <w:jc w:val="center"/>
              <w:rPr>
                <w:rFonts w:cs="Times New Roman"/>
                <w:szCs w:val="24"/>
              </w:rPr>
            </w:pPr>
            <w:r>
              <w:rPr>
                <w:rFonts w:cs="Times New Roman"/>
                <w:szCs w:val="24"/>
              </w:rPr>
              <w:t>4,0</w:t>
            </w:r>
          </w:p>
        </w:tc>
        <w:tc>
          <w:tcPr>
            <w:tcW w:w="1059" w:type="pct"/>
            <w:gridSpan w:val="2"/>
            <w:vAlign w:val="center"/>
          </w:tcPr>
          <w:p w:rsidR="003F0871" w:rsidRDefault="003F0871" w:rsidP="003F0871">
            <w:pPr>
              <w:ind w:firstLine="0"/>
              <w:rPr>
                <w:szCs w:val="24"/>
              </w:rPr>
            </w:pPr>
          </w:p>
        </w:tc>
      </w:tr>
      <w:tr w:rsidR="00F41227" w:rsidRPr="00522530" w:rsidTr="00F41227">
        <w:tc>
          <w:tcPr>
            <w:tcW w:w="534" w:type="pct"/>
            <w:vAlign w:val="center"/>
          </w:tcPr>
          <w:p w:rsidR="00516FE3" w:rsidRPr="00522530" w:rsidRDefault="00516FE3" w:rsidP="00516FE3">
            <w:pPr>
              <w:ind w:firstLine="0"/>
              <w:rPr>
                <w:rFonts w:cs="Times New Roman"/>
                <w:szCs w:val="24"/>
              </w:rPr>
            </w:pPr>
            <w:r>
              <w:rPr>
                <w:rFonts w:cs="Times New Roman"/>
                <w:b/>
                <w:szCs w:val="24"/>
              </w:rPr>
              <w:t xml:space="preserve">9. </w:t>
            </w:r>
            <w:r w:rsidRPr="00522530">
              <w:rPr>
                <w:rFonts w:cs="Times New Roman"/>
                <w:b/>
                <w:szCs w:val="24"/>
              </w:rPr>
              <w:t>Общественное питание</w:t>
            </w:r>
          </w:p>
        </w:tc>
        <w:tc>
          <w:tcPr>
            <w:tcW w:w="242" w:type="pct"/>
            <w:vAlign w:val="center"/>
          </w:tcPr>
          <w:p w:rsidR="00516FE3" w:rsidRDefault="00516FE3" w:rsidP="00516FE3">
            <w:pPr>
              <w:ind w:firstLine="0"/>
              <w:jc w:val="center"/>
              <w:rPr>
                <w:szCs w:val="24"/>
              </w:rPr>
            </w:pPr>
            <w:r>
              <w:rPr>
                <w:szCs w:val="24"/>
              </w:rPr>
              <w:t>300</w:t>
            </w:r>
          </w:p>
        </w:tc>
        <w:tc>
          <w:tcPr>
            <w:tcW w:w="245" w:type="pct"/>
            <w:vAlign w:val="center"/>
          </w:tcPr>
          <w:p w:rsidR="00516FE3" w:rsidRDefault="00516FE3" w:rsidP="00516FE3">
            <w:pPr>
              <w:ind w:firstLine="0"/>
              <w:rPr>
                <w:szCs w:val="24"/>
              </w:rPr>
            </w:pPr>
            <w:r>
              <w:rPr>
                <w:szCs w:val="24"/>
              </w:rPr>
              <w:t>не подлежит установлению</w:t>
            </w:r>
          </w:p>
        </w:tc>
        <w:tc>
          <w:tcPr>
            <w:tcW w:w="340" w:type="pct"/>
            <w:vAlign w:val="center"/>
          </w:tcPr>
          <w:p w:rsidR="00516FE3" w:rsidRDefault="00516FE3" w:rsidP="00516FE3">
            <w:pPr>
              <w:ind w:firstLine="0"/>
              <w:jc w:val="center"/>
              <w:rPr>
                <w:szCs w:val="24"/>
              </w:rPr>
            </w:pPr>
            <w:r>
              <w:rPr>
                <w:szCs w:val="24"/>
              </w:rPr>
              <w:t>Не более 0.7</w:t>
            </w:r>
          </w:p>
        </w:tc>
        <w:tc>
          <w:tcPr>
            <w:tcW w:w="925" w:type="pct"/>
            <w:vAlign w:val="center"/>
          </w:tcPr>
          <w:p w:rsidR="00516FE3" w:rsidRDefault="00516FE3" w:rsidP="00516FE3">
            <w:pPr>
              <w:ind w:firstLine="0"/>
              <w:rPr>
                <w:szCs w:val="24"/>
              </w:rPr>
            </w:pPr>
            <w:r>
              <w:rPr>
                <w:szCs w:val="24"/>
              </w:rPr>
              <w:t xml:space="preserve">От границы участка, прилегающей к красной линии улицы, проезда не менее 5м. </w:t>
            </w:r>
          </w:p>
          <w:p w:rsidR="00516FE3" w:rsidRDefault="00516FE3" w:rsidP="00D555E7">
            <w:pPr>
              <w:widowControl w:val="0"/>
              <w:autoSpaceDE w:val="0"/>
              <w:ind w:firstLine="0"/>
            </w:pPr>
            <w:r>
              <w:rPr>
                <w:szCs w:val="24"/>
              </w:rPr>
              <w:t>От границ участк</w:t>
            </w:r>
            <w:r w:rsidR="00D555E7">
              <w:rPr>
                <w:szCs w:val="24"/>
              </w:rPr>
              <w:t>а</w:t>
            </w:r>
            <w:r>
              <w:rPr>
                <w:szCs w:val="24"/>
              </w:rPr>
              <w:t xml:space="preserve"> не менее 6 м</w:t>
            </w:r>
          </w:p>
        </w:tc>
        <w:tc>
          <w:tcPr>
            <w:tcW w:w="390" w:type="pct"/>
            <w:vAlign w:val="center"/>
          </w:tcPr>
          <w:p w:rsidR="00516FE3" w:rsidRDefault="00516FE3" w:rsidP="00516FE3">
            <w:pPr>
              <w:ind w:firstLine="0"/>
              <w:jc w:val="center"/>
              <w:rPr>
                <w:szCs w:val="24"/>
              </w:rPr>
            </w:pPr>
            <w:r>
              <w:rPr>
                <w:szCs w:val="24"/>
              </w:rPr>
              <w:t>1 раб/место</w:t>
            </w:r>
          </w:p>
        </w:tc>
        <w:tc>
          <w:tcPr>
            <w:tcW w:w="439" w:type="pct"/>
            <w:vAlign w:val="center"/>
          </w:tcPr>
          <w:p w:rsidR="00516FE3" w:rsidRDefault="00516FE3" w:rsidP="00516FE3">
            <w:pPr>
              <w:ind w:firstLine="0"/>
              <w:jc w:val="center"/>
              <w:rPr>
                <w:szCs w:val="24"/>
              </w:rPr>
            </w:pPr>
            <w:r>
              <w:rPr>
                <w:szCs w:val="24"/>
              </w:rPr>
              <w:t>Не более 40 посадочных мест</w:t>
            </w:r>
          </w:p>
        </w:tc>
        <w:tc>
          <w:tcPr>
            <w:tcW w:w="340" w:type="pct"/>
            <w:vAlign w:val="center"/>
          </w:tcPr>
          <w:p w:rsidR="00516FE3" w:rsidRDefault="00516FE3" w:rsidP="00516FE3">
            <w:pPr>
              <w:ind w:firstLine="0"/>
              <w:rPr>
                <w:szCs w:val="24"/>
              </w:rPr>
            </w:pPr>
            <w:r>
              <w:rPr>
                <w:szCs w:val="24"/>
              </w:rPr>
              <w:t>Не более 2-х этажей</w:t>
            </w:r>
          </w:p>
        </w:tc>
        <w:tc>
          <w:tcPr>
            <w:tcW w:w="486" w:type="pct"/>
            <w:vAlign w:val="center"/>
          </w:tcPr>
          <w:p w:rsidR="00516FE3" w:rsidRDefault="00516FE3" w:rsidP="00516FE3">
            <w:pPr>
              <w:ind w:firstLine="0"/>
              <w:jc w:val="center"/>
              <w:rPr>
                <w:szCs w:val="24"/>
              </w:rPr>
            </w:pPr>
            <w:r>
              <w:rPr>
                <w:szCs w:val="24"/>
              </w:rPr>
              <w:t>не подлежит установлению</w:t>
            </w:r>
          </w:p>
        </w:tc>
        <w:tc>
          <w:tcPr>
            <w:tcW w:w="1059" w:type="pct"/>
            <w:gridSpan w:val="2"/>
            <w:vAlign w:val="center"/>
          </w:tcPr>
          <w:p w:rsidR="00516FE3" w:rsidRDefault="00516FE3" w:rsidP="00516FE3">
            <w:pPr>
              <w:ind w:firstLine="0"/>
              <w:rPr>
                <w:szCs w:val="24"/>
              </w:rPr>
            </w:pPr>
            <w:r>
              <w:rPr>
                <w:szCs w:val="24"/>
              </w:rPr>
              <w:t xml:space="preserve">временные автостоянки не менее чем на 2 </w:t>
            </w:r>
            <w:proofErr w:type="spellStart"/>
            <w:r>
              <w:rPr>
                <w:szCs w:val="24"/>
              </w:rPr>
              <w:t>машино</w:t>
            </w:r>
            <w:proofErr w:type="spellEnd"/>
            <w:r>
              <w:rPr>
                <w:szCs w:val="24"/>
              </w:rPr>
              <w:t>-мест;</w:t>
            </w:r>
          </w:p>
        </w:tc>
      </w:tr>
      <w:tr w:rsidR="00F41227" w:rsidRPr="00522530" w:rsidTr="00F41227">
        <w:tc>
          <w:tcPr>
            <w:tcW w:w="534" w:type="pct"/>
            <w:vAlign w:val="center"/>
          </w:tcPr>
          <w:p w:rsidR="00516FE3" w:rsidRPr="00522530" w:rsidRDefault="00516FE3" w:rsidP="00516FE3">
            <w:pPr>
              <w:ind w:firstLine="0"/>
              <w:rPr>
                <w:rFonts w:cs="Times New Roman"/>
                <w:szCs w:val="24"/>
              </w:rPr>
            </w:pPr>
            <w:r>
              <w:rPr>
                <w:rFonts w:cs="Times New Roman"/>
                <w:b/>
                <w:szCs w:val="24"/>
              </w:rPr>
              <w:lastRenderedPageBreak/>
              <w:t xml:space="preserve">10. </w:t>
            </w:r>
            <w:r w:rsidRPr="00522530">
              <w:rPr>
                <w:rFonts w:cs="Times New Roman"/>
                <w:b/>
                <w:szCs w:val="24"/>
              </w:rPr>
              <w:t>Гостиничное обслуживание</w:t>
            </w:r>
          </w:p>
        </w:tc>
        <w:tc>
          <w:tcPr>
            <w:tcW w:w="242" w:type="pct"/>
            <w:vAlign w:val="center"/>
          </w:tcPr>
          <w:p w:rsidR="00516FE3" w:rsidRDefault="00516FE3" w:rsidP="00516FE3">
            <w:pPr>
              <w:ind w:firstLine="0"/>
              <w:jc w:val="center"/>
              <w:rPr>
                <w:szCs w:val="24"/>
              </w:rPr>
            </w:pPr>
            <w:r>
              <w:rPr>
                <w:szCs w:val="24"/>
              </w:rPr>
              <w:t>600</w:t>
            </w:r>
          </w:p>
        </w:tc>
        <w:tc>
          <w:tcPr>
            <w:tcW w:w="245" w:type="pct"/>
            <w:vAlign w:val="center"/>
          </w:tcPr>
          <w:p w:rsidR="00516FE3" w:rsidRDefault="00516FE3" w:rsidP="00516FE3">
            <w:pPr>
              <w:ind w:firstLine="0"/>
              <w:jc w:val="center"/>
              <w:rPr>
                <w:szCs w:val="24"/>
              </w:rPr>
            </w:pPr>
            <w:r>
              <w:rPr>
                <w:szCs w:val="24"/>
              </w:rPr>
              <w:t>не подлежит установлению</w:t>
            </w:r>
          </w:p>
        </w:tc>
        <w:tc>
          <w:tcPr>
            <w:tcW w:w="340" w:type="pct"/>
            <w:vAlign w:val="center"/>
          </w:tcPr>
          <w:p w:rsidR="00516FE3" w:rsidRDefault="00516FE3" w:rsidP="00516FE3">
            <w:pPr>
              <w:ind w:firstLine="0"/>
              <w:jc w:val="center"/>
              <w:rPr>
                <w:szCs w:val="24"/>
              </w:rPr>
            </w:pPr>
            <w:r>
              <w:rPr>
                <w:szCs w:val="24"/>
              </w:rPr>
              <w:t>Не более 0.7</w:t>
            </w:r>
          </w:p>
        </w:tc>
        <w:tc>
          <w:tcPr>
            <w:tcW w:w="925" w:type="pct"/>
            <w:vAlign w:val="center"/>
          </w:tcPr>
          <w:p w:rsidR="00516FE3" w:rsidRDefault="00516FE3" w:rsidP="00516FE3">
            <w:pPr>
              <w:ind w:firstLine="0"/>
            </w:pPr>
            <w:r>
              <w:rPr>
                <w:szCs w:val="24"/>
              </w:rPr>
              <w:t xml:space="preserve">От границы участка, прилегающей к красной линии улицы, проезда не менее 5м. </w:t>
            </w:r>
          </w:p>
          <w:p w:rsidR="00516FE3" w:rsidRDefault="00516FE3" w:rsidP="00D555E7">
            <w:pPr>
              <w:widowControl w:val="0"/>
              <w:autoSpaceDE w:val="0"/>
              <w:ind w:firstLine="0"/>
            </w:pPr>
            <w:r>
              <w:rPr>
                <w:szCs w:val="24"/>
              </w:rPr>
              <w:t>От границ участк</w:t>
            </w:r>
            <w:r w:rsidR="00D555E7">
              <w:rPr>
                <w:szCs w:val="24"/>
              </w:rPr>
              <w:t>а</w:t>
            </w:r>
            <w:r>
              <w:rPr>
                <w:szCs w:val="24"/>
              </w:rPr>
              <w:t xml:space="preserve"> не менее 6 м</w:t>
            </w:r>
          </w:p>
        </w:tc>
        <w:tc>
          <w:tcPr>
            <w:tcW w:w="390" w:type="pct"/>
            <w:vAlign w:val="center"/>
          </w:tcPr>
          <w:p w:rsidR="00516FE3" w:rsidRDefault="00516FE3" w:rsidP="00516FE3">
            <w:pPr>
              <w:ind w:firstLine="0"/>
              <w:jc w:val="center"/>
              <w:rPr>
                <w:szCs w:val="24"/>
              </w:rPr>
            </w:pPr>
            <w:r>
              <w:rPr>
                <w:szCs w:val="24"/>
              </w:rPr>
              <w:t>не подлежит установлению</w:t>
            </w:r>
          </w:p>
        </w:tc>
        <w:tc>
          <w:tcPr>
            <w:tcW w:w="439" w:type="pct"/>
            <w:vAlign w:val="center"/>
          </w:tcPr>
          <w:p w:rsidR="00516FE3" w:rsidRDefault="00516FE3" w:rsidP="00516FE3">
            <w:pPr>
              <w:ind w:firstLine="0"/>
              <w:jc w:val="center"/>
              <w:rPr>
                <w:szCs w:val="24"/>
              </w:rPr>
            </w:pPr>
            <w:r>
              <w:rPr>
                <w:szCs w:val="24"/>
              </w:rPr>
              <w:t>Не более 100 мест</w:t>
            </w:r>
          </w:p>
        </w:tc>
        <w:tc>
          <w:tcPr>
            <w:tcW w:w="340" w:type="pct"/>
            <w:vAlign w:val="center"/>
          </w:tcPr>
          <w:p w:rsidR="00516FE3" w:rsidRDefault="00516FE3" w:rsidP="00516FE3">
            <w:pPr>
              <w:ind w:firstLine="0"/>
              <w:rPr>
                <w:szCs w:val="24"/>
              </w:rPr>
            </w:pPr>
            <w:r>
              <w:rPr>
                <w:szCs w:val="24"/>
              </w:rPr>
              <w:t>Не более 3-х этажей</w:t>
            </w:r>
          </w:p>
        </w:tc>
        <w:tc>
          <w:tcPr>
            <w:tcW w:w="486" w:type="pct"/>
            <w:vAlign w:val="center"/>
          </w:tcPr>
          <w:p w:rsidR="00516FE3" w:rsidRDefault="00516FE3" w:rsidP="00516FE3">
            <w:pPr>
              <w:ind w:firstLine="0"/>
              <w:jc w:val="center"/>
              <w:rPr>
                <w:szCs w:val="24"/>
              </w:rPr>
            </w:pPr>
            <w:r>
              <w:rPr>
                <w:szCs w:val="24"/>
              </w:rPr>
              <w:t>не подлежит установлению</w:t>
            </w:r>
          </w:p>
        </w:tc>
        <w:tc>
          <w:tcPr>
            <w:tcW w:w="1059" w:type="pct"/>
            <w:gridSpan w:val="2"/>
            <w:vAlign w:val="center"/>
          </w:tcPr>
          <w:p w:rsidR="00516FE3" w:rsidRDefault="00516FE3" w:rsidP="00516FE3">
            <w:pPr>
              <w:ind w:firstLine="0"/>
              <w:rPr>
                <w:szCs w:val="24"/>
              </w:rPr>
            </w:pPr>
            <w:r>
              <w:rPr>
                <w:szCs w:val="24"/>
              </w:rPr>
              <w:t>временные автостоянки не менее чем на 2 </w:t>
            </w:r>
            <w:proofErr w:type="spellStart"/>
            <w:r>
              <w:rPr>
                <w:szCs w:val="24"/>
              </w:rPr>
              <w:t>машино</w:t>
            </w:r>
            <w:proofErr w:type="spellEnd"/>
            <w:r>
              <w:rPr>
                <w:szCs w:val="24"/>
              </w:rPr>
              <w:t>-места;</w:t>
            </w:r>
          </w:p>
        </w:tc>
      </w:tr>
    </w:tbl>
    <w:p w:rsidR="002A609C" w:rsidRDefault="00516FE3" w:rsidP="00516FE3">
      <w:pPr>
        <w:spacing w:before="100" w:beforeAutospacing="1" w:after="120"/>
        <w:ind w:firstLine="708"/>
        <w:contextualSpacing/>
        <w:rPr>
          <w:rFonts w:cs="Times New Roman"/>
          <w:szCs w:val="24"/>
        </w:rPr>
      </w:pPr>
      <w:r w:rsidRPr="00522530">
        <w:rPr>
          <w:rFonts w:cs="Times New Roman"/>
          <w:b/>
          <w:szCs w:val="24"/>
        </w:rPr>
        <w:t>Примечание</w:t>
      </w:r>
      <w:r w:rsidRPr="00522530">
        <w:rPr>
          <w:rFonts w:cs="Times New Roman"/>
          <w:szCs w:val="24"/>
        </w:rPr>
        <w:t xml:space="preserve">: </w:t>
      </w:r>
    </w:p>
    <w:p w:rsidR="00516FE3" w:rsidRPr="00106D2B" w:rsidRDefault="00516FE3" w:rsidP="00516FE3">
      <w:pPr>
        <w:spacing w:before="100" w:beforeAutospacing="1" w:after="120"/>
        <w:ind w:firstLine="708"/>
        <w:contextualSpacing/>
        <w:rPr>
          <w:rFonts w:eastAsia="Times New Roman" w:cs="Times New Roman"/>
          <w:sz w:val="22"/>
          <w:lang w:eastAsia="ru-RU"/>
        </w:rPr>
      </w:pPr>
      <w:r w:rsidRPr="00106D2B">
        <w:rPr>
          <w:rFonts w:eastAsia="Times New Roman" w:cs="Times New Roman"/>
          <w:sz w:val="22"/>
          <w:lang w:eastAsia="ru-RU"/>
        </w:rPr>
        <w:t xml:space="preserve">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516FE3" w:rsidRPr="00106D2B" w:rsidRDefault="00516FE3" w:rsidP="00516FE3">
      <w:pPr>
        <w:ind w:firstLine="708"/>
        <w:rPr>
          <w:rFonts w:eastAsia="Times New Roman" w:cs="Times New Roman"/>
          <w:sz w:val="22"/>
          <w:lang w:eastAsia="ru-RU"/>
        </w:rPr>
      </w:pPr>
      <w:r w:rsidRPr="00106D2B">
        <w:rPr>
          <w:rFonts w:eastAsia="Times New Roman" w:cs="Times New Roman"/>
          <w:sz w:val="22"/>
          <w:lang w:eastAsia="ru-RU"/>
        </w:rPr>
        <w:t>2. Регламенты не имеют действия в отношении существующих земельных участков исключительно в части размера земельного участка и отступа от границы участка, прилегающей к красной линии улицы.</w:t>
      </w:r>
    </w:p>
    <w:p w:rsidR="00516FE3" w:rsidRPr="00106D2B" w:rsidRDefault="00516FE3" w:rsidP="00516FE3">
      <w:pPr>
        <w:spacing w:before="100" w:beforeAutospacing="1" w:after="120"/>
        <w:ind w:firstLine="708"/>
        <w:contextualSpacing/>
        <w:rPr>
          <w:rFonts w:eastAsia="Times New Roman" w:cs="Times New Roman"/>
          <w:sz w:val="22"/>
          <w:lang w:eastAsia="ru-RU"/>
        </w:rPr>
      </w:pPr>
      <w:r w:rsidRPr="00106D2B">
        <w:rPr>
          <w:rFonts w:eastAsia="Times New Roman" w:cs="Times New Roman"/>
          <w:sz w:val="22"/>
          <w:lang w:eastAsia="ru-RU"/>
        </w:rPr>
        <w:t xml:space="preserve">3. При возведении новых жилых единиц на земельном участке необходимо учитывать, что максимальное количество жилых единиц на земельном участке, с учетом уже расположенного жилого дома, должно определяться из расчета: не более одной жилой единицы на каждые 600 </w:t>
      </w:r>
      <w:proofErr w:type="spellStart"/>
      <w:r w:rsidRPr="00106D2B">
        <w:rPr>
          <w:rFonts w:eastAsia="Times New Roman" w:cs="Times New Roman"/>
          <w:sz w:val="22"/>
          <w:lang w:eastAsia="ru-RU"/>
        </w:rPr>
        <w:t>кв.м</w:t>
      </w:r>
      <w:proofErr w:type="spellEnd"/>
      <w:r w:rsidRPr="00106D2B">
        <w:rPr>
          <w:rFonts w:eastAsia="Times New Roman" w:cs="Times New Roman"/>
          <w:sz w:val="22"/>
          <w:lang w:eastAsia="ru-RU"/>
        </w:rPr>
        <w:t xml:space="preserve"> участка.</w:t>
      </w:r>
    </w:p>
    <w:p w:rsidR="00516FE3" w:rsidRPr="00106D2B" w:rsidRDefault="00516FE3" w:rsidP="00516FE3">
      <w:pPr>
        <w:spacing w:before="100" w:beforeAutospacing="1" w:after="120"/>
        <w:ind w:firstLine="708"/>
        <w:contextualSpacing/>
        <w:rPr>
          <w:rFonts w:eastAsia="Times New Roman" w:cs="Times New Roman"/>
          <w:sz w:val="22"/>
          <w:lang w:eastAsia="ru-RU"/>
        </w:rPr>
      </w:pPr>
      <w:r w:rsidRPr="00106D2B">
        <w:rPr>
          <w:rFonts w:eastAsia="Times New Roman" w:cs="Times New Roman"/>
          <w:sz w:val="22"/>
          <w:lang w:eastAsia="ru-RU"/>
        </w:rPr>
        <w:t xml:space="preserve">4. 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 а также соблюдения нормативной инсоляции соседних участков с жилыми домами. </w:t>
      </w:r>
    </w:p>
    <w:p w:rsidR="00516FE3" w:rsidRPr="00106D2B" w:rsidRDefault="00516FE3" w:rsidP="00516FE3">
      <w:pPr>
        <w:spacing w:before="100" w:beforeAutospacing="1" w:after="120"/>
        <w:ind w:firstLine="700"/>
        <w:contextualSpacing/>
        <w:rPr>
          <w:rFonts w:eastAsia="Times New Roman" w:cs="Times New Roman"/>
          <w:sz w:val="22"/>
          <w:lang w:eastAsia="ru-RU"/>
        </w:rPr>
      </w:pPr>
      <w:r w:rsidRPr="00106D2B">
        <w:rPr>
          <w:rFonts w:eastAsia="Times New Roman" w:cs="Times New Roman"/>
          <w:sz w:val="22"/>
          <w:lang w:eastAsia="ru-RU"/>
        </w:rPr>
        <w:t xml:space="preserve">5. На земельном участке жилого дома должны быть предусмотрены места для парковки автомобилей, принадлежащих гражданам, из расчета не менее: </w:t>
      </w:r>
    </w:p>
    <w:p w:rsidR="00516FE3" w:rsidRPr="00106D2B" w:rsidRDefault="00516FE3" w:rsidP="00516FE3">
      <w:pPr>
        <w:spacing w:before="100" w:beforeAutospacing="1" w:after="120"/>
        <w:ind w:firstLine="700"/>
        <w:contextualSpacing/>
        <w:rPr>
          <w:rFonts w:eastAsia="Times New Roman" w:cs="Times New Roman"/>
          <w:sz w:val="22"/>
          <w:lang w:eastAsia="ru-RU"/>
        </w:rPr>
      </w:pPr>
      <w:r w:rsidRPr="00106D2B">
        <w:rPr>
          <w:rFonts w:eastAsia="Times New Roman" w:cs="Times New Roman"/>
          <w:sz w:val="22"/>
          <w:lang w:eastAsia="ru-RU"/>
        </w:rPr>
        <w:t xml:space="preserve">- </w:t>
      </w:r>
      <w:proofErr w:type="spellStart"/>
      <w:r w:rsidRPr="00106D2B">
        <w:rPr>
          <w:rFonts w:eastAsia="Times New Roman" w:cs="Times New Roman"/>
          <w:sz w:val="22"/>
          <w:lang w:eastAsia="ru-RU"/>
        </w:rPr>
        <w:t>отдельностоящий</w:t>
      </w:r>
      <w:proofErr w:type="spellEnd"/>
      <w:r w:rsidRPr="00106D2B">
        <w:rPr>
          <w:rFonts w:eastAsia="Times New Roman" w:cs="Times New Roman"/>
          <w:sz w:val="22"/>
          <w:lang w:eastAsia="ru-RU"/>
        </w:rPr>
        <w:t xml:space="preserve"> жилой дом: на 1 </w:t>
      </w:r>
      <w:proofErr w:type="spellStart"/>
      <w:r w:rsidRPr="00106D2B">
        <w:rPr>
          <w:rFonts w:eastAsia="Times New Roman" w:cs="Times New Roman"/>
          <w:sz w:val="22"/>
          <w:lang w:eastAsia="ru-RU"/>
        </w:rPr>
        <w:t>машино</w:t>
      </w:r>
      <w:proofErr w:type="spellEnd"/>
      <w:r w:rsidRPr="00106D2B">
        <w:rPr>
          <w:rFonts w:eastAsia="Times New Roman" w:cs="Times New Roman"/>
          <w:sz w:val="22"/>
          <w:lang w:eastAsia="ru-RU"/>
        </w:rPr>
        <w:t>-место на жилую единицу;</w:t>
      </w:r>
    </w:p>
    <w:p w:rsidR="00516FE3" w:rsidRPr="00106D2B" w:rsidRDefault="00516FE3" w:rsidP="00516FE3">
      <w:pPr>
        <w:spacing w:before="100" w:beforeAutospacing="1" w:after="120"/>
        <w:ind w:firstLine="700"/>
        <w:contextualSpacing/>
        <w:rPr>
          <w:rFonts w:eastAsia="Times New Roman" w:cs="Times New Roman"/>
          <w:sz w:val="22"/>
          <w:lang w:eastAsia="ru-RU"/>
        </w:rPr>
      </w:pPr>
      <w:r w:rsidRPr="00106D2B">
        <w:rPr>
          <w:rFonts w:eastAsia="Times New Roman" w:cs="Times New Roman"/>
          <w:sz w:val="22"/>
          <w:lang w:eastAsia="ru-RU"/>
        </w:rPr>
        <w:t xml:space="preserve">- блокированный жилой дом: 1 </w:t>
      </w:r>
      <w:proofErr w:type="spellStart"/>
      <w:r w:rsidRPr="00106D2B">
        <w:rPr>
          <w:rFonts w:eastAsia="Times New Roman" w:cs="Times New Roman"/>
          <w:sz w:val="22"/>
          <w:lang w:eastAsia="ru-RU"/>
        </w:rPr>
        <w:t>машино</w:t>
      </w:r>
      <w:proofErr w:type="spellEnd"/>
      <w:r w:rsidRPr="00106D2B">
        <w:rPr>
          <w:rFonts w:eastAsia="Times New Roman" w:cs="Times New Roman"/>
          <w:sz w:val="22"/>
          <w:lang w:eastAsia="ru-RU"/>
        </w:rPr>
        <w:t>-место на жилую единицу.</w:t>
      </w:r>
    </w:p>
    <w:p w:rsidR="00516FE3" w:rsidRPr="00106D2B" w:rsidRDefault="002A609C" w:rsidP="00516FE3">
      <w:pPr>
        <w:spacing w:line="276" w:lineRule="auto"/>
        <w:ind w:firstLine="700"/>
        <w:rPr>
          <w:rFonts w:eastAsia="Times New Roman" w:cs="Times New Roman"/>
          <w:sz w:val="22"/>
          <w:lang w:eastAsia="ru-RU"/>
        </w:rPr>
      </w:pPr>
      <w:r>
        <w:rPr>
          <w:rFonts w:eastAsia="Times New Roman" w:cs="Times New Roman"/>
          <w:sz w:val="22"/>
          <w:lang w:eastAsia="ru-RU"/>
        </w:rPr>
        <w:t>6</w:t>
      </w:r>
      <w:r w:rsidR="00516FE3" w:rsidRPr="00106D2B">
        <w:rPr>
          <w:rFonts w:eastAsia="Times New Roman" w:cs="Times New Roman"/>
          <w:sz w:val="22"/>
          <w:lang w:eastAsia="ru-RU"/>
        </w:rPr>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15 метров"/>
        </w:smartTagPr>
        <w:smartTag w:uri="urn:schemas-microsoft-com:office:smarttags" w:element="metricconverter">
          <w:smartTagPr>
            <w:attr w:name="ProductID" w:val="15 метров"/>
          </w:smartTagPr>
          <w:r w:rsidR="00516FE3" w:rsidRPr="00106D2B">
            <w:rPr>
              <w:rFonts w:eastAsia="Times New Roman" w:cs="Times New Roman"/>
              <w:sz w:val="22"/>
              <w:lang w:eastAsia="ru-RU"/>
            </w:rPr>
            <w:t>15 метров</w:t>
          </w:r>
        </w:smartTag>
        <w:r w:rsidR="00516FE3" w:rsidRPr="00106D2B">
          <w:rPr>
            <w:rFonts w:eastAsia="Times New Roman" w:cs="Times New Roman"/>
            <w:sz w:val="22"/>
            <w:lang w:eastAsia="ru-RU"/>
          </w:rPr>
          <w:t>.</w:t>
        </w:r>
      </w:smartTag>
      <w:r w:rsidR="00516FE3" w:rsidRPr="00106D2B">
        <w:rPr>
          <w:rFonts w:eastAsia="Times New Roman" w:cs="Times New Roman"/>
          <w:sz w:val="22"/>
          <w:lang w:eastAsia="ru-RU"/>
        </w:rPr>
        <w:t xml:space="preserve"> </w:t>
      </w:r>
    </w:p>
    <w:p w:rsidR="00516FE3" w:rsidRPr="00106D2B" w:rsidRDefault="002A609C" w:rsidP="00516FE3">
      <w:pPr>
        <w:spacing w:line="276" w:lineRule="auto"/>
        <w:ind w:firstLine="700"/>
        <w:rPr>
          <w:rFonts w:eastAsia="Times New Roman" w:cs="Times New Roman"/>
          <w:sz w:val="22"/>
          <w:lang w:eastAsia="ru-RU"/>
        </w:rPr>
      </w:pPr>
      <w:r>
        <w:rPr>
          <w:rFonts w:eastAsia="Times New Roman" w:cs="Times New Roman"/>
          <w:sz w:val="22"/>
          <w:lang w:eastAsia="ru-RU"/>
        </w:rPr>
        <w:t>7</w:t>
      </w:r>
      <w:r w:rsidR="00516FE3" w:rsidRPr="00106D2B">
        <w:rPr>
          <w:rFonts w:eastAsia="Times New Roman" w:cs="Times New Roman"/>
          <w:sz w:val="22"/>
          <w:lang w:eastAsia="ru-RU"/>
        </w:rPr>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3 метра"/>
        </w:smartTagPr>
        <w:r w:rsidR="00516FE3" w:rsidRPr="00106D2B">
          <w:rPr>
            <w:rFonts w:eastAsia="Times New Roman" w:cs="Times New Roman"/>
            <w:sz w:val="22"/>
            <w:lang w:eastAsia="ru-RU"/>
          </w:rPr>
          <w:t>3 метра</w:t>
        </w:r>
      </w:smartTag>
      <w:r w:rsidR="00516FE3" w:rsidRPr="00106D2B">
        <w:rPr>
          <w:rFonts w:eastAsia="Times New Roman" w:cs="Times New Roman"/>
          <w:sz w:val="22"/>
          <w:lang w:eastAsia="ru-RU"/>
        </w:rPr>
        <w:t>.</w:t>
      </w:r>
    </w:p>
    <w:p w:rsidR="00106D2B" w:rsidRDefault="00106D2B" w:rsidP="00A82810">
      <w:pPr>
        <w:pStyle w:val="2"/>
      </w:pPr>
    </w:p>
    <w:p w:rsidR="002A609C" w:rsidRPr="002A609C" w:rsidRDefault="002A609C" w:rsidP="002A609C"/>
    <w:p w:rsidR="00A82810" w:rsidRDefault="00A82810" w:rsidP="00A82810">
      <w:pPr>
        <w:pStyle w:val="2"/>
      </w:pPr>
      <w:r w:rsidRPr="005C2A51">
        <w:t>С-4. Зона специального назначения (</w:t>
      </w:r>
      <w:proofErr w:type="spellStart"/>
      <w:r w:rsidRPr="005C2A51">
        <w:t>подзона</w:t>
      </w:r>
      <w:proofErr w:type="spellEnd"/>
      <w:r w:rsidRPr="005C2A51">
        <w:t xml:space="preserve"> IV класса опасности)</w:t>
      </w:r>
    </w:p>
    <w:p w:rsidR="00A82810" w:rsidRDefault="00A82810" w:rsidP="00A82810">
      <w:pPr>
        <w:spacing w:after="160"/>
        <w:rPr>
          <w:szCs w:val="24"/>
        </w:rPr>
      </w:pPr>
      <w:r w:rsidRPr="0074688F">
        <w:rPr>
          <w:szCs w:val="24"/>
        </w:rPr>
        <w:t xml:space="preserve">Необходима организация санитарно-защитной зоны не менее </w:t>
      </w:r>
      <w:smartTag w:uri="urn:schemas-microsoft-com:office:smarttags" w:element="metricconverter">
        <w:smartTagPr>
          <w:attr w:name="ProductID" w:val="100 метров"/>
        </w:smartTagPr>
        <w:r w:rsidRPr="0074688F">
          <w:rPr>
            <w:szCs w:val="24"/>
          </w:rPr>
          <w:t>100 метров</w:t>
        </w:r>
      </w:smartTag>
      <w:r w:rsidRPr="0074688F">
        <w:rPr>
          <w:szCs w:val="24"/>
        </w:rPr>
        <w:t xml:space="preserve"> в соответствии с положениями гл. VII </w:t>
      </w:r>
      <w:hyperlink r:id="rId5" w:anchor="Par52" w:history="1">
        <w:r w:rsidRPr="0074688F">
          <w:rPr>
            <w:rStyle w:val="a3"/>
            <w:szCs w:val="24"/>
          </w:rPr>
          <w:t>СанПиН</w:t>
        </w:r>
      </w:hyperlink>
      <w:r w:rsidRPr="0074688F">
        <w:rPr>
          <w:szCs w:val="24"/>
        </w:rPr>
        <w:t xml:space="preserve"> 2.2.1/2.1.1.1200-03 Санитарно-защитные зоны и санитарная классификация предприятий.</w:t>
      </w:r>
    </w:p>
    <w:p w:rsidR="00A82810" w:rsidRPr="00860165" w:rsidRDefault="00A82810" w:rsidP="00A82810">
      <w:pPr>
        <w:spacing w:after="160"/>
        <w:jc w:val="right"/>
        <w:rPr>
          <w:rFonts w:eastAsiaTheme="majorEastAsia" w:cstheme="majorBidi"/>
          <w:szCs w:val="24"/>
          <w:highlight w:val="yellow"/>
        </w:rPr>
      </w:pPr>
      <w:r w:rsidRPr="001D56BF">
        <w:rPr>
          <w:rFonts w:eastAsiaTheme="majorEastAsia" w:cstheme="majorBidi"/>
          <w:szCs w:val="24"/>
        </w:rPr>
        <w:t>Таблица 6</w:t>
      </w:r>
      <w:r w:rsidRPr="00860165">
        <w:rPr>
          <w:rFonts w:eastAsiaTheme="majorEastAsia" w:cstheme="majorBidi"/>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0A0" w:firstRow="1" w:lastRow="0" w:firstColumn="1" w:lastColumn="0" w:noHBand="0" w:noVBand="0"/>
      </w:tblPr>
      <w:tblGrid>
        <w:gridCol w:w="2603"/>
        <w:gridCol w:w="4473"/>
        <w:gridCol w:w="12"/>
        <w:gridCol w:w="3823"/>
        <w:gridCol w:w="3649"/>
      </w:tblGrid>
      <w:tr w:rsidR="00A82810" w:rsidTr="00A82810">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A82810" w:rsidRDefault="00A82810" w:rsidP="00E06469">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виды разрешённого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A82810" w:rsidRDefault="00A82810" w:rsidP="00E06469">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sz w:val="24"/>
                <w:szCs w:val="24"/>
              </w:rPr>
              <w:t>Описание вида разрешенного использования земельного участка</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A82810" w:rsidRDefault="00A82810" w:rsidP="00E06469">
            <w:pPr>
              <w:ind w:firstLine="0"/>
              <w:jc w:val="center"/>
              <w:rPr>
                <w:b/>
                <w:sz w:val="20"/>
                <w:szCs w:val="20"/>
              </w:rPr>
            </w:pPr>
            <w:r>
              <w:rPr>
                <w:b/>
                <w:szCs w:val="24"/>
              </w:rPr>
              <w:t>Объекты капитального строительства и территории, соответствующие видам использования</w:t>
            </w:r>
          </w:p>
        </w:tc>
        <w:tc>
          <w:tcPr>
            <w:tcW w:w="1253" w:type="pct"/>
            <w:tcBorders>
              <w:top w:val="single" w:sz="4" w:space="0" w:color="auto"/>
              <w:left w:val="single" w:sz="4" w:space="0" w:color="auto"/>
              <w:bottom w:val="single" w:sz="4" w:space="0" w:color="auto"/>
              <w:right w:val="single" w:sz="4" w:space="0" w:color="auto"/>
            </w:tcBorders>
            <w:vAlign w:val="center"/>
          </w:tcPr>
          <w:p w:rsidR="00A82810" w:rsidRDefault="00A82810" w:rsidP="00E06469">
            <w:pPr>
              <w:ind w:firstLine="0"/>
              <w:jc w:val="center"/>
              <w:rPr>
                <w:b/>
                <w:szCs w:val="24"/>
              </w:rPr>
            </w:pPr>
            <w:r>
              <w:rPr>
                <w:b/>
                <w:szCs w:val="24"/>
              </w:rPr>
              <w:t>Вспомогательные виды разрешённого использования, дополнительные к основным</w:t>
            </w:r>
          </w:p>
        </w:tc>
      </w:tr>
      <w:tr w:rsidR="00A82810" w:rsidTr="00A82810">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A82810" w:rsidRDefault="00A82810" w:rsidP="00A82810">
            <w:pPr>
              <w:pStyle w:val="ConsPlusNormal"/>
              <w:widowControl/>
              <w:numPr>
                <w:ilvl w:val="0"/>
                <w:numId w:val="4"/>
              </w:numPr>
              <w:tabs>
                <w:tab w:val="left" w:pos="260"/>
              </w:tabs>
              <w:spacing w:after="120"/>
              <w:rPr>
                <w:rFonts w:ascii="Times New Roman" w:hAnsi="Times New Roman" w:cs="Times New Roman"/>
                <w:color w:val="000000"/>
                <w:sz w:val="24"/>
                <w:szCs w:val="24"/>
              </w:rPr>
            </w:pPr>
            <w:r w:rsidRPr="00925226">
              <w:rPr>
                <w:rFonts w:cs="Times New Roman"/>
                <w:b/>
                <w:szCs w:val="24"/>
              </w:rPr>
              <w:t>Ритуальная деятельность</w:t>
            </w:r>
          </w:p>
        </w:tc>
        <w:tc>
          <w:tcPr>
            <w:tcW w:w="1536" w:type="pct"/>
            <w:tcBorders>
              <w:top w:val="single" w:sz="4" w:space="0" w:color="auto"/>
              <w:left w:val="single" w:sz="4" w:space="0" w:color="auto"/>
              <w:bottom w:val="single" w:sz="4" w:space="0" w:color="auto"/>
              <w:right w:val="single" w:sz="4" w:space="0" w:color="auto"/>
            </w:tcBorders>
            <w:vAlign w:val="center"/>
          </w:tcPr>
          <w:p w:rsidR="00A82810" w:rsidRPr="00315AA3" w:rsidRDefault="00A82810" w:rsidP="00A82810">
            <w:pPr>
              <w:pStyle w:val="s1"/>
              <w:shd w:val="clear" w:color="auto" w:fill="FFFFFF"/>
              <w:spacing w:before="75" w:beforeAutospacing="0" w:after="75" w:afterAutospacing="0"/>
              <w:ind w:left="75" w:right="75"/>
              <w:rPr>
                <w:sz w:val="20"/>
                <w:szCs w:val="20"/>
              </w:rPr>
            </w:pPr>
            <w:r w:rsidRPr="00315AA3">
              <w:t>Размещение кладбищ, крематориев и мест захоронения; культовых сооружений; осуществление деятельности по производству продукции ритуально-обрядового назначения</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A82810" w:rsidRPr="00315AA3" w:rsidRDefault="00A82810" w:rsidP="00A82810">
            <w:pPr>
              <w:pStyle w:val="s1"/>
              <w:shd w:val="clear" w:color="auto" w:fill="FFFFFF"/>
              <w:spacing w:before="75" w:beforeAutospacing="0" w:after="75" w:afterAutospacing="0"/>
              <w:ind w:right="75"/>
              <w:jc w:val="center"/>
              <w:rPr>
                <w:sz w:val="20"/>
                <w:szCs w:val="20"/>
              </w:rPr>
            </w:pPr>
            <w:r w:rsidRPr="00315AA3">
              <w:t>Отдельно стоящие здания крематориев, предприятий по осуществлению деятельности по производству продукции ритуально-обрядового назначения; культовые сооружения.</w:t>
            </w:r>
          </w:p>
        </w:tc>
        <w:tc>
          <w:tcPr>
            <w:tcW w:w="1253" w:type="pct"/>
            <w:tcBorders>
              <w:top w:val="single" w:sz="4" w:space="0" w:color="auto"/>
              <w:left w:val="single" w:sz="4" w:space="0" w:color="auto"/>
              <w:bottom w:val="single" w:sz="4" w:space="0" w:color="auto"/>
              <w:right w:val="single" w:sz="4" w:space="0" w:color="auto"/>
            </w:tcBorders>
            <w:vAlign w:val="center"/>
          </w:tcPr>
          <w:p w:rsidR="00A82810" w:rsidRPr="00522530" w:rsidRDefault="00A82810" w:rsidP="00A82810">
            <w:pPr>
              <w:ind w:firstLine="0"/>
              <w:rPr>
                <w:rFonts w:cs="Times New Roman"/>
                <w:b/>
                <w:szCs w:val="24"/>
              </w:rPr>
            </w:pPr>
            <w:r w:rsidRPr="00522530">
              <w:rPr>
                <w:rFonts w:cs="Times New Roman"/>
                <w:szCs w:val="24"/>
              </w:rPr>
              <w:t xml:space="preserve">Стоянка </w:t>
            </w:r>
            <w:r>
              <w:rPr>
                <w:rFonts w:cs="Times New Roman"/>
                <w:szCs w:val="24"/>
              </w:rPr>
              <w:t>авто</w:t>
            </w:r>
            <w:r w:rsidRPr="00522530">
              <w:rPr>
                <w:rFonts w:cs="Times New Roman"/>
                <w:szCs w:val="24"/>
              </w:rPr>
              <w:t>транспорта</w:t>
            </w:r>
            <w:r w:rsidR="00315AA3">
              <w:rPr>
                <w:rFonts w:cs="Times New Roman"/>
                <w:szCs w:val="24"/>
              </w:rPr>
              <w:t>,</w:t>
            </w:r>
            <w:r w:rsidRPr="00522530">
              <w:rPr>
                <w:rFonts w:cs="Times New Roman"/>
                <w:szCs w:val="24"/>
              </w:rPr>
              <w:t xml:space="preserve"> площадки для сбора мусора;</w:t>
            </w:r>
          </w:p>
          <w:p w:rsidR="00A82810" w:rsidRDefault="00A82810" w:rsidP="00A82810">
            <w:pPr>
              <w:ind w:firstLine="0"/>
              <w:rPr>
                <w:b/>
                <w:sz w:val="20"/>
                <w:szCs w:val="20"/>
              </w:rPr>
            </w:pPr>
          </w:p>
        </w:tc>
      </w:tr>
      <w:tr w:rsidR="00A82810" w:rsidTr="00A82810">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A82810" w:rsidRPr="00925226" w:rsidRDefault="00A82810" w:rsidP="00A82810">
            <w:pPr>
              <w:pStyle w:val="ConsPlusNormal"/>
              <w:widowControl/>
              <w:tabs>
                <w:tab w:val="left" w:pos="260"/>
              </w:tabs>
              <w:spacing w:after="120"/>
              <w:ind w:left="-11" w:firstLine="0"/>
              <w:rPr>
                <w:rFonts w:cs="Times New Roman"/>
                <w:b/>
                <w:szCs w:val="24"/>
              </w:rPr>
            </w:pPr>
            <w:r w:rsidRPr="00925226">
              <w:rPr>
                <w:rFonts w:cs="Times New Roman"/>
                <w:b/>
                <w:szCs w:val="24"/>
              </w:rPr>
              <w:t>2. Специальная деятельность</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A82810" w:rsidRPr="00315AA3" w:rsidRDefault="00315AA3" w:rsidP="00E06469">
            <w:pPr>
              <w:pStyle w:val="21"/>
              <w:tabs>
                <w:tab w:val="left" w:pos="317"/>
              </w:tabs>
              <w:spacing w:line="240" w:lineRule="auto"/>
              <w:ind w:left="22"/>
              <w:rPr>
                <w:sz w:val="24"/>
                <w:szCs w:val="24"/>
              </w:rPr>
            </w:pPr>
            <w:r w:rsidRPr="00315AA3">
              <w:rPr>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13" w:type="pct"/>
            <w:tcBorders>
              <w:top w:val="single" w:sz="4" w:space="0" w:color="auto"/>
              <w:left w:val="single" w:sz="4" w:space="0" w:color="auto"/>
              <w:bottom w:val="single" w:sz="4" w:space="0" w:color="auto"/>
              <w:right w:val="single" w:sz="4" w:space="0" w:color="auto"/>
            </w:tcBorders>
            <w:vAlign w:val="center"/>
          </w:tcPr>
          <w:p w:rsidR="00A82810" w:rsidRPr="00315AA3" w:rsidRDefault="00315AA3" w:rsidP="00315AA3">
            <w:pPr>
              <w:pStyle w:val="21"/>
              <w:tabs>
                <w:tab w:val="left" w:pos="317"/>
              </w:tabs>
              <w:spacing w:line="240" w:lineRule="auto"/>
              <w:ind w:left="22"/>
              <w:rPr>
                <w:sz w:val="24"/>
                <w:szCs w:val="24"/>
              </w:rPr>
            </w:pPr>
            <w:r w:rsidRPr="00315AA3">
              <w:t xml:space="preserve">Отдельно стоящие здания по </w:t>
            </w:r>
            <w:r w:rsidRPr="00315AA3">
              <w:rPr>
                <w:shd w:val="clear" w:color="auto" w:fill="FFFFFF"/>
              </w:rPr>
              <w:t>обработке, обезвреживанию отходов производства и потребления, медицинских отходов, биологических отходов, радиоактивных отходов, веществ, разрушающих озоновый слой, а также мусоросжигательных и мусороперерабатывающих заводов.</w:t>
            </w:r>
          </w:p>
        </w:tc>
        <w:tc>
          <w:tcPr>
            <w:tcW w:w="1253" w:type="pct"/>
            <w:tcBorders>
              <w:top w:val="single" w:sz="4" w:space="0" w:color="auto"/>
              <w:left w:val="single" w:sz="4" w:space="0" w:color="auto"/>
              <w:bottom w:val="single" w:sz="4" w:space="0" w:color="auto"/>
              <w:right w:val="single" w:sz="4" w:space="0" w:color="auto"/>
            </w:tcBorders>
            <w:vAlign w:val="center"/>
          </w:tcPr>
          <w:p w:rsidR="00A82810" w:rsidRPr="00315AA3" w:rsidRDefault="00315AA3" w:rsidP="00315AA3">
            <w:pPr>
              <w:ind w:firstLine="0"/>
              <w:rPr>
                <w:szCs w:val="24"/>
              </w:rPr>
            </w:pPr>
            <w:r w:rsidRPr="00315AA3">
              <w:rPr>
                <w:rFonts w:cs="Times New Roman"/>
                <w:szCs w:val="24"/>
              </w:rPr>
              <w:t>Стоянка автотранспорта</w:t>
            </w:r>
          </w:p>
        </w:tc>
      </w:tr>
      <w:tr w:rsidR="00A82810" w:rsidTr="00A82810">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A82810" w:rsidRDefault="00A82810" w:rsidP="00A82810">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Условно разрешенные виды разрешённого использования</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A82810" w:rsidRDefault="00A82810" w:rsidP="00A82810">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sz w:val="24"/>
                <w:szCs w:val="24"/>
              </w:rPr>
              <w:t>Описание вида разрешенного использования земельного участка</w:t>
            </w:r>
          </w:p>
        </w:tc>
        <w:tc>
          <w:tcPr>
            <w:tcW w:w="1313" w:type="pct"/>
            <w:tcBorders>
              <w:top w:val="single" w:sz="4" w:space="0" w:color="auto"/>
              <w:left w:val="single" w:sz="4" w:space="0" w:color="auto"/>
              <w:bottom w:val="single" w:sz="4" w:space="0" w:color="auto"/>
              <w:right w:val="single" w:sz="4" w:space="0" w:color="auto"/>
            </w:tcBorders>
            <w:vAlign w:val="center"/>
          </w:tcPr>
          <w:p w:rsidR="00A82810" w:rsidRDefault="00A82810" w:rsidP="00A82810">
            <w:pPr>
              <w:ind w:firstLine="0"/>
              <w:jc w:val="center"/>
              <w:rPr>
                <w:b/>
                <w:sz w:val="20"/>
                <w:szCs w:val="20"/>
              </w:rPr>
            </w:pPr>
            <w:r>
              <w:rPr>
                <w:b/>
                <w:szCs w:val="24"/>
              </w:rPr>
              <w:t>Объекты капитального строительства и территории, соответствующие видам использования</w:t>
            </w:r>
          </w:p>
        </w:tc>
        <w:tc>
          <w:tcPr>
            <w:tcW w:w="1253" w:type="pct"/>
            <w:tcBorders>
              <w:top w:val="single" w:sz="4" w:space="0" w:color="auto"/>
              <w:left w:val="single" w:sz="4" w:space="0" w:color="auto"/>
              <w:bottom w:val="single" w:sz="4" w:space="0" w:color="auto"/>
              <w:right w:val="single" w:sz="4" w:space="0" w:color="auto"/>
            </w:tcBorders>
            <w:vAlign w:val="center"/>
          </w:tcPr>
          <w:p w:rsidR="00A82810" w:rsidRDefault="00A82810" w:rsidP="00A82810">
            <w:pPr>
              <w:ind w:firstLine="0"/>
              <w:jc w:val="center"/>
              <w:rPr>
                <w:b/>
                <w:szCs w:val="24"/>
              </w:rPr>
            </w:pPr>
            <w:r>
              <w:rPr>
                <w:b/>
                <w:szCs w:val="24"/>
              </w:rPr>
              <w:t>Вспомогательные виды разрешённого использования, дополнительные к основным</w:t>
            </w:r>
          </w:p>
        </w:tc>
      </w:tr>
      <w:tr w:rsidR="00A82810" w:rsidTr="00A82810">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A82810" w:rsidRPr="00F9313A" w:rsidRDefault="00A82810" w:rsidP="00A82810">
            <w:pPr>
              <w:pStyle w:val="ConsPlusNormal"/>
              <w:widowControl/>
              <w:tabs>
                <w:tab w:val="left" w:pos="260"/>
              </w:tabs>
              <w:spacing w:after="120"/>
              <w:ind w:left="-11" w:firstLine="0"/>
              <w:rPr>
                <w:rFonts w:ascii="Liberation Serif" w:hAnsi="Liberation Serif" w:cs="Times New Roman"/>
                <w:b/>
                <w:sz w:val="24"/>
                <w:szCs w:val="24"/>
              </w:rPr>
            </w:pPr>
            <w:r w:rsidRPr="00F9313A">
              <w:rPr>
                <w:rFonts w:ascii="Liberation Serif" w:hAnsi="Liberation Serif" w:cs="Times New Roman"/>
                <w:b/>
                <w:sz w:val="24"/>
                <w:szCs w:val="24"/>
              </w:rPr>
              <w:t>1. Ветеринарное обслуживание</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315AA3" w:rsidRPr="00F9313A" w:rsidRDefault="00315AA3" w:rsidP="00315AA3">
            <w:pPr>
              <w:pStyle w:val="s1"/>
              <w:shd w:val="clear" w:color="auto" w:fill="FFFFFF"/>
              <w:spacing w:before="75" w:beforeAutospacing="0" w:after="75" w:afterAutospacing="0"/>
              <w:ind w:left="75" w:right="75"/>
              <w:rPr>
                <w:rFonts w:ascii="Liberation Serif" w:hAnsi="Liberation Serif"/>
                <w:shd w:val="clear" w:color="auto" w:fill="FFFFFF"/>
              </w:rPr>
            </w:pPr>
            <w:r w:rsidRPr="00F9313A">
              <w:rPr>
                <w:rFonts w:ascii="Liberation Serif" w:hAnsi="Liberation Serif"/>
                <w:shd w:val="clear" w:color="auto" w:fill="FFFFFF"/>
              </w:rPr>
              <w:t>Размещение объектов капитального строительства:</w:t>
            </w:r>
          </w:p>
          <w:p w:rsidR="00315AA3" w:rsidRPr="00F9313A" w:rsidRDefault="00315AA3" w:rsidP="00315AA3">
            <w:pPr>
              <w:pStyle w:val="s1"/>
              <w:shd w:val="clear" w:color="auto" w:fill="FFFFFF"/>
              <w:spacing w:before="75" w:beforeAutospacing="0" w:after="75" w:afterAutospacing="0"/>
              <w:ind w:left="75" w:right="75"/>
              <w:rPr>
                <w:rFonts w:ascii="Liberation Serif" w:hAnsi="Liberation Serif"/>
                <w:shd w:val="clear" w:color="auto" w:fill="FFFFFF"/>
              </w:rPr>
            </w:pPr>
            <w:r w:rsidRPr="00F9313A">
              <w:rPr>
                <w:rFonts w:ascii="Liberation Serif" w:hAnsi="Liberation Serif"/>
                <w:shd w:val="clear" w:color="auto" w:fill="FFFFFF"/>
              </w:rPr>
              <w:t>-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315AA3" w:rsidRPr="00F9313A" w:rsidRDefault="00315AA3" w:rsidP="00315AA3">
            <w:pPr>
              <w:pStyle w:val="s1"/>
              <w:shd w:val="clear" w:color="auto" w:fill="FFFFFF"/>
              <w:spacing w:before="75" w:beforeAutospacing="0" w:after="75" w:afterAutospacing="0"/>
              <w:ind w:left="75" w:right="75"/>
              <w:rPr>
                <w:rFonts w:ascii="Liberation Serif" w:hAnsi="Liberation Serif"/>
                <w:shd w:val="clear" w:color="auto" w:fill="FFFFFF"/>
              </w:rPr>
            </w:pPr>
            <w:r w:rsidRPr="00F9313A">
              <w:rPr>
                <w:rFonts w:ascii="Liberation Serif" w:hAnsi="Liberation Serif"/>
                <w:shd w:val="clear" w:color="auto" w:fill="FFFFFF"/>
              </w:rPr>
              <w:t>- предназначенных для оказания ветеринарных услуг без содержания животных;</w:t>
            </w:r>
          </w:p>
          <w:p w:rsidR="00315AA3" w:rsidRPr="00F9313A" w:rsidRDefault="00315AA3" w:rsidP="00315AA3">
            <w:pPr>
              <w:pStyle w:val="s1"/>
              <w:shd w:val="clear" w:color="auto" w:fill="FFFFFF"/>
              <w:spacing w:before="75" w:beforeAutospacing="0" w:after="75" w:afterAutospacing="0"/>
              <w:ind w:left="75" w:right="75"/>
              <w:rPr>
                <w:rFonts w:ascii="Liberation Serif" w:hAnsi="Liberation Serif"/>
              </w:rPr>
            </w:pPr>
            <w:r w:rsidRPr="00F9313A">
              <w:rPr>
                <w:rFonts w:ascii="Liberation Serif" w:hAnsi="Liberation Serif"/>
                <w:shd w:val="clear" w:color="auto" w:fill="FFFFFF"/>
              </w:rPr>
              <w:t xml:space="preserve">- </w:t>
            </w:r>
            <w:r w:rsidRPr="00F9313A">
              <w:rPr>
                <w:rFonts w:ascii="Liberation Serif" w:hAnsi="Liberation Serif"/>
              </w:rPr>
              <w:t xml:space="preserve"> предназначенных для оказания ветеринарных услуг в стационаре;</w:t>
            </w:r>
          </w:p>
          <w:p w:rsidR="00315AA3" w:rsidRPr="00F9313A" w:rsidRDefault="00315AA3" w:rsidP="00315AA3">
            <w:pPr>
              <w:pStyle w:val="s1"/>
              <w:shd w:val="clear" w:color="auto" w:fill="FFFFFF"/>
              <w:spacing w:before="75" w:beforeAutospacing="0" w:after="75" w:afterAutospacing="0"/>
              <w:ind w:left="75" w:right="75"/>
              <w:rPr>
                <w:rFonts w:ascii="Liberation Serif" w:hAnsi="Liberation Serif"/>
              </w:rPr>
            </w:pPr>
            <w:r w:rsidRPr="00F9313A">
              <w:rPr>
                <w:rFonts w:ascii="Liberation Serif" w:hAnsi="Liberation Serif"/>
              </w:rPr>
              <w:t>-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15AA3" w:rsidRPr="00F9313A" w:rsidRDefault="00315AA3" w:rsidP="00315AA3">
            <w:pPr>
              <w:pStyle w:val="s1"/>
              <w:shd w:val="clear" w:color="auto" w:fill="FFFFFF"/>
              <w:spacing w:before="75" w:beforeAutospacing="0" w:after="75" w:afterAutospacing="0"/>
              <w:ind w:left="75" w:right="75"/>
              <w:rPr>
                <w:rFonts w:ascii="Liberation Serif" w:hAnsi="Liberation Serif"/>
              </w:rPr>
            </w:pPr>
            <w:r w:rsidRPr="00F9313A">
              <w:rPr>
                <w:rFonts w:ascii="Liberation Serif" w:hAnsi="Liberation Serif"/>
              </w:rPr>
              <w:t>- предназначенных для организации гостиниц для животных</w:t>
            </w:r>
          </w:p>
          <w:p w:rsidR="00A82810" w:rsidRPr="00F9313A" w:rsidRDefault="00A82810" w:rsidP="00E06469">
            <w:pPr>
              <w:pStyle w:val="21"/>
              <w:tabs>
                <w:tab w:val="left" w:pos="317"/>
              </w:tabs>
              <w:spacing w:line="240" w:lineRule="auto"/>
              <w:ind w:left="22"/>
              <w:rPr>
                <w:rFonts w:ascii="Liberation Serif" w:hAnsi="Liberation Serif"/>
                <w:sz w:val="24"/>
                <w:szCs w:val="24"/>
              </w:rPr>
            </w:pPr>
          </w:p>
        </w:tc>
        <w:tc>
          <w:tcPr>
            <w:tcW w:w="1313" w:type="pct"/>
            <w:tcBorders>
              <w:top w:val="single" w:sz="4" w:space="0" w:color="auto"/>
              <w:left w:val="single" w:sz="4" w:space="0" w:color="auto"/>
              <w:bottom w:val="single" w:sz="4" w:space="0" w:color="auto"/>
              <w:right w:val="single" w:sz="4" w:space="0" w:color="auto"/>
            </w:tcBorders>
            <w:vAlign w:val="center"/>
          </w:tcPr>
          <w:p w:rsidR="00A82810" w:rsidRPr="00F9313A" w:rsidRDefault="00F9313A" w:rsidP="00F9313A">
            <w:pPr>
              <w:pStyle w:val="21"/>
              <w:tabs>
                <w:tab w:val="left" w:pos="317"/>
              </w:tabs>
              <w:spacing w:line="240" w:lineRule="auto"/>
              <w:ind w:left="22"/>
              <w:rPr>
                <w:sz w:val="24"/>
                <w:szCs w:val="24"/>
              </w:rPr>
            </w:pPr>
            <w:r w:rsidRPr="00F9313A">
              <w:t>Отдельно стоящие здания ветеринарных лечебниц, приюты для животных</w:t>
            </w:r>
          </w:p>
        </w:tc>
        <w:tc>
          <w:tcPr>
            <w:tcW w:w="1253" w:type="pct"/>
            <w:tcBorders>
              <w:top w:val="single" w:sz="4" w:space="0" w:color="auto"/>
              <w:left w:val="single" w:sz="4" w:space="0" w:color="auto"/>
              <w:bottom w:val="single" w:sz="4" w:space="0" w:color="auto"/>
              <w:right w:val="single" w:sz="4" w:space="0" w:color="auto"/>
            </w:tcBorders>
            <w:vAlign w:val="center"/>
          </w:tcPr>
          <w:p w:rsidR="00F9313A" w:rsidRPr="00522530" w:rsidRDefault="00F9313A" w:rsidP="00F9313A">
            <w:pPr>
              <w:ind w:firstLine="0"/>
              <w:rPr>
                <w:rFonts w:cs="Times New Roman"/>
                <w:b/>
                <w:szCs w:val="24"/>
              </w:rPr>
            </w:pPr>
            <w:r w:rsidRPr="00522530">
              <w:rPr>
                <w:rFonts w:cs="Times New Roman"/>
                <w:szCs w:val="24"/>
              </w:rPr>
              <w:t xml:space="preserve">Стоянка </w:t>
            </w:r>
            <w:r>
              <w:rPr>
                <w:rFonts w:cs="Times New Roman"/>
                <w:szCs w:val="24"/>
              </w:rPr>
              <w:t>авто</w:t>
            </w:r>
            <w:r w:rsidRPr="00522530">
              <w:rPr>
                <w:rFonts w:cs="Times New Roman"/>
                <w:szCs w:val="24"/>
              </w:rPr>
              <w:t>транспорта</w:t>
            </w:r>
            <w:r>
              <w:rPr>
                <w:rFonts w:cs="Times New Roman"/>
                <w:szCs w:val="24"/>
              </w:rPr>
              <w:t>,</w:t>
            </w:r>
            <w:r w:rsidRPr="00522530">
              <w:rPr>
                <w:rFonts w:cs="Times New Roman"/>
                <w:szCs w:val="24"/>
              </w:rPr>
              <w:t xml:space="preserve"> площадки для сбора мусора</w:t>
            </w:r>
            <w:r>
              <w:rPr>
                <w:rFonts w:cs="Times New Roman"/>
                <w:szCs w:val="24"/>
              </w:rPr>
              <w:t>, инженерные коммуникации</w:t>
            </w:r>
          </w:p>
          <w:p w:rsidR="00A82810" w:rsidRDefault="00A82810" w:rsidP="00E06469">
            <w:pPr>
              <w:pStyle w:val="21"/>
              <w:rPr>
                <w:szCs w:val="24"/>
              </w:rPr>
            </w:pPr>
          </w:p>
        </w:tc>
      </w:tr>
      <w:tr w:rsidR="00A82810" w:rsidTr="00A82810">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A82810" w:rsidRPr="00F41227" w:rsidRDefault="00F9313A" w:rsidP="00A82810">
            <w:pPr>
              <w:ind w:firstLine="0"/>
              <w:rPr>
                <w:rFonts w:ascii="Liberation Serif" w:hAnsi="Liberation Serif" w:cs="Times New Roman"/>
                <w:b/>
                <w:szCs w:val="24"/>
              </w:rPr>
            </w:pPr>
            <w:r w:rsidRPr="00F41227">
              <w:rPr>
                <w:rFonts w:ascii="Liberation Serif" w:hAnsi="Liberation Serif" w:cs="Times New Roman"/>
                <w:b/>
                <w:szCs w:val="24"/>
              </w:rPr>
              <w:t>2</w:t>
            </w:r>
            <w:r w:rsidR="00A82810" w:rsidRPr="00F41227">
              <w:rPr>
                <w:rFonts w:ascii="Liberation Serif" w:hAnsi="Liberation Serif" w:cs="Times New Roman"/>
                <w:b/>
                <w:szCs w:val="24"/>
              </w:rPr>
              <w:t>. Склады</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A82810" w:rsidRPr="00F41227" w:rsidRDefault="00F9313A" w:rsidP="00A82810">
            <w:pPr>
              <w:pStyle w:val="21"/>
              <w:tabs>
                <w:tab w:val="left" w:pos="317"/>
              </w:tabs>
              <w:spacing w:line="240" w:lineRule="auto"/>
              <w:ind w:left="22"/>
              <w:rPr>
                <w:rFonts w:ascii="Liberation Serif" w:hAnsi="Liberation Serif"/>
                <w:sz w:val="24"/>
                <w:szCs w:val="24"/>
              </w:rPr>
            </w:pPr>
            <w:r w:rsidRPr="00F41227">
              <w:rPr>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F41227">
              <w:rPr>
                <w:shd w:val="clear" w:color="auto" w:fill="FFFFFF"/>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13" w:type="pct"/>
            <w:tcBorders>
              <w:top w:val="single" w:sz="4" w:space="0" w:color="auto"/>
              <w:left w:val="single" w:sz="4" w:space="0" w:color="auto"/>
              <w:bottom w:val="single" w:sz="4" w:space="0" w:color="auto"/>
              <w:right w:val="single" w:sz="4" w:space="0" w:color="auto"/>
            </w:tcBorders>
            <w:vAlign w:val="center"/>
          </w:tcPr>
          <w:p w:rsidR="00A82810" w:rsidRPr="00F41227" w:rsidRDefault="00106D2B" w:rsidP="00A82810">
            <w:pPr>
              <w:pStyle w:val="21"/>
              <w:tabs>
                <w:tab w:val="left" w:pos="317"/>
              </w:tabs>
              <w:spacing w:line="240" w:lineRule="auto"/>
              <w:ind w:left="22"/>
              <w:rPr>
                <w:sz w:val="24"/>
                <w:szCs w:val="24"/>
              </w:rPr>
            </w:pPr>
            <w:r w:rsidRPr="00F41227">
              <w:lastRenderedPageBreak/>
              <w:t>Отдельно стоящие здания складов</w:t>
            </w:r>
          </w:p>
        </w:tc>
        <w:tc>
          <w:tcPr>
            <w:tcW w:w="1253" w:type="pct"/>
            <w:tcBorders>
              <w:top w:val="single" w:sz="4" w:space="0" w:color="auto"/>
              <w:left w:val="single" w:sz="4" w:space="0" w:color="auto"/>
              <w:bottom w:val="single" w:sz="4" w:space="0" w:color="auto"/>
              <w:right w:val="single" w:sz="4" w:space="0" w:color="auto"/>
            </w:tcBorders>
            <w:vAlign w:val="center"/>
          </w:tcPr>
          <w:p w:rsidR="00106D2B" w:rsidRDefault="00106D2B" w:rsidP="00106D2B">
            <w:pPr>
              <w:ind w:firstLine="0"/>
            </w:pPr>
            <w:r>
              <w:rPr>
                <w:rFonts w:ascii="Liberation Serif" w:hAnsi="Liberation Serif" w:cs="Times New Roman"/>
                <w:b/>
                <w:szCs w:val="24"/>
                <w:u w:val="single"/>
              </w:rPr>
              <w:t xml:space="preserve">В границах участка </w:t>
            </w:r>
          </w:p>
          <w:p w:rsidR="00A82810" w:rsidRDefault="00106D2B" w:rsidP="00106D2B">
            <w:pPr>
              <w:pStyle w:val="21"/>
              <w:ind w:left="33"/>
              <w:rPr>
                <w:szCs w:val="24"/>
              </w:rPr>
            </w:pPr>
            <w:r>
              <w:rPr>
                <w:rFonts w:ascii="Liberation Serif" w:hAnsi="Liberation Serif"/>
                <w:szCs w:val="24"/>
              </w:rPr>
              <w:t>Площадки для отдыха, участки озеленения, временные парковки и др.; хозяйственные площадки с размещением контейнера для сбора мусора в соответствии с требованием СанПиН;</w:t>
            </w:r>
          </w:p>
        </w:tc>
      </w:tr>
      <w:tr w:rsidR="00A82810" w:rsidTr="00A82810">
        <w:trPr>
          <w:trHeight w:val="863"/>
        </w:trPr>
        <w:tc>
          <w:tcPr>
            <w:tcW w:w="894" w:type="pct"/>
            <w:tcBorders>
              <w:top w:val="single" w:sz="4" w:space="0" w:color="auto"/>
              <w:left w:val="single" w:sz="4" w:space="0" w:color="auto"/>
              <w:bottom w:val="single" w:sz="4" w:space="0" w:color="auto"/>
              <w:right w:val="single" w:sz="4" w:space="0" w:color="auto"/>
            </w:tcBorders>
            <w:vAlign w:val="center"/>
          </w:tcPr>
          <w:p w:rsidR="00A82810" w:rsidRPr="00F41227" w:rsidRDefault="00F9313A" w:rsidP="00A82810">
            <w:pPr>
              <w:pStyle w:val="ConsPlusNormal"/>
              <w:widowControl/>
              <w:tabs>
                <w:tab w:val="left" w:pos="260"/>
              </w:tabs>
              <w:spacing w:after="120"/>
              <w:ind w:left="-11" w:firstLine="0"/>
              <w:rPr>
                <w:rFonts w:ascii="Liberation Serif" w:hAnsi="Liberation Serif" w:cs="Times New Roman"/>
                <w:b/>
                <w:sz w:val="24"/>
                <w:szCs w:val="24"/>
              </w:rPr>
            </w:pPr>
            <w:r w:rsidRPr="00F41227">
              <w:rPr>
                <w:rFonts w:ascii="Liberation Serif" w:hAnsi="Liberation Serif" w:cs="Times New Roman"/>
                <w:b/>
                <w:sz w:val="24"/>
                <w:szCs w:val="24"/>
              </w:rPr>
              <w:lastRenderedPageBreak/>
              <w:t>3</w:t>
            </w:r>
            <w:r w:rsidR="00A82810" w:rsidRPr="00F41227">
              <w:rPr>
                <w:rFonts w:ascii="Liberation Serif" w:hAnsi="Liberation Serif" w:cs="Times New Roman"/>
                <w:b/>
                <w:sz w:val="24"/>
                <w:szCs w:val="24"/>
              </w:rPr>
              <w:t>. Обеспечение внутреннего правопорядка</w:t>
            </w:r>
          </w:p>
        </w:tc>
        <w:tc>
          <w:tcPr>
            <w:tcW w:w="1540" w:type="pct"/>
            <w:gridSpan w:val="2"/>
            <w:tcBorders>
              <w:top w:val="single" w:sz="4" w:space="0" w:color="auto"/>
              <w:left w:val="single" w:sz="4" w:space="0" w:color="auto"/>
              <w:bottom w:val="single" w:sz="4" w:space="0" w:color="auto"/>
              <w:right w:val="single" w:sz="4" w:space="0" w:color="auto"/>
            </w:tcBorders>
            <w:vAlign w:val="center"/>
          </w:tcPr>
          <w:p w:rsidR="00A82810" w:rsidRPr="00F41227" w:rsidRDefault="00106D2B" w:rsidP="00E06469">
            <w:pPr>
              <w:pStyle w:val="21"/>
              <w:tabs>
                <w:tab w:val="left" w:pos="317"/>
              </w:tabs>
              <w:spacing w:line="240" w:lineRule="auto"/>
              <w:ind w:left="22"/>
              <w:rPr>
                <w:rFonts w:ascii="Liberation Serif" w:hAnsi="Liberation Serif"/>
                <w:sz w:val="24"/>
                <w:szCs w:val="24"/>
              </w:rPr>
            </w:pPr>
            <w:r w:rsidRPr="00F41227">
              <w:rPr>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41227">
              <w:rPr>
                <w:shd w:val="clear" w:color="auto" w:fill="FFFFFF"/>
              </w:rPr>
              <w:t>Росгвардии</w:t>
            </w:r>
            <w:proofErr w:type="spellEnd"/>
            <w:r w:rsidRPr="00F41227">
              <w:rPr>
                <w:shd w:val="clear" w:color="auto" w:fill="FFFFFF"/>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13" w:type="pct"/>
            <w:tcBorders>
              <w:top w:val="single" w:sz="4" w:space="0" w:color="auto"/>
              <w:left w:val="single" w:sz="4" w:space="0" w:color="auto"/>
              <w:bottom w:val="single" w:sz="4" w:space="0" w:color="auto"/>
              <w:right w:val="single" w:sz="4" w:space="0" w:color="auto"/>
            </w:tcBorders>
            <w:vAlign w:val="center"/>
          </w:tcPr>
          <w:p w:rsidR="00A82810" w:rsidRPr="00F41227" w:rsidRDefault="00106D2B" w:rsidP="00E06469">
            <w:pPr>
              <w:pStyle w:val="21"/>
              <w:tabs>
                <w:tab w:val="left" w:pos="317"/>
              </w:tabs>
              <w:spacing w:line="240" w:lineRule="auto"/>
              <w:ind w:left="22"/>
              <w:rPr>
                <w:sz w:val="24"/>
                <w:szCs w:val="24"/>
              </w:rPr>
            </w:pPr>
            <w:r w:rsidRPr="00F41227">
              <w:rPr>
                <w:rFonts w:ascii="Liberation Serif" w:hAnsi="Liberation Serif"/>
                <w:szCs w:val="24"/>
              </w:rPr>
              <w:t xml:space="preserve">Отдельно стоящие или встроенно-пристроенные здания </w:t>
            </w:r>
            <w:r w:rsidRPr="00F41227">
              <w:rPr>
                <w:rFonts w:ascii="Liberation Serif" w:hAnsi="Liberation Serif"/>
                <w:shd w:val="clear" w:color="auto" w:fill="FFFFFF"/>
              </w:rPr>
              <w:t xml:space="preserve">органов внутренних дел, </w:t>
            </w:r>
            <w:proofErr w:type="spellStart"/>
            <w:r w:rsidRPr="00F41227">
              <w:rPr>
                <w:rFonts w:ascii="Liberation Serif" w:hAnsi="Liberation Serif"/>
                <w:shd w:val="clear" w:color="auto" w:fill="FFFFFF"/>
              </w:rPr>
              <w:t>Росгвардии</w:t>
            </w:r>
            <w:proofErr w:type="spellEnd"/>
            <w:r w:rsidRPr="00F41227">
              <w:rPr>
                <w:rFonts w:ascii="Liberation Serif" w:hAnsi="Liberation Serif"/>
                <w:shd w:val="clear" w:color="auto" w:fill="FFFFFF"/>
              </w:rPr>
              <w:t xml:space="preserve"> и спасательных служб, объектов гражданской обороны, за исключением объектов гражданской обороны, являющихся частями производственных зданий</w:t>
            </w:r>
          </w:p>
        </w:tc>
        <w:tc>
          <w:tcPr>
            <w:tcW w:w="1253" w:type="pct"/>
            <w:tcBorders>
              <w:top w:val="single" w:sz="4" w:space="0" w:color="auto"/>
              <w:left w:val="single" w:sz="4" w:space="0" w:color="auto"/>
              <w:bottom w:val="single" w:sz="4" w:space="0" w:color="auto"/>
              <w:right w:val="single" w:sz="4" w:space="0" w:color="auto"/>
            </w:tcBorders>
            <w:vAlign w:val="center"/>
          </w:tcPr>
          <w:p w:rsidR="00106D2B" w:rsidRDefault="00106D2B" w:rsidP="00106D2B">
            <w:pPr>
              <w:ind w:firstLine="0"/>
            </w:pPr>
            <w:r>
              <w:rPr>
                <w:rFonts w:ascii="Liberation Serif" w:hAnsi="Liberation Serif" w:cs="Times New Roman"/>
                <w:b/>
                <w:szCs w:val="24"/>
                <w:u w:val="single"/>
              </w:rPr>
              <w:t>В границах участка учреждения</w:t>
            </w:r>
            <w:r>
              <w:rPr>
                <w:rFonts w:ascii="Liberation Serif" w:hAnsi="Liberation Serif" w:cs="Times New Roman"/>
                <w:szCs w:val="24"/>
              </w:rPr>
              <w:t xml:space="preserve"> </w:t>
            </w:r>
          </w:p>
          <w:p w:rsidR="00A82810" w:rsidRDefault="00106D2B" w:rsidP="00106D2B">
            <w:pPr>
              <w:pStyle w:val="21"/>
              <w:ind w:left="33"/>
              <w:rPr>
                <w:szCs w:val="24"/>
              </w:rPr>
            </w:pPr>
            <w:r>
              <w:rPr>
                <w:rFonts w:ascii="Liberation Serif" w:hAnsi="Liberation Serif"/>
                <w:szCs w:val="24"/>
              </w:rPr>
              <w:t>Площадки для отдыха, участки озеленения, временные парковки и др.; хозяйственные площадки с размещением контейнера для сбора мусора в соответствии с требованием СанПиН;</w:t>
            </w:r>
          </w:p>
        </w:tc>
      </w:tr>
    </w:tbl>
    <w:p w:rsidR="00A82810" w:rsidRDefault="00A82810" w:rsidP="00A82810">
      <w:pPr>
        <w:pStyle w:val="ConsPlusNormal"/>
        <w:widowControl/>
        <w:spacing w:after="120"/>
        <w:ind w:firstLine="0"/>
        <w:contextualSpacing/>
        <w:jc w:val="both"/>
        <w:rPr>
          <w:rFonts w:ascii="Times New Roman" w:hAnsi="Times New Roman" w:cs="Times New Roman"/>
          <w:sz w:val="24"/>
          <w:szCs w:val="24"/>
        </w:rPr>
      </w:pPr>
    </w:p>
    <w:p w:rsidR="00A82810" w:rsidRDefault="00A82810" w:rsidP="00A82810">
      <w:pPr>
        <w:pStyle w:val="ConsPlusNormal"/>
        <w:widowControl/>
        <w:spacing w:after="120"/>
        <w:ind w:firstLine="0"/>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A82810" w:rsidRDefault="00A82810" w:rsidP="00A82810">
      <w:pPr>
        <w:pStyle w:val="ConsPlusNormal"/>
        <w:widowControl/>
        <w:spacing w:after="120"/>
        <w:ind w:firstLine="0"/>
        <w:contextualSpacing/>
        <w:jc w:val="both"/>
        <w:rPr>
          <w:rFonts w:ascii="Times New Roman" w:hAnsi="Times New Roman" w:cs="Times New Roman"/>
          <w:sz w:val="24"/>
          <w:szCs w:val="24"/>
        </w:rPr>
      </w:pPr>
      <w:r w:rsidRPr="00925226">
        <w:rPr>
          <w:rFonts w:ascii="Times New Roman" w:hAnsi="Times New Roman" w:cs="Times New Roman"/>
          <w:sz w:val="24"/>
          <w:szCs w:val="24"/>
        </w:rPr>
        <w:lastRenderedPageBreak/>
        <w:t>Предельные значения параметров земельных участков и разрешенного строительства</w:t>
      </w:r>
      <w:r w:rsidRPr="001D56BF">
        <w:t xml:space="preserve"> </w:t>
      </w:r>
      <w:r w:rsidRPr="001D56BF">
        <w:rPr>
          <w:rFonts w:ascii="Times New Roman" w:hAnsi="Times New Roman" w:cs="Times New Roman"/>
          <w:sz w:val="24"/>
          <w:szCs w:val="24"/>
        </w:rPr>
        <w:t>в границах зон</w:t>
      </w:r>
      <w:r w:rsidRPr="00925226">
        <w:rPr>
          <w:rFonts w:ascii="Times New Roman" w:hAnsi="Times New Roman" w:cs="Times New Roman"/>
          <w:sz w:val="24"/>
          <w:szCs w:val="24"/>
        </w:rPr>
        <w:t xml:space="preserve"> должны соответствовать показателям </w:t>
      </w:r>
      <w:r>
        <w:rPr>
          <w:rFonts w:ascii="Times New Roman" w:hAnsi="Times New Roman" w:cs="Times New Roman"/>
          <w:sz w:val="24"/>
          <w:szCs w:val="24"/>
        </w:rPr>
        <w:t>в</w:t>
      </w:r>
      <w:r w:rsidRPr="00925226">
        <w:rPr>
          <w:rFonts w:ascii="Times New Roman" w:hAnsi="Times New Roman" w:cs="Times New Roman"/>
          <w:sz w:val="24"/>
          <w:szCs w:val="24"/>
        </w:rPr>
        <w:t xml:space="preserve"> таблиц</w:t>
      </w:r>
      <w:r>
        <w:rPr>
          <w:rFonts w:ascii="Times New Roman" w:hAnsi="Times New Roman" w:cs="Times New Roman"/>
          <w:sz w:val="24"/>
          <w:szCs w:val="24"/>
        </w:rPr>
        <w:t>е 65</w:t>
      </w:r>
      <w:r w:rsidRPr="00925226">
        <w:rPr>
          <w:rFonts w:ascii="Times New Roman" w:hAnsi="Times New Roman" w:cs="Times New Roman"/>
          <w:sz w:val="24"/>
          <w:szCs w:val="24"/>
        </w:rPr>
        <w:t>:</w:t>
      </w:r>
    </w:p>
    <w:p w:rsidR="00A82810" w:rsidRPr="00925226" w:rsidRDefault="00A82810" w:rsidP="00A82810">
      <w:pPr>
        <w:pStyle w:val="ConsPlusNormal"/>
        <w:widowControl/>
        <w:spacing w:after="120"/>
        <w:ind w:firstLine="0"/>
        <w:contextualSpacing/>
        <w:jc w:val="right"/>
        <w:rPr>
          <w:rFonts w:ascii="Times New Roman" w:hAnsi="Times New Roman" w:cs="Times New Roman"/>
          <w:sz w:val="24"/>
          <w:szCs w:val="24"/>
        </w:rPr>
      </w:pPr>
      <w:r>
        <w:rPr>
          <w:rFonts w:ascii="Times New Roman" w:hAnsi="Times New Roman" w:cs="Times New Roman"/>
          <w:sz w:val="24"/>
          <w:szCs w:val="24"/>
        </w:rPr>
        <w:t>Таблица 65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1014"/>
        <w:gridCol w:w="758"/>
        <w:gridCol w:w="791"/>
        <w:gridCol w:w="1623"/>
        <w:gridCol w:w="230"/>
        <w:gridCol w:w="1632"/>
        <w:gridCol w:w="1862"/>
        <w:gridCol w:w="1678"/>
        <w:gridCol w:w="1505"/>
        <w:gridCol w:w="754"/>
        <w:gridCol w:w="860"/>
      </w:tblGrid>
      <w:tr w:rsidR="00A82810" w:rsidRPr="00925226" w:rsidTr="009948E1">
        <w:trPr>
          <w:tblHeader/>
        </w:trPr>
        <w:tc>
          <w:tcPr>
            <w:tcW w:w="630" w:type="pct"/>
            <w:vMerge w:val="restar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b/>
                <w:szCs w:val="24"/>
              </w:rPr>
            </w:pPr>
            <w:r w:rsidRPr="00925226">
              <w:rPr>
                <w:rFonts w:cs="Times New Roman"/>
                <w:b/>
                <w:szCs w:val="24"/>
              </w:rPr>
              <w:t>вид использования</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участок</w:t>
            </w:r>
          </w:p>
        </w:tc>
        <w:tc>
          <w:tcPr>
            <w:tcW w:w="2901" w:type="pct"/>
            <w:gridSpan w:val="6"/>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Объект капитального строительства</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Иные показатели</w:t>
            </w:r>
          </w:p>
        </w:tc>
      </w:tr>
      <w:tr w:rsidR="009948E1" w:rsidRPr="00925226" w:rsidTr="009948E1">
        <w:trPr>
          <w:cantSplit/>
          <w:trHeight w:val="1134"/>
          <w:tblHeader/>
        </w:trPr>
        <w:tc>
          <w:tcPr>
            <w:tcW w:w="630" w:type="pct"/>
            <w:vMerge/>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rPr>
                <w:rFonts w:cs="Times New Roman"/>
                <w:b/>
                <w:szCs w:val="24"/>
              </w:rPr>
            </w:pP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A82810" w:rsidRPr="009F0E77" w:rsidRDefault="00A82810" w:rsidP="00E06469">
            <w:pPr>
              <w:ind w:firstLine="0"/>
              <w:jc w:val="center"/>
              <w:rPr>
                <w:rFonts w:cs="Times New Roman"/>
                <w:szCs w:val="24"/>
                <w:vertAlign w:val="superscript"/>
              </w:rPr>
            </w:pPr>
            <w:r w:rsidRPr="00925226">
              <w:rPr>
                <w:rFonts w:cs="Times New Roman"/>
                <w:szCs w:val="24"/>
              </w:rPr>
              <w:t>размер</w:t>
            </w:r>
            <w:r>
              <w:rPr>
                <w:rFonts w:cs="Times New Roman"/>
                <w:szCs w:val="24"/>
              </w:rPr>
              <w:t>, м</w:t>
            </w:r>
            <w:r>
              <w:rPr>
                <w:rFonts w:cs="Times New Roman"/>
                <w:szCs w:val="24"/>
                <w:vertAlign w:val="superscript"/>
              </w:rPr>
              <w:t>2</w:t>
            </w:r>
          </w:p>
        </w:tc>
        <w:tc>
          <w:tcPr>
            <w:tcW w:w="269" w:type="pct"/>
            <w:tcBorders>
              <w:top w:val="single" w:sz="4" w:space="0" w:color="000000"/>
              <w:left w:val="single" w:sz="4" w:space="0" w:color="000000"/>
              <w:bottom w:val="single" w:sz="4" w:space="0" w:color="000000"/>
              <w:right w:val="single" w:sz="4" w:space="0" w:color="000000"/>
            </w:tcBorders>
            <w:textDirection w:val="btLr"/>
            <w:vAlign w:val="center"/>
          </w:tcPr>
          <w:p w:rsidR="00A82810" w:rsidRPr="00925226" w:rsidRDefault="00A82810" w:rsidP="00E06469">
            <w:pPr>
              <w:ind w:left="113" w:right="113" w:firstLine="0"/>
              <w:jc w:val="center"/>
              <w:rPr>
                <w:rFonts w:cs="Times New Roman"/>
                <w:szCs w:val="24"/>
              </w:rPr>
            </w:pPr>
            <w:proofErr w:type="spellStart"/>
            <w:r w:rsidRPr="00925226">
              <w:rPr>
                <w:rFonts w:cs="Times New Roman"/>
                <w:szCs w:val="24"/>
              </w:rPr>
              <w:t>коэфф</w:t>
            </w:r>
            <w:proofErr w:type="spellEnd"/>
            <w:r w:rsidRPr="00925226">
              <w:rPr>
                <w:rFonts w:cs="Times New Roman"/>
                <w:szCs w:val="24"/>
              </w:rPr>
              <w:t>. застройки</w:t>
            </w:r>
          </w:p>
        </w:tc>
        <w:tc>
          <w:tcPr>
            <w:tcW w:w="552" w:type="pct"/>
            <w:tcBorders>
              <w:top w:val="single" w:sz="4" w:space="0" w:color="000000"/>
              <w:left w:val="single" w:sz="4" w:space="0" w:color="000000"/>
              <w:bottom w:val="single" w:sz="4" w:space="0" w:color="000000"/>
              <w:right w:val="single" w:sz="4" w:space="0" w:color="000000"/>
            </w:tcBorders>
            <w:textDirection w:val="btLr"/>
            <w:vAlign w:val="center"/>
          </w:tcPr>
          <w:p w:rsidR="00A82810" w:rsidRPr="00925226" w:rsidRDefault="00A82810" w:rsidP="00E06469">
            <w:pPr>
              <w:ind w:left="113" w:right="113" w:firstLine="0"/>
              <w:jc w:val="center"/>
              <w:rPr>
                <w:rFonts w:cs="Times New Roman"/>
                <w:szCs w:val="24"/>
              </w:rPr>
            </w:pPr>
            <w:r w:rsidRPr="00925226">
              <w:rPr>
                <w:rFonts w:cs="Times New Roman"/>
                <w:szCs w:val="24"/>
              </w:rPr>
              <w:t xml:space="preserve">Отступы от границ </w:t>
            </w:r>
          </w:p>
        </w:tc>
        <w:tc>
          <w:tcPr>
            <w:tcW w:w="1267" w:type="pct"/>
            <w:gridSpan w:val="3"/>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Емкость/мощность (кол-во, площадь, рабочее место)</w:t>
            </w:r>
          </w:p>
        </w:tc>
        <w:tc>
          <w:tcPr>
            <w:tcW w:w="570" w:type="pct"/>
            <w:tcBorders>
              <w:top w:val="single" w:sz="4" w:space="0" w:color="000000"/>
              <w:left w:val="single" w:sz="4" w:space="0" w:color="000000"/>
              <w:bottom w:val="single" w:sz="4" w:space="0" w:color="000000"/>
              <w:right w:val="single" w:sz="4" w:space="0" w:color="000000"/>
            </w:tcBorders>
            <w:textDirection w:val="btLr"/>
            <w:vAlign w:val="center"/>
          </w:tcPr>
          <w:p w:rsidR="00A82810" w:rsidRPr="00925226" w:rsidRDefault="00A82810" w:rsidP="00E06469">
            <w:pPr>
              <w:ind w:left="113" w:right="113" w:firstLine="0"/>
              <w:jc w:val="center"/>
              <w:rPr>
                <w:rFonts w:cs="Times New Roman"/>
                <w:szCs w:val="24"/>
              </w:rPr>
            </w:pPr>
            <w:r w:rsidRPr="00925226">
              <w:rPr>
                <w:rFonts w:cs="Times New Roman"/>
                <w:szCs w:val="24"/>
              </w:rPr>
              <w:t>Этажность</w:t>
            </w:r>
          </w:p>
        </w:tc>
        <w:tc>
          <w:tcPr>
            <w:tcW w:w="512" w:type="pct"/>
            <w:tcBorders>
              <w:top w:val="single" w:sz="4" w:space="0" w:color="000000"/>
              <w:left w:val="single" w:sz="4" w:space="0" w:color="000000"/>
              <w:bottom w:val="single" w:sz="4" w:space="0" w:color="000000"/>
              <w:right w:val="single" w:sz="4" w:space="0" w:color="000000"/>
            </w:tcBorders>
            <w:textDirection w:val="btLr"/>
            <w:vAlign w:val="center"/>
          </w:tcPr>
          <w:p w:rsidR="00A82810" w:rsidRPr="00925226" w:rsidRDefault="00A82810" w:rsidP="00E06469">
            <w:pPr>
              <w:ind w:left="113" w:right="113" w:firstLine="0"/>
              <w:jc w:val="center"/>
              <w:rPr>
                <w:rFonts w:cs="Times New Roman"/>
                <w:szCs w:val="24"/>
              </w:rPr>
            </w:pPr>
            <w:r w:rsidRPr="00925226">
              <w:rPr>
                <w:rFonts w:cs="Times New Roman"/>
                <w:szCs w:val="24"/>
              </w:rPr>
              <w:t>высота</w:t>
            </w:r>
          </w:p>
        </w:tc>
        <w:tc>
          <w:tcPr>
            <w:tcW w:w="257" w:type="pct"/>
            <w:tcBorders>
              <w:top w:val="single" w:sz="4" w:space="0" w:color="000000"/>
              <w:left w:val="single" w:sz="4" w:space="0" w:color="000000"/>
              <w:bottom w:val="single" w:sz="4" w:space="0" w:color="000000"/>
              <w:right w:val="single" w:sz="4" w:space="0" w:color="000000"/>
            </w:tcBorders>
            <w:textDirection w:val="btLr"/>
          </w:tcPr>
          <w:p w:rsidR="00A82810" w:rsidRPr="00925226" w:rsidRDefault="00A82810" w:rsidP="00E06469">
            <w:pPr>
              <w:ind w:left="113" w:right="113" w:firstLine="0"/>
              <w:jc w:val="center"/>
              <w:rPr>
                <w:rFonts w:cs="Times New Roman"/>
                <w:szCs w:val="24"/>
              </w:rPr>
            </w:pPr>
          </w:p>
        </w:tc>
        <w:tc>
          <w:tcPr>
            <w:tcW w:w="293" w:type="pct"/>
            <w:tcBorders>
              <w:top w:val="single" w:sz="4" w:space="0" w:color="000000"/>
              <w:left w:val="single" w:sz="4" w:space="0" w:color="000000"/>
              <w:bottom w:val="single" w:sz="4" w:space="0" w:color="000000"/>
              <w:right w:val="single" w:sz="4" w:space="0" w:color="000000"/>
            </w:tcBorders>
            <w:textDirection w:val="btLr"/>
          </w:tcPr>
          <w:p w:rsidR="00A82810" w:rsidRPr="00925226" w:rsidRDefault="00A82810" w:rsidP="00E06469">
            <w:pPr>
              <w:ind w:left="113" w:right="113" w:firstLine="0"/>
              <w:jc w:val="center"/>
              <w:rPr>
                <w:rFonts w:cs="Times New Roman"/>
                <w:szCs w:val="24"/>
              </w:rPr>
            </w:pPr>
          </w:p>
        </w:tc>
      </w:tr>
      <w:tr w:rsidR="009948E1" w:rsidRPr="00925226" w:rsidTr="009948E1">
        <w:trPr>
          <w:tblHeader/>
        </w:trPr>
        <w:tc>
          <w:tcPr>
            <w:tcW w:w="630" w:type="pc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p>
        </w:tc>
        <w:tc>
          <w:tcPr>
            <w:tcW w:w="393" w:type="pc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мин.</w:t>
            </w:r>
          </w:p>
        </w:tc>
        <w:tc>
          <w:tcPr>
            <w:tcW w:w="258" w:type="pc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макс.</w:t>
            </w:r>
          </w:p>
        </w:tc>
        <w:tc>
          <w:tcPr>
            <w:tcW w:w="269" w:type="pc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p>
        </w:tc>
        <w:tc>
          <w:tcPr>
            <w:tcW w:w="552" w:type="pct"/>
            <w:tcBorders>
              <w:top w:val="single" w:sz="4" w:space="0" w:color="000000"/>
              <w:left w:val="single" w:sz="4" w:space="0" w:color="000000"/>
              <w:bottom w:val="single" w:sz="4" w:space="0" w:color="000000"/>
              <w:right w:val="single" w:sz="4" w:space="0" w:color="000000"/>
            </w:tcBorders>
          </w:tcPr>
          <w:p w:rsidR="00A82810" w:rsidRPr="00925226" w:rsidRDefault="00A82810" w:rsidP="00E06469">
            <w:pPr>
              <w:ind w:firstLine="0"/>
              <w:jc w:val="center"/>
              <w:rPr>
                <w:rFonts w:cs="Times New Roman"/>
                <w:szCs w:val="24"/>
              </w:rPr>
            </w:pP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мин</w:t>
            </w:r>
          </w:p>
        </w:tc>
        <w:tc>
          <w:tcPr>
            <w:tcW w:w="633" w:type="pc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szCs w:val="24"/>
              </w:rPr>
              <w:t>макс</w:t>
            </w:r>
          </w:p>
        </w:tc>
        <w:tc>
          <w:tcPr>
            <w:tcW w:w="570" w:type="pc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p>
        </w:tc>
        <w:tc>
          <w:tcPr>
            <w:tcW w:w="512" w:type="pct"/>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p>
        </w:tc>
        <w:tc>
          <w:tcPr>
            <w:tcW w:w="257" w:type="pct"/>
            <w:tcBorders>
              <w:top w:val="single" w:sz="4" w:space="0" w:color="000000"/>
              <w:left w:val="single" w:sz="4" w:space="0" w:color="000000"/>
              <w:bottom w:val="single" w:sz="4" w:space="0" w:color="000000"/>
              <w:right w:val="single" w:sz="4" w:space="0" w:color="000000"/>
            </w:tcBorders>
          </w:tcPr>
          <w:p w:rsidR="00A82810" w:rsidRPr="00925226" w:rsidRDefault="00A82810" w:rsidP="00E06469">
            <w:pPr>
              <w:ind w:firstLine="0"/>
              <w:jc w:val="center"/>
              <w:rPr>
                <w:rFonts w:cs="Times New Roman"/>
                <w:szCs w:val="24"/>
              </w:rPr>
            </w:pPr>
          </w:p>
        </w:tc>
        <w:tc>
          <w:tcPr>
            <w:tcW w:w="293" w:type="pct"/>
            <w:tcBorders>
              <w:top w:val="single" w:sz="4" w:space="0" w:color="000000"/>
              <w:left w:val="single" w:sz="4" w:space="0" w:color="000000"/>
              <w:bottom w:val="single" w:sz="4" w:space="0" w:color="000000"/>
              <w:right w:val="single" w:sz="4" w:space="0" w:color="000000"/>
            </w:tcBorders>
          </w:tcPr>
          <w:p w:rsidR="00A82810" w:rsidRPr="00925226" w:rsidRDefault="00A82810" w:rsidP="00E06469">
            <w:pPr>
              <w:ind w:firstLine="0"/>
              <w:jc w:val="center"/>
              <w:rPr>
                <w:rFonts w:cs="Times New Roman"/>
                <w:szCs w:val="24"/>
              </w:rPr>
            </w:pPr>
          </w:p>
        </w:tc>
      </w:tr>
      <w:tr w:rsidR="00A82810" w:rsidRPr="00925226" w:rsidTr="00E06469">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b/>
                <w:szCs w:val="24"/>
              </w:rPr>
            </w:pPr>
            <w:r w:rsidRPr="00925226">
              <w:rPr>
                <w:rFonts w:cs="Times New Roman"/>
                <w:b/>
                <w:szCs w:val="24"/>
              </w:rPr>
              <w:t>Основные виды разрешённого использования</w:t>
            </w:r>
          </w:p>
        </w:tc>
      </w:tr>
      <w:tr w:rsidR="009948E1" w:rsidRPr="00925226" w:rsidTr="009948E1">
        <w:tc>
          <w:tcPr>
            <w:tcW w:w="630"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highlight w:val="yellow"/>
              </w:rPr>
            </w:pPr>
            <w:r w:rsidRPr="00925226">
              <w:rPr>
                <w:rFonts w:cs="Times New Roman"/>
                <w:b/>
                <w:szCs w:val="24"/>
              </w:rPr>
              <w:t>1. Ритуальная деятельность</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Pr>
                <w:szCs w:val="24"/>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w:t>
            </w:r>
            <w:r>
              <w:rPr>
                <w:rFonts w:cs="Times New Roman"/>
                <w:szCs w:val="24"/>
              </w:rPr>
              <w:t>5</w:t>
            </w:r>
            <w:r w:rsidRPr="00925226">
              <w:rPr>
                <w:rFonts w:cs="Times New Roman"/>
                <w:szCs w:val="24"/>
              </w:rPr>
              <w:t xml:space="preserve">м. </w:t>
            </w:r>
          </w:p>
          <w:p w:rsidR="009948E1" w:rsidRPr="00925226" w:rsidRDefault="009948E1" w:rsidP="00D555E7">
            <w:pPr>
              <w:ind w:firstLine="0"/>
              <w:rPr>
                <w:rFonts w:cs="Times New Roman"/>
                <w:szCs w:val="24"/>
              </w:rPr>
            </w:pPr>
            <w:r w:rsidRPr="00925226">
              <w:rPr>
                <w:rFonts w:cs="Times New Roman"/>
                <w:szCs w:val="24"/>
              </w:rPr>
              <w:t>От границ участк</w:t>
            </w:r>
            <w:r w:rsidR="00D555E7">
              <w:rPr>
                <w:rFonts w:cs="Times New Roman"/>
                <w:szCs w:val="24"/>
              </w:rPr>
              <w:t>а</w:t>
            </w:r>
            <w:r w:rsidRPr="00925226">
              <w:rPr>
                <w:rFonts w:cs="Times New Roman"/>
                <w:szCs w:val="24"/>
              </w:rPr>
              <w:t xml:space="preserve"> не менее </w:t>
            </w:r>
            <w:r>
              <w:rPr>
                <w:rFonts w:cs="Times New Roman"/>
                <w:szCs w:val="24"/>
              </w:rPr>
              <w:t>3</w:t>
            </w:r>
            <w:r w:rsidRPr="00925226">
              <w:rPr>
                <w:rFonts w:cs="Times New Roman"/>
                <w:szCs w:val="24"/>
              </w:rPr>
              <w:t xml:space="preserve"> м</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410449">
              <w:rPr>
                <w:szCs w:val="24"/>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948E1" w:rsidRPr="00925226" w:rsidRDefault="009948E1" w:rsidP="00E06469">
            <w:pPr>
              <w:ind w:firstLine="0"/>
              <w:rPr>
                <w:rFonts w:cs="Times New Roman"/>
                <w:szCs w:val="24"/>
              </w:rPr>
            </w:pPr>
            <w:r w:rsidRPr="00925226">
              <w:rPr>
                <w:rFonts w:cs="Times New Roman"/>
                <w:szCs w:val="24"/>
              </w:rPr>
              <w:t xml:space="preserve">на 5 работающих, но не менее 5 </w:t>
            </w:r>
            <w:proofErr w:type="spellStart"/>
            <w:r w:rsidRPr="00925226">
              <w:rPr>
                <w:rFonts w:cs="Times New Roman"/>
                <w:szCs w:val="24"/>
              </w:rPr>
              <w:t>машиномест</w:t>
            </w:r>
            <w:proofErr w:type="spellEnd"/>
            <w:r w:rsidRPr="00925226">
              <w:rPr>
                <w:rFonts w:cs="Times New Roman"/>
                <w:szCs w:val="24"/>
              </w:rPr>
              <w:t xml:space="preserve">. </w:t>
            </w:r>
          </w:p>
        </w:tc>
      </w:tr>
      <w:tr w:rsidR="009948E1" w:rsidRPr="00925226" w:rsidTr="009948E1">
        <w:tc>
          <w:tcPr>
            <w:tcW w:w="630"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highlight w:val="yellow"/>
              </w:rPr>
            </w:pPr>
            <w:r w:rsidRPr="00925226">
              <w:rPr>
                <w:rFonts w:cs="Times New Roman"/>
                <w:b/>
                <w:szCs w:val="24"/>
              </w:rPr>
              <w:t>2. Специальная деятельность</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Pr>
                <w:szCs w:val="24"/>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925226">
              <w:rPr>
                <w:rFonts w:cs="Times New Roman"/>
                <w:szCs w:val="24"/>
              </w:rPr>
              <w:t>Не более 0.7</w:t>
            </w:r>
          </w:p>
        </w:tc>
        <w:tc>
          <w:tcPr>
            <w:tcW w:w="552"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948E1" w:rsidRPr="00925226" w:rsidRDefault="009948E1" w:rsidP="00D555E7">
            <w:pPr>
              <w:ind w:firstLine="0"/>
              <w:rPr>
                <w:rFonts w:cs="Times New Roman"/>
                <w:szCs w:val="24"/>
              </w:rPr>
            </w:pPr>
            <w:r w:rsidRPr="00925226">
              <w:rPr>
                <w:rFonts w:cs="Times New Roman"/>
                <w:szCs w:val="24"/>
              </w:rPr>
              <w:t>От границ участк</w:t>
            </w:r>
            <w:r w:rsidR="00D555E7">
              <w:rPr>
                <w:rFonts w:cs="Times New Roman"/>
                <w:szCs w:val="24"/>
              </w:rPr>
              <w:t>а</w:t>
            </w:r>
            <w:r w:rsidRPr="00925226">
              <w:rPr>
                <w:rFonts w:cs="Times New Roman"/>
                <w:szCs w:val="24"/>
              </w:rPr>
              <w:t xml:space="preserve"> не менее </w:t>
            </w:r>
            <w:smartTag w:uri="urn:schemas-microsoft-com:office:smarttags" w:element="metricconverter">
              <w:smartTagPr>
                <w:attr w:name="ProductID" w:val="6 м"/>
              </w:smartTagPr>
              <w:r w:rsidRPr="00925226">
                <w:rPr>
                  <w:rFonts w:cs="Times New Roman"/>
                  <w:szCs w:val="24"/>
                </w:rPr>
                <w:t>6 м</w:t>
              </w:r>
            </w:smartTag>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В соответствии с положениями гл. VII </w:t>
            </w:r>
            <w:hyperlink r:id="rId6" w:anchor="Par52" w:history="1">
              <w:r w:rsidRPr="00925226">
                <w:rPr>
                  <w:rStyle w:val="a3"/>
                  <w:rFonts w:cs="Times New Roman"/>
                  <w:szCs w:val="24"/>
                </w:rPr>
                <w:t>СанПиН</w:t>
              </w:r>
            </w:hyperlink>
            <w:r w:rsidRPr="00925226">
              <w:rPr>
                <w:rFonts w:cs="Times New Roman"/>
                <w:szCs w:val="24"/>
              </w:rPr>
              <w:t xml:space="preserve"> 2.2.1/2.1.1.1200-03</w:t>
            </w:r>
          </w:p>
        </w:tc>
        <w:tc>
          <w:tcPr>
            <w:tcW w:w="633"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widowControl w:val="0"/>
              <w:autoSpaceDE w:val="0"/>
              <w:autoSpaceDN w:val="0"/>
              <w:adjustRightInd w:val="0"/>
              <w:ind w:firstLine="0"/>
              <w:rPr>
                <w:rFonts w:cs="Times New Roman"/>
                <w:szCs w:val="24"/>
              </w:rPr>
            </w:pPr>
            <w:r w:rsidRPr="00925226">
              <w:rPr>
                <w:rFonts w:cs="Times New Roman"/>
                <w:szCs w:val="24"/>
              </w:rPr>
              <w:t xml:space="preserve">В соответствии с положениями гл. VII </w:t>
            </w:r>
            <w:hyperlink r:id="rId7" w:anchor="Par52" w:history="1">
              <w:r w:rsidRPr="00925226">
                <w:rPr>
                  <w:rStyle w:val="a3"/>
                  <w:rFonts w:cs="Times New Roman"/>
                  <w:szCs w:val="24"/>
                </w:rPr>
                <w:t>СанПиН</w:t>
              </w:r>
            </w:hyperlink>
            <w:r w:rsidRPr="00925226">
              <w:rPr>
                <w:rFonts w:cs="Times New Roman"/>
                <w:szCs w:val="24"/>
              </w:rPr>
              <w:t xml:space="preserve"> 2.2.1/2.1.1.1200-03</w:t>
            </w: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410449">
              <w:rPr>
                <w:szCs w:val="24"/>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948E1" w:rsidRPr="00925226" w:rsidRDefault="009948E1" w:rsidP="00E06469">
            <w:pPr>
              <w:ind w:firstLine="0"/>
              <w:rPr>
                <w:rFonts w:cs="Times New Roman"/>
                <w:szCs w:val="24"/>
                <w:highlight w:val="yellow"/>
              </w:rPr>
            </w:pPr>
            <w:r w:rsidRPr="00925226">
              <w:rPr>
                <w:rFonts w:cs="Times New Roman"/>
                <w:szCs w:val="24"/>
              </w:rPr>
              <w:t xml:space="preserve">на 5 работающих, но не менее 3 </w:t>
            </w:r>
            <w:proofErr w:type="spellStart"/>
            <w:r w:rsidRPr="00925226">
              <w:rPr>
                <w:rFonts w:cs="Times New Roman"/>
                <w:szCs w:val="24"/>
              </w:rPr>
              <w:t>машиномест</w:t>
            </w:r>
            <w:proofErr w:type="spellEnd"/>
          </w:p>
        </w:tc>
      </w:tr>
      <w:tr w:rsidR="00A82810" w:rsidRPr="00925226" w:rsidTr="00E06469">
        <w:trPr>
          <w:trHeight w:val="543"/>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82810" w:rsidRPr="00925226" w:rsidRDefault="00A82810" w:rsidP="00E06469">
            <w:pPr>
              <w:ind w:firstLine="0"/>
              <w:jc w:val="center"/>
              <w:rPr>
                <w:rFonts w:cs="Times New Roman"/>
                <w:szCs w:val="24"/>
              </w:rPr>
            </w:pPr>
            <w:r w:rsidRPr="00925226">
              <w:rPr>
                <w:rFonts w:cs="Times New Roman"/>
                <w:b/>
                <w:szCs w:val="24"/>
              </w:rPr>
              <w:t>Условно разрешённые виды использования</w:t>
            </w:r>
          </w:p>
        </w:tc>
      </w:tr>
      <w:tr w:rsidR="009948E1" w:rsidRPr="00925226" w:rsidTr="009948E1">
        <w:tc>
          <w:tcPr>
            <w:tcW w:w="630"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b/>
                <w:szCs w:val="24"/>
              </w:rPr>
            </w:pPr>
            <w:r w:rsidRPr="00925226">
              <w:rPr>
                <w:rFonts w:cs="Times New Roman"/>
                <w:b/>
                <w:szCs w:val="24"/>
              </w:rPr>
              <w:lastRenderedPageBreak/>
              <w:t>1. Ветеринарное обслуживание</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Pr>
                <w:szCs w:val="24"/>
              </w:rPr>
              <w:t>не подлежит установлению</w:t>
            </w:r>
          </w:p>
          <w:p w:rsidR="009948E1" w:rsidRPr="00925226" w:rsidRDefault="009948E1" w:rsidP="00E06469">
            <w:pPr>
              <w:ind w:firstLine="0"/>
              <w:rPr>
                <w:rFonts w:cs="Times New Roman"/>
                <w:szCs w:val="24"/>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925226">
              <w:rPr>
                <w:rFonts w:cs="Times New Roman"/>
                <w:szCs w:val="24"/>
              </w:rPr>
              <w:t>Не более 0.7</w:t>
            </w:r>
          </w:p>
        </w:tc>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948E1" w:rsidRPr="00925226" w:rsidRDefault="009948E1" w:rsidP="00D555E7">
            <w:pPr>
              <w:ind w:firstLine="0"/>
              <w:rPr>
                <w:rFonts w:cs="Times New Roman"/>
                <w:szCs w:val="24"/>
              </w:rPr>
            </w:pPr>
            <w:r w:rsidRPr="00925226">
              <w:rPr>
                <w:rFonts w:cs="Times New Roman"/>
                <w:szCs w:val="24"/>
              </w:rPr>
              <w:t>От границ участк</w:t>
            </w:r>
            <w:r w:rsidR="00D555E7">
              <w:rPr>
                <w:rFonts w:cs="Times New Roman"/>
                <w:szCs w:val="24"/>
              </w:rPr>
              <w:t>а</w:t>
            </w:r>
            <w:r w:rsidRPr="00925226">
              <w:rPr>
                <w:rFonts w:cs="Times New Roman"/>
                <w:szCs w:val="24"/>
              </w:rPr>
              <w:t xml:space="preserve"> не менее </w:t>
            </w:r>
            <w:smartTag w:uri="urn:schemas-microsoft-com:office:smarttags" w:element="metricconverter">
              <w:smartTagPr>
                <w:attr w:name="ProductID" w:val="6 м"/>
              </w:smartTagPr>
              <w:r w:rsidRPr="00925226">
                <w:rPr>
                  <w:rFonts w:cs="Times New Roman"/>
                  <w:szCs w:val="24"/>
                </w:rPr>
                <w:t>6 м</w:t>
              </w:r>
            </w:smartTag>
          </w:p>
        </w:tc>
        <w:tc>
          <w:tcPr>
            <w:tcW w:w="556"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410449">
              <w:rPr>
                <w:szCs w:val="24"/>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948E1" w:rsidRPr="00925226" w:rsidRDefault="009948E1" w:rsidP="00E06469">
            <w:pPr>
              <w:ind w:firstLine="0"/>
              <w:rPr>
                <w:rFonts w:cs="Times New Roman"/>
                <w:szCs w:val="24"/>
              </w:rPr>
            </w:pPr>
            <w:r w:rsidRPr="00925226">
              <w:rPr>
                <w:rFonts w:cs="Times New Roman"/>
                <w:szCs w:val="24"/>
              </w:rPr>
              <w:t xml:space="preserve">на 5 работающих, но не менее 2 </w:t>
            </w:r>
            <w:proofErr w:type="spellStart"/>
            <w:r w:rsidRPr="00925226">
              <w:rPr>
                <w:rFonts w:cs="Times New Roman"/>
                <w:szCs w:val="24"/>
              </w:rPr>
              <w:t>машиноместа</w:t>
            </w:r>
            <w:proofErr w:type="spellEnd"/>
          </w:p>
        </w:tc>
      </w:tr>
      <w:tr w:rsidR="009948E1" w:rsidRPr="00925226" w:rsidTr="009948E1">
        <w:tc>
          <w:tcPr>
            <w:tcW w:w="630"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9948E1">
            <w:pPr>
              <w:ind w:firstLine="0"/>
              <w:rPr>
                <w:rFonts w:cs="Times New Roman"/>
                <w:b/>
                <w:szCs w:val="24"/>
              </w:rPr>
            </w:pPr>
            <w:r>
              <w:rPr>
                <w:rFonts w:cs="Times New Roman"/>
                <w:b/>
                <w:szCs w:val="24"/>
              </w:rPr>
              <w:t>2</w:t>
            </w:r>
            <w:r w:rsidRPr="00925226">
              <w:rPr>
                <w:rFonts w:cs="Times New Roman"/>
                <w:b/>
                <w:szCs w:val="24"/>
              </w:rPr>
              <w:t>. Склады</w:t>
            </w:r>
          </w:p>
        </w:tc>
        <w:tc>
          <w:tcPr>
            <w:tcW w:w="651" w:type="pct"/>
            <w:gridSpan w:val="2"/>
            <w:tcBorders>
              <w:top w:val="single" w:sz="4" w:space="0" w:color="000000"/>
              <w:left w:val="single" w:sz="4" w:space="0" w:color="000000"/>
              <w:bottom w:val="single" w:sz="4" w:space="0" w:color="000000"/>
              <w:right w:val="single" w:sz="4" w:space="0" w:color="000000"/>
            </w:tcBorders>
          </w:tcPr>
          <w:p w:rsidR="009948E1" w:rsidRDefault="009948E1" w:rsidP="009948E1">
            <w:pPr>
              <w:ind w:firstLine="0"/>
            </w:pPr>
            <w:r w:rsidRPr="0091024F">
              <w:rPr>
                <w:szCs w:val="24"/>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9948E1">
            <w:pPr>
              <w:ind w:firstLine="0"/>
              <w:rPr>
                <w:rFonts w:cs="Times New Roman"/>
                <w:szCs w:val="24"/>
              </w:rPr>
            </w:pPr>
            <w:r w:rsidRPr="00925226">
              <w:rPr>
                <w:rFonts w:cs="Times New Roman"/>
                <w:szCs w:val="24"/>
              </w:rPr>
              <w:t>Не более 0.7</w:t>
            </w:r>
          </w:p>
        </w:tc>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9948E1">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12м. </w:t>
            </w:r>
          </w:p>
          <w:p w:rsidR="009948E1" w:rsidRPr="00925226" w:rsidRDefault="009948E1" w:rsidP="00D555E7">
            <w:pPr>
              <w:ind w:firstLine="0"/>
              <w:rPr>
                <w:rFonts w:cs="Times New Roman"/>
                <w:szCs w:val="24"/>
              </w:rPr>
            </w:pPr>
            <w:r w:rsidRPr="00925226">
              <w:rPr>
                <w:rFonts w:cs="Times New Roman"/>
                <w:szCs w:val="24"/>
              </w:rPr>
              <w:t>От границ участк</w:t>
            </w:r>
            <w:r w:rsidR="00D555E7">
              <w:rPr>
                <w:rFonts w:cs="Times New Roman"/>
                <w:szCs w:val="24"/>
              </w:rPr>
              <w:t>а</w:t>
            </w:r>
            <w:r w:rsidRPr="00925226">
              <w:rPr>
                <w:rFonts w:cs="Times New Roman"/>
                <w:szCs w:val="24"/>
              </w:rPr>
              <w:t xml:space="preserve"> не менее </w:t>
            </w:r>
            <w:smartTag w:uri="urn:schemas-microsoft-com:office:smarttags" w:element="metricconverter">
              <w:smartTagPr>
                <w:attr w:name="ProductID" w:val="12 м"/>
              </w:smartTagPr>
              <w:r w:rsidRPr="00925226">
                <w:rPr>
                  <w:rFonts w:cs="Times New Roman"/>
                  <w:szCs w:val="24"/>
                </w:rPr>
                <w:t>12 м</w:t>
              </w:r>
            </w:smartTag>
          </w:p>
        </w:tc>
        <w:tc>
          <w:tcPr>
            <w:tcW w:w="556"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9948E1">
            <w:pPr>
              <w:ind w:firstLine="0"/>
              <w:rPr>
                <w:rFonts w:cs="Times New Roman"/>
                <w:szCs w:val="24"/>
              </w:rPr>
            </w:pPr>
            <w:r w:rsidRPr="00925226">
              <w:rPr>
                <w:rFonts w:cs="Times New Roman"/>
                <w:szCs w:val="24"/>
              </w:rPr>
              <w:t xml:space="preserve">1 </w:t>
            </w:r>
            <w:proofErr w:type="spellStart"/>
            <w:r w:rsidRPr="00925226">
              <w:rPr>
                <w:rFonts w:cs="Times New Roman"/>
                <w:szCs w:val="24"/>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9948E1">
            <w:pPr>
              <w:ind w:firstLine="0"/>
              <w:rPr>
                <w:rFonts w:cs="Times New Roman"/>
                <w:szCs w:val="24"/>
              </w:rPr>
            </w:pPr>
          </w:p>
        </w:tc>
        <w:tc>
          <w:tcPr>
            <w:tcW w:w="1082"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9948E1">
            <w:pPr>
              <w:ind w:firstLine="0"/>
              <w:jc w:val="center"/>
              <w:rPr>
                <w:rFonts w:cs="Times New Roman"/>
                <w:szCs w:val="24"/>
              </w:rPr>
            </w:pPr>
            <w:r w:rsidRPr="00410449">
              <w:rPr>
                <w:szCs w:val="24"/>
              </w:rPr>
              <w:t>Не подлежит установлению</w:t>
            </w:r>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9948E1">
            <w:pPr>
              <w:ind w:firstLine="0"/>
              <w:rPr>
                <w:rFonts w:cs="Times New Roman"/>
                <w:szCs w:val="24"/>
              </w:rPr>
            </w:pPr>
            <w:r w:rsidRPr="00925226">
              <w:rPr>
                <w:rFonts w:cs="Times New Roman"/>
                <w:szCs w:val="24"/>
              </w:rPr>
              <w:t xml:space="preserve">Не менее 1 </w:t>
            </w:r>
            <w:proofErr w:type="spellStart"/>
            <w:r w:rsidRPr="00925226">
              <w:rPr>
                <w:rFonts w:cs="Times New Roman"/>
                <w:szCs w:val="24"/>
              </w:rPr>
              <w:t>машиноместа</w:t>
            </w:r>
            <w:proofErr w:type="spellEnd"/>
            <w:r w:rsidRPr="00925226">
              <w:rPr>
                <w:rFonts w:cs="Times New Roman"/>
                <w:szCs w:val="24"/>
              </w:rPr>
              <w:t xml:space="preserve"> </w:t>
            </w:r>
          </w:p>
          <w:p w:rsidR="009948E1" w:rsidRPr="00925226" w:rsidRDefault="009948E1" w:rsidP="009948E1">
            <w:pPr>
              <w:ind w:firstLine="0"/>
              <w:rPr>
                <w:rFonts w:cs="Times New Roman"/>
                <w:szCs w:val="24"/>
              </w:rPr>
            </w:pPr>
            <w:r w:rsidRPr="00925226">
              <w:rPr>
                <w:rFonts w:cs="Times New Roman"/>
                <w:szCs w:val="24"/>
              </w:rPr>
              <w:t xml:space="preserve">на 5 работающих, но не менее 5 </w:t>
            </w:r>
            <w:proofErr w:type="spellStart"/>
            <w:r w:rsidRPr="00925226">
              <w:rPr>
                <w:rFonts w:cs="Times New Roman"/>
                <w:szCs w:val="24"/>
              </w:rPr>
              <w:t>машиномест</w:t>
            </w:r>
            <w:proofErr w:type="spellEnd"/>
            <w:r w:rsidRPr="00925226">
              <w:rPr>
                <w:rFonts w:cs="Times New Roman"/>
                <w:szCs w:val="24"/>
              </w:rPr>
              <w:t xml:space="preserve">. </w:t>
            </w:r>
          </w:p>
        </w:tc>
      </w:tr>
      <w:tr w:rsidR="009948E1" w:rsidRPr="00925226" w:rsidTr="009948E1">
        <w:tc>
          <w:tcPr>
            <w:tcW w:w="630"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highlight w:val="yellow"/>
              </w:rPr>
            </w:pPr>
            <w:r>
              <w:rPr>
                <w:rFonts w:cs="Times New Roman"/>
                <w:b/>
                <w:szCs w:val="24"/>
              </w:rPr>
              <w:t>3</w:t>
            </w:r>
            <w:r w:rsidRPr="00925226">
              <w:rPr>
                <w:rFonts w:cs="Times New Roman"/>
                <w:b/>
                <w:szCs w:val="24"/>
              </w:rPr>
              <w:t>. Обеспечение внутреннего правопорядка</w:t>
            </w:r>
          </w:p>
        </w:tc>
        <w:tc>
          <w:tcPr>
            <w:tcW w:w="651"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Pr>
                <w:szCs w:val="24"/>
              </w:rPr>
              <w:t>не подлежит установлению</w:t>
            </w:r>
          </w:p>
        </w:tc>
        <w:tc>
          <w:tcPr>
            <w:tcW w:w="269"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925226">
              <w:rPr>
                <w:rFonts w:cs="Times New Roman"/>
                <w:szCs w:val="24"/>
              </w:rPr>
              <w:t>Не более 0.7</w:t>
            </w:r>
          </w:p>
        </w:tc>
        <w:tc>
          <w:tcPr>
            <w:tcW w:w="630"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rPr>
                <w:rFonts w:cs="Times New Roman"/>
                <w:szCs w:val="24"/>
              </w:rPr>
            </w:pPr>
            <w:r w:rsidRPr="00925226">
              <w:rPr>
                <w:rFonts w:cs="Times New Roman"/>
                <w:szCs w:val="24"/>
              </w:rPr>
              <w:t xml:space="preserve">От границы участка, прилегающей к красной линии улицы, проезда не менее 5м. </w:t>
            </w:r>
          </w:p>
          <w:p w:rsidR="009948E1" w:rsidRPr="00925226" w:rsidRDefault="009948E1" w:rsidP="00D555E7">
            <w:pPr>
              <w:widowControl w:val="0"/>
              <w:autoSpaceDE w:val="0"/>
              <w:autoSpaceDN w:val="0"/>
              <w:adjustRightInd w:val="0"/>
              <w:ind w:firstLine="0"/>
              <w:rPr>
                <w:rFonts w:eastAsia="NSimSun" w:cs="Times New Roman"/>
                <w:szCs w:val="24"/>
                <w:lang w:eastAsia="zh-CN"/>
              </w:rPr>
            </w:pPr>
            <w:r w:rsidRPr="00925226">
              <w:rPr>
                <w:rFonts w:cs="Times New Roman"/>
                <w:szCs w:val="24"/>
              </w:rPr>
              <w:t>От границ участк</w:t>
            </w:r>
            <w:r w:rsidR="00D555E7">
              <w:rPr>
                <w:rFonts w:cs="Times New Roman"/>
                <w:szCs w:val="24"/>
              </w:rPr>
              <w:t>а</w:t>
            </w:r>
            <w:r w:rsidRPr="00925226">
              <w:rPr>
                <w:rFonts w:cs="Times New Roman"/>
                <w:szCs w:val="24"/>
              </w:rPr>
              <w:t xml:space="preserve"> не </w:t>
            </w:r>
            <w:r w:rsidRPr="00925226">
              <w:rPr>
                <w:rFonts w:cs="Times New Roman"/>
                <w:szCs w:val="24"/>
              </w:rPr>
              <w:lastRenderedPageBreak/>
              <w:t xml:space="preserve">менее </w:t>
            </w:r>
            <w:smartTag w:uri="urn:schemas-microsoft-com:office:smarttags" w:element="metricconverter">
              <w:smartTagPr>
                <w:attr w:name="ProductID" w:val="6 м"/>
              </w:smartTagPr>
              <w:r w:rsidRPr="00925226">
                <w:rPr>
                  <w:rFonts w:cs="Times New Roman"/>
                  <w:szCs w:val="24"/>
                </w:rPr>
                <w:t>6 м</w:t>
              </w:r>
            </w:smartTag>
          </w:p>
        </w:tc>
        <w:tc>
          <w:tcPr>
            <w:tcW w:w="556"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925226">
              <w:rPr>
                <w:rFonts w:cs="Times New Roman"/>
                <w:szCs w:val="24"/>
              </w:rPr>
              <w:lastRenderedPageBreak/>
              <w:t xml:space="preserve">1 </w:t>
            </w:r>
            <w:proofErr w:type="spellStart"/>
            <w:r w:rsidRPr="00925226">
              <w:rPr>
                <w:rFonts w:cs="Times New Roman"/>
                <w:szCs w:val="24"/>
              </w:rPr>
              <w:t>раб.место</w:t>
            </w:r>
            <w:proofErr w:type="spellEnd"/>
          </w:p>
        </w:tc>
        <w:tc>
          <w:tcPr>
            <w:tcW w:w="633"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410449">
              <w:rPr>
                <w:szCs w:val="24"/>
              </w:rPr>
              <w:t>Не подлежит установлению</w:t>
            </w:r>
          </w:p>
        </w:tc>
        <w:tc>
          <w:tcPr>
            <w:tcW w:w="512" w:type="pct"/>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925226">
              <w:rPr>
                <w:rFonts w:cs="Times New Roman"/>
                <w:szCs w:val="24"/>
              </w:rPr>
              <w:t xml:space="preserve">Не менее 3 </w:t>
            </w:r>
            <w:proofErr w:type="spellStart"/>
            <w:r w:rsidRPr="00925226">
              <w:rPr>
                <w:rFonts w:cs="Times New Roman"/>
                <w:szCs w:val="24"/>
              </w:rPr>
              <w:t>машиномест</w:t>
            </w:r>
            <w:proofErr w:type="spellEnd"/>
          </w:p>
        </w:tc>
        <w:tc>
          <w:tcPr>
            <w:tcW w:w="549" w:type="pct"/>
            <w:gridSpan w:val="2"/>
            <w:tcBorders>
              <w:top w:val="single" w:sz="4" w:space="0" w:color="000000"/>
              <w:left w:val="single" w:sz="4" w:space="0" w:color="000000"/>
              <w:bottom w:val="single" w:sz="4" w:space="0" w:color="000000"/>
              <w:right w:val="single" w:sz="4" w:space="0" w:color="000000"/>
            </w:tcBorders>
            <w:vAlign w:val="center"/>
          </w:tcPr>
          <w:p w:rsidR="009948E1" w:rsidRPr="00925226" w:rsidRDefault="009948E1" w:rsidP="00E06469">
            <w:pPr>
              <w:ind w:firstLine="0"/>
              <w:jc w:val="center"/>
              <w:rPr>
                <w:rFonts w:cs="Times New Roman"/>
                <w:szCs w:val="24"/>
              </w:rPr>
            </w:pPr>
            <w:r w:rsidRPr="00925226">
              <w:rPr>
                <w:rFonts w:cs="Times New Roman"/>
                <w:szCs w:val="24"/>
              </w:rPr>
              <w:t>0,06</w:t>
            </w:r>
          </w:p>
        </w:tc>
      </w:tr>
    </w:tbl>
    <w:p w:rsidR="00A82810" w:rsidRPr="00925226" w:rsidRDefault="00A82810" w:rsidP="00A82810">
      <w:pPr>
        <w:pStyle w:val="consplusnormalcxspmiddle"/>
        <w:spacing w:after="120" w:afterAutospacing="0"/>
        <w:ind w:firstLine="0"/>
        <w:contextualSpacing/>
        <w:rPr>
          <w:b/>
        </w:rPr>
      </w:pPr>
      <w:r w:rsidRPr="00925226">
        <w:rPr>
          <w:b/>
        </w:rPr>
        <w:lastRenderedPageBreak/>
        <w:t xml:space="preserve">Примечания к таблице: </w:t>
      </w:r>
    </w:p>
    <w:p w:rsidR="00A82810" w:rsidRPr="00925226" w:rsidRDefault="00A82810" w:rsidP="00A82810">
      <w:pPr>
        <w:pStyle w:val="ConsPlusNormal"/>
        <w:ind w:firstLine="0"/>
        <w:jc w:val="both"/>
        <w:rPr>
          <w:rFonts w:ascii="Times New Roman" w:hAnsi="Times New Roman" w:cs="Times New Roman"/>
          <w:sz w:val="24"/>
          <w:szCs w:val="24"/>
        </w:rPr>
      </w:pPr>
      <w:r w:rsidRPr="00925226">
        <w:rPr>
          <w:rFonts w:ascii="Times New Roman" w:hAnsi="Times New Roman" w:cs="Times New Roman"/>
          <w:sz w:val="24"/>
          <w:szCs w:val="24"/>
        </w:rPr>
        <w:t>1. Формирование земельных участков посредством разделения исходного участка на несколько участков меньшего разм</w:t>
      </w:r>
      <w:r>
        <w:rPr>
          <w:rFonts w:ascii="Times New Roman" w:hAnsi="Times New Roman" w:cs="Times New Roman"/>
          <w:sz w:val="24"/>
          <w:szCs w:val="24"/>
        </w:rPr>
        <w:t>ера может быть осуществлено при</w:t>
      </w:r>
      <w:r w:rsidRPr="00925226">
        <w:rPr>
          <w:rFonts w:ascii="Times New Roman" w:hAnsi="Times New Roman" w:cs="Times New Roman"/>
          <w:sz w:val="24"/>
          <w:szCs w:val="24"/>
        </w:rPr>
        <w:t xml:space="preserve"> условии, что площади вновь формируемых участков не будут меньше установленных для данной зоны минимальных показателей. </w:t>
      </w:r>
    </w:p>
    <w:p w:rsidR="0003176E" w:rsidRPr="0003176E" w:rsidRDefault="00A82810" w:rsidP="0003176E">
      <w:pPr>
        <w:pStyle w:val="consplusnormalcxspmiddlecxspmiddle"/>
        <w:spacing w:before="0" w:beforeAutospacing="0" w:after="0" w:afterAutospacing="0"/>
        <w:contextualSpacing/>
        <w:jc w:val="both"/>
      </w:pPr>
      <w:r w:rsidRPr="0003176E">
        <w:t xml:space="preserve">2. </w:t>
      </w:r>
      <w:r w:rsidR="0003176E" w:rsidRPr="0003176E">
        <w:t xml:space="preserve">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 с учетом соблюдения противопожарных и санитарных норм. </w:t>
      </w:r>
    </w:p>
    <w:p w:rsidR="00C031B7" w:rsidRPr="0003176E" w:rsidRDefault="00C031B7" w:rsidP="00A82810">
      <w:pPr>
        <w:tabs>
          <w:tab w:val="left" w:pos="1890"/>
        </w:tabs>
        <w:rPr>
          <w:szCs w:val="24"/>
        </w:rPr>
      </w:pPr>
      <w:bookmarkStart w:id="2" w:name="_GoBack"/>
      <w:bookmarkEnd w:id="2"/>
    </w:p>
    <w:sectPr w:rsidR="00C031B7" w:rsidRPr="0003176E" w:rsidSect="00106D2B">
      <w:pgSz w:w="16838" w:h="11906" w:orient="landscape"/>
      <w:pgMar w:top="993"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E0C"/>
    <w:multiLevelType w:val="hybridMultilevel"/>
    <w:tmpl w:val="87009392"/>
    <w:lvl w:ilvl="0" w:tplc="5740C7AA">
      <w:start w:val="1"/>
      <w:numFmt w:val="bullet"/>
      <w:lvlText w:val=""/>
      <w:lvlJc w:val="left"/>
      <w:pPr>
        <w:tabs>
          <w:tab w:val="num" w:pos="700"/>
        </w:tabs>
        <w:ind w:left="700" w:firstLine="17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214210FF"/>
    <w:multiLevelType w:val="hybridMultilevel"/>
    <w:tmpl w:val="66AC3E70"/>
    <w:lvl w:ilvl="0" w:tplc="5740C7AA">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97670E6"/>
    <w:multiLevelType w:val="hybridMultilevel"/>
    <w:tmpl w:val="0512F12E"/>
    <w:lvl w:ilvl="0" w:tplc="042C700C">
      <w:start w:val="1"/>
      <w:numFmt w:val="decimal"/>
      <w:lvlText w:val="%1."/>
      <w:lvlJc w:val="left"/>
      <w:pPr>
        <w:ind w:left="349" w:hanging="360"/>
      </w:pPr>
      <w:rPr>
        <w:rFonts w:ascii="Arial" w:hAnsi="Arial" w:hint="default"/>
        <w:b/>
        <w:color w:val="auto"/>
        <w:sz w:val="20"/>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C0"/>
    <w:rsid w:val="0003176E"/>
    <w:rsid w:val="000D6B92"/>
    <w:rsid w:val="00106D2B"/>
    <w:rsid w:val="00225AC0"/>
    <w:rsid w:val="002A609C"/>
    <w:rsid w:val="00315AA3"/>
    <w:rsid w:val="003E382F"/>
    <w:rsid w:val="003F0871"/>
    <w:rsid w:val="004F4FED"/>
    <w:rsid w:val="00516FE3"/>
    <w:rsid w:val="00540EF5"/>
    <w:rsid w:val="005B0B93"/>
    <w:rsid w:val="00612638"/>
    <w:rsid w:val="00623C67"/>
    <w:rsid w:val="007B3CFA"/>
    <w:rsid w:val="009948E1"/>
    <w:rsid w:val="00A13587"/>
    <w:rsid w:val="00A82810"/>
    <w:rsid w:val="00B52C66"/>
    <w:rsid w:val="00C031B7"/>
    <w:rsid w:val="00CA40F5"/>
    <w:rsid w:val="00D555E7"/>
    <w:rsid w:val="00E053D5"/>
    <w:rsid w:val="00E06469"/>
    <w:rsid w:val="00EB12BC"/>
    <w:rsid w:val="00F41227"/>
    <w:rsid w:val="00F9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4C4EF8-CEC0-4C28-912E-D1DF963A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10"/>
    <w:pPr>
      <w:spacing w:after="0" w:line="240" w:lineRule="auto"/>
      <w:ind w:firstLine="709"/>
      <w:jc w:val="both"/>
    </w:pPr>
    <w:rPr>
      <w:rFonts w:ascii="Times New Roman" w:hAnsi="Times New Roman"/>
      <w:sz w:val="24"/>
    </w:rPr>
  </w:style>
  <w:style w:type="paragraph" w:styleId="2">
    <w:name w:val="heading 2"/>
    <w:basedOn w:val="a"/>
    <w:next w:val="a"/>
    <w:link w:val="20"/>
    <w:unhideWhenUsed/>
    <w:qFormat/>
    <w:rsid w:val="00A82810"/>
    <w:pPr>
      <w:keepNext/>
      <w:keepLines/>
      <w:spacing w:before="120" w:after="12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810"/>
    <w:rPr>
      <w:rFonts w:ascii="Times New Roman" w:eastAsiaTheme="majorEastAsia" w:hAnsi="Times New Roman" w:cstheme="majorBidi"/>
      <w:b/>
      <w:sz w:val="24"/>
      <w:szCs w:val="26"/>
    </w:rPr>
  </w:style>
  <w:style w:type="paragraph" w:customStyle="1" w:styleId="ConsPlusNormal">
    <w:name w:val="ConsPlusNormal"/>
    <w:rsid w:val="00A828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
    <w:rsid w:val="00A82810"/>
    <w:pPr>
      <w:spacing w:line="252" w:lineRule="auto"/>
      <w:ind w:left="720" w:firstLine="0"/>
      <w:jc w:val="left"/>
    </w:pPr>
    <w:rPr>
      <w:rFonts w:eastAsia="Times New Roman" w:cs="Times New Roman"/>
      <w:sz w:val="22"/>
    </w:rPr>
  </w:style>
  <w:style w:type="character" w:styleId="a3">
    <w:name w:val="Hyperlink"/>
    <w:basedOn w:val="a0"/>
    <w:uiPriority w:val="99"/>
    <w:unhideWhenUsed/>
    <w:rsid w:val="00A82810"/>
    <w:rPr>
      <w:color w:val="0563C1" w:themeColor="hyperlink"/>
      <w:u w:val="single"/>
    </w:rPr>
  </w:style>
  <w:style w:type="paragraph" w:customStyle="1" w:styleId="consplusnormalcxspmiddle">
    <w:name w:val="consplusnormalcxspmiddle"/>
    <w:basedOn w:val="a"/>
    <w:rsid w:val="00A82810"/>
    <w:pPr>
      <w:spacing w:before="100" w:beforeAutospacing="1" w:after="100" w:afterAutospacing="1"/>
    </w:pPr>
    <w:rPr>
      <w:rFonts w:eastAsia="Times New Roman" w:cs="Times New Roman"/>
      <w:szCs w:val="24"/>
      <w:lang w:eastAsia="ru-RU"/>
    </w:rPr>
  </w:style>
  <w:style w:type="paragraph" w:customStyle="1" w:styleId="consplusnormalcxspmiddlecxspmiddle">
    <w:name w:val="consplusnormalcxspmiddlecxspmiddle"/>
    <w:basedOn w:val="a"/>
    <w:rsid w:val="00A82810"/>
    <w:pPr>
      <w:spacing w:before="100" w:beforeAutospacing="1" w:after="100" w:afterAutospacing="1"/>
      <w:ind w:firstLine="0"/>
      <w:jc w:val="left"/>
    </w:pPr>
    <w:rPr>
      <w:rFonts w:eastAsia="Times New Roman" w:cs="Times New Roman"/>
      <w:szCs w:val="24"/>
      <w:lang w:eastAsia="ru-RU"/>
    </w:rPr>
  </w:style>
  <w:style w:type="paragraph" w:customStyle="1" w:styleId="consplusnormalcxspmiddlecxspmiddlecxspmiddle">
    <w:name w:val="consplusnormalcxspmiddlecxspmiddlecxspmiddle"/>
    <w:basedOn w:val="a"/>
    <w:rsid w:val="00A82810"/>
    <w:pPr>
      <w:spacing w:before="100" w:beforeAutospacing="1" w:after="100" w:afterAutospacing="1"/>
      <w:ind w:firstLine="0"/>
      <w:jc w:val="left"/>
    </w:pPr>
    <w:rPr>
      <w:rFonts w:eastAsia="Times New Roman" w:cs="Times New Roman"/>
      <w:szCs w:val="24"/>
      <w:lang w:eastAsia="ru-RU"/>
    </w:rPr>
  </w:style>
  <w:style w:type="paragraph" w:customStyle="1" w:styleId="consplusnormalcxspmiddlecxspmiddlecxsplast">
    <w:name w:val="consplusnormalcxspmiddlecxspmiddlecxsplast"/>
    <w:basedOn w:val="a"/>
    <w:rsid w:val="00A82810"/>
    <w:pPr>
      <w:spacing w:before="100" w:beforeAutospacing="1" w:after="100" w:afterAutospacing="1"/>
      <w:ind w:firstLine="0"/>
      <w:jc w:val="left"/>
    </w:pPr>
    <w:rPr>
      <w:rFonts w:eastAsia="Times New Roman" w:cs="Times New Roman"/>
      <w:szCs w:val="24"/>
      <w:lang w:eastAsia="ru-RU"/>
    </w:rPr>
  </w:style>
  <w:style w:type="paragraph" w:customStyle="1" w:styleId="s1">
    <w:name w:val="s_1"/>
    <w:basedOn w:val="a"/>
    <w:rsid w:val="00A82810"/>
    <w:pPr>
      <w:spacing w:before="100" w:beforeAutospacing="1" w:after="100" w:afterAutospacing="1"/>
      <w:ind w:firstLine="0"/>
      <w:jc w:val="left"/>
    </w:pPr>
    <w:rPr>
      <w:rFonts w:eastAsia="Times New Roman" w:cs="Times New Roman"/>
      <w:szCs w:val="24"/>
      <w:lang w:eastAsia="ru-RU"/>
    </w:rPr>
  </w:style>
  <w:style w:type="paragraph" w:styleId="a4">
    <w:name w:val="List Paragraph"/>
    <w:basedOn w:val="a"/>
    <w:rsid w:val="00106D2B"/>
    <w:pPr>
      <w:suppressAutoHyphens/>
      <w:autoSpaceDN w:val="0"/>
      <w:ind w:left="720"/>
      <w:textAlignment w:val="baseline"/>
    </w:pPr>
    <w:rPr>
      <w:rFonts w:eastAsia="Calibri" w:cs="Times New Roman"/>
    </w:rPr>
  </w:style>
  <w:style w:type="paragraph" w:styleId="a5">
    <w:name w:val="header"/>
    <w:basedOn w:val="a"/>
    <w:link w:val="a6"/>
    <w:rsid w:val="00106D2B"/>
    <w:pPr>
      <w:tabs>
        <w:tab w:val="center" w:pos="4677"/>
        <w:tab w:val="right" w:pos="9355"/>
      </w:tabs>
      <w:suppressAutoHyphens/>
      <w:autoSpaceDN w:val="0"/>
      <w:textAlignment w:val="baseline"/>
    </w:pPr>
    <w:rPr>
      <w:rFonts w:eastAsia="Times New Roman" w:cs="Times New Roman"/>
      <w:szCs w:val="24"/>
    </w:rPr>
  </w:style>
  <w:style w:type="character" w:customStyle="1" w:styleId="a6">
    <w:name w:val="Верхний колонтитул Знак"/>
    <w:basedOn w:val="a0"/>
    <w:link w:val="a5"/>
    <w:rsid w:val="00106D2B"/>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40EF5"/>
    <w:rPr>
      <w:rFonts w:ascii="Segoe UI" w:hAnsi="Segoe UI" w:cs="Segoe UI"/>
      <w:sz w:val="18"/>
      <w:szCs w:val="18"/>
    </w:rPr>
  </w:style>
  <w:style w:type="character" w:customStyle="1" w:styleId="a8">
    <w:name w:val="Текст выноски Знак"/>
    <w:basedOn w:val="a0"/>
    <w:link w:val="a7"/>
    <w:uiPriority w:val="99"/>
    <w:semiHidden/>
    <w:rsid w:val="00540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7829">
      <w:bodyDiv w:val="1"/>
      <w:marLeft w:val="0"/>
      <w:marRight w:val="0"/>
      <w:marTop w:val="0"/>
      <w:marBottom w:val="0"/>
      <w:divBdr>
        <w:top w:val="none" w:sz="0" w:space="0" w:color="auto"/>
        <w:left w:val="none" w:sz="0" w:space="0" w:color="auto"/>
        <w:bottom w:val="none" w:sz="0" w:space="0" w:color="auto"/>
        <w:right w:val="none" w:sz="0" w:space="0" w:color="auto"/>
      </w:divBdr>
    </w:div>
    <w:div w:id="1067189440">
      <w:bodyDiv w:val="1"/>
      <w:marLeft w:val="0"/>
      <w:marRight w:val="0"/>
      <w:marTop w:val="0"/>
      <w:marBottom w:val="0"/>
      <w:divBdr>
        <w:top w:val="none" w:sz="0" w:space="0" w:color="auto"/>
        <w:left w:val="none" w:sz="0" w:space="0" w:color="auto"/>
        <w:bottom w:val="none" w:sz="0" w:space="0" w:color="auto"/>
        <w:right w:val="none" w:sz="0" w:space="0" w:color="auto"/>
      </w:divBdr>
    </w:div>
    <w:div w:id="1160390648">
      <w:bodyDiv w:val="1"/>
      <w:marLeft w:val="0"/>
      <w:marRight w:val="0"/>
      <w:marTop w:val="0"/>
      <w:marBottom w:val="0"/>
      <w:divBdr>
        <w:top w:val="none" w:sz="0" w:space="0" w:color="auto"/>
        <w:left w:val="none" w:sz="0" w:space="0" w:color="auto"/>
        <w:bottom w:val="none" w:sz="0" w:space="0" w:color="auto"/>
        <w:right w:val="none" w:sz="0" w:space="0" w:color="auto"/>
      </w:divBdr>
    </w:div>
    <w:div w:id="1234588489">
      <w:bodyDiv w:val="1"/>
      <w:marLeft w:val="0"/>
      <w:marRight w:val="0"/>
      <w:marTop w:val="0"/>
      <w:marBottom w:val="0"/>
      <w:divBdr>
        <w:top w:val="none" w:sz="0" w:space="0" w:color="auto"/>
        <w:left w:val="none" w:sz="0" w:space="0" w:color="auto"/>
        <w:bottom w:val="none" w:sz="0" w:space="0" w:color="auto"/>
        <w:right w:val="none" w:sz="0" w:space="0" w:color="auto"/>
      </w:divBdr>
    </w:div>
    <w:div w:id="1768885585">
      <w:bodyDiv w:val="1"/>
      <w:marLeft w:val="0"/>
      <w:marRight w:val="0"/>
      <w:marTop w:val="0"/>
      <w:marBottom w:val="0"/>
      <w:divBdr>
        <w:top w:val="none" w:sz="0" w:space="0" w:color="auto"/>
        <w:left w:val="none" w:sz="0" w:space="0" w:color="auto"/>
        <w:bottom w:val="none" w:sz="0" w:space="0" w:color="auto"/>
        <w:right w:val="none" w:sz="0" w:space="0" w:color="auto"/>
      </w:divBdr>
    </w:div>
    <w:div w:id="20063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7;&#1072;&#1085;&#1055;&#1080;&#1053;&#1099;\001%20&#1057;&#1072;&#1085;&#1055;&#1080;&#1053;%202.2.1_2.1.1.1200-03%20&#1057;&#1047;&#1047;%20&#1087;&#1088;&#1077;&#1076;&#1087;&#1088;&#1080;&#1103;&#1090;&#1080;&#1081;%2020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7;&#1072;&#1085;&#1055;&#1080;&#1053;&#1099;\001%20&#1057;&#1072;&#1085;&#1055;&#1080;&#1053;%202.2.1_2.1.1.1200-03%20&#1057;&#1047;&#1047;%20&#1087;&#1088;&#1077;&#1076;&#1087;&#1088;&#1080;&#1103;&#1090;&#1080;&#1081;%202014.doc" TargetMode="External"/><Relationship Id="rId5" Type="http://schemas.openxmlformats.org/officeDocument/2006/relationships/hyperlink" Target="file:///D:\&#1057;&#1072;&#1085;&#1055;&#1080;&#1053;&#1099;\001%20&#1057;&#1072;&#1085;&#1055;&#1080;&#1053;%202.2.1_2.1.1.1200-03%20&#1057;&#1047;&#1047;%20&#1087;&#1088;&#1077;&#1076;&#1087;&#1088;&#1080;&#1103;&#1090;&#1080;&#1081;%202014.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25</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cp:lastPrinted>2019-07-26T10:25:00Z</cp:lastPrinted>
  <dcterms:created xsi:type="dcterms:W3CDTF">2019-06-20T04:59:00Z</dcterms:created>
  <dcterms:modified xsi:type="dcterms:W3CDTF">2019-07-31T11:00:00Z</dcterms:modified>
</cp:coreProperties>
</file>