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2"/>
          <w:rFonts w:ascii="Liberation Serif" w:hAnsi="Liberation Serif"/>
          <w:b/>
          <w:i/>
          <w:sz w:val="28"/>
          <w:szCs w:val="28"/>
        </w:rPr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2" t="-144" r="-222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rPr/>
      </w:pPr>
      <w:r>
        <w:rPr>
          <w:rStyle w:val="Style12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 xml:space="preserve">от 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1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8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.06.2021</w:t>
      </w:r>
      <w:r>
        <w:rPr>
          <w:rStyle w:val="Style12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 xml:space="preserve"> N 4</w:t>
      </w:r>
      <w:r>
        <w:rPr>
          <w:rStyle w:val="Style12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>1</w:t>
      </w:r>
      <w:r>
        <w:rPr>
          <w:rStyle w:val="Style12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>7</w:t>
      </w:r>
      <w:r>
        <w:rPr>
          <w:rStyle w:val="Style12"/>
          <w:rFonts w:eastAsia="Arial Unicode MS" w:ascii="Liberation Serif" w:hAnsi="Liberation Serif"/>
          <w:b/>
          <w:bCs/>
          <w:i/>
          <w:iCs/>
          <w:sz w:val="16"/>
          <w:szCs w:val="16"/>
          <w:lang w:val="ru-RU" w:eastAsia="ru-RU"/>
        </w:rPr>
        <w:t xml:space="preserve">     </w:t>
      </w:r>
      <w:r>
        <w:rPr>
          <w:rStyle w:val="Style12"/>
          <w:rFonts w:eastAsia="Arial Unicode MS" w:ascii="Liberation Serif" w:hAnsi="Liberation Serif"/>
          <w:b/>
          <w:bCs/>
          <w:i/>
          <w:iCs/>
          <w:sz w:val="16"/>
          <w:szCs w:val="16"/>
          <w:lang w:val="en-US" w:eastAsia="ru-RU"/>
        </w:rPr>
        <w:t xml:space="preserve">  </w:t>
      </w:r>
    </w:p>
    <w:p>
      <w:pPr>
        <w:pStyle w:val="Normal"/>
        <w:rPr>
          <w:rStyle w:val="Style12"/>
          <w:rFonts w:ascii="Liberation Serif" w:hAnsi="Liberation Serif" w:eastAsia="Arial Unicode MS"/>
          <w:b/>
          <w:b/>
          <w:bCs/>
          <w:i/>
          <w:i/>
          <w:iCs/>
          <w:sz w:val="16"/>
          <w:szCs w:val="16"/>
          <w:lang w:val="en-US" w:eastAsia="ru-RU"/>
        </w:rPr>
      </w:pPr>
      <w:r>
        <w:rPr/>
      </w:r>
    </w:p>
    <w:p>
      <w:pPr>
        <w:pStyle w:val="Normal"/>
        <w:jc w:val="center"/>
        <w:rPr/>
      </w:pP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постановление главы Камышловского городского 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округа от 09.11.2018 года №965 «Об утверждении муниципальной программы «Развитие социально-экономического комплекса Камышловского городского округа на 2021-2027 годы»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(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08.02.2021 №96; от 19.04.2021 №274)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ab/>
      </w:r>
      <w:r>
        <w:rPr>
          <w:rStyle w:val="Style12"/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Решениями Думы Камышловского городского округа от 22.04.2021 № 590 и от 27.05.2021 № 600 «О внесении изменений в Решение Думы Камышловского городского округа от 10.12.2020 № 555 «О бюджете Камышловского городского округа на 2021 год и плановый период 2022 и 2023 годов», с </w:t>
      </w:r>
      <w:r>
        <w:rPr>
          <w:rStyle w:val="Style12"/>
          <w:rFonts w:cs="Liberation Serif" w:ascii="Liberation Serif" w:hAnsi="Liberation Serif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внесенными изменениями от 24.09.2020 № 632),</w:t>
      </w:r>
      <w:r>
        <w:rPr>
          <w:rStyle w:val="Style12"/>
          <w:rFonts w:ascii="Liberation Serif" w:hAnsi="Liberation Serif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0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«Об утверждении муниципальной программы «Развитие социально-экономического комплекса Камышловского городского округа на 2021-2027 годы» (с изменениями внесенными постановлениями от 08.02.2021 №96, от 19.04.2021 №274), следующие изменения:</w:t>
      </w:r>
    </w:p>
    <w:p>
      <w:pPr>
        <w:pStyle w:val="Style20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1.1.В паспорте Программы:</w:t>
      </w:r>
    </w:p>
    <w:p>
      <w:pPr>
        <w:pStyle w:val="Style20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1.1.1. в строке «Цели и задачи муниципальной программы», подпрограммы «1.Стимулирование развития инфраструктуры Камышловского городского округа» в абзаце задачи дополнить пунктом 5 следующего содержания:</w:t>
      </w:r>
    </w:p>
    <w:p>
      <w:pPr>
        <w:pStyle w:val="Style27"/>
        <w:spacing w:before="0" w:after="0"/>
        <w:ind w:left="0" w:right="0" w:firstLine="708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cs="Liberation Serif" w:ascii="Liberation Serif" w:hAnsi="Liberation Serif"/>
          <w:spacing w:val="-2"/>
          <w:sz w:val="28"/>
          <w:szCs w:val="28"/>
        </w:rPr>
        <w:t>«5.Разработка проектной документации в целях сохранения объектов культурного наследия».</w:t>
      </w:r>
    </w:p>
    <w:p>
      <w:pPr>
        <w:pStyle w:val="Style20"/>
        <w:ind w:left="0" w:right="0" w:firstLine="708"/>
        <w:rPr/>
      </w:pPr>
      <w:r>
        <w:rPr>
          <w:rStyle w:val="Style12"/>
          <w:rFonts w:cs="Liberation Serif" w:ascii="Liberation Serif" w:hAnsi="Liberation Serif"/>
          <w:spacing w:val="-2"/>
          <w:sz w:val="28"/>
          <w:szCs w:val="28"/>
        </w:rPr>
        <w:t>1.1.2. в строке «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Перечень основных целевых показателей муниципальной программы» дополнить пунктом 5.1. следующего содержания:</w:t>
      </w:r>
    </w:p>
    <w:p>
      <w:pPr>
        <w:pStyle w:val="Style20"/>
        <w:ind w:left="0" w:right="0" w:firstLine="708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«5.1. Подготовка проектной документации».</w:t>
      </w:r>
    </w:p>
    <w:p>
      <w:pPr>
        <w:pStyle w:val="Style20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1.1.3. строку «Объемы финансирования Программы по годам реализации, тыс.рублей» изложить в следующей редакции:</w:t>
      </w:r>
    </w:p>
    <w:p>
      <w:pPr>
        <w:pStyle w:val="ConsPlusTitle"/>
        <w:widowControl/>
        <w:ind w:left="0" w:right="0" w:firstLine="67"/>
        <w:jc w:val="both"/>
        <w:rPr/>
      </w:pPr>
      <w:r>
        <w:rPr>
          <w:rStyle w:val="Style12"/>
          <w:rFonts w:cs="Liberation Serif"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Style w:val="Style12"/>
          <w:rFonts w:cs="Liberation Serif" w:ascii="Liberation Serif" w:hAnsi="Liberation Serif"/>
          <w:b w:val="false"/>
          <w:bCs w:val="false"/>
          <w:sz w:val="28"/>
          <w:szCs w:val="28"/>
        </w:rPr>
        <w:t xml:space="preserve">«Всего: </w:t>
      </w:r>
      <w:r>
        <w:rPr>
          <w:rStyle w:val="Style12"/>
          <w:rFonts w:cs="Liberation Serif" w:ascii="Liberation Serif" w:hAnsi="Liberation Serif"/>
          <w:sz w:val="28"/>
          <w:szCs w:val="28"/>
        </w:rPr>
        <w:t>1 422 424 780,95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том числе: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2021 год – 263 154 339,95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2022 год – 189 525 586,00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2023 год – 193 948 971,00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193 948 971,00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2025 год – 193 948 971,00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2026 год – 193 948 971,00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2027 год – 193 948 971,00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из них:</w:t>
      </w:r>
    </w:p>
    <w:p>
      <w:pPr>
        <w:pStyle w:val="ConsPlusCell"/>
        <w:ind w:left="0" w:right="0" w:firstLine="67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федеральный бюджет: </w:t>
      </w:r>
      <w:r>
        <w:rPr>
          <w:rStyle w:val="Style12"/>
          <w:rFonts w:cs="Liberation Serif" w:ascii="Liberation Serif" w:hAnsi="Liberation Serif"/>
          <w:b/>
          <w:sz w:val="28"/>
          <w:szCs w:val="28"/>
        </w:rPr>
        <w:t>135 994 404,16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том числе: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2021 год – 64 426 204,16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2022 год – 12 093 700,00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2023 год – 11 894 900,00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11 894 900,00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2025 год – 11 894 900,00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2026 год – 11 894 900,00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2027 год – 11 894 900,00</w:t>
      </w:r>
    </w:p>
    <w:p>
      <w:pPr>
        <w:pStyle w:val="ConsPlusCell"/>
        <w:ind w:left="0" w:right="0" w:firstLine="67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областной бюджет: </w:t>
      </w:r>
      <w:r>
        <w:rPr>
          <w:rStyle w:val="Style12"/>
          <w:rFonts w:cs="Liberation Serif" w:ascii="Liberation Serif" w:hAnsi="Liberation Serif"/>
          <w:b/>
          <w:color w:val="000000"/>
          <w:sz w:val="28"/>
          <w:szCs w:val="28"/>
        </w:rPr>
        <w:t>658 762 584,22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 том числе: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2021 год – 91 913 584,22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2022 год – 85 978 386,00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2023 год – 86 974 971,00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2024 год – 86 974 971,00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2025 год – 86 974 971,00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2026 год – 86 974 971,00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2027 год – 86 974 971,00</w:t>
      </w:r>
    </w:p>
    <w:p>
      <w:pPr>
        <w:pStyle w:val="ConsPlusCell"/>
        <w:ind w:left="0" w:right="0" w:firstLine="67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местный бюджет: </w:t>
      </w:r>
      <w:r>
        <w:rPr>
          <w:rStyle w:val="Style12"/>
          <w:rFonts w:cs="Liberation Serif" w:ascii="Liberation Serif" w:hAnsi="Liberation Serif"/>
          <w:b/>
          <w:bCs/>
          <w:color w:val="000000"/>
          <w:sz w:val="28"/>
          <w:szCs w:val="28"/>
        </w:rPr>
        <w:t>627 667 792,57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 том числе: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2021 год – 106 814 551,57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2022 год – 85 978 386,00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2023 год – 86 974 971,00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2024 год – 86 974 971,00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2025 год – 86 974 971,00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2026 год – 86 974 971,00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2027 год – 86 974 971,00</w:t>
      </w:r>
    </w:p>
    <w:p>
      <w:pPr>
        <w:pStyle w:val="ConsPlusCell"/>
        <w:ind w:left="0" w:right="0" w:firstLine="67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внебюджетные источники: </w:t>
      </w:r>
      <w:r>
        <w:rPr>
          <w:rStyle w:val="Style12"/>
          <w:rFonts w:cs="Liberation Serif" w:ascii="Liberation Serif" w:hAnsi="Liberation Serif"/>
          <w:b/>
          <w:sz w:val="28"/>
          <w:szCs w:val="28"/>
        </w:rPr>
        <w:t>0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</w:rPr>
        <w:t>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том числе: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2021 год – 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2022 год – 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2023 год – 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2025 год – 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2026 год – 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2027 год – 0,00</w:t>
      </w:r>
    </w:p>
    <w:p>
      <w:pPr>
        <w:pStyle w:val="Style20"/>
        <w:ind w:left="0" w:right="0" w:firstLine="708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1.2. Приложение №1 «</w:t>
      </w:r>
      <w:r>
        <w:rPr>
          <w:rStyle w:val="Style12"/>
          <w:rFonts w:cs="Liberation Serif" w:ascii="Liberation Serif" w:hAnsi="Liberation Serif"/>
          <w:bCs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12"/>
          <w:rFonts w:cs="Liberation Serif" w:ascii="Liberation Serif" w:hAnsi="Liberation Serif"/>
          <w:sz w:val="28"/>
          <w:szCs w:val="28"/>
        </w:rPr>
        <w:t>«Развитие социально-экономического комплекса Камышловского городского округа на 2021- 2027 годы» изложить в новой редакции (прилагается).</w:t>
      </w:r>
    </w:p>
    <w:p>
      <w:pPr>
        <w:pStyle w:val="Style20"/>
        <w:ind w:left="0" w:right="0" w:firstLine="708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1.3. Приложение №2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>2.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Style20"/>
        <w:ind w:left="0" w:right="0" w:firstLine="708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0"/>
        <w:ind w:left="0" w:right="0" w:firstLine="708"/>
        <w:jc w:val="both"/>
        <w:rPr>
          <w:rStyle w:val="Style12"/>
          <w:rFonts w:ascii="Liberation Serif" w:hAnsi="Liberation Serif" w:cs="Liberation Serif"/>
          <w:sz w:val="28"/>
          <w:szCs w:val="28"/>
        </w:rPr>
      </w:pPr>
      <w:r>
        <w:rPr/>
      </w:r>
    </w:p>
    <w:p>
      <w:pPr>
        <w:pStyle w:val="Style20"/>
        <w:ind w:left="0" w:right="0" w:firstLine="708"/>
        <w:jc w:val="both"/>
        <w:rPr>
          <w:rStyle w:val="Style12"/>
          <w:rFonts w:ascii="Liberation Serif" w:hAnsi="Liberation Serif" w:cs="Liberation Serif"/>
          <w:sz w:val="28"/>
          <w:szCs w:val="28"/>
        </w:rPr>
      </w:pPr>
      <w:r>
        <w:rPr/>
      </w:r>
    </w:p>
    <w:p>
      <w:pPr>
        <w:pStyle w:val="Style20"/>
        <w:suppressAutoHyphens w:val="true"/>
        <w:ind w:left="0" w:right="0" w:hanging="0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И.о. главы администрации</w:t>
      </w:r>
    </w:p>
    <w:p>
      <w:pPr>
        <w:pStyle w:val="Style20"/>
        <w:suppressAutoHyphens w:val="true"/>
        <w:ind w:left="0" w:right="0" w:hanging="0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Камышловского городского округа                                                      Е.А. Бессонов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paragraph" w:styleId="Style18">
    <w:name w:val="Заголовок"/>
    <w:basedOn w:val="Normal"/>
    <w:next w:val="Style19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9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1">
    <w:name w:val="List"/>
    <w:basedOn w:val="Style19"/>
    <w:pPr>
      <w:suppressAutoHyphens w:val="true"/>
    </w:pPr>
    <w:rPr>
      <w:rFonts w:cs="Mangal"/>
    </w:rPr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bidi="ar-SA" w:val="ru-RU" w:eastAsia="zh-CN"/>
    </w:rPr>
  </w:style>
  <w:style w:type="paragraph" w:styleId="Style24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5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6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9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7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8">
    <w:name w:val="Абзац списка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Style29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0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1">
    <w:name w:val="Заголовок таблицы"/>
    <w:basedOn w:val="Style30"/>
    <w:qFormat/>
    <w:pPr>
      <w:suppressAutoHyphens w:val="true"/>
      <w:jc w:val="center"/>
    </w:pPr>
    <w:rPr>
      <w:b/>
      <w:bCs/>
    </w:rPr>
  </w:style>
  <w:style w:type="paragraph" w:styleId="Style32">
    <w:name w:val="Caption"/>
    <w:basedOn w:val="Normal"/>
    <w:qFormat/>
    <w:pPr>
      <w:suppressAutoHyphens w:val="true"/>
      <w:overflowPunct w:val="false"/>
      <w:jc w:val="center"/>
      <w:textAlignment w:val="auto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160" w:lineRule="auto" w:line="24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eastAsia="en-US" w:bidi="ar-SA" w:val="ru-RU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eastAsia="ru-RU" w:bidi="ar-SA" w:val="ru-RU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Style33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582</TotalTime>
  <Application>LibreOffice/6.3.4.2$Windows_X86_64 LibreOffice_project/60da17e045e08f1793c57c00ba83cdfce946d0aa</Application>
  <Pages>3</Pages>
  <Words>570</Words>
  <CharactersWithSpaces>4107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2020-10-28T12:05:00Z</dcterms:created>
  <dc:creator>Меньшенина Татьяна Борисовна</dc:creator>
  <dc:description/>
  <dc:language>ru-RU</dc:language>
  <cp:lastModifiedBy/>
  <cp:lastPrinted>2021-06-21T11:51:23Z</cp:lastPrinted>
  <dcterms:modified xsi:type="dcterms:W3CDTF">2021-06-21T11:51:31Z</dcterms:modified>
  <cp:revision>24</cp:revision>
  <dc:subject/>
  <dc:title> </dc:title>
</cp:coreProperties>
</file>