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300351" w:rsidP="00C803BE">
      <w:pPr>
        <w:jc w:val="center"/>
        <w:rPr>
          <w:sz w:val="28"/>
          <w:szCs w:val="28"/>
        </w:rPr>
      </w:pPr>
      <w:r w:rsidRPr="003003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05pt;height:40.6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DB62EE">
        <w:rPr>
          <w:sz w:val="28"/>
          <w:szCs w:val="28"/>
        </w:rPr>
        <w:t>27.07.</w:t>
      </w:r>
      <w:r w:rsidR="00743FF9">
        <w:rPr>
          <w:sz w:val="28"/>
          <w:szCs w:val="28"/>
        </w:rPr>
        <w:t>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  <w:r w:rsidR="00DB62EE">
        <w:rPr>
          <w:sz w:val="28"/>
          <w:szCs w:val="28"/>
        </w:rPr>
        <w:t>244-Р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="00C631EE">
        <w:rPr>
          <w:b/>
          <w:bCs/>
          <w:i/>
          <w:iCs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DB53EA" w:rsidRPr="00B5309E">
        <w:rPr>
          <w:b/>
          <w:bCs/>
          <w:i/>
          <w:iCs/>
          <w:sz w:val="28"/>
          <w:szCs w:val="28"/>
        </w:rPr>
        <w:t xml:space="preserve">,  </w:t>
      </w:r>
      <w:proofErr w:type="gramStart"/>
      <w:r w:rsidR="00DB53EA" w:rsidRPr="00B5309E">
        <w:rPr>
          <w:b/>
          <w:bCs/>
          <w:i/>
          <w:iCs/>
          <w:sz w:val="28"/>
          <w:szCs w:val="28"/>
        </w:rPr>
        <w:t>утвержденный</w:t>
      </w:r>
      <w:proofErr w:type="gramEnd"/>
      <w:r w:rsidR="00DB53EA" w:rsidRPr="00B5309E">
        <w:rPr>
          <w:b/>
          <w:bCs/>
          <w:i/>
          <w:iCs/>
          <w:sz w:val="28"/>
          <w:szCs w:val="28"/>
        </w:rPr>
        <w:t xml:space="preserve">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="00DB53EA" w:rsidRPr="00B5309E">
        <w:rPr>
          <w:b/>
          <w:bCs/>
          <w:i/>
          <w:iCs/>
          <w:sz w:val="28"/>
          <w:szCs w:val="28"/>
        </w:rPr>
        <w:t xml:space="preserve">распоряжением </w:t>
      </w:r>
      <w:r>
        <w:rPr>
          <w:b/>
          <w:bCs/>
          <w:i/>
          <w:iCs/>
          <w:sz w:val="28"/>
          <w:szCs w:val="28"/>
        </w:rPr>
        <w:t>г</w:t>
      </w:r>
      <w:r w:rsidR="00DB53EA" w:rsidRPr="00B5309E">
        <w:rPr>
          <w:b/>
          <w:bCs/>
          <w:i/>
          <w:iCs/>
          <w:sz w:val="28"/>
          <w:szCs w:val="28"/>
        </w:rPr>
        <w:t>лавы</w:t>
      </w:r>
      <w:r w:rsidR="002251FE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 xml:space="preserve">Камышловского городского округа  от  </w:t>
      </w:r>
      <w:r w:rsidR="00C631EE">
        <w:rPr>
          <w:b/>
          <w:bCs/>
          <w:i/>
          <w:iCs/>
          <w:sz w:val="28"/>
          <w:szCs w:val="28"/>
        </w:rPr>
        <w:t>31 декабря</w:t>
      </w:r>
      <w:r w:rsidR="002251FE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>201</w:t>
      </w:r>
      <w:r w:rsidR="00C631EE">
        <w:rPr>
          <w:b/>
          <w:bCs/>
          <w:i/>
          <w:iCs/>
          <w:sz w:val="28"/>
          <w:szCs w:val="28"/>
        </w:rPr>
        <w:t>4</w:t>
      </w:r>
      <w:r w:rsidR="0056320B">
        <w:rPr>
          <w:b/>
          <w:bCs/>
          <w:i/>
          <w:iCs/>
          <w:sz w:val="28"/>
          <w:szCs w:val="28"/>
        </w:rPr>
        <w:t xml:space="preserve"> года </w:t>
      </w:r>
      <w:r w:rsidR="00DB53EA" w:rsidRPr="00B5309E">
        <w:rPr>
          <w:b/>
          <w:bCs/>
          <w:i/>
          <w:iCs/>
          <w:sz w:val="28"/>
          <w:szCs w:val="28"/>
        </w:rPr>
        <w:t xml:space="preserve"> №</w:t>
      </w:r>
      <w:r w:rsidR="00C631EE">
        <w:rPr>
          <w:b/>
          <w:bCs/>
          <w:i/>
          <w:iCs/>
          <w:sz w:val="28"/>
          <w:szCs w:val="28"/>
        </w:rPr>
        <w:t>515</w:t>
      </w:r>
      <w:r w:rsidR="00F02792">
        <w:rPr>
          <w:b/>
          <w:bCs/>
          <w:i/>
          <w:iCs/>
          <w:sz w:val="28"/>
          <w:szCs w:val="28"/>
        </w:rPr>
        <w:t>-</w:t>
      </w:r>
      <w:r w:rsidR="00DB53EA" w:rsidRPr="00B5309E">
        <w:rPr>
          <w:b/>
          <w:bCs/>
          <w:i/>
          <w:iCs/>
          <w:sz w:val="28"/>
          <w:szCs w:val="28"/>
        </w:rPr>
        <w:t>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1C3402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</w:t>
      </w:r>
      <w:proofErr w:type="gramEnd"/>
      <w:r>
        <w:rPr>
          <w:b w:val="0"/>
          <w:bCs w:val="0"/>
        </w:rPr>
        <w:t xml:space="preserve"> в части дополнения условиями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</w:t>
      </w:r>
      <w:r w:rsidR="001C3402">
        <w:rPr>
          <w:b w:val="0"/>
          <w:bCs w:val="0"/>
        </w:rPr>
        <w:t>ам» от 03 марта 2016 года №57-Р</w:t>
      </w:r>
      <w:r w:rsidR="00DB53EA">
        <w:rPr>
          <w:b w:val="0"/>
          <w:bCs w:val="0"/>
        </w:rPr>
        <w:t>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</w:t>
      </w:r>
      <w:r w:rsidR="0056320B">
        <w:rPr>
          <w:b w:val="0"/>
          <w:bCs w:val="0"/>
        </w:rPr>
        <w:t xml:space="preserve"> другим </w:t>
      </w:r>
      <w:proofErr w:type="spellStart"/>
      <w:r w:rsidR="0056320B">
        <w:rPr>
          <w:b w:val="0"/>
          <w:bCs w:val="0"/>
        </w:rPr>
        <w:t>маломобильным</w:t>
      </w:r>
      <w:proofErr w:type="spellEnd"/>
      <w:r w:rsidR="0056320B">
        <w:rPr>
          <w:b w:val="0"/>
          <w:bCs w:val="0"/>
        </w:rPr>
        <w:t xml:space="preserve"> гражданам, </w:t>
      </w:r>
      <w:r w:rsidR="00C803BE">
        <w:rPr>
          <w:b w:val="0"/>
          <w:bCs w:val="0"/>
        </w:rPr>
        <w:t xml:space="preserve"> </w:t>
      </w:r>
    </w:p>
    <w:p w:rsidR="00DB53EA" w:rsidRDefault="00DB53EA" w:rsidP="0056320B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</w:t>
      </w:r>
      <w:r w:rsidR="00C631EE" w:rsidRPr="00C631EE">
        <w:rPr>
          <w:bCs/>
          <w:iCs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успеваемости»,  утвержденный в новой редакции распоряжением главы Камышловского городског</w:t>
      </w:r>
      <w:r w:rsidR="0056320B">
        <w:rPr>
          <w:bCs/>
          <w:iCs/>
          <w:sz w:val="28"/>
          <w:szCs w:val="28"/>
        </w:rPr>
        <w:t>о округа  от  31 декабря 2014 года</w:t>
      </w:r>
      <w:r w:rsidR="00C631EE" w:rsidRPr="00C631EE">
        <w:rPr>
          <w:bCs/>
          <w:iCs/>
          <w:sz w:val="28"/>
          <w:szCs w:val="28"/>
        </w:rPr>
        <w:t xml:space="preserve"> №515-р</w:t>
      </w:r>
      <w:r w:rsidR="00C631E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56320B" w:rsidRDefault="0056320B" w:rsidP="0056320B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наименования </w:t>
      </w:r>
      <w:r w:rsidR="001C3402">
        <w:rPr>
          <w:sz w:val="28"/>
          <w:szCs w:val="28"/>
        </w:rPr>
        <w:t>слова</w:t>
      </w:r>
      <w:r>
        <w:rPr>
          <w:sz w:val="28"/>
          <w:szCs w:val="28"/>
        </w:rPr>
        <w:t>: «Отдела образования администрации Камышловского городского округа»- исключить</w:t>
      </w:r>
      <w:r w:rsidR="001C3402">
        <w:rPr>
          <w:sz w:val="28"/>
          <w:szCs w:val="28"/>
        </w:rPr>
        <w:t>;</w:t>
      </w:r>
    </w:p>
    <w:p w:rsidR="0056320B" w:rsidRDefault="0056320B" w:rsidP="0056320B">
      <w:pPr>
        <w:numPr>
          <w:ilvl w:val="1"/>
          <w:numId w:val="2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1.1 </w:t>
      </w:r>
      <w:r w:rsidR="001C3402">
        <w:rPr>
          <w:sz w:val="28"/>
          <w:szCs w:val="28"/>
        </w:rPr>
        <w:t>слова</w:t>
      </w:r>
      <w:r>
        <w:rPr>
          <w:sz w:val="28"/>
          <w:szCs w:val="28"/>
        </w:rPr>
        <w:t>: «начальника отдела образования</w:t>
      </w:r>
      <w:r w:rsidRPr="00563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Камышловского городского округа» </w:t>
      </w:r>
      <w:proofErr w:type="gramStart"/>
      <w:r>
        <w:rPr>
          <w:sz w:val="28"/>
          <w:szCs w:val="28"/>
        </w:rPr>
        <w:t xml:space="preserve">заменить на </w:t>
      </w:r>
      <w:r w:rsidR="001C3402"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>: «председателя Комитета по образованию, культуре, спорту и делам молодежи администрации Камышловского городского округа»</w:t>
      </w:r>
      <w:r w:rsidR="001C3402">
        <w:rPr>
          <w:sz w:val="28"/>
          <w:szCs w:val="28"/>
        </w:rPr>
        <w:t>;</w:t>
      </w:r>
    </w:p>
    <w:p w:rsidR="00DB62EE" w:rsidRDefault="00B87B86" w:rsidP="00DB6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6320B">
        <w:rPr>
          <w:sz w:val="28"/>
          <w:szCs w:val="28"/>
        </w:rPr>
        <w:t>В абзаце третьем подпункта 1.3.</w:t>
      </w:r>
      <w:r w:rsidR="006A5E36">
        <w:rPr>
          <w:sz w:val="28"/>
          <w:szCs w:val="28"/>
        </w:rPr>
        <w:t>1</w:t>
      </w:r>
      <w:r w:rsidR="0056320B" w:rsidRPr="0056320B">
        <w:rPr>
          <w:sz w:val="28"/>
          <w:szCs w:val="28"/>
        </w:rPr>
        <w:t xml:space="preserve"> </w:t>
      </w:r>
      <w:r w:rsidR="0056320B">
        <w:rPr>
          <w:sz w:val="28"/>
          <w:szCs w:val="28"/>
        </w:rPr>
        <w:t>пункта 1.</w:t>
      </w:r>
      <w:r w:rsidR="006A5E36">
        <w:rPr>
          <w:sz w:val="28"/>
          <w:szCs w:val="28"/>
        </w:rPr>
        <w:t>3</w:t>
      </w:r>
      <w:r w:rsidR="0056320B">
        <w:rPr>
          <w:sz w:val="28"/>
          <w:szCs w:val="28"/>
        </w:rPr>
        <w:t xml:space="preserve"> </w:t>
      </w:r>
      <w:r w:rsidR="001C3402">
        <w:rPr>
          <w:sz w:val="28"/>
          <w:szCs w:val="28"/>
        </w:rPr>
        <w:t>слова</w:t>
      </w:r>
      <w:r w:rsidR="0056320B">
        <w:rPr>
          <w:sz w:val="28"/>
          <w:szCs w:val="28"/>
        </w:rPr>
        <w:t>: «отдел</w:t>
      </w:r>
      <w:r w:rsidR="006A5E36">
        <w:rPr>
          <w:sz w:val="28"/>
          <w:szCs w:val="28"/>
        </w:rPr>
        <w:t>е</w:t>
      </w:r>
      <w:r w:rsidR="0056320B">
        <w:rPr>
          <w:sz w:val="28"/>
          <w:szCs w:val="28"/>
        </w:rPr>
        <w:t xml:space="preserve"> образования</w:t>
      </w:r>
      <w:r w:rsidR="0056320B" w:rsidRPr="0056320B">
        <w:rPr>
          <w:sz w:val="28"/>
          <w:szCs w:val="28"/>
        </w:rPr>
        <w:t xml:space="preserve"> </w:t>
      </w:r>
      <w:r w:rsidR="0056320B">
        <w:rPr>
          <w:sz w:val="28"/>
          <w:szCs w:val="28"/>
        </w:rPr>
        <w:t xml:space="preserve">администрации Камышловского городского округа» </w:t>
      </w:r>
      <w:proofErr w:type="gramStart"/>
      <w:r w:rsidR="0056320B">
        <w:rPr>
          <w:sz w:val="28"/>
          <w:szCs w:val="28"/>
        </w:rPr>
        <w:t>заменить на фразу</w:t>
      </w:r>
      <w:proofErr w:type="gramEnd"/>
      <w:r w:rsidR="0056320B">
        <w:rPr>
          <w:sz w:val="28"/>
          <w:szCs w:val="28"/>
        </w:rPr>
        <w:t>: «</w:t>
      </w:r>
      <w:proofErr w:type="gramStart"/>
      <w:r w:rsidR="0056320B">
        <w:rPr>
          <w:sz w:val="28"/>
          <w:szCs w:val="28"/>
        </w:rPr>
        <w:t>Комитет</w:t>
      </w:r>
      <w:r w:rsidR="006A5E36">
        <w:rPr>
          <w:sz w:val="28"/>
          <w:szCs w:val="28"/>
        </w:rPr>
        <w:t>е</w:t>
      </w:r>
      <w:proofErr w:type="gramEnd"/>
      <w:r w:rsidR="0056320B">
        <w:rPr>
          <w:sz w:val="28"/>
          <w:szCs w:val="28"/>
        </w:rPr>
        <w:t xml:space="preserve"> по образованию, культуре, спорту и делам молодежи </w:t>
      </w:r>
      <w:r>
        <w:rPr>
          <w:sz w:val="28"/>
          <w:szCs w:val="28"/>
        </w:rPr>
        <w:lastRenderedPageBreak/>
        <w:t xml:space="preserve">администрации </w:t>
      </w:r>
      <w:r w:rsidR="00DB62EE">
        <w:rPr>
          <w:sz w:val="28"/>
          <w:szCs w:val="28"/>
        </w:rPr>
        <w:t>Камышловского городского округа» и далее по всему тексту;</w:t>
      </w:r>
    </w:p>
    <w:p w:rsidR="00DB62EE" w:rsidRDefault="00DB62EE" w:rsidP="00DB6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2.10 раздела изложить в следующей редакции: «Муниципальная услуга предоставляется заявителям на бесплатной основе».</w:t>
      </w:r>
    </w:p>
    <w:p w:rsidR="00DB62EE" w:rsidRDefault="00DB62EE" w:rsidP="00DB62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 Пункт 2.14 дополнить подпунктом 2.14.1 следующего содержания: </w:t>
      </w:r>
    </w:p>
    <w:p w:rsidR="00DB62EE" w:rsidRDefault="00DB62EE" w:rsidP="00DB62EE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«Требования к обеспечению доступности для инвалидов объектов, в которых предоставляется услуга «Предоставление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зданиям Комитета по образованию, культуре, спорту и делам молодежи администрации Камышловского городского округа, муниципальных образовательных учреждений и МФЦ;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Комитета по образованию, культуре, спорту и делам молодежи администрации Камышловского городского округа, муниципальных образовательных учреждений  и МФЦ, а также входа и выхода из Комитета по образованию, культуре, спорту и делам молодежи администрации Камышловского городского округа,  муниципальных образовательных учреждений  и МФЦ, в том числе с использованием кресла-коляски;</w:t>
      </w:r>
      <w:proofErr w:type="gramEnd"/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Комитета по образованию, культуре, спорту и делам молодежи администрации Камышловского городского округа, муниципальных образовательных учреждений  и МФЦ и к услугам с учетом ограничений их жизнедеятельности;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 – проводника в здания Комитета по образованию, культуре, спорту и делам молодежи администрации Камышловского городского округа, муниципальных образовательных учреждений  и МФЦ;</w:t>
      </w:r>
    </w:p>
    <w:p w:rsidR="00DB62EE" w:rsidRDefault="00DB62EE" w:rsidP="00DB62EE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DB62EE" w:rsidRDefault="00DB62EE" w:rsidP="00DB62EE">
      <w:pPr>
        <w:pStyle w:val="a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5.1 слова «Федеральный Закон от 02.05.2006 №59-ФЗ «О порядке рассмотрения обращений граждан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«Федеральный закон от 27.07.2010 №210-ФЗ «Об организации предоставления государственных и муниципальных услуг».</w:t>
      </w:r>
    </w:p>
    <w:p w:rsidR="00DB62EE" w:rsidRDefault="00DB62EE" w:rsidP="00DB62EE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Настоящее распоряжение разместить на официальном сайте Камышловского городского округа в информационно-телекоммуникационной сети «Интернет» и опубликовать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известия».</w:t>
      </w:r>
    </w:p>
    <w:p w:rsidR="00DB62EE" w:rsidRDefault="00DB62EE" w:rsidP="00DB62E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(по социальным вопросам)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62EE" w:rsidRDefault="00DB62EE" w:rsidP="00DB62EE">
      <w:pPr>
        <w:jc w:val="both"/>
        <w:rPr>
          <w:sz w:val="28"/>
          <w:szCs w:val="28"/>
        </w:rPr>
      </w:pPr>
    </w:p>
    <w:p w:rsidR="00DB62EE" w:rsidRDefault="00DB62EE" w:rsidP="00DB62EE">
      <w:pPr>
        <w:jc w:val="both"/>
        <w:rPr>
          <w:sz w:val="28"/>
          <w:szCs w:val="28"/>
        </w:rPr>
      </w:pPr>
    </w:p>
    <w:p w:rsidR="00DB62EE" w:rsidRDefault="00DB62EE" w:rsidP="00DB62EE">
      <w:pPr>
        <w:jc w:val="both"/>
        <w:rPr>
          <w:sz w:val="28"/>
          <w:szCs w:val="28"/>
        </w:rPr>
      </w:pPr>
    </w:p>
    <w:p w:rsidR="00DB62EE" w:rsidRDefault="00DB62EE" w:rsidP="00DB62EE">
      <w:pPr>
        <w:jc w:val="both"/>
        <w:rPr>
          <w:sz w:val="28"/>
          <w:szCs w:val="28"/>
        </w:rPr>
      </w:pPr>
    </w:p>
    <w:p w:rsidR="00DB62EE" w:rsidRDefault="00DB62EE" w:rsidP="00DB6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DB53EA" w:rsidRDefault="00DB62EE" w:rsidP="00DB62EE">
      <w:pPr>
        <w:jc w:val="both"/>
      </w:pPr>
      <w:r>
        <w:rPr>
          <w:sz w:val="28"/>
          <w:szCs w:val="28"/>
        </w:rPr>
        <w:t>Камышловского городского округа                                                О.Л. Тимошенко</w:t>
      </w:r>
    </w:p>
    <w:sectPr w:rsidR="00DB53EA" w:rsidSect="00DB62EE"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AA" w:rsidRDefault="005E30AA" w:rsidP="002D0876">
      <w:r>
        <w:separator/>
      </w:r>
    </w:p>
  </w:endnote>
  <w:endnote w:type="continuationSeparator" w:id="0">
    <w:p w:rsidR="005E30AA" w:rsidRDefault="005E30AA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AA" w:rsidRDefault="005E30AA" w:rsidP="002D0876">
      <w:r>
        <w:separator/>
      </w:r>
    </w:p>
  </w:footnote>
  <w:footnote w:type="continuationSeparator" w:id="0">
    <w:p w:rsidR="005E30AA" w:rsidRDefault="005E30AA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880F7A"/>
    <w:multiLevelType w:val="multilevel"/>
    <w:tmpl w:val="926CB8F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8A52E224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4"/>
  </w:num>
  <w:num w:numId="24">
    <w:abstractNumId w:val="11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658F3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D0C"/>
    <w:rsid w:val="00175F3B"/>
    <w:rsid w:val="00195BBA"/>
    <w:rsid w:val="001C3402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00351"/>
    <w:rsid w:val="00311931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2D6A"/>
    <w:rsid w:val="0053485D"/>
    <w:rsid w:val="00554A7A"/>
    <w:rsid w:val="0056320B"/>
    <w:rsid w:val="005638A5"/>
    <w:rsid w:val="0057433C"/>
    <w:rsid w:val="0057653A"/>
    <w:rsid w:val="005816A2"/>
    <w:rsid w:val="005823B9"/>
    <w:rsid w:val="00592B63"/>
    <w:rsid w:val="00593731"/>
    <w:rsid w:val="005B06E7"/>
    <w:rsid w:val="005C1F3F"/>
    <w:rsid w:val="005C3FDC"/>
    <w:rsid w:val="005C4E9C"/>
    <w:rsid w:val="005C5043"/>
    <w:rsid w:val="005C53D9"/>
    <w:rsid w:val="005E30AA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A5E36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575EC"/>
    <w:rsid w:val="00960A5E"/>
    <w:rsid w:val="009643B5"/>
    <w:rsid w:val="00964CA6"/>
    <w:rsid w:val="009A4125"/>
    <w:rsid w:val="009B0D8C"/>
    <w:rsid w:val="009D11FA"/>
    <w:rsid w:val="009D1DFA"/>
    <w:rsid w:val="009E0CA2"/>
    <w:rsid w:val="00A10041"/>
    <w:rsid w:val="00A117E1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87B86"/>
    <w:rsid w:val="00BA2AD5"/>
    <w:rsid w:val="00BB3F69"/>
    <w:rsid w:val="00BB5FF0"/>
    <w:rsid w:val="00C060EC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20F6"/>
    <w:rsid w:val="00DB53EA"/>
    <w:rsid w:val="00DB62EE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B1D2D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59D3-B9E9-4B0F-96E3-5FC7DAB5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20</cp:revision>
  <cp:lastPrinted>2016-07-28T08:36:00Z</cp:lastPrinted>
  <dcterms:created xsi:type="dcterms:W3CDTF">2016-06-08T04:52:00Z</dcterms:created>
  <dcterms:modified xsi:type="dcterms:W3CDTF">2016-07-28T08:36:00Z</dcterms:modified>
</cp:coreProperties>
</file>