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F2" w:rsidRPr="004177F2" w:rsidRDefault="004177F2" w:rsidP="004177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F2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5B568185" wp14:editId="20B3B1F8">
            <wp:extent cx="487676" cy="754380"/>
            <wp:effectExtent l="0" t="0" r="7624" b="7620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76" cy="754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177F2" w:rsidRPr="004177F2" w:rsidRDefault="004177F2" w:rsidP="004177F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4177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 w:rsidR="004177F2" w:rsidRPr="004177F2" w:rsidRDefault="004177F2" w:rsidP="004177F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4177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4177F2" w:rsidRPr="004177F2" w:rsidRDefault="004177F2" w:rsidP="004177F2">
      <w:pPr>
        <w:pBdr>
          <w:top w:val="double" w:sz="12" w:space="1" w:color="000000"/>
        </w:pBd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77F2" w:rsidRPr="004177F2" w:rsidRDefault="004177F2" w:rsidP="004177F2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77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656B25"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 w:rsidRPr="004177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.12.2019 № </w:t>
      </w:r>
      <w:r w:rsidR="00656B25">
        <w:rPr>
          <w:rFonts w:ascii="Liberation Serif" w:eastAsia="Times New Roman" w:hAnsi="Liberation Serif" w:cs="Times New Roman"/>
          <w:sz w:val="28"/>
          <w:szCs w:val="28"/>
          <w:lang w:eastAsia="ru-RU"/>
        </w:rPr>
        <w:t>1114</w:t>
      </w:r>
      <w:r w:rsidRPr="004177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</w:p>
    <w:p w:rsidR="004177F2" w:rsidRPr="004177F2" w:rsidRDefault="004177F2" w:rsidP="004177F2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4177F2" w:rsidRPr="004177F2" w:rsidRDefault="004177F2" w:rsidP="004177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6102E" w:rsidRPr="0056102E" w:rsidRDefault="0056102E" w:rsidP="0056102E">
      <w:pPr>
        <w:pStyle w:val="a4"/>
        <w:jc w:val="center"/>
        <w:rPr>
          <w:b/>
          <w:bCs/>
          <w:iCs/>
          <w:sz w:val="28"/>
          <w:szCs w:val="28"/>
        </w:rPr>
      </w:pPr>
      <w:r w:rsidRPr="0056102E">
        <w:rPr>
          <w:b/>
          <w:bCs/>
          <w:iCs/>
          <w:sz w:val="28"/>
          <w:szCs w:val="28"/>
        </w:rPr>
        <w:t>Об утверждении плана работы комиссии по соблюдению требований</w:t>
      </w:r>
    </w:p>
    <w:p w:rsidR="004177F2" w:rsidRDefault="0056102E" w:rsidP="0056102E">
      <w:pPr>
        <w:pStyle w:val="a4"/>
        <w:jc w:val="center"/>
        <w:rPr>
          <w:sz w:val="28"/>
          <w:szCs w:val="28"/>
        </w:rPr>
      </w:pPr>
      <w:r w:rsidRPr="0056102E">
        <w:rPr>
          <w:b/>
          <w:bCs/>
          <w:iCs/>
          <w:sz w:val="28"/>
          <w:szCs w:val="28"/>
        </w:rPr>
        <w:t>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на 20</w:t>
      </w:r>
      <w:r>
        <w:rPr>
          <w:b/>
          <w:bCs/>
          <w:iCs/>
          <w:sz w:val="28"/>
          <w:szCs w:val="28"/>
        </w:rPr>
        <w:t>20</w:t>
      </w:r>
      <w:r w:rsidRPr="0056102E">
        <w:rPr>
          <w:b/>
          <w:bCs/>
          <w:iCs/>
          <w:sz w:val="28"/>
          <w:szCs w:val="28"/>
        </w:rPr>
        <w:t xml:space="preserve"> год</w:t>
      </w:r>
    </w:p>
    <w:p w:rsidR="004177F2" w:rsidRDefault="004177F2" w:rsidP="004177F2">
      <w:pPr>
        <w:pStyle w:val="a4"/>
        <w:jc w:val="both"/>
        <w:rPr>
          <w:sz w:val="28"/>
          <w:szCs w:val="28"/>
        </w:rPr>
      </w:pPr>
    </w:p>
    <w:p w:rsidR="0056102E" w:rsidRPr="0056102E" w:rsidRDefault="0056102E" w:rsidP="0056102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6102E">
        <w:rPr>
          <w:sz w:val="28"/>
          <w:szCs w:val="28"/>
        </w:rPr>
        <w:t xml:space="preserve">В соответствии с Положением о </w:t>
      </w:r>
      <w:r>
        <w:rPr>
          <w:sz w:val="28"/>
          <w:szCs w:val="28"/>
        </w:rPr>
        <w:t>к</w:t>
      </w:r>
      <w:r w:rsidRPr="0056102E">
        <w:rPr>
          <w:sz w:val="28"/>
          <w:szCs w:val="28"/>
        </w:rPr>
        <w:t xml:space="preserve">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интересов, утвержденным решением Думы Камышловского городского округа от 29.01.2015 № 436, </w:t>
      </w:r>
      <w:r>
        <w:rPr>
          <w:sz w:val="28"/>
          <w:szCs w:val="28"/>
        </w:rPr>
        <w:t>на основании решения к</w:t>
      </w:r>
      <w:r w:rsidRPr="0056102E">
        <w:rPr>
          <w:sz w:val="28"/>
          <w:szCs w:val="28"/>
        </w:rPr>
        <w:t>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</w:t>
      </w:r>
      <w:r>
        <w:rPr>
          <w:sz w:val="28"/>
          <w:szCs w:val="28"/>
        </w:rPr>
        <w:t xml:space="preserve"> от 23.12.2019 года, администрация</w:t>
      </w:r>
      <w:r w:rsidRPr="0056102E">
        <w:rPr>
          <w:sz w:val="28"/>
          <w:szCs w:val="28"/>
        </w:rPr>
        <w:t xml:space="preserve"> Камышловского городского округа</w:t>
      </w:r>
    </w:p>
    <w:p w:rsidR="0056102E" w:rsidRPr="0056102E" w:rsidRDefault="0056102E" w:rsidP="0056102E">
      <w:pPr>
        <w:pStyle w:val="a4"/>
        <w:jc w:val="both"/>
        <w:rPr>
          <w:sz w:val="28"/>
          <w:szCs w:val="28"/>
        </w:rPr>
      </w:pPr>
      <w:r w:rsidRPr="0056102E">
        <w:rPr>
          <w:sz w:val="28"/>
          <w:szCs w:val="28"/>
        </w:rPr>
        <w:t>ПОСТАНОВ</w:t>
      </w:r>
      <w:r>
        <w:rPr>
          <w:sz w:val="28"/>
          <w:szCs w:val="28"/>
        </w:rPr>
        <w:t>ЛЯЕТ</w:t>
      </w:r>
      <w:r w:rsidRPr="0056102E">
        <w:rPr>
          <w:sz w:val="28"/>
          <w:szCs w:val="28"/>
        </w:rPr>
        <w:t>:</w:t>
      </w:r>
    </w:p>
    <w:p w:rsidR="0056102E" w:rsidRPr="0056102E" w:rsidRDefault="0056102E" w:rsidP="0056102E">
      <w:pPr>
        <w:pStyle w:val="a4"/>
        <w:ind w:firstLine="709"/>
        <w:jc w:val="both"/>
        <w:rPr>
          <w:sz w:val="28"/>
          <w:szCs w:val="28"/>
        </w:rPr>
      </w:pPr>
      <w:r w:rsidRPr="0056102E">
        <w:rPr>
          <w:sz w:val="28"/>
          <w:szCs w:val="28"/>
        </w:rPr>
        <w:t>1. Утвердить план работы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на 20</w:t>
      </w:r>
      <w:r>
        <w:rPr>
          <w:sz w:val="28"/>
          <w:szCs w:val="28"/>
        </w:rPr>
        <w:t>20</w:t>
      </w:r>
      <w:r w:rsidRPr="0056102E">
        <w:rPr>
          <w:sz w:val="28"/>
          <w:szCs w:val="28"/>
        </w:rPr>
        <w:t xml:space="preserve"> год (прилагается). </w:t>
      </w:r>
    </w:p>
    <w:p w:rsidR="0056102E" w:rsidRPr="0056102E" w:rsidRDefault="0056102E" w:rsidP="0056102E">
      <w:pPr>
        <w:pStyle w:val="a4"/>
        <w:ind w:firstLine="709"/>
        <w:jc w:val="both"/>
        <w:rPr>
          <w:sz w:val="28"/>
          <w:szCs w:val="28"/>
        </w:rPr>
      </w:pPr>
      <w:r w:rsidRPr="0056102E">
        <w:rPr>
          <w:sz w:val="28"/>
          <w:szCs w:val="28"/>
        </w:rPr>
        <w:t>2. Разместить настоящее постановление на официальном сайте Камышловского городского округа в информационно-телекоммуникационной сети «Интернет».</w:t>
      </w:r>
    </w:p>
    <w:p w:rsidR="0056102E" w:rsidRPr="0056102E" w:rsidRDefault="0056102E" w:rsidP="0056102E">
      <w:pPr>
        <w:pStyle w:val="a4"/>
        <w:ind w:firstLine="709"/>
        <w:jc w:val="both"/>
        <w:rPr>
          <w:sz w:val="28"/>
          <w:szCs w:val="28"/>
        </w:rPr>
      </w:pPr>
      <w:r w:rsidRPr="0056102E">
        <w:rPr>
          <w:sz w:val="28"/>
          <w:szCs w:val="28"/>
        </w:rPr>
        <w:t>3. Контроль за выполнением постановления возложить на заместителя главы администрации Камышловского городского округа Соболеву А.А.</w:t>
      </w:r>
    </w:p>
    <w:p w:rsidR="0056102E" w:rsidRPr="0056102E" w:rsidRDefault="0056102E" w:rsidP="0056102E">
      <w:pPr>
        <w:pStyle w:val="a4"/>
        <w:ind w:firstLine="709"/>
        <w:jc w:val="both"/>
        <w:rPr>
          <w:sz w:val="28"/>
          <w:szCs w:val="28"/>
        </w:rPr>
      </w:pPr>
    </w:p>
    <w:p w:rsidR="004177F2" w:rsidRDefault="004177F2" w:rsidP="004177F2">
      <w:pPr>
        <w:pStyle w:val="a4"/>
        <w:jc w:val="both"/>
        <w:rPr>
          <w:sz w:val="28"/>
          <w:szCs w:val="28"/>
        </w:rPr>
      </w:pPr>
    </w:p>
    <w:p w:rsidR="004177F2" w:rsidRPr="004177F2" w:rsidRDefault="004177F2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77F2" w:rsidRPr="004177F2" w:rsidRDefault="004177F2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77F2" w:rsidRPr="004177F2" w:rsidRDefault="004177F2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Камышловского городского округа                              А.В. Половников</w:t>
      </w:r>
    </w:p>
    <w:p w:rsidR="004177F2" w:rsidRPr="004177F2" w:rsidRDefault="004177F2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77F2" w:rsidRPr="004177F2" w:rsidRDefault="004177F2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77F2" w:rsidRPr="004177F2" w:rsidRDefault="004177F2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77F2" w:rsidRPr="004177F2" w:rsidRDefault="004177F2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77F2" w:rsidRPr="004177F2" w:rsidRDefault="004177F2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E0620" w:rsidRDefault="006E0620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6E0620" w:rsidSect="006E06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5"/>
        <w:gridCol w:w="7325"/>
      </w:tblGrid>
      <w:tr w:rsidR="006E0620" w:rsidRPr="006E0620" w:rsidTr="00A8793F">
        <w:tc>
          <w:tcPr>
            <w:tcW w:w="7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ind w:right="-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ОДОБРЕН </w:t>
            </w:r>
          </w:p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заседании комиссии по соблюдению требований к служебному поведению муниципальных служащих, замещающих должности в  органах местного самоуправления Камышловского городского округа  23.12.2019</w:t>
            </w: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ind w:right="-31" w:firstLine="281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ind w:right="-31" w:firstLine="281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ind w:right="-31" w:firstLine="281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</w:p>
          <w:p w:rsidR="006E0620" w:rsidRPr="006E0620" w:rsidRDefault="006E0620" w:rsidP="00656B25">
            <w:pPr>
              <w:suppressAutoHyphens/>
              <w:autoSpaceDN w:val="0"/>
              <w:spacing w:after="0" w:line="240" w:lineRule="auto"/>
              <w:ind w:firstLine="28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65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</w:t>
            </w: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года  № </w:t>
            </w:r>
            <w:r w:rsidR="0065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1114</w:t>
            </w:r>
          </w:p>
        </w:tc>
      </w:tr>
    </w:tbl>
    <w:p w:rsidR="006E0620" w:rsidRPr="006E0620" w:rsidRDefault="006E0620" w:rsidP="006E062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06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</w:t>
      </w:r>
    </w:p>
    <w:p w:rsidR="006E0620" w:rsidRDefault="006E0620" w:rsidP="006E062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работы </w:t>
      </w:r>
      <w:r w:rsidRPr="006E0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на 2020 год</w:t>
      </w:r>
      <w:r w:rsidRPr="006E0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0620" w:rsidRPr="006E0620" w:rsidRDefault="006E0620" w:rsidP="006E062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6511"/>
        <w:gridCol w:w="2407"/>
        <w:gridCol w:w="2123"/>
        <w:gridCol w:w="3264"/>
        <w:gridCol w:w="40"/>
      </w:tblGrid>
      <w:tr w:rsidR="006E0620" w:rsidRPr="006E0620" w:rsidTr="00A8793F">
        <w:trPr>
          <w:trHeight w:val="14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" w:type="dxa"/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620" w:rsidRPr="006E0620" w:rsidTr="00A8793F">
        <w:trPr>
          <w:trHeight w:val="144"/>
        </w:trPr>
        <w:tc>
          <w:tcPr>
            <w:tcW w:w="15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Организационная работа</w:t>
            </w:r>
          </w:p>
        </w:tc>
      </w:tr>
      <w:tr w:rsidR="006E0620" w:rsidRPr="006E0620" w:rsidTr="00A8793F">
        <w:trPr>
          <w:trHeight w:val="14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комиссии по соблюдению требований к служебному поведению муниципальных служащих, замещающих должности в  органах местного самоуправления Камышловского городского округа  и урегулированию конфликта интересов за 2019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совершенствова-ние</w:t>
            </w:r>
            <w:proofErr w:type="spellEnd"/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деятельности комиссии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</w:t>
            </w:r>
          </w:p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1" w:type="dxa"/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620" w:rsidRPr="006E0620" w:rsidTr="00A8793F">
        <w:trPr>
          <w:trHeight w:val="14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комиссии по соблюдению требований к служебному поведению муниципальных служащих, замещающих должности в  органах местного самоуправления Камышловского городского округа  и урегулированию конфликта интересов на 2021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планомерной работы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2020 г.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1" w:type="dxa"/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620" w:rsidRPr="006E0620" w:rsidTr="00A8793F">
        <w:trPr>
          <w:trHeight w:val="14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применение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обеспечение деятельности комиссии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принятия нормативных правовых актов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1" w:type="dxa"/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620" w:rsidRPr="006E0620" w:rsidTr="00A8793F">
        <w:trPr>
          <w:trHeight w:val="144"/>
        </w:trPr>
        <w:tc>
          <w:tcPr>
            <w:tcW w:w="15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Default="006E0620" w:rsidP="006E0620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6E06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Внедрение механизмов контроля соблюдения муниципальными служащими требований к служебному поведению</w:t>
            </w:r>
          </w:p>
          <w:p w:rsidR="006E0620" w:rsidRPr="006E0620" w:rsidRDefault="006E0620" w:rsidP="006E0620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0620" w:rsidRPr="006E0620" w:rsidTr="00A8793F">
        <w:trPr>
          <w:trHeight w:val="209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результатов проведения анализа предоставленных лицами, замещающими муниципальные должности и должности муниципальной службы органов местного самоуправления Камышловского городского округа, сведений о доходах, расходах, об имуществе и обязательствах имущественного характера за 2019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округа, в том числе отраслевые (функциональные) подразделения</w:t>
            </w:r>
          </w:p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</w:t>
            </w:r>
          </w:p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  <w:tc>
          <w:tcPr>
            <w:tcW w:w="21" w:type="dxa"/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620" w:rsidRPr="006E0620" w:rsidTr="00A8793F">
        <w:trPr>
          <w:trHeight w:val="144"/>
        </w:trPr>
        <w:tc>
          <w:tcPr>
            <w:tcW w:w="15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6E0620" w:rsidRPr="006E0620" w:rsidTr="00A8793F">
        <w:trPr>
          <w:trHeight w:val="14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представленных руководителем органа местного самоуправления материалов проверки, свидетельствующих:</w:t>
            </w:r>
          </w:p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      </w:r>
          </w:p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несоблюдении муниципальным служащим требований к служебному поведению и (или) требований об урегулировании конфликта интересов.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округа, в том числе отраслевые (функциональные) подразделения</w:t>
            </w:r>
          </w:p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</w:t>
            </w:r>
          </w:p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  <w:tc>
          <w:tcPr>
            <w:tcW w:w="21" w:type="dxa"/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620" w:rsidRPr="006E0620" w:rsidTr="00A8793F">
        <w:trPr>
          <w:trHeight w:val="14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обращений граждан, замещавших в органах местного самоуправления Камышловского </w:t>
            </w: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 должность муниципальной службы, включенную в Реестр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службы.</w:t>
            </w:r>
          </w:p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Рассмотрение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снижение уровня коррупции при </w:t>
            </w: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исполнении муниципальных функций и предоставлении муниципальных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поступления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Камышловского городского округа, в том числе отраслевые (функциональные) подразделения</w:t>
            </w:r>
          </w:p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</w:t>
            </w:r>
          </w:p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  <w:tc>
          <w:tcPr>
            <w:tcW w:w="21" w:type="dxa"/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620" w:rsidRPr="006E0620" w:rsidTr="00A8793F">
        <w:trPr>
          <w:trHeight w:val="14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Рассмотрение представления руководителей органов местного самоуправления Камышловского городского округа или любого члена комиссии, касающегося обеспечения соблюдения муниципальным служащим требований к служебному поведению и (или) требований об урегулировании конфликта интересов либо </w:t>
            </w: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осуществления в органе местного самоуправления мер по предупреждению коррупции.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снижение уровня коррупции при исполнении муниципальных функций и предоставлении </w:t>
            </w: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поступления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округа, в том числе отраслевые (функциональные) подразделения</w:t>
            </w:r>
          </w:p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Дума Камышловского городского округа</w:t>
            </w:r>
          </w:p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  <w:tc>
          <w:tcPr>
            <w:tcW w:w="21" w:type="dxa"/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620" w:rsidRPr="006E0620" w:rsidTr="00A8793F">
        <w:trPr>
          <w:trHeight w:val="14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представлений руководителей органов местного самоуправления Камышловского городского округа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округа, в том числе отраслевые (функциональные) подразделения</w:t>
            </w:r>
          </w:p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</w:t>
            </w:r>
          </w:p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  <w:tc>
          <w:tcPr>
            <w:tcW w:w="21" w:type="dxa"/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620" w:rsidRPr="006E0620" w:rsidTr="00A8793F">
        <w:trPr>
          <w:trHeight w:val="14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поступившего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орган местного самоуправления Камышловского городского округа уведомления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</w:t>
            </w: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</w:t>
            </w:r>
            <w:proofErr w:type="spellStart"/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органи-зацией</w:t>
            </w:r>
            <w:proofErr w:type="spellEnd"/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округа, в том числе отраслевые (функциональные) подразделения</w:t>
            </w:r>
          </w:p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</w:t>
            </w:r>
          </w:p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  <w:tc>
          <w:tcPr>
            <w:tcW w:w="21" w:type="dxa"/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620" w:rsidRPr="006E0620" w:rsidTr="00A8793F">
        <w:trPr>
          <w:trHeight w:val="144"/>
        </w:trPr>
        <w:tc>
          <w:tcPr>
            <w:tcW w:w="15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-29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Информационное обеспечение</w:t>
            </w:r>
          </w:p>
        </w:tc>
      </w:tr>
      <w:tr w:rsidR="006E0620" w:rsidRPr="006E0620" w:rsidTr="00A8793F">
        <w:trPr>
          <w:trHeight w:val="14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Камышловского городского округа в информационно-телекоммуникационной сети «Интернет» материалов о деятельности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открытость, информирование граждан о работе комиссии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1" w:type="dxa"/>
          </w:tcPr>
          <w:p w:rsidR="006E0620" w:rsidRPr="006E0620" w:rsidRDefault="006E0620" w:rsidP="006E0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0620" w:rsidRPr="006E0620" w:rsidRDefault="006E0620" w:rsidP="006E06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620" w:rsidRDefault="006E0620" w:rsidP="00C17137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620" w:rsidRDefault="006E0620" w:rsidP="00C17137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620" w:rsidRDefault="006E0620" w:rsidP="00C17137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620" w:rsidRPr="006E0620" w:rsidRDefault="006E0620" w:rsidP="00C1713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sectPr w:rsidR="006E0620" w:rsidRPr="006E0620" w:rsidSect="006E06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6CC5"/>
    <w:multiLevelType w:val="multilevel"/>
    <w:tmpl w:val="3754FAD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660E"/>
    <w:multiLevelType w:val="hybridMultilevel"/>
    <w:tmpl w:val="F28228D6"/>
    <w:lvl w:ilvl="0" w:tplc="562891EE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EB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E06"/>
    <w:rsid w:val="00003561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2F6D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17D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B36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BD8"/>
    <w:rsid w:val="000878CE"/>
    <w:rsid w:val="00090106"/>
    <w:rsid w:val="000903D3"/>
    <w:rsid w:val="000907C1"/>
    <w:rsid w:val="00090AF6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E46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47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1201"/>
    <w:rsid w:val="000D1741"/>
    <w:rsid w:val="000D1871"/>
    <w:rsid w:val="000D1873"/>
    <w:rsid w:val="000D1BE4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4DEB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60D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153"/>
    <w:rsid w:val="00197219"/>
    <w:rsid w:val="00197381"/>
    <w:rsid w:val="00197555"/>
    <w:rsid w:val="00197648"/>
    <w:rsid w:val="001A0982"/>
    <w:rsid w:val="001A13C4"/>
    <w:rsid w:val="001A1525"/>
    <w:rsid w:val="001A16E3"/>
    <w:rsid w:val="001A1EA2"/>
    <w:rsid w:val="001A2633"/>
    <w:rsid w:val="001A269C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B2B"/>
    <w:rsid w:val="001C1297"/>
    <w:rsid w:val="001C1A36"/>
    <w:rsid w:val="001C23F3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BDE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33E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5B4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343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DAA"/>
    <w:rsid w:val="00332DAE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95D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B7D3C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12F"/>
    <w:rsid w:val="003C6641"/>
    <w:rsid w:val="003C69C5"/>
    <w:rsid w:val="003C7009"/>
    <w:rsid w:val="003C775D"/>
    <w:rsid w:val="003C7D2A"/>
    <w:rsid w:val="003D0089"/>
    <w:rsid w:val="003D0827"/>
    <w:rsid w:val="003D093E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97E"/>
    <w:rsid w:val="00416A30"/>
    <w:rsid w:val="00416BF9"/>
    <w:rsid w:val="00416EC3"/>
    <w:rsid w:val="00417279"/>
    <w:rsid w:val="004177F2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2081"/>
    <w:rsid w:val="00422531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5C0"/>
    <w:rsid w:val="0042771E"/>
    <w:rsid w:val="00427993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3E19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860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5E1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766"/>
    <w:rsid w:val="005321F7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1F9"/>
    <w:rsid w:val="005507A4"/>
    <w:rsid w:val="00550AD8"/>
    <w:rsid w:val="00551270"/>
    <w:rsid w:val="00551338"/>
    <w:rsid w:val="005515A4"/>
    <w:rsid w:val="005517BE"/>
    <w:rsid w:val="0055201B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02E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9E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D8D"/>
    <w:rsid w:val="00592FEF"/>
    <w:rsid w:val="00593116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BBB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2BCF"/>
    <w:rsid w:val="005F37DA"/>
    <w:rsid w:val="005F3D2F"/>
    <w:rsid w:val="005F3FA4"/>
    <w:rsid w:val="005F449C"/>
    <w:rsid w:val="005F48AA"/>
    <w:rsid w:val="005F4A18"/>
    <w:rsid w:val="005F4A51"/>
    <w:rsid w:val="005F4D91"/>
    <w:rsid w:val="005F4E54"/>
    <w:rsid w:val="005F5759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306A"/>
    <w:rsid w:val="006034BD"/>
    <w:rsid w:val="00603A69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25"/>
    <w:rsid w:val="0061697A"/>
    <w:rsid w:val="00616A77"/>
    <w:rsid w:val="00616DF6"/>
    <w:rsid w:val="00616DFB"/>
    <w:rsid w:val="00616E37"/>
    <w:rsid w:val="0061707C"/>
    <w:rsid w:val="0061762E"/>
    <w:rsid w:val="006176E6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F80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6B25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EAF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50B5"/>
    <w:rsid w:val="006B51F2"/>
    <w:rsid w:val="006B53E4"/>
    <w:rsid w:val="006B573B"/>
    <w:rsid w:val="006B5872"/>
    <w:rsid w:val="006B5C4E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620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065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0F4E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C0F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42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8C7"/>
    <w:rsid w:val="00767D2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14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6ED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615"/>
    <w:rsid w:val="0083113A"/>
    <w:rsid w:val="0083198D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333"/>
    <w:rsid w:val="008437EA"/>
    <w:rsid w:val="00843B25"/>
    <w:rsid w:val="00843C5B"/>
    <w:rsid w:val="00843CBA"/>
    <w:rsid w:val="00844BC0"/>
    <w:rsid w:val="00844D9F"/>
    <w:rsid w:val="00844F33"/>
    <w:rsid w:val="00845F59"/>
    <w:rsid w:val="008463A5"/>
    <w:rsid w:val="008464F6"/>
    <w:rsid w:val="008473E7"/>
    <w:rsid w:val="008501E3"/>
    <w:rsid w:val="0085020D"/>
    <w:rsid w:val="0085058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BC0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62E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007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881"/>
    <w:rsid w:val="00907C78"/>
    <w:rsid w:val="00907CA6"/>
    <w:rsid w:val="00910416"/>
    <w:rsid w:val="00910B36"/>
    <w:rsid w:val="00910E76"/>
    <w:rsid w:val="00911704"/>
    <w:rsid w:val="00911D81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25A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2DA"/>
    <w:rsid w:val="009407A2"/>
    <w:rsid w:val="00940977"/>
    <w:rsid w:val="00940E6E"/>
    <w:rsid w:val="00941970"/>
    <w:rsid w:val="00941EB0"/>
    <w:rsid w:val="00942541"/>
    <w:rsid w:val="009432F1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CBD"/>
    <w:rsid w:val="00965DFB"/>
    <w:rsid w:val="009661D5"/>
    <w:rsid w:val="00966512"/>
    <w:rsid w:val="00966703"/>
    <w:rsid w:val="00966760"/>
    <w:rsid w:val="00966FB8"/>
    <w:rsid w:val="00967A07"/>
    <w:rsid w:val="00967AEB"/>
    <w:rsid w:val="00970780"/>
    <w:rsid w:val="00970789"/>
    <w:rsid w:val="00970883"/>
    <w:rsid w:val="00970EBE"/>
    <w:rsid w:val="00971811"/>
    <w:rsid w:val="00971E2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75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CE2"/>
    <w:rsid w:val="009E4D72"/>
    <w:rsid w:val="009E51AE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422"/>
    <w:rsid w:val="00A10491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629"/>
    <w:rsid w:val="00A519F5"/>
    <w:rsid w:val="00A51DB0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7095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AD1"/>
    <w:rsid w:val="00A91C33"/>
    <w:rsid w:val="00A91FF1"/>
    <w:rsid w:val="00A9222C"/>
    <w:rsid w:val="00A928FB"/>
    <w:rsid w:val="00A9292A"/>
    <w:rsid w:val="00A929B1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824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CB"/>
    <w:rsid w:val="00B40A08"/>
    <w:rsid w:val="00B417CB"/>
    <w:rsid w:val="00B4234E"/>
    <w:rsid w:val="00B4355A"/>
    <w:rsid w:val="00B4386F"/>
    <w:rsid w:val="00B4395D"/>
    <w:rsid w:val="00B43A2B"/>
    <w:rsid w:val="00B43CEF"/>
    <w:rsid w:val="00B43F6D"/>
    <w:rsid w:val="00B44087"/>
    <w:rsid w:val="00B441C1"/>
    <w:rsid w:val="00B444B2"/>
    <w:rsid w:val="00B445CB"/>
    <w:rsid w:val="00B447C7"/>
    <w:rsid w:val="00B465D7"/>
    <w:rsid w:val="00B46792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A4B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3EA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40"/>
    <w:rsid w:val="00BC4799"/>
    <w:rsid w:val="00BC47FC"/>
    <w:rsid w:val="00BC4801"/>
    <w:rsid w:val="00BC4E8D"/>
    <w:rsid w:val="00BC5678"/>
    <w:rsid w:val="00BC5CBF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3F2A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37"/>
    <w:rsid w:val="00C1719C"/>
    <w:rsid w:val="00C17406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0FD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5368"/>
    <w:rsid w:val="00C65955"/>
    <w:rsid w:val="00C659FA"/>
    <w:rsid w:val="00C65A27"/>
    <w:rsid w:val="00C65F30"/>
    <w:rsid w:val="00C65FD3"/>
    <w:rsid w:val="00C6651C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F8B"/>
    <w:rsid w:val="00C72273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1D87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1A3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7C4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39A6"/>
    <w:rsid w:val="00D441EE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87ED0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E5D"/>
    <w:rsid w:val="00DD29CD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5CF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A42"/>
    <w:rsid w:val="00F32D66"/>
    <w:rsid w:val="00F32DA6"/>
    <w:rsid w:val="00F32F13"/>
    <w:rsid w:val="00F33627"/>
    <w:rsid w:val="00F33B86"/>
    <w:rsid w:val="00F34B5F"/>
    <w:rsid w:val="00F3505E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24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C1C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1FB4"/>
    <w:rsid w:val="00FB2040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BEB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E7927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E0E3"/>
  <w15:docId w15:val="{28A872EC-8592-42F7-8616-D86B71ED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EB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74DE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4DE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a3">
    <w:name w:val="Без интервала Знак"/>
    <w:link w:val="a4"/>
    <w:locked/>
    <w:rsid w:val="00174DEB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174DE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DE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29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locked/>
    <w:rsid w:val="00BB03EA"/>
    <w:rPr>
      <w:sz w:val="28"/>
      <w:szCs w:val="28"/>
    </w:rPr>
  </w:style>
  <w:style w:type="paragraph" w:styleId="20">
    <w:name w:val="Body Text 2"/>
    <w:basedOn w:val="a"/>
    <w:link w:val="2"/>
    <w:rsid w:val="00BB03EA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">
    <w:name w:val="Основной текст 2 Знак1"/>
    <w:basedOn w:val="a0"/>
    <w:uiPriority w:val="99"/>
    <w:semiHidden/>
    <w:rsid w:val="00BB03EA"/>
    <w:rPr>
      <w:rFonts w:ascii="Calibri" w:eastAsia="Calibri" w:hAnsi="Calibri" w:cs="Calibri"/>
    </w:rPr>
  </w:style>
  <w:style w:type="paragraph" w:customStyle="1" w:styleId="ConsPlusTitle">
    <w:name w:val="ConsPlusTitle"/>
    <w:rsid w:val="00BB03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E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FE3D7-7B72-4430-854D-DDF4E706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VlasovaAE</cp:lastModifiedBy>
  <cp:revision>4</cp:revision>
  <cp:lastPrinted>2019-12-25T04:34:00Z</cp:lastPrinted>
  <dcterms:created xsi:type="dcterms:W3CDTF">2020-01-13T10:36:00Z</dcterms:created>
  <dcterms:modified xsi:type="dcterms:W3CDTF">2020-01-13T10:38:00Z</dcterms:modified>
</cp:coreProperties>
</file>