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5" descr="Объект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Объект O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i w:val="false"/>
        </w:rPr>
        <w:t>АДМИНИСТРАЦИЯ КАМЫШЛОВСКОГО ГОРОДСКОГО ОКРУГА</w:t>
      </w:r>
    </w:p>
    <w:p>
      <w:pPr>
        <w:pStyle w:val="Style26"/>
        <w:spacing w:lineRule="auto" w:line="240" w:before="0" w:after="0"/>
        <w:ind w:left="0" w:right="0" w:hanging="0"/>
        <w:jc w:val="center"/>
        <w:rPr/>
      </w:pPr>
      <w:r>
        <w:rPr>
          <w:rStyle w:val="Style17"/>
          <w:rFonts w:ascii="Liberation Serif" w:hAnsi="Liberation Serif"/>
          <w:i w:val="false"/>
        </w:rPr>
        <w:t>Р А С П О Р Я Ж Е Н И Е</w:t>
      </w:r>
    </w:p>
    <w:p>
      <w:pPr>
        <w:pStyle w:val="Style26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</w:r>
    </w:p>
    <w:p>
      <w:pPr>
        <w:pStyle w:val="Style26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i w:val="false"/>
        </w:rPr>
        <w:t>от 19.03.2024 N 54</w:t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</w:r>
    </w:p>
    <w:p>
      <w:pPr>
        <w:pStyle w:val="Style26"/>
        <w:spacing w:lineRule="auto" w:line="240" w:before="0" w:after="0"/>
        <w:ind w:left="0" w:right="0" w:hanging="0"/>
        <w:jc w:val="center"/>
        <w:rPr/>
      </w:pPr>
      <w:bookmarkStart w:id="0" w:name="__DdeLink__170_781763288"/>
      <w:r>
        <w:rPr>
          <w:rStyle w:val="Style17"/>
          <w:rFonts w:ascii="Liberation Serif" w:hAnsi="Liberation Serif"/>
          <w:i w:val="false"/>
          <w:color w:val="000000"/>
          <w:lang w:eastAsia="zh-CN" w:bidi="hi-IN"/>
        </w:rPr>
        <w:t xml:space="preserve">Об </w:t>
      </w:r>
      <w:bookmarkEnd w:id="0"/>
      <w:r>
        <w:rPr>
          <w:rStyle w:val="Style17"/>
          <w:rFonts w:ascii="Liberation Serif" w:hAnsi="Liberation Serif"/>
          <w:i w:val="false"/>
          <w:color w:val="000000"/>
          <w:lang w:eastAsia="zh-CN" w:bidi="hi-IN"/>
        </w:rPr>
        <w:t xml:space="preserve">утверждении доклада о правоприменительной практике </w:t>
      </w:r>
    </w:p>
    <w:p>
      <w:pPr>
        <w:pStyle w:val="Style26"/>
        <w:spacing w:lineRule="auto" w:line="240" w:before="0" w:after="0"/>
        <w:ind w:left="0" w:right="0" w:hanging="0"/>
        <w:jc w:val="center"/>
        <w:rPr/>
      </w:pPr>
      <w:r>
        <w:rPr>
          <w:rStyle w:val="Style17"/>
          <w:rFonts w:ascii="Liberation Serif" w:hAnsi="Liberation Serif"/>
          <w:i w:val="false"/>
          <w:color w:val="000000"/>
          <w:lang w:eastAsia="zh-CN" w:bidi="hi-IN"/>
        </w:rPr>
        <w:t xml:space="preserve">по результатам осуществления муниципального лесного контроля </w:t>
      </w:r>
    </w:p>
    <w:p>
      <w:pPr>
        <w:pStyle w:val="Style26"/>
        <w:spacing w:lineRule="auto" w:line="240" w:before="0" w:after="0"/>
        <w:ind w:left="0" w:right="0" w:hanging="0"/>
        <w:jc w:val="center"/>
        <w:rPr/>
      </w:pPr>
      <w:r>
        <w:rPr>
          <w:rStyle w:val="Style17"/>
          <w:rFonts w:ascii="Liberation Serif" w:hAnsi="Liberation Serif"/>
          <w:i w:val="false"/>
          <w:color w:val="000000"/>
          <w:lang w:eastAsia="zh-CN" w:bidi="hi-IN"/>
        </w:rPr>
        <w:t xml:space="preserve">     </w:t>
      </w:r>
      <w:r>
        <w:rPr>
          <w:rStyle w:val="Style17"/>
          <w:rFonts w:ascii="Liberation Serif" w:hAnsi="Liberation Serif"/>
          <w:i w:val="false"/>
          <w:color w:val="000000"/>
          <w:lang w:eastAsia="zh-CN" w:bidi="hi-IN"/>
        </w:rPr>
        <w:t>на территории Камышловского городского округа за 2023 год</w:t>
      </w:r>
      <w:r>
        <w:rPr>
          <w:rStyle w:val="Style17"/>
          <w:rFonts w:ascii="Liberation Serif" w:hAnsi="Liberation Serif"/>
        </w:rPr>
        <w:tab/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sz w:val="28"/>
          <w:szCs w:val="28"/>
        </w:rPr>
        <w:t xml:space="preserve">В соответствии со статьями 84, 98 Лесного кодекса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 Положение о муниципальном лесном контроле на территории Камышловского городского округа, утвержденного Решением Думы Камышловского городского округа от 15.09.2021 года №643, </w:t>
      </w:r>
    </w:p>
    <w:p>
      <w:pPr>
        <w:pStyle w:val="Default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Утвердить доклад о правоприменительной практике по результатам осуществления муниципального лесного контроля на территории Камышловского городского округа за 2023 год</w:t>
        <w:tab/>
        <w:t xml:space="preserve"> (далее – доклад о правоприменительной практике) (прилагается).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2. Опубликовать доклад о правоприменительной практике по результатам осуществления муниципального лесного контроля на территории Камышловского городского округа за 2023 год на официальном сайте администрации Камышловского городского округа в сети «Интернет».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3.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Макарову Н.Б.</w:t>
      </w:r>
    </w:p>
    <w:p>
      <w:pPr>
        <w:pStyle w:val="Style26"/>
        <w:tabs>
          <w:tab w:val="clear" w:pos="708"/>
          <w:tab w:val="left" w:pos="813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</w:rPr>
        <w:tab/>
      </w:r>
    </w:p>
    <w:p>
      <w:pPr>
        <w:pStyle w:val="Style26"/>
        <w:tabs>
          <w:tab w:val="clear" w:pos="708"/>
          <w:tab w:val="left" w:pos="813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6"/>
        <w:spacing w:lineRule="auto" w:line="240" w:before="0" w:after="0"/>
        <w:ind w:left="0" w:right="0" w:hanging="0"/>
        <w:jc w:val="both"/>
        <w:rPr/>
      </w:pPr>
      <w:r>
        <w:rPr>
          <w:rStyle w:val="Style17"/>
          <w:rFonts w:ascii="Liberation Serif" w:hAnsi="Liberation Serif"/>
          <w:b w:val="false"/>
          <w:i w:val="false"/>
        </w:rPr>
        <w:t>И.о. г</w:t>
      </w:r>
      <w:r>
        <w:rPr>
          <w:rStyle w:val="Style17"/>
          <w:rFonts w:ascii="Liberation Serif" w:hAnsi="Liberation Serif"/>
          <w:b w:val="false"/>
          <w:i w:val="false"/>
        </w:rPr>
        <w:t>лав</w:t>
      </w:r>
      <w:r>
        <w:rPr>
          <w:rStyle w:val="Style17"/>
          <w:rFonts w:ascii="Liberation Serif" w:hAnsi="Liberation Serif"/>
          <w:b w:val="false"/>
          <w:i w:val="false"/>
        </w:rPr>
        <w:t>ы</w:t>
      </w:r>
    </w:p>
    <w:p>
      <w:pPr>
        <w:pStyle w:val="Style26"/>
        <w:spacing w:lineRule="auto" w:line="240" w:before="0" w:after="0"/>
        <w:ind w:left="0" w:right="0" w:hanging="0"/>
        <w:jc w:val="both"/>
        <w:rPr/>
      </w:pPr>
      <w:r>
        <w:rPr>
          <w:rStyle w:val="Style17"/>
          <w:rFonts w:ascii="Liberation Serif" w:hAnsi="Liberation Serif"/>
          <w:b w:val="false"/>
          <w:i w:val="false"/>
        </w:rPr>
        <w:t xml:space="preserve">Камышловского городского округа                                                  </w:t>
      </w:r>
      <w:r>
        <w:rPr>
          <w:rStyle w:val="Style17"/>
          <w:rFonts w:ascii="Liberation Serif" w:hAnsi="Liberation Serif"/>
          <w:b w:val="false"/>
          <w:i w:val="false"/>
        </w:rPr>
        <w:t>К.Е. Мартьянов</w:t>
      </w:r>
    </w:p>
    <w:p>
      <w:pPr>
        <w:pStyle w:val="Default"/>
        <w:ind w:right="-1" w:firstLine="708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от 19.03.2024 № 54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Доклад о правоприменительной практике по результатам осуществления муниципального лесного контроля на территории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за 2023 год</w:t>
      </w:r>
    </w:p>
    <w:p>
      <w:pPr>
        <w:pStyle w:val="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Положение о муниципальном лесном контроле на территории Камышловского городского округа, утвержденного Решением Думы Камышловского городского округа от 15.09.2021 года №643, Программой профилактики  рисков причинения вреда (ущерба) охраняемых законом ценностям при осуществлении муниципального лесного контроля на территории, утвержденной постановление администрации Камышловского городского округа от 08.11.2022 года 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№1039. 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лесного контроля подготовлен с целью: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обеспечения доступности сведений об указанной практике устранения условий, способствующих совершению правонарушений;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оказания воздействия на контролируемых лиц с целью недопущения нарушения обязательных требований;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обеспечения защиты прав и свобод человека и гражданина, общества и государства от противоправных посягательств,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снижение административной нагрузки на подконтрольные субъекты;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создание у подконтрольных субъектов мотивации к добросовестному поведению;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снижение уровня ущерба, причиняемого охраняемым законом ценностям.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плановых и внеплановых контрольных мероприятий не проводилось.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2023 году было ограничено. Действия должностных лиц, в рамках осуществления муниципального лесного контроля, были направлены на проведение профилактических мероприятий.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Положение о муниципальном лесном контроле на территории Камышловского городского округа, утвержденного Решением Думы Камышловского городского округа от 15.09.2021 года №643, установлены следующие виды </w:t>
      </w:r>
      <w:r>
        <w:rPr>
          <w:rFonts w:ascii="Liberation Serif" w:hAnsi="Liberation Serif"/>
          <w:sz w:val="28"/>
          <w:szCs w:val="28"/>
        </w:rPr>
        <w:t>профилактических мероприятий: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правоприменительной практики;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Объявление предостережения;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Профилактический визит.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и информирует контролируемое лицо о результатах его рассмотрения.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мероприятий. Консультирование осуществляется по следующим вопросам: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обжалования решений контрольных органов, действий (бездействия) уполномоченных лиц контрольного органа. 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Деятельность муниципального лесного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в рамках осуществления муниципального лесного контроля были проведены следующие профилактические мероприятия: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проведено 1 информирований контролируемых и иных заинтересованных лиц по вопросам соблюдения обязательных требований;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предостережений </w:t>
      </w:r>
      <w:r>
        <w:rPr>
          <w:rFonts w:eastAsia="Calibri" w:ascii="Liberation Serif" w:hAnsi="Liberation Serif"/>
          <w:sz w:val="28"/>
          <w:szCs w:val="28"/>
        </w:rPr>
        <w:t>о недопустимости нарушения обязательных требований не объявлялись;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контролируемых лиц не проводилось;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профилактические визиты не проводились.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контрольных мероприятий решаются задачи проведенной профилактической работы: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sectPr>
      <w:headerReference w:type="default" r:id="rId3"/>
      <w:type w:val="nextPage"/>
      <w:pgSz w:w="11906" w:h="16838"/>
      <w:pgMar w:left="1701" w:right="567" w:gutter="0" w:header="1020" w:top="1445" w:footer="0" w:bottom="10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7308625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6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7564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7564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e24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Liberation Serif" w:hAnsi="Liberation Serif" w:eastAsia="Calibri" w:cs="Liberation Serif" w:eastAsiaTheme="minorHAnsi"/>
      <w:color w:val="000000"/>
      <w:kern w:val="0"/>
      <w:sz w:val="24"/>
      <w:szCs w:val="24"/>
      <w:lang w:val="ru-RU" w:eastAsia="en-US" w:bidi="ar-SA"/>
    </w:rPr>
  </w:style>
  <w:style w:type="paragraph" w:styleId="Style26">
    <w:name w:val="Обычный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0243-DDEE-4B2F-936E-7FC98678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LibreOffice/7.5.2.1$Linux_X86_64 LibreOffice_project/50$Build-1</Application>
  <AppVersion>15.0000</AppVersion>
  <Pages>4</Pages>
  <Words>959</Words>
  <Characters>7760</Characters>
  <CharactersWithSpaces>9126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2022-12-20T10:04:00Z</dcterms:created>
  <dc:creator>Тренихина</dc:creator>
  <dc:description/>
  <dc:language>ru-RU</dc:language>
  <cp:lastModifiedBy/>
  <cp:lastPrinted>2024-03-19T14:34:08Z</cp:lastPrinted>
  <dcterms:modified xsi:type="dcterms:W3CDTF">2024-03-19T14:35:15Z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