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от 2</w:t>
      </w: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2</w:t>
      </w: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.02.2022 N 14</w:t>
      </w: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7</w:t>
      </w:r>
      <w:r>
        <w:rPr>
          <w:rFonts w:cs="Liberation Serif;Times New Roman" w:ascii="Liberation Serif" w:hAnsi="Liberation Serif"/>
          <w:b/>
          <w:bCs/>
          <w:i/>
          <w:iCs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праздничных мероприятий,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посвященных народному гулянию «Масленица»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6 марта 2022 года</w:t>
      </w:r>
    </w:p>
    <w:p>
      <w:pPr>
        <w:pStyle w:val="Style17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>В соответствии с п.п. 24 и 57 статьи 30 главы 4 Устава Камышловского городского округа, принятого решением Камышловской городской Думы от 26.05.2005 N 257, в целях сохранения и развития русских народных традиций на территории Камышловского городского округа,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в рамках Плана мероприятий по проведению в Российской Федерации Года культурного наследия народов России, администрация Камышловского городского округа</w:t>
      </w:r>
    </w:p>
    <w:p>
      <w:pPr>
        <w:pStyle w:val="Style1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Провести 6 марта 2022 года на городской площади, стадионе, улице Карла Маркса праздничные мероприятия, посвященные народному гулянию «Масленица».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1) Состав организационного комитета по подготовке и организации проведения народного гуляния «Масленица» (далее организационный комитет) (Приложение № 1);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Программу народного гуляния «Масленица» в 2022 году на городской площади (Приложение №2).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Организационному комитету утвердить схему расположения участников праздничных мероприятий, посвященных народному гулянию «Масленица», в соответствие с требованиями пожарной и общественной безопасности до 20 февраля 2022 года.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Межмуниципальному отделу Министерства внутренних дел Российской Федерации «Камышловский» (Хмелев Ю.Н.):</w:t>
      </w:r>
    </w:p>
    <w:p>
      <w:pPr>
        <w:pStyle w:val="Style17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охрану общественного порядка с 09.00 часов до 16.00 часов 6 марта 2022 года в местах проведения мероприятий;</w:t>
      </w:r>
    </w:p>
    <w:p>
      <w:pPr>
        <w:pStyle w:val="Style17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Ограничить движение частного транспорта с 9.00 часов до 16.00 часов 6 марта 2022 года по улице Карла Маркса - четная сторона: от ул. Ленина до ул. Маяковского, нечетная сторона от ул.Ленина до ул. Урицкого, по улице Маяковского от ул. Карла Маркса до пересечения с ул. Свердлова.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 Комитету по образованию, культуре, спорту и делам молодежи администрации Камышловского городского округа (Кузнецова О.М.) с 10.00 до 16.00 часов 6 марта 2022 года обеспечить реализацию Программы народного гуляния «Масленица», утвержденной в пункте 2 настоящего постановления.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6. Отделу экономики администрации Камышловского городского округа (Акимова Н.А.) в рамках Программы народного гуляния «Масленица», утвержденной в пункте 2. настоящего постановления, </w:t>
      </w:r>
      <w:r>
        <w:rPr>
          <w:rStyle w:val="Style14"/>
          <w:rFonts w:ascii="Liberation Serif" w:hAnsi="Liberation Serif"/>
          <w:spacing w:val="5"/>
          <w:sz w:val="28"/>
          <w:szCs w:val="28"/>
        </w:rPr>
        <w:t xml:space="preserve">организовать «Сретенскую ярмарку» на улице </w:t>
      </w:r>
      <w:r>
        <w:rPr>
          <w:rStyle w:val="Style14"/>
          <w:rFonts w:ascii="Liberation Serif" w:hAnsi="Liberation Serif"/>
          <w:sz w:val="28"/>
          <w:szCs w:val="28"/>
        </w:rPr>
        <w:t>Карла Маркса с 10.00 часов до 15.00 часов 6 марта 2022 года.</w:t>
      </w:r>
    </w:p>
    <w:p>
      <w:pPr>
        <w:pStyle w:val="Style17"/>
        <w:widowControl/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7. Организационному комитету провести 3 марта 2022 года в 10-00 часов оперативно-технический осмотр объектов и сооружений, на которых состоятся мероприятия в рамках празднования народного гуляния «Масленица» в 2022 году, утвержденной в п.2. настоящего постановления. </w:t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  <w:t>8. Организационному отделу администрации Камышловского городского округа (Сенцов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а</w:t>
      </w:r>
      <w:r>
        <w:rPr>
          <w:rStyle w:val="Style14"/>
          <w:rFonts w:ascii="Liberation Serif" w:hAnsi="Liberation Serif"/>
          <w:sz w:val="28"/>
          <w:szCs w:val="28"/>
        </w:rPr>
        <w:t xml:space="preserve"> Е.В.) разместить Программу народного гуляния «Масленица» в 2022 году (Приложение №2) опубликовать в газете «Камышловские известия», и разместить на </w:t>
      </w:r>
      <w:r>
        <w:rPr>
          <w:rStyle w:val="Style14"/>
          <w:rFonts w:ascii="Liberation Serif" w:hAnsi="Liberation Serif"/>
          <w:spacing w:val="5"/>
          <w:sz w:val="28"/>
          <w:szCs w:val="28"/>
        </w:rPr>
        <w:t xml:space="preserve">официальном сайте администрации Камышловского городского округа </w:t>
      </w:r>
      <w:r>
        <w:rPr>
          <w:rStyle w:val="Style14"/>
          <w:rFonts w:ascii="Liberation Serif" w:hAnsi="Liberation Serif"/>
          <w:sz w:val="28"/>
          <w:szCs w:val="28"/>
        </w:rPr>
        <w:t>в информационно-телекоммуникационной сети «Интернет».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данного постановления возложить на заместителя главы администрации Камышловского городского округа Соболев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А.А.</w:t>
      </w:r>
    </w:p>
    <w:p>
      <w:pPr>
        <w:pStyle w:val="Style17"/>
        <w:jc w:val="both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Style17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17"/>
        <w:ind w:left="0" w:right="0" w:firstLine="5387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7"/>
        <w:tabs>
          <w:tab w:val="clear" w:pos="708"/>
        </w:tabs>
        <w:ind w:left="5387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7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22.02.2022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147</w:t>
      </w:r>
    </w:p>
    <w:p>
      <w:pPr>
        <w:pStyle w:val="Style17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организации проведения народного гуляния «Масленица»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Председатель: Соболева Алена Александровна – заместитель главы администрации Камышловского городского округа;</w:t>
      </w:r>
    </w:p>
    <w:p>
      <w:pPr>
        <w:pStyle w:val="Style17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Секретарь: Колотилова Ксения Владимировна – методист Муниципального казенного учреждения «Камышловский расчетно-методический центр учреждений культуры», секретарь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организационного комитета;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Акимова Наталья Витальевна – начальник отдела экономики администрации Камышловского городского округа; 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Ахмадуллин Марс Мансурович – главный специалист отдела технического обеспечения Муниципального казенного учреждения «Центр обеспечения деятельности городской системы образования»;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Елена Николаевна – заместитель главы администрации Камышловского городского округа;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Марина Николаевна –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Ольга Михайловна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Вячеслав Александрович –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ab/>
        <w:t>Озорнин Сергей Владимирович – главный редактор газеты «Камышловские известия» (по согласованию);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Наталья Николаевна – директор Муниципального казенного учреждение «Центр обеспечения деятельности городской системы образования»;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Дмитрий Васильевич – директор Муниципального казенного учреждения «Центр городского обслуживания»;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округа»; </w:t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</w:t>
      </w:r>
      <w:r>
        <w:rPr>
          <w:rStyle w:val="Style14"/>
          <w:rFonts w:ascii="Liberation Serif" w:hAnsi="Liberation Serif"/>
          <w:sz w:val="28"/>
          <w:szCs w:val="28"/>
        </w:rPr>
        <w:t>Хмелев Юрий Николаевич – Врио начальника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</w:t>
      </w:r>
      <w:r>
        <w:rPr>
          <w:rStyle w:val="Style14"/>
          <w:rFonts w:ascii="Liberation Serif" w:hAnsi="Liberation Serif"/>
          <w:sz w:val="28"/>
          <w:szCs w:val="28"/>
        </w:rPr>
        <w:t xml:space="preserve">Чикунова Татьяна Анатольевна – председатель Думы Камышловского городского округа (по согласованию). </w:t>
      </w:r>
    </w:p>
    <w:p>
      <w:pPr>
        <w:pStyle w:val="Style17"/>
        <w:rPr/>
      </w:pPr>
      <w:r>
        <w:rPr/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Style17"/>
        <w:tabs>
          <w:tab w:val="clear" w:pos="708"/>
        </w:tabs>
        <w:ind w:left="0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17"/>
        <w:tabs>
          <w:tab w:val="clear" w:pos="708"/>
          <w:tab w:val="left" w:pos="5387" w:leader="none"/>
        </w:tabs>
        <w:ind w:left="5387" w:right="0" w:hanging="142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Style17"/>
        <w:tabs>
          <w:tab w:val="clear" w:pos="708"/>
          <w:tab w:val="left" w:pos="5387" w:leader="none"/>
        </w:tabs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7"/>
        <w:tabs>
          <w:tab w:val="clear" w:pos="708"/>
          <w:tab w:val="left" w:pos="5387" w:leader="none"/>
        </w:tabs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22.02.2022 </w:t>
      </w:r>
      <w:r>
        <w:rPr>
          <w:rStyle w:val="Style14"/>
          <w:rFonts w:ascii="Liberation Serif" w:hAnsi="Liberation Serif"/>
          <w:sz w:val="28"/>
          <w:szCs w:val="28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</w:rPr>
        <w:t>147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народного гуляния «Масленица» </w:t>
      </w:r>
    </w:p>
    <w:p>
      <w:pPr>
        <w:pStyle w:val="Style17"/>
        <w:widowControl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>6 марта 2022 года</w:t>
      </w:r>
    </w:p>
    <w:p>
      <w:pPr>
        <w:pStyle w:val="Style17"/>
        <w:widowControl/>
        <w:jc w:val="center"/>
        <w:rPr>
          <w:rFonts w:ascii="Liberation Serif" w:hAnsi="Liberation Serif" w:eastAsia="Calibri"/>
          <w:sz w:val="24"/>
          <w:szCs w:val="24"/>
          <w:lang w:eastAsia="en-US"/>
        </w:rPr>
      </w:pPr>
      <w:r>
        <w:rPr>
          <w:rFonts w:eastAsia="Calibri" w:ascii="Liberation Serif" w:hAnsi="Liberation Serif"/>
          <w:sz w:val="24"/>
          <w:szCs w:val="24"/>
          <w:lang w:eastAsia="en-US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576"/>
        <w:gridCol w:w="2014"/>
        <w:gridCol w:w="3763"/>
      </w:tblGrid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10.00-</w:t>
            </w:r>
          </w:p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Спортивная программа «Масленица 2022»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Городской стадион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Новиков Вячеслав Александрович – директор, </w:t>
            </w:r>
          </w:p>
          <w:p>
            <w:pPr>
              <w:pStyle w:val="Style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учреждения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10.00-15.00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«Сретенская ярмарка»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Торговая улица Карла Маркса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Акимова Наталья Витальевна –начальник,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Регистрация участников «парад веников и масленок»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Около стадиона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Канева Марина Николаевна –директор, </w:t>
            </w:r>
          </w:p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Автономного муниципального учреждения культуры Камышловского городского округам «Центр культуры и досуга»</w:t>
            </w:r>
          </w:p>
        </w:tc>
      </w:tr>
      <w:tr>
        <w:trPr>
          <w:trHeight w:val="503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12.00-12.10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Шествие веников и Масленок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По торговой улице до площади</w:t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shd w:fill="FFFFFF" w:val="clear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Театрализованный интерактивный концерт «Народный сарафан»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Мастер-класс </w:t>
            </w:r>
          </w:p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«Семь праздничных балаганов»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/>
              <w:shd w:fill="FFFFFF" w:val="clear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Концертная программа цыганского ансамбля </w:t>
            </w:r>
          </w:p>
          <w:p>
            <w:pPr>
              <w:pStyle w:val="Style17"/>
              <w:widowControl/>
              <w:shd w:fill="FFFFFF" w:val="clear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«Пой, душа!» 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14.45-15.00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Сжигание чучела Масленицы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5</Pages>
  <Words>745</Words>
  <Characters>5643</Characters>
  <CharactersWithSpaces>6900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2022-02-17T07:00:00Z</dcterms:created>
  <dc:creator>user</dc:creator>
  <dc:description/>
  <dc:language>ru-RU</dc:language>
  <cp:lastModifiedBy/>
  <cp:lastPrinted>2022-02-22T11:49:02Z</cp:lastPrinted>
  <dcterms:modified xsi:type="dcterms:W3CDTF">2022-02-22T11:49:28Z</dcterms:modified>
  <cp:revision>8</cp:revision>
  <dc:subject/>
  <dc:title/>
</cp:coreProperties>
</file>