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5F" w:rsidRPr="00734698" w:rsidRDefault="00CE575F" w:rsidP="00734698">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амышлов-герб" style="width:36.75pt;height:54pt;visibility:visible">
            <v:imagedata r:id="rId5" o:title=""/>
          </v:shape>
        </w:pict>
      </w:r>
    </w:p>
    <w:p w:rsidR="00CE575F" w:rsidRPr="00734698" w:rsidRDefault="00CE575F" w:rsidP="00734698">
      <w:pPr>
        <w:spacing w:after="0" w:line="240" w:lineRule="auto"/>
        <w:jc w:val="center"/>
        <w:rPr>
          <w:rFonts w:ascii="Times New Roman" w:hAnsi="Times New Roman" w:cs="Times New Roman"/>
          <w:b/>
          <w:bCs/>
          <w:sz w:val="28"/>
          <w:szCs w:val="28"/>
        </w:rPr>
      </w:pPr>
      <w:r w:rsidRPr="00734698">
        <w:rPr>
          <w:rFonts w:ascii="Times New Roman" w:hAnsi="Times New Roman" w:cs="Times New Roman"/>
          <w:b/>
          <w:bCs/>
          <w:sz w:val="28"/>
          <w:szCs w:val="28"/>
        </w:rPr>
        <w:t>ГЛАВА КАМЫШЛОВСКОГО ГОРОДСКОГО ОКРУГА</w:t>
      </w:r>
    </w:p>
    <w:p w:rsidR="00CE575F" w:rsidRPr="00734698" w:rsidRDefault="00CE575F" w:rsidP="00734698">
      <w:pPr>
        <w:spacing w:after="0" w:line="240" w:lineRule="auto"/>
        <w:jc w:val="center"/>
        <w:rPr>
          <w:rFonts w:ascii="Times New Roman" w:hAnsi="Times New Roman" w:cs="Times New Roman"/>
          <w:b/>
          <w:bCs/>
          <w:sz w:val="28"/>
          <w:szCs w:val="28"/>
        </w:rPr>
      </w:pPr>
      <w:r w:rsidRPr="00734698">
        <w:rPr>
          <w:rFonts w:ascii="Times New Roman" w:hAnsi="Times New Roman" w:cs="Times New Roman"/>
          <w:b/>
          <w:bCs/>
          <w:sz w:val="28"/>
          <w:szCs w:val="28"/>
        </w:rPr>
        <w:t xml:space="preserve"> Р А С П О Р Я Ж  Е Н И Е</w:t>
      </w:r>
    </w:p>
    <w:p w:rsidR="00CE575F" w:rsidRPr="00734698" w:rsidRDefault="00CE575F" w:rsidP="00734698">
      <w:pPr>
        <w:pBdr>
          <w:top w:val="thinThickSmallGap" w:sz="24" w:space="1" w:color="auto"/>
        </w:pBdr>
        <w:spacing w:after="0" w:line="240" w:lineRule="auto"/>
        <w:jc w:val="center"/>
        <w:rPr>
          <w:rFonts w:ascii="Times New Roman" w:hAnsi="Times New Roman" w:cs="Times New Roman"/>
          <w:b/>
          <w:bCs/>
          <w:sz w:val="28"/>
          <w:szCs w:val="28"/>
        </w:rPr>
      </w:pPr>
    </w:p>
    <w:p w:rsidR="00CE575F" w:rsidRPr="00734698" w:rsidRDefault="00CE575F" w:rsidP="007346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734698">
        <w:rPr>
          <w:rFonts w:ascii="Times New Roman" w:hAnsi="Times New Roman" w:cs="Times New Roman"/>
          <w:sz w:val="28"/>
          <w:szCs w:val="28"/>
        </w:rPr>
        <w:t xml:space="preserve">т </w:t>
      </w:r>
      <w:r>
        <w:rPr>
          <w:rFonts w:ascii="Times New Roman" w:hAnsi="Times New Roman" w:cs="Times New Roman"/>
          <w:sz w:val="28"/>
          <w:szCs w:val="28"/>
        </w:rPr>
        <w:t>12.11.</w:t>
      </w:r>
      <w:r w:rsidRPr="00734698">
        <w:rPr>
          <w:rFonts w:ascii="Times New Roman" w:hAnsi="Times New Roman" w:cs="Times New Roman"/>
          <w:sz w:val="28"/>
          <w:szCs w:val="28"/>
        </w:rPr>
        <w:t xml:space="preserve">2013 года   </w:t>
      </w:r>
      <w:r>
        <w:rPr>
          <w:rFonts w:ascii="Times New Roman" w:hAnsi="Times New Roman" w:cs="Times New Roman"/>
          <w:sz w:val="28"/>
          <w:szCs w:val="28"/>
        </w:rPr>
        <w:t xml:space="preserve">       №  340-Р</w:t>
      </w:r>
      <w:r w:rsidRPr="00734698">
        <w:rPr>
          <w:rFonts w:ascii="Times New Roman" w:hAnsi="Times New Roman" w:cs="Times New Roman"/>
          <w:sz w:val="28"/>
          <w:szCs w:val="28"/>
        </w:rPr>
        <w:t xml:space="preserve">                             </w:t>
      </w:r>
    </w:p>
    <w:p w:rsidR="00CE575F" w:rsidRPr="00734698" w:rsidRDefault="00CE575F" w:rsidP="00734698">
      <w:pPr>
        <w:spacing w:after="0" w:line="240" w:lineRule="auto"/>
        <w:jc w:val="both"/>
        <w:rPr>
          <w:rFonts w:ascii="Times New Roman" w:hAnsi="Times New Roman" w:cs="Times New Roman"/>
          <w:sz w:val="28"/>
          <w:szCs w:val="28"/>
        </w:rPr>
      </w:pPr>
      <w:r w:rsidRPr="00734698">
        <w:rPr>
          <w:rFonts w:ascii="Times New Roman" w:hAnsi="Times New Roman" w:cs="Times New Roman"/>
          <w:sz w:val="28"/>
          <w:szCs w:val="28"/>
        </w:rPr>
        <w:t xml:space="preserve">г. Камышлов </w:t>
      </w:r>
    </w:p>
    <w:p w:rsidR="00CE575F" w:rsidRPr="00734698" w:rsidRDefault="00CE575F" w:rsidP="00734698">
      <w:pPr>
        <w:spacing w:after="0" w:line="240" w:lineRule="auto"/>
        <w:jc w:val="both"/>
        <w:rPr>
          <w:rFonts w:ascii="Times New Roman" w:hAnsi="Times New Roman" w:cs="Times New Roman"/>
          <w:sz w:val="28"/>
          <w:szCs w:val="28"/>
        </w:rPr>
      </w:pPr>
    </w:p>
    <w:p w:rsidR="00CE575F" w:rsidRPr="00734698" w:rsidRDefault="00CE575F" w:rsidP="00734698">
      <w:pPr>
        <w:spacing w:after="0" w:line="240" w:lineRule="auto"/>
        <w:jc w:val="center"/>
        <w:rPr>
          <w:rFonts w:ascii="Times New Roman" w:hAnsi="Times New Roman" w:cs="Times New Roman"/>
          <w:b/>
          <w:bCs/>
          <w:i/>
          <w:iCs/>
          <w:sz w:val="28"/>
          <w:szCs w:val="28"/>
        </w:rPr>
      </w:pPr>
      <w:r w:rsidRPr="00734698">
        <w:rPr>
          <w:rFonts w:ascii="Times New Roman" w:hAnsi="Times New Roman" w:cs="Times New Roman"/>
          <w:b/>
          <w:bCs/>
          <w:i/>
          <w:iCs/>
          <w:sz w:val="28"/>
          <w:szCs w:val="28"/>
        </w:rPr>
        <w:t>Об утверждении Административного регламента </w:t>
      </w:r>
    </w:p>
    <w:p w:rsidR="00CE575F" w:rsidRPr="00734698" w:rsidRDefault="00CE575F" w:rsidP="00734698">
      <w:pPr>
        <w:suppressAutoHyphens/>
        <w:overflowPunct w:val="0"/>
        <w:spacing w:after="0" w:line="240" w:lineRule="auto"/>
        <w:ind w:firstLine="284"/>
        <w:jc w:val="center"/>
        <w:rPr>
          <w:rFonts w:ascii="Times New Roman" w:hAnsi="Times New Roman" w:cs="Times New Roman"/>
          <w:b/>
          <w:bCs/>
          <w:i/>
          <w:iCs/>
          <w:sz w:val="28"/>
          <w:szCs w:val="28"/>
        </w:rPr>
      </w:pPr>
      <w:r w:rsidRPr="00734698">
        <w:rPr>
          <w:rFonts w:ascii="Times New Roman" w:hAnsi="Times New Roman" w:cs="Times New Roman"/>
          <w:b/>
          <w:bCs/>
          <w:i/>
          <w:iCs/>
          <w:sz w:val="28"/>
          <w:szCs w:val="28"/>
        </w:rPr>
        <w:t>Комитета по образованию, культуре, спорту и делам молодежи  администрации Камышловского городского округа по предоставлению муниципальной услуги «Выдача разрешения на вступление в брак несовершеннолетним лицам, достигшим возраста шестнадцати лет»</w:t>
      </w:r>
    </w:p>
    <w:p w:rsidR="00CE575F" w:rsidRDefault="00CE575F" w:rsidP="00734698">
      <w:pPr>
        <w:suppressAutoHyphens/>
        <w:overflowPunct w:val="0"/>
        <w:spacing w:after="0" w:line="240" w:lineRule="auto"/>
        <w:ind w:firstLine="284"/>
        <w:jc w:val="center"/>
        <w:rPr>
          <w:rFonts w:ascii="Times New Roman" w:hAnsi="Times New Roman" w:cs="Times New Roman"/>
          <w:b/>
          <w:bCs/>
          <w:i/>
          <w:iCs/>
          <w:sz w:val="28"/>
          <w:szCs w:val="28"/>
        </w:rPr>
      </w:pPr>
    </w:p>
    <w:p w:rsidR="00CE575F" w:rsidRPr="00734698" w:rsidRDefault="00CE575F" w:rsidP="00734698">
      <w:pPr>
        <w:suppressAutoHyphens/>
        <w:overflowPunct w:val="0"/>
        <w:spacing w:after="0" w:line="240" w:lineRule="auto"/>
        <w:ind w:firstLine="284"/>
        <w:jc w:val="center"/>
        <w:rPr>
          <w:rFonts w:ascii="Times New Roman" w:hAnsi="Times New Roman" w:cs="Times New Roman"/>
          <w:b/>
          <w:bCs/>
          <w:i/>
          <w:iCs/>
          <w:sz w:val="28"/>
          <w:szCs w:val="28"/>
        </w:rPr>
      </w:pPr>
    </w:p>
    <w:p w:rsidR="00CE575F" w:rsidRPr="00734698" w:rsidRDefault="00CE575F" w:rsidP="00734698">
      <w:pPr>
        <w:pStyle w:val="ConsPlusTitle"/>
        <w:widowControl/>
        <w:ind w:firstLine="720"/>
        <w:jc w:val="both"/>
        <w:rPr>
          <w:b w:val="0"/>
          <w:bCs w:val="0"/>
        </w:rPr>
      </w:pPr>
      <w:r w:rsidRPr="00734698">
        <w:rPr>
          <w:b w:val="0"/>
          <w:bCs w:val="0"/>
        </w:rPr>
        <w:t>На основании распоряжения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распоряжения главы Камышловского городского округа от 19.05.2010 г. № 89-Р «О мерах по реализации распоряжения Правительства Свердловской области от 25.03.2010 г. № 254-РП», постановления главы Камышловского городского округа от 17.09.2013 г. № 1682 «О внесении изменений в постановление главы  № 488 от 12.03.2013 года «Об организации перевода в электронный вид муниципальных услуг на территории Камышловского городского округа (в новой редакции от 07.08.2013 № 1449)»,</w:t>
      </w:r>
    </w:p>
    <w:p w:rsidR="00CE575F" w:rsidRPr="00734698" w:rsidRDefault="00CE575F" w:rsidP="00734698">
      <w:pPr>
        <w:spacing w:after="0" w:line="240" w:lineRule="auto"/>
        <w:ind w:firstLine="720"/>
        <w:jc w:val="both"/>
        <w:rPr>
          <w:rFonts w:ascii="Times New Roman" w:hAnsi="Times New Roman" w:cs="Times New Roman"/>
          <w:b/>
          <w:bCs/>
          <w:sz w:val="28"/>
          <w:szCs w:val="28"/>
        </w:rPr>
      </w:pPr>
      <w:r w:rsidRPr="00734698">
        <w:rPr>
          <w:rFonts w:ascii="Times New Roman" w:hAnsi="Times New Roman" w:cs="Times New Roman"/>
          <w:b/>
          <w:bCs/>
          <w:sz w:val="28"/>
          <w:szCs w:val="28"/>
        </w:rPr>
        <w:t>ПОСТАНОВЛЯЮ:</w:t>
      </w:r>
    </w:p>
    <w:p w:rsidR="00CE575F" w:rsidRPr="00734698" w:rsidRDefault="00CE575F" w:rsidP="00734698">
      <w:pPr>
        <w:pStyle w:val="ListParagraph"/>
        <w:ind w:left="0" w:firstLine="720"/>
        <w:jc w:val="both"/>
        <w:rPr>
          <w:sz w:val="28"/>
          <w:szCs w:val="28"/>
        </w:rPr>
      </w:pPr>
      <w:r>
        <w:rPr>
          <w:sz w:val="28"/>
          <w:szCs w:val="28"/>
        </w:rPr>
        <w:t xml:space="preserve">1. </w:t>
      </w:r>
      <w:r w:rsidRPr="00734698">
        <w:rPr>
          <w:sz w:val="28"/>
          <w:szCs w:val="28"/>
        </w:rPr>
        <w:t xml:space="preserve">Утвердить Административный регламент Комитета по образованию, культуре, спорту и делам молодежи </w:t>
      </w:r>
      <w:r w:rsidRPr="00734698">
        <w:rPr>
          <w:b/>
          <w:bCs/>
          <w:i/>
          <w:iCs/>
          <w:sz w:val="28"/>
          <w:szCs w:val="28"/>
        </w:rPr>
        <w:t xml:space="preserve"> </w:t>
      </w:r>
      <w:r w:rsidRPr="00734698">
        <w:rPr>
          <w:sz w:val="28"/>
          <w:szCs w:val="28"/>
        </w:rPr>
        <w:t>администрации Камышловского городского округа  по предоставлению муниципальной услуги «Выдача разрешения на вступление в брак несовершеннолетним лицам, достигшим возраста шестнадцати лет» (прилагается).</w:t>
      </w:r>
    </w:p>
    <w:p w:rsidR="00CE575F" w:rsidRPr="00734698" w:rsidRDefault="00CE575F" w:rsidP="00734698">
      <w:pPr>
        <w:pStyle w:val="ListParagraph"/>
        <w:ind w:left="0" w:firstLine="720"/>
        <w:jc w:val="both"/>
        <w:rPr>
          <w:sz w:val="28"/>
          <w:szCs w:val="28"/>
        </w:rPr>
      </w:pPr>
      <w:r>
        <w:rPr>
          <w:sz w:val="28"/>
          <w:szCs w:val="28"/>
        </w:rPr>
        <w:t>2. Настоящее р</w:t>
      </w:r>
      <w:r w:rsidRPr="00734698">
        <w:rPr>
          <w:sz w:val="28"/>
          <w:szCs w:val="28"/>
        </w:rPr>
        <w:t xml:space="preserve">аспоряжение </w:t>
      </w:r>
      <w:r>
        <w:rPr>
          <w:sz w:val="28"/>
          <w:szCs w:val="28"/>
        </w:rPr>
        <w:t>опубликовать в газете «Камышловские известия» и разместить на официальном сайте Камышловского городского округа</w:t>
      </w:r>
      <w:r w:rsidRPr="00734698">
        <w:rPr>
          <w:sz w:val="28"/>
          <w:szCs w:val="28"/>
        </w:rPr>
        <w:t>.</w:t>
      </w:r>
    </w:p>
    <w:p w:rsidR="00CE575F" w:rsidRPr="00734698" w:rsidRDefault="00CE575F" w:rsidP="00734698">
      <w:pPr>
        <w:pStyle w:val="ListParagraph"/>
        <w:ind w:left="0" w:firstLine="720"/>
        <w:jc w:val="both"/>
        <w:rPr>
          <w:sz w:val="28"/>
          <w:szCs w:val="28"/>
        </w:rPr>
      </w:pPr>
      <w:r>
        <w:rPr>
          <w:sz w:val="28"/>
          <w:szCs w:val="28"/>
        </w:rPr>
        <w:t xml:space="preserve">3. </w:t>
      </w:r>
      <w:r w:rsidRPr="00734698">
        <w:rPr>
          <w:sz w:val="28"/>
          <w:szCs w:val="28"/>
        </w:rPr>
        <w:t>Контроль  исполнения настоящего распоряжения возложить на заместителя главы администрации Камышловского городского округа Половникова А.В.</w:t>
      </w:r>
    </w:p>
    <w:p w:rsidR="00CE575F" w:rsidRPr="00734698" w:rsidRDefault="00CE575F" w:rsidP="00734698">
      <w:pPr>
        <w:spacing w:after="0" w:line="240" w:lineRule="auto"/>
        <w:jc w:val="both"/>
        <w:rPr>
          <w:rFonts w:ascii="Times New Roman" w:hAnsi="Times New Roman" w:cs="Times New Roman"/>
          <w:sz w:val="28"/>
          <w:szCs w:val="28"/>
        </w:rPr>
      </w:pPr>
    </w:p>
    <w:p w:rsidR="00CE575F" w:rsidRDefault="00CE575F" w:rsidP="00734698">
      <w:pPr>
        <w:spacing w:after="0" w:line="240" w:lineRule="auto"/>
        <w:jc w:val="both"/>
        <w:rPr>
          <w:rFonts w:ascii="Times New Roman" w:hAnsi="Times New Roman" w:cs="Times New Roman"/>
          <w:sz w:val="28"/>
          <w:szCs w:val="28"/>
        </w:rPr>
      </w:pPr>
      <w:r w:rsidRPr="00734698">
        <w:rPr>
          <w:rFonts w:ascii="Times New Roman" w:hAnsi="Times New Roman" w:cs="Times New Roman"/>
          <w:sz w:val="28"/>
          <w:szCs w:val="28"/>
        </w:rPr>
        <w:t xml:space="preserve">         </w:t>
      </w:r>
    </w:p>
    <w:p w:rsidR="00CE575F" w:rsidRDefault="00CE575F" w:rsidP="00734698">
      <w:pPr>
        <w:spacing w:after="0" w:line="240" w:lineRule="auto"/>
        <w:jc w:val="both"/>
        <w:rPr>
          <w:rFonts w:ascii="Times New Roman" w:hAnsi="Times New Roman" w:cs="Times New Roman"/>
          <w:sz w:val="28"/>
          <w:szCs w:val="28"/>
        </w:rPr>
      </w:pPr>
    </w:p>
    <w:p w:rsidR="00CE575F" w:rsidRDefault="00CE575F" w:rsidP="00734698">
      <w:pPr>
        <w:spacing w:after="0" w:line="240" w:lineRule="auto"/>
        <w:jc w:val="both"/>
        <w:rPr>
          <w:rFonts w:ascii="Times New Roman" w:hAnsi="Times New Roman" w:cs="Times New Roman"/>
          <w:sz w:val="28"/>
          <w:szCs w:val="28"/>
        </w:rPr>
      </w:pPr>
    </w:p>
    <w:p w:rsidR="00CE575F" w:rsidRDefault="00CE575F" w:rsidP="00734698">
      <w:pPr>
        <w:spacing w:after="0" w:line="240" w:lineRule="auto"/>
        <w:jc w:val="both"/>
        <w:rPr>
          <w:rFonts w:ascii="Times New Roman" w:hAnsi="Times New Roman" w:cs="Times New Roman"/>
          <w:sz w:val="28"/>
          <w:szCs w:val="28"/>
        </w:rPr>
      </w:pPr>
      <w:r w:rsidRPr="00734698">
        <w:rPr>
          <w:rFonts w:ascii="Times New Roman" w:hAnsi="Times New Roman" w:cs="Times New Roman"/>
          <w:sz w:val="28"/>
          <w:szCs w:val="28"/>
        </w:rPr>
        <w:t xml:space="preserve">Глава Камышловского городского округа                 </w:t>
      </w:r>
      <w:r>
        <w:rPr>
          <w:rFonts w:ascii="Times New Roman" w:hAnsi="Times New Roman" w:cs="Times New Roman"/>
          <w:sz w:val="28"/>
          <w:szCs w:val="28"/>
        </w:rPr>
        <w:t xml:space="preserve">                           </w:t>
      </w:r>
      <w:r w:rsidRPr="00734698">
        <w:rPr>
          <w:rFonts w:ascii="Times New Roman" w:hAnsi="Times New Roman" w:cs="Times New Roman"/>
          <w:sz w:val="28"/>
          <w:szCs w:val="28"/>
        </w:rPr>
        <w:t>М.Н.Чухарев</w:t>
      </w:r>
    </w:p>
    <w:p w:rsidR="00CE575F" w:rsidRPr="00734698" w:rsidRDefault="00CE575F" w:rsidP="00734698">
      <w:pPr>
        <w:spacing w:after="0" w:line="240" w:lineRule="auto"/>
        <w:jc w:val="both"/>
        <w:rPr>
          <w:rFonts w:ascii="Times New Roman" w:hAnsi="Times New Roman" w:cs="Times New Roman"/>
          <w:sz w:val="28"/>
          <w:szCs w:val="28"/>
        </w:rPr>
      </w:pPr>
    </w:p>
    <w:tbl>
      <w:tblPr>
        <w:tblW w:w="0" w:type="auto"/>
        <w:tblInd w:w="-106" w:type="dxa"/>
        <w:tblLook w:val="01E0"/>
      </w:tblPr>
      <w:tblGrid>
        <w:gridCol w:w="4926"/>
        <w:gridCol w:w="4927"/>
      </w:tblGrid>
      <w:tr w:rsidR="00CE575F">
        <w:tc>
          <w:tcPr>
            <w:tcW w:w="4926" w:type="dxa"/>
          </w:tcPr>
          <w:p w:rsidR="00CE575F" w:rsidRPr="00CD4537" w:rsidRDefault="00CE575F" w:rsidP="00CD4537">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tc>
        <w:tc>
          <w:tcPr>
            <w:tcW w:w="4927" w:type="dxa"/>
          </w:tcPr>
          <w:p w:rsidR="00CE575F" w:rsidRPr="00CD4537" w:rsidRDefault="00CE575F" w:rsidP="00CD4537">
            <w:pPr>
              <w:widowControl w:val="0"/>
              <w:autoSpaceDE w:val="0"/>
              <w:autoSpaceDN w:val="0"/>
              <w:adjustRightInd w:val="0"/>
              <w:spacing w:after="0" w:line="240" w:lineRule="auto"/>
              <w:rPr>
                <w:rFonts w:ascii="Times New Roman" w:hAnsi="Times New Roman" w:cs="Times New Roman"/>
                <w:b/>
                <w:bCs/>
                <w:sz w:val="28"/>
                <w:szCs w:val="28"/>
              </w:rPr>
            </w:pPr>
            <w:r w:rsidRPr="00CD4537">
              <w:rPr>
                <w:rFonts w:ascii="Times New Roman" w:hAnsi="Times New Roman" w:cs="Times New Roman"/>
                <w:b/>
                <w:bCs/>
                <w:sz w:val="28"/>
                <w:szCs w:val="28"/>
              </w:rPr>
              <w:t>УТВЕРЖДЕН</w:t>
            </w:r>
          </w:p>
          <w:p w:rsidR="00CE575F" w:rsidRPr="00CD4537" w:rsidRDefault="00CE575F" w:rsidP="00CD4537">
            <w:pPr>
              <w:widowControl w:val="0"/>
              <w:autoSpaceDE w:val="0"/>
              <w:autoSpaceDN w:val="0"/>
              <w:adjustRightInd w:val="0"/>
              <w:spacing w:after="0" w:line="240" w:lineRule="auto"/>
              <w:rPr>
                <w:rFonts w:ascii="Times New Roman" w:hAnsi="Times New Roman" w:cs="Times New Roman"/>
                <w:sz w:val="28"/>
                <w:szCs w:val="28"/>
              </w:rPr>
            </w:pPr>
            <w:r w:rsidRPr="00CD4537">
              <w:rPr>
                <w:rFonts w:ascii="Times New Roman" w:hAnsi="Times New Roman" w:cs="Times New Roman"/>
                <w:sz w:val="28"/>
                <w:szCs w:val="28"/>
              </w:rPr>
              <w:t>распоряжением главы</w:t>
            </w:r>
          </w:p>
          <w:p w:rsidR="00CE575F" w:rsidRPr="00CD4537" w:rsidRDefault="00CE575F" w:rsidP="00CD4537">
            <w:pPr>
              <w:widowControl w:val="0"/>
              <w:autoSpaceDE w:val="0"/>
              <w:autoSpaceDN w:val="0"/>
              <w:adjustRightInd w:val="0"/>
              <w:spacing w:after="0" w:line="240" w:lineRule="auto"/>
              <w:rPr>
                <w:rFonts w:ascii="Times New Roman" w:hAnsi="Times New Roman" w:cs="Times New Roman"/>
                <w:sz w:val="28"/>
                <w:szCs w:val="28"/>
              </w:rPr>
            </w:pPr>
            <w:r w:rsidRPr="00CD4537">
              <w:rPr>
                <w:rFonts w:ascii="Times New Roman" w:hAnsi="Times New Roman" w:cs="Times New Roman"/>
                <w:sz w:val="28"/>
                <w:szCs w:val="28"/>
              </w:rPr>
              <w:t>Камышловского городского округа</w:t>
            </w:r>
          </w:p>
          <w:p w:rsidR="00CE575F" w:rsidRPr="00CD4537" w:rsidRDefault="00CE575F" w:rsidP="00CD4537">
            <w:pPr>
              <w:widowControl w:val="0"/>
              <w:autoSpaceDE w:val="0"/>
              <w:autoSpaceDN w:val="0"/>
              <w:adjustRightInd w:val="0"/>
              <w:spacing w:after="0" w:line="240" w:lineRule="auto"/>
              <w:rPr>
                <w:rFonts w:ascii="Times New Roman" w:hAnsi="Times New Roman" w:cs="Times New Roman"/>
                <w:b/>
                <w:bCs/>
                <w:sz w:val="28"/>
                <w:szCs w:val="28"/>
              </w:rPr>
            </w:pPr>
            <w:r w:rsidRPr="00CD4537">
              <w:rPr>
                <w:rFonts w:ascii="Times New Roman" w:hAnsi="Times New Roman" w:cs="Times New Roman"/>
                <w:sz w:val="28"/>
                <w:szCs w:val="28"/>
              </w:rPr>
              <w:t>от 12.11.2013 года № 340-Р</w:t>
            </w:r>
          </w:p>
        </w:tc>
      </w:tr>
    </w:tbl>
    <w:p w:rsidR="00CE575F" w:rsidRDefault="00CE575F" w:rsidP="00734698">
      <w:pPr>
        <w:widowControl w:val="0"/>
        <w:autoSpaceDE w:val="0"/>
        <w:autoSpaceDN w:val="0"/>
        <w:adjustRightInd w:val="0"/>
        <w:spacing w:after="0" w:line="240" w:lineRule="auto"/>
        <w:jc w:val="center"/>
        <w:rPr>
          <w:rFonts w:ascii="Times New Roman" w:hAnsi="Times New Roman" w:cs="Times New Roman"/>
          <w:b/>
          <w:bCs/>
          <w:sz w:val="28"/>
          <w:szCs w:val="28"/>
        </w:rPr>
      </w:pPr>
    </w:p>
    <w:p w:rsidR="00CE575F" w:rsidRDefault="00CE575F" w:rsidP="00734698">
      <w:pPr>
        <w:widowControl w:val="0"/>
        <w:autoSpaceDE w:val="0"/>
        <w:autoSpaceDN w:val="0"/>
        <w:adjustRightInd w:val="0"/>
        <w:spacing w:after="0" w:line="240" w:lineRule="auto"/>
        <w:jc w:val="center"/>
        <w:rPr>
          <w:rFonts w:ascii="Times New Roman" w:hAnsi="Times New Roman" w:cs="Times New Roman"/>
          <w:b/>
          <w:bCs/>
          <w:sz w:val="28"/>
          <w:szCs w:val="28"/>
        </w:rPr>
      </w:pP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b/>
          <w:bCs/>
          <w:sz w:val="28"/>
          <w:szCs w:val="28"/>
        </w:rPr>
      </w:pPr>
      <w:r w:rsidRPr="00734698">
        <w:rPr>
          <w:rFonts w:ascii="Times New Roman" w:hAnsi="Times New Roman" w:cs="Times New Roman"/>
          <w:b/>
          <w:bCs/>
          <w:sz w:val="28"/>
          <w:szCs w:val="28"/>
        </w:rPr>
        <w:t>АДМИНИСТРАТИВНЫЙ РЕГЛАМЕНТ</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b/>
          <w:bCs/>
          <w:sz w:val="28"/>
          <w:szCs w:val="28"/>
        </w:rPr>
      </w:pPr>
      <w:r w:rsidRPr="00734698">
        <w:rPr>
          <w:rFonts w:ascii="Times New Roman" w:hAnsi="Times New Roman" w:cs="Times New Roman"/>
          <w:b/>
          <w:bCs/>
          <w:sz w:val="28"/>
          <w:szCs w:val="28"/>
        </w:rPr>
        <w:t>ПРЕДОСТАВЛЕНИЯ МУНИЦИПАЛЬНОЙ УСЛУГИ</w:t>
      </w:r>
    </w:p>
    <w:p w:rsidR="00CE575F" w:rsidRPr="00734698" w:rsidRDefault="00CE575F" w:rsidP="0073469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34698">
        <w:rPr>
          <w:rFonts w:ascii="Times New Roman" w:hAnsi="Times New Roman" w:cs="Times New Roman"/>
          <w:sz w:val="28"/>
          <w:szCs w:val="28"/>
        </w:rPr>
        <w:t>Раздел 1. ОБЩИЕ ПОЛОЖЕНИЯ</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1.</w:t>
      </w:r>
      <w:r>
        <w:rPr>
          <w:rFonts w:ascii="Times New Roman" w:hAnsi="Times New Roman" w:cs="Times New Roman"/>
          <w:sz w:val="28"/>
          <w:szCs w:val="28"/>
        </w:rPr>
        <w:t xml:space="preserve"> </w:t>
      </w:r>
      <w:r w:rsidRPr="00734698">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гражданами и Комитетом по образованию, культуре, спорту и делам молодежи администрации Камышловского городского округа (далее - Комитет), в ходе предоставления муниципальной услуги "Выдача разрешения на вступление в брак несовершеннолетним лицам, достигшим возраста шестнадцати лет" (далее - муниципальная услуга).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46"/>
      <w:bookmarkEnd w:id="1"/>
      <w:r>
        <w:rPr>
          <w:rFonts w:ascii="Times New Roman" w:hAnsi="Times New Roman" w:cs="Times New Roman"/>
          <w:sz w:val="28"/>
          <w:szCs w:val="28"/>
        </w:rPr>
        <w:t>1.</w:t>
      </w:r>
      <w:r w:rsidRPr="00734698">
        <w:rPr>
          <w:rFonts w:ascii="Times New Roman" w:hAnsi="Times New Roman" w:cs="Times New Roman"/>
          <w:sz w:val="28"/>
          <w:szCs w:val="28"/>
        </w:rPr>
        <w:t>2. 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Камышловского городского округа, достигшие возраста шестнадцати лет, но не достигшие брачного возраста - восемнадцати лет (далее - достигшие возраста шестнадцати лет), имеющие уважительные причины и желающие вступить в брак.</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3.  Сведения о месте нахождения, номерах контактных телефонов и графике приема специалистов Комитета, участвующих в предоставлении муниципальной услуги (далее - специалисты), приведены в Приложении N 1 к настоящему Административному регламенту.</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4. Информацию о порядке предоставления муниципальной услуги, сведения о ходе предоставления муниципальной услуги можно получить:</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непосредственно у специалистов в Комитете, участвующих в предоставлении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на информационных стендах в Комитете;</w:t>
      </w:r>
    </w:p>
    <w:p w:rsidR="00CE575F" w:rsidRPr="00734698" w:rsidRDefault="00CE575F" w:rsidP="00734698">
      <w:pPr>
        <w:pStyle w:val="ConsPlusCell"/>
        <w:rPr>
          <w:rFonts w:ascii="Times New Roman" w:hAnsi="Times New Roman" w:cs="Times New Roman"/>
          <w:sz w:val="28"/>
          <w:szCs w:val="28"/>
        </w:rPr>
      </w:pPr>
      <w:r w:rsidRPr="00734698">
        <w:rPr>
          <w:rFonts w:ascii="Times New Roman" w:hAnsi="Times New Roman" w:cs="Times New Roman"/>
          <w:sz w:val="28"/>
          <w:szCs w:val="28"/>
        </w:rPr>
        <w:t xml:space="preserve">         на официальном сайте Камышловского городского округа в сети Интернет по адресу: </w:t>
      </w:r>
      <w:hyperlink r:id="rId6" w:history="1">
        <w:r w:rsidRPr="00734698">
          <w:rPr>
            <w:rStyle w:val="Hyperlink"/>
            <w:rFonts w:ascii="Times New Roman" w:hAnsi="Times New Roman" w:cs="Times New Roman"/>
            <w:color w:val="auto"/>
            <w:sz w:val="28"/>
            <w:szCs w:val="28"/>
            <w:lang w:val="en-US"/>
          </w:rPr>
          <w:t>http</w:t>
        </w:r>
        <w:r w:rsidRPr="00734698">
          <w:rPr>
            <w:rStyle w:val="Hyperlink"/>
            <w:rFonts w:ascii="Times New Roman" w:hAnsi="Times New Roman" w:cs="Times New Roman"/>
            <w:color w:val="auto"/>
            <w:sz w:val="28"/>
            <w:szCs w:val="28"/>
          </w:rPr>
          <w:t>://</w:t>
        </w:r>
        <w:r w:rsidRPr="00734698">
          <w:rPr>
            <w:rStyle w:val="Hyperlink"/>
            <w:rFonts w:ascii="Times New Roman" w:hAnsi="Times New Roman" w:cs="Times New Roman"/>
            <w:color w:val="auto"/>
            <w:sz w:val="28"/>
            <w:szCs w:val="28"/>
            <w:lang w:val="en-US"/>
          </w:rPr>
          <w:t>gorod</w:t>
        </w:r>
        <w:r w:rsidRPr="00734698">
          <w:rPr>
            <w:rStyle w:val="Hyperlink"/>
            <w:rFonts w:ascii="Times New Roman" w:hAnsi="Times New Roman" w:cs="Times New Roman"/>
            <w:color w:val="auto"/>
            <w:sz w:val="28"/>
            <w:szCs w:val="28"/>
          </w:rPr>
          <w:t>-</w:t>
        </w:r>
        <w:r w:rsidRPr="00734698">
          <w:rPr>
            <w:rStyle w:val="Hyperlink"/>
            <w:rFonts w:ascii="Times New Roman" w:hAnsi="Times New Roman" w:cs="Times New Roman"/>
            <w:color w:val="auto"/>
            <w:sz w:val="28"/>
            <w:szCs w:val="28"/>
            <w:lang w:val="en-US"/>
          </w:rPr>
          <w:t>kamyshlov</w:t>
        </w:r>
        <w:r w:rsidRPr="00734698">
          <w:rPr>
            <w:rStyle w:val="Hyperlink"/>
            <w:rFonts w:ascii="Times New Roman" w:hAnsi="Times New Roman" w:cs="Times New Roman"/>
            <w:color w:val="auto"/>
            <w:sz w:val="28"/>
            <w:szCs w:val="28"/>
          </w:rPr>
          <w:t>.</w:t>
        </w:r>
        <w:r w:rsidRPr="00734698">
          <w:rPr>
            <w:rStyle w:val="Hyperlink"/>
            <w:rFonts w:ascii="Times New Roman" w:hAnsi="Times New Roman" w:cs="Times New Roman"/>
            <w:color w:val="auto"/>
            <w:sz w:val="28"/>
            <w:szCs w:val="28"/>
            <w:lang w:val="en-US"/>
          </w:rPr>
          <w:t>ru</w:t>
        </w:r>
      </w:hyperlink>
      <w:r w:rsidRPr="00734698">
        <w:rPr>
          <w:rFonts w:ascii="Times New Roman" w:hAnsi="Times New Roman" w:cs="Times New Roman"/>
          <w:sz w:val="28"/>
          <w:szCs w:val="28"/>
        </w:rPr>
        <w:t xml:space="preserve">; </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по телефонам, указанным в Приложении N 1 к настоящему Административному регламенту.</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5. Консультирование граждан по вопросам предоставления муниципальной услуги осуществляется в устной и письменной формах.</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Консультации по вопросам предоставления муниципальной услуги предоставляются специалистами Комитета.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Все обращения регистрируются в компьютере в специальной программе и (или) в журнале для регистрации обращений граждан.</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6. При ответах на телефонные звонки и обращения граждан на личном приеме специалисты Комитета подробно и в вежливой (корректной) форме консультируют обратившихся по интересующим их вопросам.</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Время разговора не должно превышать 10 минут.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Комитета дает устный ответ.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7. Гражданин может направить обращение в письменном виде.</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В письменном обращении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Если в письменном обращении не указаны фамилия гражданина, направившего обращение, и почтовый адрес, ответ на обращение не дается.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Письменное обращение гражданина рассматривается и гражданину направляется письменный ответ в течение 30 календарных дней с момента регистрации обращения.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В случаях, предусмотренных Федеральным </w:t>
      </w:r>
      <w:hyperlink r:id="rId7"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02.05.2006 N 59-ФЗ "О порядке рассмотрения обращений граждан Российской Федерации", срок рассмотрения обращения может быть продлен, но не более чем на 30 календарных дней, о чем гражданин уведомляется в письменной форме. Письменное уведомление гражданину направляется в течение трех рабочих дней с момента принятия решения.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Все консультации и документы предоставляются бесплатно.</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8. На официальном сайте города Камышлова размещается следующая информация: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сведения о местонахождении, графике приема специалистами Комитета, номерах контактных телефонов, адресах электронной почты Комитета;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извлечения из нормативных правовых актов, регулирующих предоставление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9. На информационных стендах размещается следующая информация: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извлечения из текста настоящего Административного регламента с приложениями;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график приема граждан специалистами Комитета;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образец оформления заявления для получения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блок-схема предоставления муниципальной услуги "Выдача разрешения на вступление в брак лицам, достигшим возраста шестнадцати лет" (Приложение N 2 к настоящему Административному регламенту);</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порядок информирования о ходе предоставления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порядок получения консультаций (справок);</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порядок обжалования решений, действий (бездействия) председателя Комитета;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сведения о местоположении,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34698">
        <w:rPr>
          <w:rFonts w:ascii="Times New Roman" w:hAnsi="Times New Roman" w:cs="Times New Roman"/>
          <w:sz w:val="28"/>
          <w:szCs w:val="28"/>
        </w:rPr>
        <w:t>Раздел 2. СТАНДАРТ ПРЕДОСТАВЛЕНИЯ МУНИЦИПАЛЬНОЙ УСЛУГИ</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Pr="00734698">
        <w:rPr>
          <w:rFonts w:ascii="Times New Roman" w:hAnsi="Times New Roman" w:cs="Times New Roman"/>
          <w:sz w:val="28"/>
          <w:szCs w:val="28"/>
        </w:rPr>
        <w:t>. Муниципальная услуга, предоставление которой регулируется настоящим Административным регламентом, именуется "Выдача разрешения на вступление в брак несовершеннолетним лицам, достигшим возраста шестнадцати лет".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Pr="00734698">
        <w:rPr>
          <w:rFonts w:ascii="Times New Roman" w:hAnsi="Times New Roman" w:cs="Times New Roman"/>
          <w:sz w:val="28"/>
          <w:szCs w:val="28"/>
        </w:rPr>
        <w:t>. Муниципальная услуга предоставляется Комитетом.</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w:t>
      </w:r>
      <w:r w:rsidRPr="00734698">
        <w:rPr>
          <w:rFonts w:ascii="Times New Roman" w:hAnsi="Times New Roman" w:cs="Times New Roman"/>
          <w:sz w:val="28"/>
          <w:szCs w:val="28"/>
        </w:rPr>
        <w:t>. Не допускается требовать от гражданина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включенных в перечень услуг, которые являются необходимыми и обязательными для предоставления муниципальной услуги, утвержденный постановлением главы Камышловского городского округа.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w:t>
      </w:r>
      <w:r w:rsidRPr="00734698">
        <w:rPr>
          <w:rFonts w:ascii="Times New Roman" w:hAnsi="Times New Roman" w:cs="Times New Roman"/>
          <w:sz w:val="28"/>
          <w:szCs w:val="28"/>
        </w:rPr>
        <w:t>. Результатом предоставления муниципальной услуги является разрешение Администрации города Камышлова на вступление в брак лицам, достигшим возраста шестнадцати лет, либо отказ заявителю в предоставлении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Pr="00734698">
        <w:rPr>
          <w:rFonts w:ascii="Times New Roman" w:hAnsi="Times New Roman" w:cs="Times New Roman"/>
          <w:sz w:val="28"/>
          <w:szCs w:val="28"/>
        </w:rPr>
        <w:t>. Срок предоставления муниципальной услуги составляет не более 30 календарных дней со дня подачи заявления лицом, желающим вступить в брак, с приложением к нему всех необходимых документов, перечисленных в Приложении № 5 к настоящему Административному регламенту.</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1.2.6</w:t>
      </w:r>
      <w:r w:rsidRPr="00734698">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Семейным </w:t>
      </w:r>
      <w:hyperlink r:id="rId8" w:history="1">
        <w:r w:rsidRPr="00734698">
          <w:rPr>
            <w:rFonts w:ascii="Times New Roman" w:hAnsi="Times New Roman" w:cs="Times New Roman"/>
            <w:sz w:val="28"/>
            <w:szCs w:val="28"/>
          </w:rPr>
          <w:t>кодексом</w:t>
        </w:r>
      </w:hyperlink>
      <w:r w:rsidRPr="00734698">
        <w:rPr>
          <w:rFonts w:ascii="Times New Roman" w:hAnsi="Times New Roman" w:cs="Times New Roman"/>
          <w:sz w:val="28"/>
          <w:szCs w:val="28"/>
        </w:rPr>
        <w:t xml:space="preserve"> Российской Федерации от 29.12.1995 N 223-ФЗ (Собрание законодательства Российской Федерации, 01.01.1996, N 1, ст. 16; Российская газета, 27.01.1996, N 17);</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Гражданским </w:t>
      </w:r>
      <w:hyperlink r:id="rId9" w:history="1">
        <w:r w:rsidRPr="00734698">
          <w:rPr>
            <w:rFonts w:ascii="Times New Roman" w:hAnsi="Times New Roman" w:cs="Times New Roman"/>
            <w:sz w:val="28"/>
            <w:szCs w:val="28"/>
          </w:rPr>
          <w:t>кодексом</w:t>
        </w:r>
      </w:hyperlink>
      <w:r w:rsidRPr="00734698">
        <w:rPr>
          <w:rFonts w:ascii="Times New Roman" w:hAnsi="Times New Roman" w:cs="Times New Roman"/>
          <w:sz w:val="28"/>
          <w:szCs w:val="28"/>
        </w:rPr>
        <w:t xml:space="preserve"> Российской Федерации (часть первая) от 30.11.1994 N 51-ФЗ (Собрание законодательства Российской Федерации, 05.12.1994, N 32, ст. 3301; Российская газета, 08.12.1994, N 238 - 239);</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0"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15.11.1997 N 143-ФЗ "Об актах гражданского состояния" (Собрание законодательства Российской Федерации, 24.11.1997, N 47, ст. 5340; Российская газета, 20.11.1997, N 224);</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1"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Российская газета, 08.10.2003, N 202);</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2"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05.05.2006, N 95);</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3"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30.07.2010, N 168);</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Уставом Камышловского городского округа;</w:t>
      </w:r>
    </w:p>
    <w:p w:rsidR="00CE575F" w:rsidRPr="00734698" w:rsidRDefault="00CE575F" w:rsidP="00734698">
      <w:pPr>
        <w:spacing w:after="0" w:line="240" w:lineRule="auto"/>
        <w:jc w:val="both"/>
        <w:outlineLvl w:val="0"/>
        <w:rPr>
          <w:rFonts w:ascii="Times New Roman" w:hAnsi="Times New Roman" w:cs="Times New Roman"/>
          <w:sz w:val="28"/>
          <w:szCs w:val="28"/>
        </w:rPr>
      </w:pPr>
      <w:r w:rsidRPr="00734698">
        <w:rPr>
          <w:rFonts w:ascii="Times New Roman" w:hAnsi="Times New Roman" w:cs="Times New Roman"/>
          <w:sz w:val="28"/>
          <w:szCs w:val="28"/>
        </w:rPr>
        <w:t xml:space="preserve">         Постановлением главы Камышловского городского округа от 10.12.2012 года  № 1742 «Об учреждении Комитета по образованию, культуре, спорту и делам молодежи администрации  Камышловского городского округа»;</w:t>
      </w:r>
    </w:p>
    <w:p w:rsidR="00CE575F" w:rsidRPr="00734698" w:rsidRDefault="00CE575F" w:rsidP="00734698">
      <w:pPr>
        <w:spacing w:after="0" w:line="240" w:lineRule="auto"/>
        <w:jc w:val="both"/>
        <w:rPr>
          <w:rFonts w:ascii="Times New Roman" w:hAnsi="Times New Roman" w:cs="Times New Roman"/>
          <w:sz w:val="28"/>
          <w:szCs w:val="28"/>
        </w:rPr>
      </w:pPr>
      <w:r w:rsidRPr="00734698">
        <w:rPr>
          <w:rFonts w:ascii="Times New Roman" w:hAnsi="Times New Roman" w:cs="Times New Roman"/>
          <w:sz w:val="28"/>
          <w:szCs w:val="28"/>
        </w:rPr>
        <w:t xml:space="preserve">         иными действующими нормативными правовыми актами Российской Федерации, Свердловской области, муниципальными правовыми актами  Камышловского  городского округа и настоящим регламентом.</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1.2.7</w:t>
      </w:r>
      <w:r w:rsidRPr="00734698">
        <w:rPr>
          <w:rFonts w:ascii="Times New Roman" w:hAnsi="Times New Roman" w:cs="Times New Roman"/>
          <w:sz w:val="28"/>
          <w:szCs w:val="28"/>
        </w:rPr>
        <w:t>. Предоставление муниципальной услуги осуществляется на основании заявлений (формы заявлений приведены в Приложениях № 3 и 4 к настоящему Административному регламенту).</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 Перечень документов, необходимых для предоставления муниципальной услуги, подлежащих предоставлению заявителем, указан в Приложении N 5 к настоящему Административному регламенту.</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1.2.8</w:t>
      </w:r>
      <w:r w:rsidRPr="00734698">
        <w:rPr>
          <w:rFonts w:ascii="Times New Roman" w:hAnsi="Times New Roman" w:cs="Times New Roman"/>
          <w:sz w:val="28"/>
          <w:szCs w:val="28"/>
        </w:rPr>
        <w:t>. Документы, необходимые для получения муниципальной услуги, должны быть представлены лично заявителем.</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Заявление и прилагаемые к нему документы должны быть надлежащим образом оформлены, иметь четкие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Сведения о гражданине личного характера, указанные в заявлении, а также данные, представленные в документах, не должны противоречить данным документов, удостоверяющих личность заявителя.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1.2.9</w:t>
      </w:r>
      <w:r w:rsidRPr="00734698">
        <w:rPr>
          <w:rFonts w:ascii="Times New Roman" w:hAnsi="Times New Roman" w:cs="Times New Roman"/>
          <w:sz w:val="28"/>
          <w:szCs w:val="28"/>
        </w:rPr>
        <w:t>. Документы, необходимые для предоставления муниципальной услуги, формируемые в ходе межведомственного информационного взаимодействия между органами власти отсутствуют.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07"/>
      <w:bookmarkEnd w:id="2"/>
      <w:r>
        <w:rPr>
          <w:rFonts w:ascii="Times New Roman" w:hAnsi="Times New Roman" w:cs="Times New Roman"/>
          <w:sz w:val="28"/>
          <w:szCs w:val="28"/>
        </w:rPr>
        <w:t>1.2.10</w:t>
      </w:r>
      <w:r w:rsidRPr="00734698">
        <w:rPr>
          <w:rFonts w:ascii="Times New Roman" w:hAnsi="Times New Roman" w:cs="Times New Roman"/>
          <w:sz w:val="28"/>
          <w:szCs w:val="28"/>
        </w:rPr>
        <w:t>. Не допускается требовать от гражданина: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4" w:history="1">
        <w:r w:rsidRPr="00734698">
          <w:rPr>
            <w:rFonts w:ascii="Times New Roman" w:hAnsi="Times New Roman" w:cs="Times New Roman"/>
            <w:sz w:val="28"/>
            <w:szCs w:val="28"/>
          </w:rPr>
          <w:t>частью 6 статьи 7</w:t>
        </w:r>
      </w:hyperlink>
      <w:r w:rsidRPr="0073469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10"/>
      <w:bookmarkEnd w:id="3"/>
      <w:r>
        <w:rPr>
          <w:rFonts w:ascii="Times New Roman" w:hAnsi="Times New Roman" w:cs="Times New Roman"/>
          <w:sz w:val="28"/>
          <w:szCs w:val="28"/>
        </w:rPr>
        <w:t>1.2.11</w:t>
      </w:r>
      <w:r w:rsidRPr="00734698">
        <w:rPr>
          <w:rFonts w:ascii="Times New Roman" w:hAnsi="Times New Roman" w:cs="Times New Roman"/>
          <w:sz w:val="28"/>
          <w:szCs w:val="28"/>
        </w:rPr>
        <w:t>. Основаниями для отказа в приеме документов являются: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наличие противоречивых сведений в представленных документах и сведений в документах, удостоверяющих личность заявителя;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1.2.12</w:t>
      </w:r>
      <w:r w:rsidRPr="00734698">
        <w:rPr>
          <w:rFonts w:ascii="Times New Roman" w:hAnsi="Times New Roman" w:cs="Times New Roman"/>
          <w:sz w:val="28"/>
          <w:szCs w:val="28"/>
        </w:rPr>
        <w:t>. Основаниями для отказа в предоставлении муниципальной услуги являются: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непредставление документов, указанных в Приложении № 5 к настоящему Административному регламенту;</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несоответствие статуса заявителя требованиям, изложенным в </w:t>
      </w:r>
      <w:hyperlink w:anchor="Par46" w:history="1">
        <w:r w:rsidRPr="00734698">
          <w:rPr>
            <w:rFonts w:ascii="Times New Roman" w:hAnsi="Times New Roman" w:cs="Times New Roman"/>
            <w:sz w:val="28"/>
            <w:szCs w:val="28"/>
          </w:rPr>
          <w:t>пункте 2</w:t>
        </w:r>
      </w:hyperlink>
      <w:r w:rsidRPr="00734698">
        <w:rPr>
          <w:rFonts w:ascii="Times New Roman" w:hAnsi="Times New Roman" w:cs="Times New Roman"/>
          <w:sz w:val="28"/>
          <w:szCs w:val="28"/>
        </w:rPr>
        <w:t xml:space="preserve"> настоящего Административного регламента.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1.2.13</w:t>
      </w:r>
      <w:r w:rsidRPr="00734698">
        <w:rPr>
          <w:rFonts w:ascii="Times New Roman" w:hAnsi="Times New Roman" w:cs="Times New Roman"/>
          <w:sz w:val="28"/>
          <w:szCs w:val="28"/>
        </w:rPr>
        <w:t>. Услуги, получение которых необходимо и (или) обязательно для предоставления муниципальной услуги, отсутствуют.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1.2.14</w:t>
      </w:r>
      <w:r w:rsidRPr="00734698">
        <w:rPr>
          <w:rFonts w:ascii="Times New Roman" w:hAnsi="Times New Roman" w:cs="Times New Roman"/>
          <w:sz w:val="28"/>
          <w:szCs w:val="28"/>
        </w:rPr>
        <w:t>. Муниципальная услуга предоставляется бесплатно.</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1.2.15</w:t>
      </w:r>
      <w:r w:rsidRPr="00734698">
        <w:rPr>
          <w:rFonts w:ascii="Times New Roman" w:hAnsi="Times New Roman" w:cs="Times New Roman"/>
          <w:sz w:val="28"/>
          <w:szCs w:val="28"/>
        </w:rPr>
        <w:t>. Максимальный срок ожидания в очереди при обращении по вопросам предоставления муниципальной услуги не должен превышать 15 минут.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Максимальная продолжительность приема гражданина специалистом не может превышать 15 минут.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1.2.16</w:t>
      </w:r>
      <w:r w:rsidRPr="00734698">
        <w:rPr>
          <w:rFonts w:ascii="Times New Roman" w:hAnsi="Times New Roman" w:cs="Times New Roman"/>
          <w:sz w:val="28"/>
          <w:szCs w:val="28"/>
        </w:rPr>
        <w:t>. Помещения для предоставления муниципальной услуги находятся вблизи остановок общественного транспорта и, как правило, на нижних этажах зданий, соответствуют требованиям противопожарной безопасности, санитарно-эпидемиологическим правилам и нормативам.</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 для оформления документов.</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Места для заполнения заявлений оборудуются стульями, столами, обеспечиваются образцами заявлений и канцелярскими принадлежностями.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номера кабинета;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времени работы, перерыва на обед и технического перерыва.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1.2.17</w:t>
      </w:r>
      <w:r w:rsidRPr="00734698">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количество обращений за получением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количество получателей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среднее количество человеко-часов, затраченных на оказание одной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количество регламентированных посещений Комитета для получения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максимальное количество документов, необходимых для получения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максимальное количество документов, которые заявитель обязан самостоятельно представить для получения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максимальное время ожидания от момента обращения за услугой до фактического начала оказания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наличие информационной системы, автоматизирующей процесс оказания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доступность бланков заявлений или иных документов, необходимых для оказания услуги, в сети Интернет;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размещение информации о порядке оказания услуги в сети Интернет;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размещение информации о порядке оказания услуги в брошюрах, буклетах, на информационных стендах, размещенных в помещениях Комитета;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возможность получения консультации специалистов по вопросам предоставления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по телефону;</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через сеть Интернет;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по электронной почте;</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при устном обращении;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при письменном обращении;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наличие электронной системы управления очередью на прием для получения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количество консультаций по вопросам предоставления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максимальная удаленность места жительства потенциального заявителя от ближайшего места оказания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максимальное время перемещения от места жительства потенциального заявителя до ближайшего места оказания услуги на общественном транспорте;</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доля заявителей, удовлетворенных качеством предоставления услуги, от общего числа опрошенных заявителей;</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доля заявителей, удовлетворенных результатом предоставления услуги, от общего числа опрошенных заявителей;</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количество обоснованных жалоб на нарушение регламента предоставления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доля обоснованных жалоб от общего количества обращений за получением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количество обращений в судебные органы для обжалования действий (бездействия) и (или) решений должностных лиц при предоставлении услуги.</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34698">
        <w:rPr>
          <w:rFonts w:ascii="Times New Roman" w:hAnsi="Times New Roman" w:cs="Times New Roman"/>
          <w:sz w:val="28"/>
          <w:szCs w:val="28"/>
        </w:rPr>
        <w:t>Раздел 3. СОСТАВ, ПОСЛЕДОВАТЕЛЬНОСТЬ И СРОКИ</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8"/>
          <w:szCs w:val="28"/>
        </w:rPr>
      </w:pPr>
      <w:r w:rsidRPr="00734698">
        <w:rPr>
          <w:rFonts w:ascii="Times New Roman" w:hAnsi="Times New Roman" w:cs="Times New Roman"/>
          <w:sz w:val="28"/>
          <w:szCs w:val="28"/>
        </w:rPr>
        <w:t>ВЫПОЛНЕНИЯ АДМИНИСТРАТИВНЫХ ПРОЦЕДУР (ДЕЙСТВИЙ),</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8"/>
          <w:szCs w:val="28"/>
        </w:rPr>
      </w:pPr>
      <w:r w:rsidRPr="00734698">
        <w:rPr>
          <w:rFonts w:ascii="Times New Roman" w:hAnsi="Times New Roman" w:cs="Times New Roman"/>
          <w:sz w:val="28"/>
          <w:szCs w:val="28"/>
        </w:rPr>
        <w:t>ТРЕБОВАНИЯ К ПОРЯДКУ ИХ ВЫПОЛНЕНИЯ</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w:t>
      </w:r>
      <w:r w:rsidRPr="00734698">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прием и регистрация заявления и документов;</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подготовка и согласование проекта распоряжения главы Камышловского городского округа о разрешении на вступление в брак лицу, достигшему возраста шестнадцати лет;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выдача заявителю муниципальной услуги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Блок-схема предоставления муниципальной услуги представлена в Приложении N 2 к настоящему Административному регламенту.</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4698">
        <w:rPr>
          <w:rFonts w:ascii="Times New Roman" w:hAnsi="Times New Roman" w:cs="Times New Roman"/>
          <w:sz w:val="28"/>
          <w:szCs w:val="28"/>
        </w:rPr>
        <w:t>Глава 1. ПРИЕМ И РЕГИСТРАЦИЯ ЗАЯВЛЕНИЯ И ДОКУМЕНТОВ</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734698">
        <w:rPr>
          <w:rFonts w:ascii="Times New Roman" w:hAnsi="Times New Roman" w:cs="Times New Roman"/>
          <w:sz w:val="28"/>
          <w:szCs w:val="28"/>
        </w:rPr>
        <w:t>. Основанием для начала административной процедуры является личное обращение брачующихся, а также законных представителей лица, достигшего возраста шестнадцати лет, с заявлениями о выдаче разрешения на вступление в брак лицу, достигшему возраста шестнадцати лет, и документами, указанными в  Приложении № 5 к настоящему Административному регламенту.</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Прием заявлений о выдаче разрешения на вступление в брак лицу, достигшему возраста шестнадцати лет, осуществляется территориальным специалистом.</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734698">
        <w:rPr>
          <w:rFonts w:ascii="Times New Roman" w:hAnsi="Times New Roman" w:cs="Times New Roman"/>
          <w:sz w:val="28"/>
          <w:szCs w:val="28"/>
        </w:rPr>
        <w:t>. Территориальный специалист, принимающий документы, выполняет следующие действия: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проверяет документы, идентифицирующие личность заявителя;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проверяет правомочность законных представителей лица, достигшего возраста шестнадцати лет;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проверяет представленные заявителем документы;</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оказывает заявителю консультационные услуги по вопросам предоставления документов, указанных в Приложении № 5 к настоящему Административному регламенту;</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в случае несоответствия документов требованиям, содержащимся в </w:t>
      </w:r>
      <w:hyperlink w:anchor="Par107" w:history="1">
        <w:r w:rsidRPr="00734698">
          <w:rPr>
            <w:rFonts w:ascii="Times New Roman" w:hAnsi="Times New Roman" w:cs="Times New Roman"/>
            <w:sz w:val="28"/>
            <w:szCs w:val="28"/>
          </w:rPr>
          <w:t>пункте 19</w:t>
        </w:r>
      </w:hyperlink>
      <w:r w:rsidRPr="00734698">
        <w:rPr>
          <w:rFonts w:ascii="Times New Roman" w:hAnsi="Times New Roman" w:cs="Times New Roman"/>
          <w:sz w:val="28"/>
          <w:szCs w:val="28"/>
        </w:rPr>
        <w:t xml:space="preserve"> настоящего Административного регламента, отказывает заявителю в приеме документов;</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определяет право заявителя на получение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при наличии оснований для отказа, указанных в </w:t>
      </w:r>
      <w:hyperlink w:anchor="Par110" w:history="1">
        <w:r w:rsidRPr="00734698">
          <w:rPr>
            <w:rFonts w:ascii="Times New Roman" w:hAnsi="Times New Roman" w:cs="Times New Roman"/>
            <w:sz w:val="28"/>
            <w:szCs w:val="28"/>
          </w:rPr>
          <w:t>пункте 20</w:t>
        </w:r>
      </w:hyperlink>
      <w:r w:rsidRPr="00734698">
        <w:rPr>
          <w:rFonts w:ascii="Times New Roman" w:hAnsi="Times New Roman" w:cs="Times New Roman"/>
          <w:sz w:val="28"/>
          <w:szCs w:val="28"/>
        </w:rPr>
        <w:t xml:space="preserve"> настоящего Административного регламента, отказывает в предоставлении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 xml:space="preserve">при соответствии представленных документов </w:t>
      </w:r>
      <w:hyperlink w:anchor="Par107" w:history="1">
        <w:r w:rsidRPr="00734698">
          <w:rPr>
            <w:rFonts w:ascii="Times New Roman" w:hAnsi="Times New Roman" w:cs="Times New Roman"/>
            <w:sz w:val="28"/>
            <w:szCs w:val="28"/>
          </w:rPr>
          <w:t>пунктам 19</w:t>
        </w:r>
      </w:hyperlink>
      <w:r w:rsidRPr="00734698">
        <w:rPr>
          <w:rFonts w:ascii="Times New Roman" w:hAnsi="Times New Roman" w:cs="Times New Roman"/>
          <w:sz w:val="28"/>
          <w:szCs w:val="28"/>
        </w:rPr>
        <w:t xml:space="preserve">, </w:t>
      </w:r>
      <w:hyperlink w:anchor="Par110" w:history="1">
        <w:r w:rsidRPr="00734698">
          <w:rPr>
            <w:rFonts w:ascii="Times New Roman" w:hAnsi="Times New Roman" w:cs="Times New Roman"/>
            <w:sz w:val="28"/>
            <w:szCs w:val="28"/>
          </w:rPr>
          <w:t>20</w:t>
        </w:r>
      </w:hyperlink>
      <w:r w:rsidRPr="00734698">
        <w:rPr>
          <w:rFonts w:ascii="Times New Roman" w:hAnsi="Times New Roman" w:cs="Times New Roman"/>
          <w:sz w:val="28"/>
          <w:szCs w:val="28"/>
        </w:rPr>
        <w:t xml:space="preserve"> настоящего Административного регламента, принимает заявление;</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снимает копии с представленных документов (подлинники возвращаются заявителю), заверяет копии документов;</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регистрирует заявления в журнале регистрации заявлений.</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Средняя продолжительность действий не должна превышать двадцати минут.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Результатом административной процедуры является прием заявлений и документов для предоставления муниципальной услуги.</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4698">
        <w:rPr>
          <w:rFonts w:ascii="Times New Roman" w:hAnsi="Times New Roman" w:cs="Times New Roman"/>
          <w:sz w:val="28"/>
          <w:szCs w:val="28"/>
        </w:rPr>
        <w:t>Глава 2. ПОДГОТОВКА И СОГЛАСОВАНИЕ ПРОЕКТА</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8"/>
          <w:szCs w:val="28"/>
        </w:rPr>
      </w:pPr>
      <w:r w:rsidRPr="00734698">
        <w:rPr>
          <w:rFonts w:ascii="Times New Roman" w:hAnsi="Times New Roman" w:cs="Times New Roman"/>
          <w:sz w:val="28"/>
          <w:szCs w:val="28"/>
        </w:rPr>
        <w:t>РАСПОРЯЖЕНИЯ ГЛАВЫ КАМЫШЛОВСКОГО ГОРОДСКОГО ОКРУГА</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8"/>
          <w:szCs w:val="28"/>
        </w:rPr>
      </w:pPr>
      <w:r w:rsidRPr="00734698">
        <w:rPr>
          <w:rFonts w:ascii="Times New Roman" w:hAnsi="Times New Roman" w:cs="Times New Roman"/>
          <w:sz w:val="28"/>
          <w:szCs w:val="28"/>
        </w:rPr>
        <w:t>О РАЗРЕШЕНИИ НА ВСТУПЛЕНИЕ В БРАК НЕСОВЕРШЕННОЛЕТНЕМУ ЛИЦУ,</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8"/>
          <w:szCs w:val="28"/>
        </w:rPr>
      </w:pPr>
      <w:r w:rsidRPr="00734698">
        <w:rPr>
          <w:rFonts w:ascii="Times New Roman" w:hAnsi="Times New Roman" w:cs="Times New Roman"/>
          <w:sz w:val="28"/>
          <w:szCs w:val="28"/>
        </w:rPr>
        <w:t>ДОСТИГШЕМУ ВОЗРАСТА ШЕСТНАДЦАТИ ЛЕТ</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734698">
        <w:rPr>
          <w:rFonts w:ascii="Times New Roman" w:hAnsi="Times New Roman" w:cs="Times New Roman"/>
          <w:sz w:val="28"/>
          <w:szCs w:val="28"/>
        </w:rPr>
        <w:t>. Основанием для начала административной процедуры является прием территориальным специалистом заявления и документов, необходимых для получения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Подготовка и согласования  проекта распоряжения главы Камышловского городского округа о разрешении на вступление в брак несовершеннолетнему лицу, достигшему возраста шестнадцати лет, осуществляется территориальным специалистом.</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734698">
        <w:rPr>
          <w:rFonts w:ascii="Times New Roman" w:hAnsi="Times New Roman" w:cs="Times New Roman"/>
          <w:sz w:val="28"/>
          <w:szCs w:val="28"/>
        </w:rPr>
        <w:t>. Территориальный специалист в рамках административной процедуры выполняет следующие действия: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готовит проект распоряжения главы Камышловского городского округа о разрешении на вступление в брак несовершеннолетнему лицу, достигшему возраста шестнадцати лет (средняя продолжительность действия не должна превышать трех рабочих дней);</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передает на согласование проект распоряжения главы Камышловского городского округа о разрешении на вступление в брак несовершеннолетнему лицу, достигшему возраста шестнадцати лет, должностным лицам администрации Камышловского городского округа согласно списку, указанному в листе согласования, после согласования всеми указанными в листе согласования проекта распоряжения главы Камышловского городского округа о разрешении на вступление в брак несовершеннолетнему лицу, достигшему возраста шестнадцати лет, должностными лицами, передает его в административно-правовой отдел администрации Камышловского городского округа для подписания главой Камышловского городского округа (средняя продолжительность действий не должна превышать двадцати одного рабочего дня).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Результатом административной процедуры является распоряжение главы Камышловского городского округа о разрешении на вступление в брак несовершеннолетнему лицу, достигшему возраста шестнадцати лет.</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4698">
        <w:rPr>
          <w:rFonts w:ascii="Times New Roman" w:hAnsi="Times New Roman" w:cs="Times New Roman"/>
          <w:sz w:val="28"/>
          <w:szCs w:val="28"/>
        </w:rPr>
        <w:t>Глава 3. ВЫДАЧА ЗАЯВИТЕЛЮ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734698">
        <w:rPr>
          <w:rFonts w:ascii="Times New Roman" w:hAnsi="Times New Roman" w:cs="Times New Roman"/>
          <w:sz w:val="28"/>
          <w:szCs w:val="28"/>
        </w:rPr>
        <w:t>. Основанием для начала административной процедуры является получение из административно-правового отдела администрации Камышловского городского округа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Выдача заявителю распоряжения главы Камышловского городского округа о разрешении на вступление в брак несовершеннолетнему лицу, достигшему возраста шестнадцати лет, осуществляется специалистом Комитета.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734698">
        <w:rPr>
          <w:rFonts w:ascii="Times New Roman" w:hAnsi="Times New Roman" w:cs="Times New Roman"/>
          <w:sz w:val="28"/>
          <w:szCs w:val="28"/>
        </w:rPr>
        <w:t>. Специалист Комитета выполняет следующие действия: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сообщает заявителю посредством телефонной связи информацию о необходимости получения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выдает заявителю распоряжение главы Камышловского городского округа о разрешении на вступление в брак несовершеннолетнему лицу, достигшему возраста шестнадцати лет, сделав отметку об этом в журнале выдачи распоряжений.</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Средняя продолжительность действий не должна превышать двух рабочих дней.</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Результатом административной процедуры является выдача заявителю муниципальной услуги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34698">
        <w:rPr>
          <w:rFonts w:ascii="Times New Roman" w:hAnsi="Times New Roman" w:cs="Times New Roman"/>
          <w:sz w:val="28"/>
          <w:szCs w:val="28"/>
        </w:rPr>
        <w:t>Раздел 4. ФОРМЫ КОНТРОЛЯ ЗА ИСПОЛНЕНИЕМ</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8"/>
          <w:szCs w:val="28"/>
        </w:rPr>
      </w:pPr>
      <w:r w:rsidRPr="00734698">
        <w:rPr>
          <w:rFonts w:ascii="Times New Roman" w:hAnsi="Times New Roman" w:cs="Times New Roman"/>
          <w:sz w:val="28"/>
          <w:szCs w:val="28"/>
        </w:rPr>
        <w:t>АДМИНИСТРАТИВНОГО РЕГЛАМЕНТА</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734698">
        <w:rPr>
          <w:rFonts w:ascii="Times New Roman" w:hAnsi="Times New Roman" w:cs="Times New Roman"/>
          <w:sz w:val="28"/>
          <w:szCs w:val="28"/>
        </w:rPr>
        <w:t>.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734698">
        <w:rPr>
          <w:rFonts w:ascii="Times New Roman" w:hAnsi="Times New Roman" w:cs="Times New Roman"/>
          <w:sz w:val="28"/>
          <w:szCs w:val="28"/>
        </w:rPr>
        <w:t>. Задачами осуществления контроля являются: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соблюдение специалистами Комитета настоящего Административного регламента, порядка и сроков осуществления административных действий и процедур;</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предупреждение и пресечение возможных нарушений прав и законных интересов заявителей;</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выявление имеющихся нарушений прав и законных интересов заявителей и устранение таких нарушений;</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совершенствование процесса оказания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734698">
        <w:rPr>
          <w:rFonts w:ascii="Times New Roman" w:hAnsi="Times New Roman" w:cs="Times New Roman"/>
          <w:sz w:val="28"/>
          <w:szCs w:val="28"/>
        </w:rPr>
        <w:t>. Формами осуществления контроля являются проверки (плановые и внеплановые) и текущий контроль.</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734698">
        <w:rPr>
          <w:rFonts w:ascii="Times New Roman" w:hAnsi="Times New Roman" w:cs="Times New Roman"/>
          <w:sz w:val="28"/>
          <w:szCs w:val="28"/>
        </w:rPr>
        <w:t>. Плановые и внеплановые проверки полноты и качества предоставления муниципальной услуги проводятся специалистом Комитета, не участвующим в предоставлении муниципальной услуги, по поручению председателя Комитета. По результатам проверки специалист готовит служебную записку.</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Pr="00734698">
        <w:rPr>
          <w:rFonts w:ascii="Times New Roman" w:hAnsi="Times New Roman" w:cs="Times New Roman"/>
          <w:sz w:val="28"/>
          <w:szCs w:val="28"/>
        </w:rPr>
        <w:t>. Текущий контроль за надлежащим выполнением специалистами Комитета административных действий в рамках административных процедур осуществляется председателем Комитета.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734698">
        <w:rPr>
          <w:rFonts w:ascii="Times New Roman" w:hAnsi="Times New Roman" w:cs="Times New Roman"/>
          <w:sz w:val="28"/>
          <w:szCs w:val="28"/>
        </w:rPr>
        <w:t>. Специалисты Комитета несут предусмотренную административным и уголовным законодательством ответственность за свои действия (бездействие), а также решения, осуществленные (принятые) в ходе предоставления муниципальной услуги.</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34698">
        <w:rPr>
          <w:rFonts w:ascii="Times New Roman" w:hAnsi="Times New Roman" w:cs="Times New Roman"/>
          <w:sz w:val="28"/>
          <w:szCs w:val="28"/>
        </w:rPr>
        <w:t>Раздел 5. ДОСУДЕБНЫЙ (ВНЕСУДЕБНЫЙ) ПОРЯДОК ОБЖАЛОВАНИЯ</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8"/>
          <w:szCs w:val="28"/>
        </w:rPr>
      </w:pPr>
      <w:r w:rsidRPr="00734698">
        <w:rPr>
          <w:rFonts w:ascii="Times New Roman" w:hAnsi="Times New Roman" w:cs="Times New Roman"/>
          <w:sz w:val="28"/>
          <w:szCs w:val="28"/>
        </w:rPr>
        <w:t>РЕШЕНИЙ И ДЕЙСТВИЙ (БЕЗДЕЙСТВИЯ) ОРГАНА, ПРЕДОСТАВЛЯЮЩЕГО</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8"/>
          <w:szCs w:val="28"/>
        </w:rPr>
      </w:pPr>
      <w:r w:rsidRPr="00734698">
        <w:rPr>
          <w:rFonts w:ascii="Times New Roman" w:hAnsi="Times New Roman" w:cs="Times New Roman"/>
          <w:sz w:val="28"/>
          <w:szCs w:val="28"/>
        </w:rPr>
        <w:t>МУНИЦИПАЛЬНУЮ УСЛУГУ, А ТАКЖЕ ЕГО ДОЛЖНОСТНЫХ ЛИЦ</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Pr="00734698">
        <w:rPr>
          <w:rFonts w:ascii="Times New Roman" w:hAnsi="Times New Roman" w:cs="Times New Roman"/>
          <w:sz w:val="28"/>
          <w:szCs w:val="28"/>
        </w:rPr>
        <w:t>. Действия (бездействие) специалистов Комитета, а также решения, осуществленные (принятые) в ходе предоставления муниципальной услуги, могут быть обжалованы заявителем в досудебном (внесудебном) и (или) судебном порядке.</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Pr="00734698">
        <w:rPr>
          <w:rFonts w:ascii="Times New Roman" w:hAnsi="Times New Roman" w:cs="Times New Roman"/>
          <w:sz w:val="28"/>
          <w:szCs w:val="28"/>
        </w:rPr>
        <w:t>. Досудебный (внесудебный) порядок не является для заявителя обязательным и не исключает возможности заявителя воспользоваться судебным порядком обжалования.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Pr="00734698">
        <w:rPr>
          <w:rFonts w:ascii="Times New Roman" w:hAnsi="Times New Roman" w:cs="Times New Roman"/>
          <w:sz w:val="28"/>
          <w:szCs w:val="28"/>
        </w:rPr>
        <w:t>. Предметом досудебного (внесудебного) обжалования являются действия (бездействие) специалистов Комитета, а также решения, осуществленные (принятые) в ходе предоставления муниципальной услуги, являющиеся, по мнению заявителя, незаконными, необоснованными и нарушающими права, свободы и законные интересы заявителя.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Pr="00734698">
        <w:rPr>
          <w:rFonts w:ascii="Times New Roman" w:hAnsi="Times New Roman" w:cs="Times New Roman"/>
          <w:sz w:val="28"/>
          <w:szCs w:val="28"/>
        </w:rPr>
        <w:t>. Заявитель имеет право на обжалование действий (бездействия), решений специалистов Комитета, осуществленных (принятых) при предоставлении муниципальной услуги, в том числе в следующих случаях:</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нарушение сроков регистрации заявления о предоставлении муниципальной услуги или сроков предоставления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Pr="00734698">
        <w:rPr>
          <w:rFonts w:ascii="Times New Roman" w:hAnsi="Times New Roman" w:cs="Times New Roman"/>
          <w:sz w:val="28"/>
          <w:szCs w:val="28"/>
        </w:rPr>
        <w:t>. Письменные жалобы могут быть поданы заявителем лично или направлены по почте в Комитет. Жалобы, подготовленные в форме электронного документа, могут быть направлены заявителем на электронный адрес Комитета.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Pr="00734698">
        <w:rPr>
          <w:rFonts w:ascii="Times New Roman" w:hAnsi="Times New Roman" w:cs="Times New Roman"/>
          <w:sz w:val="28"/>
          <w:szCs w:val="28"/>
        </w:rPr>
        <w:t>. Личный прием заявителей в связи с обжалованием действий (бездействия) специалистов Комитета и решений, осуществленных (принятых) в ходе предоставления муниципальной услуги, осуществляется специалистами и председателем Комитета в соответствии с установленным графиком приема граждан.</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Pr="00734698">
        <w:rPr>
          <w:rFonts w:ascii="Times New Roman" w:hAnsi="Times New Roman" w:cs="Times New Roman"/>
          <w:sz w:val="28"/>
          <w:szCs w:val="28"/>
        </w:rPr>
        <w:t>. Жалоба на действия (бездействие) специалистов Комитета может быть направлена в адрес председателя Комитета, жалоба на действия (бездействия) председателя Комитета может быть направлена в адрес заместителя главы администрации Камышловского городского округа по социальным вопросам, либо в адрес главы Камышловского городского округа.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Pr="00734698">
        <w:rPr>
          <w:rFonts w:ascii="Times New Roman" w:hAnsi="Times New Roman" w:cs="Times New Roman"/>
          <w:sz w:val="28"/>
          <w:szCs w:val="28"/>
        </w:rPr>
        <w:t>. Жалоба должна содержать:</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наименование Комитета и специалиста Комитета, решения и действия (бездействие) которого обжалуются;</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сведения об обжалуемых решении и действии (бездействии) специалиста Комитета;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доводы, на основании которых заявитель не согласен с решением и действием (бездействием) специалиста Комитета. Заявителем могут быть представлены документы, подтверждающие его доводы, либо их копии.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Заявитель имеет право получать необходимые для обоснования и рассмотрения жалобы информацию и документы, касающиеся предоставления заявителю муниципальной услуги. Документы, ранее предоставленные заявителем и хранящиеся в Комитете, предоставляются заявителю на основании письменного обращения заявителя в виде выписок и (или) копий.</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Pr="00734698">
        <w:rPr>
          <w:rFonts w:ascii="Times New Roman" w:hAnsi="Times New Roman" w:cs="Times New Roman"/>
          <w:sz w:val="28"/>
          <w:szCs w:val="28"/>
        </w:rPr>
        <w:t>. Срок рассмотрения письменной жалобы и жалобы, подготовленной в форме электронного документа, составляет 15 дней с момента регистрации жалобы.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регистрации жалобы.</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w:t>
      </w:r>
      <w:r w:rsidRPr="00734698">
        <w:rPr>
          <w:rFonts w:ascii="Times New Roman" w:hAnsi="Times New Roman" w:cs="Times New Roman"/>
          <w:sz w:val="28"/>
          <w:szCs w:val="28"/>
        </w:rPr>
        <w:t>. Ответ на жалобу заявителя не дается в следующих случаях:</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в жалобе не указаны фамилия заявителя, направившего жалобу, и почтовый адрес, по которому должен быть направлен ответ;</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председателя и специалистов Комитета, а также членов их семей (в данном случае заявителю сообщается о недопустимости злоупотребления правом);</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текст жалобы не поддается прочтению (если фамилия и почтовый адрес заявителя поддаются прочтению, Комитет в течение семи дней со дня регистрации жалобы направляет заявителю уведомление о невозможности направления ответа).</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w:t>
      </w:r>
      <w:r w:rsidRPr="00734698">
        <w:rPr>
          <w:rFonts w:ascii="Times New Roman" w:hAnsi="Times New Roman" w:cs="Times New Roman"/>
          <w:sz w:val="28"/>
          <w:szCs w:val="28"/>
        </w:rPr>
        <w:t>. В результате рассмотрения жалобы Комитет принимает одно из следующих решений:</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отказать в удовлетворении жалобы.</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w:t>
      </w:r>
      <w:r w:rsidRPr="0073469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5.13</w:t>
      </w:r>
      <w:r w:rsidRPr="00734698">
        <w:rPr>
          <w:rFonts w:ascii="Times New Roman" w:hAnsi="Times New Roman" w:cs="Times New Roman"/>
          <w:sz w:val="28"/>
          <w:szCs w:val="28"/>
        </w:rPr>
        <w:t>. В случае признания указанного в жалобе требования обоснованным Комитет принимает меры к устранению нарушений прав, свобод и законных интересов заявителя, допущенных Комитетом в ходе предоставления муниципальной услуги.</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w:t>
      </w:r>
      <w:r w:rsidRPr="00734698">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4698">
        <w:rPr>
          <w:rFonts w:ascii="Times New Roman" w:hAnsi="Times New Roman" w:cs="Times New Roman"/>
          <w:sz w:val="28"/>
          <w:szCs w:val="28"/>
        </w:rPr>
        <w:t>СВЕДЕНИЯ</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8"/>
          <w:szCs w:val="28"/>
        </w:rPr>
      </w:pPr>
      <w:r w:rsidRPr="00734698">
        <w:rPr>
          <w:rFonts w:ascii="Times New Roman" w:hAnsi="Times New Roman" w:cs="Times New Roman"/>
          <w:sz w:val="28"/>
          <w:szCs w:val="28"/>
        </w:rPr>
        <w:t>О МЕСТЕ НАХОЖДЕНИЯ, НОМЕРАХ КОНТАКТНЫХ ТЕЛЕФОНОВ</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8"/>
          <w:szCs w:val="28"/>
        </w:rPr>
      </w:pPr>
      <w:r w:rsidRPr="00734698">
        <w:rPr>
          <w:rFonts w:ascii="Times New Roman" w:hAnsi="Times New Roman" w:cs="Times New Roman"/>
          <w:sz w:val="28"/>
          <w:szCs w:val="28"/>
        </w:rPr>
        <w:t>И ГРАФИКЕ ПРИЕМА ГРАЖДАН СПЕЦИАЛИСТАМИ КОМИТЕТА</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8"/>
          <w:szCs w:val="28"/>
        </w:rPr>
      </w:pP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Адрес Комитета: ул. Урицкого, д. 14, каб.1, г. Камышлов, 624860.</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rPr>
        <w:t>Телефон: (34375) 2-30-47, факс: (34375) 2-08-76.</w:t>
      </w:r>
    </w:p>
    <w:p w:rsidR="00CE575F" w:rsidRPr="00734698" w:rsidRDefault="00CE575F" w:rsidP="007346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698">
        <w:rPr>
          <w:rFonts w:ascii="Times New Roman" w:hAnsi="Times New Roman" w:cs="Times New Roman"/>
          <w:sz w:val="28"/>
          <w:szCs w:val="28"/>
          <w:lang w:val="en-US" w:eastAsia="ar-SA"/>
        </w:rPr>
        <w:t>e</w:t>
      </w:r>
      <w:r w:rsidRPr="00734698">
        <w:rPr>
          <w:rFonts w:ascii="Times New Roman" w:hAnsi="Times New Roman" w:cs="Times New Roman"/>
          <w:sz w:val="28"/>
          <w:szCs w:val="28"/>
          <w:lang w:eastAsia="ar-SA"/>
        </w:rPr>
        <w:t>-</w:t>
      </w:r>
      <w:r w:rsidRPr="00734698">
        <w:rPr>
          <w:rFonts w:ascii="Times New Roman" w:hAnsi="Times New Roman" w:cs="Times New Roman"/>
          <w:sz w:val="28"/>
          <w:szCs w:val="28"/>
          <w:lang w:val="en-US" w:eastAsia="ar-SA"/>
        </w:rPr>
        <w:t>mail</w:t>
      </w:r>
      <w:r w:rsidRPr="00734698">
        <w:rPr>
          <w:rFonts w:ascii="Times New Roman" w:hAnsi="Times New Roman" w:cs="Times New Roman"/>
          <w:sz w:val="28"/>
          <w:szCs w:val="28"/>
          <w:lang w:eastAsia="ar-SA"/>
        </w:rPr>
        <w:t xml:space="preserve">: </w:t>
      </w:r>
      <w:r w:rsidRPr="00734698">
        <w:rPr>
          <w:rFonts w:ascii="Times New Roman" w:hAnsi="Times New Roman" w:cs="Times New Roman"/>
          <w:sz w:val="28"/>
          <w:szCs w:val="28"/>
          <w:lang w:val="en-US" w:eastAsia="ar-SA"/>
        </w:rPr>
        <w:t>kamgorono</w:t>
      </w:r>
      <w:r w:rsidRPr="00734698">
        <w:rPr>
          <w:rFonts w:ascii="Times New Roman" w:hAnsi="Times New Roman" w:cs="Times New Roman"/>
          <w:sz w:val="28"/>
          <w:szCs w:val="28"/>
          <w:lang w:eastAsia="ar-SA"/>
        </w:rPr>
        <w:t>@</w:t>
      </w:r>
      <w:r w:rsidRPr="00734698">
        <w:rPr>
          <w:rFonts w:ascii="Times New Roman" w:hAnsi="Times New Roman" w:cs="Times New Roman"/>
          <w:sz w:val="28"/>
          <w:szCs w:val="28"/>
          <w:lang w:val="en-US" w:eastAsia="ar-SA"/>
        </w:rPr>
        <w:t>yandex</w:t>
      </w:r>
      <w:r w:rsidRPr="00734698">
        <w:rPr>
          <w:rFonts w:ascii="Times New Roman" w:hAnsi="Times New Roman" w:cs="Times New Roman"/>
          <w:sz w:val="28"/>
          <w:szCs w:val="28"/>
          <w:lang w:eastAsia="ar-SA"/>
        </w:rPr>
        <w:t>.</w:t>
      </w:r>
      <w:r w:rsidRPr="00734698">
        <w:rPr>
          <w:rFonts w:ascii="Times New Roman" w:hAnsi="Times New Roman" w:cs="Times New Roman"/>
          <w:sz w:val="28"/>
          <w:szCs w:val="28"/>
          <w:lang w:val="en-US" w:eastAsia="ar-SA"/>
        </w:rPr>
        <w:t>ru</w:t>
      </w:r>
      <w:r w:rsidRPr="00734698">
        <w:rPr>
          <w:rFonts w:ascii="Times New Roman" w:hAnsi="Times New Roman" w:cs="Times New Roman"/>
          <w:sz w:val="28"/>
          <w:szCs w:val="28"/>
          <w:lang w:eastAsia="ar-SA"/>
        </w:rPr>
        <w:t xml:space="preserve">. </w:t>
      </w:r>
    </w:p>
    <w:p w:rsidR="00CE575F" w:rsidRPr="00734698" w:rsidRDefault="00CE575F" w:rsidP="00734698">
      <w:pPr>
        <w:spacing w:after="0" w:line="240" w:lineRule="auto"/>
        <w:jc w:val="both"/>
        <w:rPr>
          <w:rFonts w:ascii="Times New Roman" w:hAnsi="Times New Roman" w:cs="Times New Roman"/>
          <w:sz w:val="28"/>
          <w:szCs w:val="28"/>
        </w:rPr>
      </w:pPr>
      <w:bookmarkStart w:id="4" w:name="Par278"/>
      <w:bookmarkEnd w:id="4"/>
      <w:r w:rsidRPr="00734698">
        <w:rPr>
          <w:rFonts w:ascii="Times New Roman" w:hAnsi="Times New Roman" w:cs="Times New Roman"/>
          <w:sz w:val="28"/>
          <w:szCs w:val="28"/>
        </w:rPr>
        <w:t xml:space="preserve">         График работы Комитета:</w:t>
      </w:r>
    </w:p>
    <w:p w:rsidR="00CE575F" w:rsidRPr="00734698" w:rsidRDefault="00CE575F" w:rsidP="00734698">
      <w:pPr>
        <w:spacing w:after="0" w:line="240" w:lineRule="auto"/>
        <w:jc w:val="both"/>
        <w:rPr>
          <w:rFonts w:ascii="Times New Roman" w:hAnsi="Times New Roman" w:cs="Times New Roman"/>
          <w:sz w:val="28"/>
          <w:szCs w:val="28"/>
        </w:rPr>
      </w:pPr>
      <w:r w:rsidRPr="00734698">
        <w:rPr>
          <w:rFonts w:ascii="Times New Roman" w:hAnsi="Times New Roman" w:cs="Times New Roman"/>
          <w:sz w:val="28"/>
          <w:szCs w:val="28"/>
        </w:rPr>
        <w:t>понедельник, вторник, среда, четверг - с 8 ч. 00 мин. до 17 ч. 00 мин.;</w:t>
      </w:r>
    </w:p>
    <w:p w:rsidR="00CE575F" w:rsidRPr="00734698" w:rsidRDefault="00CE575F" w:rsidP="00734698">
      <w:pPr>
        <w:spacing w:after="0" w:line="240" w:lineRule="auto"/>
        <w:jc w:val="both"/>
        <w:rPr>
          <w:rFonts w:ascii="Times New Roman" w:hAnsi="Times New Roman" w:cs="Times New Roman"/>
          <w:sz w:val="28"/>
          <w:szCs w:val="28"/>
        </w:rPr>
      </w:pPr>
      <w:r w:rsidRPr="00734698">
        <w:rPr>
          <w:rFonts w:ascii="Times New Roman" w:hAnsi="Times New Roman" w:cs="Times New Roman"/>
          <w:sz w:val="28"/>
          <w:szCs w:val="28"/>
        </w:rPr>
        <w:t>пятница - с 8 ч. 00 мин. до 16 ч. 00 мин.;</w:t>
      </w:r>
    </w:p>
    <w:p w:rsidR="00CE575F" w:rsidRPr="00734698" w:rsidRDefault="00CE575F" w:rsidP="00734698">
      <w:pPr>
        <w:spacing w:after="0" w:line="240" w:lineRule="auto"/>
        <w:jc w:val="both"/>
        <w:rPr>
          <w:rFonts w:ascii="Times New Roman" w:hAnsi="Times New Roman" w:cs="Times New Roman"/>
          <w:sz w:val="28"/>
          <w:szCs w:val="28"/>
        </w:rPr>
      </w:pPr>
      <w:r w:rsidRPr="00734698">
        <w:rPr>
          <w:rFonts w:ascii="Times New Roman" w:hAnsi="Times New Roman" w:cs="Times New Roman"/>
          <w:sz w:val="28"/>
          <w:szCs w:val="28"/>
        </w:rPr>
        <w:t>обеденный перерыв - с 12 ч. 00 мин. до 13 ч. 00 мин.</w:t>
      </w:r>
    </w:p>
    <w:p w:rsidR="00CE575F" w:rsidRPr="00734698" w:rsidRDefault="00CE575F" w:rsidP="00734698">
      <w:pPr>
        <w:spacing w:after="0" w:line="240" w:lineRule="auto"/>
        <w:jc w:val="both"/>
        <w:rPr>
          <w:rFonts w:ascii="Times New Roman" w:hAnsi="Times New Roman" w:cs="Times New Roman"/>
          <w:sz w:val="28"/>
          <w:szCs w:val="28"/>
        </w:rPr>
      </w:pPr>
      <w:r w:rsidRPr="00734698">
        <w:rPr>
          <w:rFonts w:ascii="Times New Roman" w:hAnsi="Times New Roman" w:cs="Times New Roman"/>
          <w:sz w:val="28"/>
          <w:szCs w:val="28"/>
        </w:rPr>
        <w:t xml:space="preserve">          В предпраздничные дни  продолжительность времени работы Комитета сокращается на 1 час.</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34698">
        <w:rPr>
          <w:rFonts w:ascii="Times New Roman" w:hAnsi="Times New Roman" w:cs="Times New Roman"/>
          <w:sz w:val="24"/>
          <w:szCs w:val="24"/>
        </w:rPr>
        <w:t>Приложение N 2</w:t>
      </w:r>
    </w:p>
    <w:p w:rsidR="00CE575F" w:rsidRPr="00734698" w:rsidRDefault="00CE575F" w:rsidP="00734698">
      <w:pPr>
        <w:widowControl w:val="0"/>
        <w:autoSpaceDE w:val="0"/>
        <w:autoSpaceDN w:val="0"/>
        <w:adjustRightInd w:val="0"/>
        <w:spacing w:after="0" w:line="240" w:lineRule="auto"/>
        <w:jc w:val="right"/>
        <w:rPr>
          <w:rFonts w:ascii="Times New Roman" w:hAnsi="Times New Roman" w:cs="Times New Roman"/>
          <w:sz w:val="24"/>
          <w:szCs w:val="24"/>
        </w:rPr>
      </w:pPr>
      <w:r w:rsidRPr="00734698">
        <w:rPr>
          <w:rFonts w:ascii="Times New Roman" w:hAnsi="Times New Roman" w:cs="Times New Roman"/>
          <w:sz w:val="24"/>
          <w:szCs w:val="24"/>
        </w:rPr>
        <w:t>к Административному регламенту</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bookmarkStart w:id="5" w:name="Par316"/>
      <w:bookmarkEnd w:id="5"/>
      <w:r w:rsidRPr="00734698">
        <w:rPr>
          <w:rFonts w:ascii="Times New Roman" w:hAnsi="Times New Roman" w:cs="Times New Roman"/>
          <w:sz w:val="24"/>
          <w:szCs w:val="24"/>
        </w:rPr>
        <w:t>БЛОК-СХЕМА</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r w:rsidRPr="00734698">
        <w:rPr>
          <w:rFonts w:ascii="Times New Roman" w:hAnsi="Times New Roman" w:cs="Times New Roman"/>
          <w:sz w:val="24"/>
          <w:szCs w:val="24"/>
        </w:rPr>
        <w:t>ПОСЛЕДОВАТЕЛЬНОСТИ ДЕЙСТВИЙ ПРИ ИСПОЛНЕНИИ</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r w:rsidRPr="00734698">
        <w:rPr>
          <w:rFonts w:ascii="Times New Roman" w:hAnsi="Times New Roman" w:cs="Times New Roman"/>
          <w:sz w:val="24"/>
          <w:szCs w:val="24"/>
        </w:rPr>
        <w:t>АДМИНИСТРАТИВНОГО РЕГЛАМЕНТА ПРЕДОСТАВЛЕНИЯ</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r w:rsidRPr="00734698">
        <w:rPr>
          <w:rFonts w:ascii="Times New Roman" w:hAnsi="Times New Roman" w:cs="Times New Roman"/>
          <w:sz w:val="24"/>
          <w:szCs w:val="24"/>
        </w:rPr>
        <w:t>МУНИЦИПАЛЬНОЙ УСЛУГИ "ВЫДАЧА РАЗРЕШЕНИЯ НА ВСТУПЛЕНИЕ</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r w:rsidRPr="00734698">
        <w:rPr>
          <w:rFonts w:ascii="Times New Roman" w:hAnsi="Times New Roman" w:cs="Times New Roman"/>
          <w:sz w:val="24"/>
          <w:szCs w:val="24"/>
        </w:rPr>
        <w:t>В БРАК НЕСОВЕРШЕННОЛЕТНИМ ЛИЦАМ, ДОСТИГШИМ ВОЗРАСТА ШЕСТНАДЦАТИ ЛЕТ"</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pPr>
      <w:r w:rsidRPr="00734698">
        <w:rPr>
          <w:rFonts w:ascii="Times New Roman" w:hAnsi="Times New Roman" w:cs="Times New Roman"/>
          <w:sz w:val="24"/>
          <w:szCs w:val="24"/>
        </w:rPr>
        <w:t xml:space="preserve">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      Предоставление гражданином заявления и документов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    Прием заявления, проверка документов, удостоверяющих      │</w:t>
      </w:r>
    </w:p>
    <w:p w:rsidR="00CE575F" w:rsidRPr="00734698" w:rsidRDefault="00CE575F" w:rsidP="00734698">
      <w:pPr>
        <w:pStyle w:val="ConsPlusNonformat"/>
      </w:pPr>
      <w:r w:rsidRPr="00734698">
        <w:t xml:space="preserve">    │         личность заявителя, наличия всех документов          │</w:t>
      </w:r>
    </w:p>
    <w:p w:rsidR="00CE575F" w:rsidRPr="00734698" w:rsidRDefault="00CE575F" w:rsidP="00734698">
      <w:pPr>
        <w:pStyle w:val="ConsPlusNonformat"/>
      </w:pPr>
      <w:r w:rsidRPr="00734698">
        <w:t xml:space="preserve">    │         и их соответствия установленным требованиям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да ┌──────────────────────────────────────────────────────────────┐ нет</w:t>
      </w:r>
    </w:p>
    <w:p w:rsidR="00CE575F" w:rsidRPr="00734698" w:rsidRDefault="00CE575F" w:rsidP="00734698">
      <w:pPr>
        <w:pStyle w:val="ConsPlusNonformat"/>
      </w:pPr>
      <w:r w:rsidRPr="00734698">
        <w:t>┌───┤           Все документы соответствуют требованиям            ├─────┐</w:t>
      </w:r>
    </w:p>
    <w:p w:rsidR="00CE575F" w:rsidRPr="00734698" w:rsidRDefault="00CE575F" w:rsidP="00734698">
      <w:pPr>
        <w:pStyle w:val="ConsPlusNonformat"/>
      </w:pPr>
      <w:r w:rsidRPr="00734698">
        <w:t>│   └──────────────────────────────────────────────────────────────┘     │</w:t>
      </w:r>
    </w:p>
    <w:p w:rsidR="00CE575F" w:rsidRPr="00734698" w:rsidRDefault="00CE575F" w:rsidP="00734698">
      <w:pPr>
        <w:pStyle w:val="ConsPlusNonformat"/>
      </w:pPr>
      <w:r w:rsidRPr="00734698">
        <w:t>│                                                                        │</w:t>
      </w:r>
    </w:p>
    <w:p w:rsidR="00CE575F" w:rsidRPr="00734698" w:rsidRDefault="00CE575F" w:rsidP="00734698">
      <w:pPr>
        <w:pStyle w:val="ConsPlusNonformat"/>
      </w:pPr>
      <w:r w:rsidRPr="00734698">
        <w:t>│   ┌──────────────────────────────────────────────────────────────┐     │</w:t>
      </w:r>
    </w:p>
    <w:p w:rsidR="00CE575F" w:rsidRPr="00734698" w:rsidRDefault="00CE575F" w:rsidP="00734698">
      <w:pPr>
        <w:pStyle w:val="ConsPlusNonformat"/>
      </w:pPr>
      <w:r w:rsidRPr="00734698">
        <w:t>│   │                  Отказ в приеме заявления.                   │     │</w:t>
      </w:r>
    </w:p>
    <w:p w:rsidR="00CE575F" w:rsidRPr="00734698" w:rsidRDefault="00CE575F" w:rsidP="00734698">
      <w:pPr>
        <w:pStyle w:val="ConsPlusNonformat"/>
      </w:pPr>
      <w:r w:rsidRPr="00734698">
        <w:t>│   │                                                              │     │</w:t>
      </w:r>
    </w:p>
    <w:p w:rsidR="00CE575F" w:rsidRPr="00734698" w:rsidRDefault="00CE575F" w:rsidP="00734698">
      <w:pPr>
        <w:pStyle w:val="ConsPlusNonformat"/>
      </w:pPr>
      <w:r w:rsidRPr="00734698">
        <w:t>│   │В случае предоставления неполного пакета документов специалист│&lt;────┘</w:t>
      </w:r>
    </w:p>
    <w:p w:rsidR="00CE575F" w:rsidRPr="00734698" w:rsidRDefault="00CE575F" w:rsidP="00734698">
      <w:pPr>
        <w:pStyle w:val="ConsPlusNonformat"/>
      </w:pPr>
      <w:r w:rsidRPr="00734698">
        <w:t>│   │  сообщает о необходимости представить недостающие документы  │</w:t>
      </w:r>
    </w:p>
    <w:p w:rsidR="00CE575F" w:rsidRPr="00734698" w:rsidRDefault="00CE575F" w:rsidP="00734698">
      <w:pPr>
        <w:pStyle w:val="ConsPlusNonformat"/>
      </w:pPr>
      <w:r w:rsidRPr="00734698">
        <w:t>│   └──────────────────────────────────────────────────────────────┘</w:t>
      </w:r>
    </w:p>
    <w:p w:rsidR="00CE575F" w:rsidRPr="00734698" w:rsidRDefault="00CE575F" w:rsidP="00734698">
      <w:pPr>
        <w:pStyle w:val="ConsPlusNonformat"/>
      </w:pPr>
      <w:r w:rsidRPr="00734698">
        <w:t>│</w:t>
      </w:r>
    </w:p>
    <w:p w:rsidR="00CE575F" w:rsidRPr="00734698" w:rsidRDefault="00CE575F" w:rsidP="00734698">
      <w:pPr>
        <w:pStyle w:val="ConsPlusNonformat"/>
      </w:pPr>
      <w:r w:rsidRPr="00734698">
        <w:t>│   ┌──────────────────────────────────────────────────────────────┐</w:t>
      </w:r>
    </w:p>
    <w:p w:rsidR="00CE575F" w:rsidRPr="00734698" w:rsidRDefault="00CE575F" w:rsidP="00734698">
      <w:pPr>
        <w:pStyle w:val="ConsPlusNonformat"/>
      </w:pPr>
      <w:r w:rsidRPr="00734698">
        <w:t>└──&gt;│     Определение наличия или отсутствия у заявителя права     │</w:t>
      </w:r>
    </w:p>
    <w:p w:rsidR="00CE575F" w:rsidRPr="00734698" w:rsidRDefault="00CE575F" w:rsidP="00734698">
      <w:pPr>
        <w:pStyle w:val="ConsPlusNonformat"/>
      </w:pPr>
      <w:r w:rsidRPr="00734698">
        <w:t xml:space="preserve">    │            на предоставление муниципальной услуги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 Принятие|</w:t>
      </w:r>
    </w:p>
    <w:p w:rsidR="00CE575F" w:rsidRPr="00734698" w:rsidRDefault="00CE575F" w:rsidP="00734698">
      <w:pPr>
        <w:pStyle w:val="ConsPlusNonformat"/>
      </w:pPr>
      <w:r w:rsidRPr="00734698">
        <w:t xml:space="preserve">                               │ решения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да ┌──────────────────────────────────────────────────────────────┐ нет</w:t>
      </w:r>
    </w:p>
    <w:p w:rsidR="00CE575F" w:rsidRPr="00734698" w:rsidRDefault="00CE575F" w:rsidP="00734698">
      <w:pPr>
        <w:pStyle w:val="ConsPlusNonformat"/>
      </w:pPr>
      <w:r w:rsidRPr="00734698">
        <w:t>┌───┤   Заявитель имеет право на получение муниципальной услуги    ├─────┐</w:t>
      </w:r>
    </w:p>
    <w:p w:rsidR="00CE575F" w:rsidRPr="00734698" w:rsidRDefault="00CE575F" w:rsidP="00734698">
      <w:pPr>
        <w:pStyle w:val="ConsPlusNonformat"/>
      </w:pPr>
      <w:r w:rsidRPr="00734698">
        <w:t>│   └──────────────────────────────────────────────────────────────┘     │</w:t>
      </w:r>
    </w:p>
    <w:p w:rsidR="00CE575F" w:rsidRPr="00734698" w:rsidRDefault="00CE575F" w:rsidP="00734698">
      <w:pPr>
        <w:pStyle w:val="ConsPlusNonformat"/>
      </w:pPr>
      <w:r w:rsidRPr="00734698">
        <w:t>│                                                                        │</w:t>
      </w:r>
    </w:p>
    <w:p w:rsidR="00CE575F" w:rsidRPr="00734698" w:rsidRDefault="00CE575F" w:rsidP="00734698">
      <w:pPr>
        <w:pStyle w:val="ConsPlusNonformat"/>
      </w:pPr>
      <w:r w:rsidRPr="00734698">
        <w:t>│   ┌──────────────────────────────────────────────────────────────┐     │</w:t>
      </w:r>
    </w:p>
    <w:p w:rsidR="00CE575F" w:rsidRPr="00734698" w:rsidRDefault="00CE575F" w:rsidP="00734698">
      <w:pPr>
        <w:pStyle w:val="ConsPlusNonformat"/>
      </w:pPr>
      <w:r w:rsidRPr="00734698">
        <w:t>│   │         Заявителю возвращаются документы и заявление         │&lt;────┘</w:t>
      </w:r>
    </w:p>
    <w:p w:rsidR="00CE575F" w:rsidRPr="00734698" w:rsidRDefault="00CE575F" w:rsidP="00734698">
      <w:pPr>
        <w:pStyle w:val="ConsPlusNonformat"/>
      </w:pPr>
      <w:r w:rsidRPr="00734698">
        <w:t>│   └──────────────────────────────────────────────────────────────┘</w:t>
      </w:r>
    </w:p>
    <w:p w:rsidR="00CE575F" w:rsidRPr="00734698" w:rsidRDefault="00CE575F" w:rsidP="00734698">
      <w:pPr>
        <w:pStyle w:val="ConsPlusNonformat"/>
      </w:pPr>
      <w:r w:rsidRPr="00734698">
        <w:t>│</w:t>
      </w:r>
    </w:p>
    <w:p w:rsidR="00CE575F" w:rsidRPr="00734698" w:rsidRDefault="00CE575F" w:rsidP="00734698">
      <w:pPr>
        <w:pStyle w:val="ConsPlusNonformat"/>
      </w:pPr>
      <w:r w:rsidRPr="00734698">
        <w:t>│   ┌──────────────────────────────────────────────────────────────┐</w:t>
      </w:r>
    </w:p>
    <w:p w:rsidR="00CE575F" w:rsidRPr="00734698" w:rsidRDefault="00CE575F" w:rsidP="00734698">
      <w:pPr>
        <w:pStyle w:val="ConsPlusNonformat"/>
      </w:pPr>
      <w:r w:rsidRPr="00734698">
        <w:t>│   │Подготовка и согласование проекта распоряжения главы          │</w:t>
      </w:r>
    </w:p>
    <w:p w:rsidR="00CE575F" w:rsidRPr="00734698" w:rsidRDefault="00CE575F" w:rsidP="00734698">
      <w:pPr>
        <w:pStyle w:val="ConsPlusNonformat"/>
      </w:pPr>
      <w:r w:rsidRPr="00734698">
        <w:t>└──&gt;│ Камышловского ГО о разрешении на вступление в брак лицу,     │</w:t>
      </w:r>
    </w:p>
    <w:p w:rsidR="00CE575F" w:rsidRPr="00734698" w:rsidRDefault="00CE575F" w:rsidP="00734698">
      <w:pPr>
        <w:pStyle w:val="ConsPlusNonformat"/>
      </w:pPr>
      <w:r w:rsidRPr="00734698">
        <w:t xml:space="preserve">    │              достигшему возраста шестнадцати лет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w:t>
      </w:r>
    </w:p>
    <w:p w:rsidR="00CE575F" w:rsidRPr="00734698" w:rsidRDefault="00CE575F" w:rsidP="00734698">
      <w:pPr>
        <w:pStyle w:val="ConsPlusNonformat"/>
      </w:pPr>
      <w:r w:rsidRPr="00734698">
        <w:t xml:space="preserve">    │     Выдача получателю муниципальной услуги распоряжения      │</w:t>
      </w:r>
    </w:p>
    <w:p w:rsidR="00CE575F" w:rsidRPr="00734698" w:rsidRDefault="00CE575F" w:rsidP="00734698">
      <w:pPr>
        <w:pStyle w:val="ConsPlusNonformat"/>
      </w:pPr>
      <w:r w:rsidRPr="00734698">
        <w:t xml:space="preserve">    │      главы Камышловского ГО о разрешении на вступление       │</w:t>
      </w:r>
    </w:p>
    <w:p w:rsidR="00CE575F" w:rsidRPr="00734698" w:rsidRDefault="00CE575F" w:rsidP="00734698">
      <w:pPr>
        <w:pStyle w:val="ConsPlusNonformat"/>
      </w:pPr>
      <w:r w:rsidRPr="00734698">
        <w:t xml:space="preserve">    │       в брак лицу, достигшему возраста шестнадцати лет       │</w:t>
      </w:r>
    </w:p>
    <w:p w:rsidR="00CE575F" w:rsidRPr="00734698" w:rsidRDefault="00CE575F" w:rsidP="00734698">
      <w:pPr>
        <w:pStyle w:val="ConsPlusNonformat"/>
      </w:pPr>
      <w:r w:rsidRPr="00734698">
        <w:t xml:space="preserve">    └──────────────────────────────────────────────────────────────┘</w:t>
      </w: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34698">
        <w:rPr>
          <w:rFonts w:ascii="Times New Roman" w:hAnsi="Times New Roman" w:cs="Times New Roman"/>
          <w:sz w:val="24"/>
          <w:szCs w:val="24"/>
        </w:rPr>
        <w:t>Приложение N 3</w:t>
      </w:r>
    </w:p>
    <w:p w:rsidR="00CE575F" w:rsidRPr="00734698" w:rsidRDefault="00CE575F" w:rsidP="00734698">
      <w:pPr>
        <w:widowControl w:val="0"/>
        <w:autoSpaceDE w:val="0"/>
        <w:autoSpaceDN w:val="0"/>
        <w:adjustRightInd w:val="0"/>
        <w:spacing w:after="0" w:line="240" w:lineRule="auto"/>
        <w:jc w:val="right"/>
        <w:rPr>
          <w:rFonts w:ascii="Times New Roman" w:hAnsi="Times New Roman" w:cs="Times New Roman"/>
          <w:sz w:val="24"/>
          <w:szCs w:val="24"/>
        </w:rPr>
      </w:pPr>
      <w:r w:rsidRPr="00734698">
        <w:rPr>
          <w:rFonts w:ascii="Times New Roman" w:hAnsi="Times New Roman" w:cs="Times New Roman"/>
          <w:sz w:val="24"/>
          <w:szCs w:val="24"/>
        </w:rPr>
        <w:t>к Административному регламенту</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bookmarkStart w:id="6" w:name="Par379"/>
      <w:bookmarkEnd w:id="6"/>
      <w:r w:rsidRPr="00734698">
        <w:rPr>
          <w:rFonts w:ascii="Times New Roman" w:hAnsi="Times New Roman" w:cs="Times New Roman"/>
          <w:sz w:val="24"/>
          <w:szCs w:val="24"/>
        </w:rPr>
        <w:t>ФОРМА</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r w:rsidRPr="00734698">
        <w:rPr>
          <w:rFonts w:ascii="Times New Roman" w:hAnsi="Times New Roman" w:cs="Times New Roman"/>
          <w:sz w:val="24"/>
          <w:szCs w:val="24"/>
        </w:rPr>
        <w:t>ЗАЯВЛЕНИЯ О РАЗРЕШЕНИИ ВСТУПИТЬ В БРАК,</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r w:rsidRPr="00734698">
        <w:rPr>
          <w:rFonts w:ascii="Times New Roman" w:hAnsi="Times New Roman" w:cs="Times New Roman"/>
          <w:sz w:val="24"/>
          <w:szCs w:val="24"/>
        </w:rPr>
        <w:t>ПОДАВАЕМОГО БРАЧУЮЩИМИСЯ</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Главе Камышловского городского округа</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________________________________________</w:t>
      </w:r>
    </w:p>
    <w:p w:rsidR="00CE575F" w:rsidRPr="00734698" w:rsidRDefault="00CE575F" w:rsidP="00734698">
      <w:pPr>
        <w:pStyle w:val="ConsPlusNonformat"/>
        <w:jc w:val="right"/>
        <w:rPr>
          <w:rFonts w:ascii="Times New Roman" w:hAnsi="Times New Roman" w:cs="Times New Roman"/>
        </w:rPr>
      </w:pPr>
      <w:r w:rsidRPr="00734698">
        <w:rPr>
          <w:rFonts w:ascii="Times New Roman" w:hAnsi="Times New Roman" w:cs="Times New Roman"/>
        </w:rPr>
        <w:t xml:space="preserve">                                            (инициалы, фамилия)</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от _____________________________________</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________________________________________</w:t>
      </w:r>
    </w:p>
    <w:p w:rsidR="00CE575F" w:rsidRPr="00734698" w:rsidRDefault="00CE575F" w:rsidP="00734698">
      <w:pPr>
        <w:pStyle w:val="ConsPlusNonformat"/>
        <w:jc w:val="right"/>
        <w:rPr>
          <w:rFonts w:ascii="Times New Roman" w:hAnsi="Times New Roman" w:cs="Times New Roman"/>
        </w:rPr>
      </w:pPr>
      <w:r w:rsidRPr="00734698">
        <w:rPr>
          <w:rFonts w:ascii="Times New Roman" w:hAnsi="Times New Roman" w:cs="Times New Roman"/>
        </w:rPr>
        <w:t xml:space="preserve">                                      (фамилия, имя, отчество полностью)</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________________________________________</w:t>
      </w:r>
    </w:p>
    <w:p w:rsidR="00CE575F" w:rsidRPr="00734698" w:rsidRDefault="00CE575F" w:rsidP="00734698">
      <w:pPr>
        <w:pStyle w:val="ConsPlusNonformat"/>
        <w:jc w:val="right"/>
        <w:rPr>
          <w:rFonts w:ascii="Times New Roman" w:hAnsi="Times New Roman" w:cs="Times New Roman"/>
        </w:rPr>
      </w:pPr>
      <w:r w:rsidRPr="00734698">
        <w:rPr>
          <w:rFonts w:ascii="Times New Roman" w:hAnsi="Times New Roman" w:cs="Times New Roman"/>
        </w:rPr>
        <w:t xml:space="preserve">                                                (год рождения)</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проживающего(ей): ______________________</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________________________________________</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________________________________________</w:t>
      </w:r>
    </w:p>
    <w:p w:rsidR="00CE575F" w:rsidRPr="00734698" w:rsidRDefault="00CE575F" w:rsidP="00734698">
      <w:pPr>
        <w:pStyle w:val="ConsPlusNonformat"/>
        <w:jc w:val="right"/>
        <w:rPr>
          <w:rFonts w:ascii="Times New Roman" w:hAnsi="Times New Roman" w:cs="Times New Roman"/>
        </w:rPr>
      </w:pPr>
      <w:r w:rsidRPr="00734698">
        <w:rPr>
          <w:rFonts w:ascii="Times New Roman" w:hAnsi="Times New Roman" w:cs="Times New Roman"/>
        </w:rPr>
        <w:t xml:space="preserve">                                             (адрес регистрации)</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________________________________________</w:t>
      </w:r>
    </w:p>
    <w:p w:rsidR="00CE575F" w:rsidRPr="00734698" w:rsidRDefault="00CE575F" w:rsidP="00734698">
      <w:pPr>
        <w:pStyle w:val="ConsPlusNonformat"/>
        <w:jc w:val="right"/>
        <w:rPr>
          <w:rFonts w:ascii="Times New Roman" w:hAnsi="Times New Roman" w:cs="Times New Roman"/>
        </w:rPr>
      </w:pPr>
      <w:r w:rsidRPr="00734698">
        <w:rPr>
          <w:rFonts w:ascii="Times New Roman" w:hAnsi="Times New Roman" w:cs="Times New Roman"/>
        </w:rPr>
        <w:t xml:space="preserve">                                             (контактный телефон)</w:t>
      </w:r>
    </w:p>
    <w:p w:rsidR="00CE575F" w:rsidRPr="00734698" w:rsidRDefault="00CE575F" w:rsidP="00734698">
      <w:pPr>
        <w:pStyle w:val="ConsPlusNonformat"/>
        <w:rPr>
          <w:rFonts w:ascii="Times New Roman" w:hAnsi="Times New Roman" w:cs="Times New Roman"/>
          <w:sz w:val="24"/>
          <w:szCs w:val="24"/>
        </w:rPr>
      </w:pP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 xml:space="preserve">                                                             ЗАЯВЛЕНИЕ</w:t>
      </w:r>
    </w:p>
    <w:p w:rsidR="00CE575F" w:rsidRPr="00734698" w:rsidRDefault="00CE575F" w:rsidP="00734698">
      <w:pPr>
        <w:pStyle w:val="ConsPlusNonformat"/>
        <w:rPr>
          <w:rFonts w:ascii="Times New Roman" w:hAnsi="Times New Roman" w:cs="Times New Roman"/>
          <w:sz w:val="24"/>
          <w:szCs w:val="24"/>
        </w:rPr>
      </w:pP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 xml:space="preserve">    Прошу разрешить вступить в брак с ____________________________________________</w:t>
      </w: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_____________________________________________________________________________</w:t>
      </w:r>
    </w:p>
    <w:p w:rsidR="00CE575F" w:rsidRPr="00734698" w:rsidRDefault="00CE575F" w:rsidP="00734698">
      <w:pPr>
        <w:pStyle w:val="ConsPlusNonformat"/>
        <w:rPr>
          <w:rFonts w:ascii="Times New Roman" w:hAnsi="Times New Roman" w:cs="Times New Roman"/>
        </w:rPr>
      </w:pPr>
      <w:r w:rsidRPr="00734698">
        <w:rPr>
          <w:rFonts w:ascii="Times New Roman" w:hAnsi="Times New Roman" w:cs="Times New Roman"/>
        </w:rPr>
        <w:t xml:space="preserve">                                            (фамилия, имя, отчество несовершеннолетнего лица, полностью)</w:t>
      </w: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в связи с фактически сложившимися брачными отношениями и ______________________</w:t>
      </w: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_____________________________________________________________________________</w:t>
      </w:r>
    </w:p>
    <w:p w:rsidR="00CE575F" w:rsidRPr="00734698" w:rsidRDefault="00CE575F" w:rsidP="00734698">
      <w:pPr>
        <w:pStyle w:val="ConsPlusNonformat"/>
        <w:rPr>
          <w:rFonts w:ascii="Times New Roman" w:hAnsi="Times New Roman" w:cs="Times New Roman"/>
        </w:rPr>
      </w:pPr>
      <w:r w:rsidRPr="00734698">
        <w:rPr>
          <w:rFonts w:ascii="Times New Roman" w:hAnsi="Times New Roman" w:cs="Times New Roman"/>
        </w:rPr>
        <w:t xml:space="preserve">                                                   (указывается причина для вступления в брак)</w:t>
      </w: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_____________________________________________________________________________</w:t>
      </w:r>
    </w:p>
    <w:p w:rsidR="00CE575F" w:rsidRPr="00734698" w:rsidRDefault="00CE575F" w:rsidP="00734698">
      <w:pPr>
        <w:pStyle w:val="ConsPlusNonformat"/>
        <w:rPr>
          <w:rFonts w:ascii="Times New Roman" w:hAnsi="Times New Roman" w:cs="Times New Roman"/>
          <w:sz w:val="24"/>
          <w:szCs w:val="24"/>
        </w:rPr>
      </w:pP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"__" _______________ 20__ г.                        _______________________</w:t>
      </w:r>
    </w:p>
    <w:p w:rsidR="00CE575F" w:rsidRPr="00734698" w:rsidRDefault="00CE575F" w:rsidP="00734698">
      <w:pPr>
        <w:pStyle w:val="ConsPlusNonformat"/>
        <w:rPr>
          <w:rFonts w:ascii="Times New Roman" w:hAnsi="Times New Roman" w:cs="Times New Roman"/>
        </w:rPr>
      </w:pPr>
      <w:r w:rsidRPr="00734698">
        <w:rPr>
          <w:rFonts w:ascii="Times New Roman" w:hAnsi="Times New Roman" w:cs="Times New Roman"/>
        </w:rPr>
        <w:t xml:space="preserve">                                                                                                    (подпись заявителя)</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0"/>
          <w:szCs w:val="20"/>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34698">
        <w:rPr>
          <w:rFonts w:ascii="Times New Roman" w:hAnsi="Times New Roman" w:cs="Times New Roman"/>
          <w:sz w:val="24"/>
          <w:szCs w:val="24"/>
        </w:rPr>
        <w:t>Приложение N 4</w:t>
      </w:r>
    </w:p>
    <w:p w:rsidR="00CE575F" w:rsidRPr="00734698" w:rsidRDefault="00CE575F" w:rsidP="00734698">
      <w:pPr>
        <w:widowControl w:val="0"/>
        <w:autoSpaceDE w:val="0"/>
        <w:autoSpaceDN w:val="0"/>
        <w:adjustRightInd w:val="0"/>
        <w:spacing w:after="0" w:line="240" w:lineRule="auto"/>
        <w:jc w:val="right"/>
        <w:rPr>
          <w:rFonts w:ascii="Times New Roman" w:hAnsi="Times New Roman" w:cs="Times New Roman"/>
          <w:sz w:val="24"/>
          <w:szCs w:val="24"/>
        </w:rPr>
      </w:pPr>
      <w:r w:rsidRPr="00734698">
        <w:rPr>
          <w:rFonts w:ascii="Times New Roman" w:hAnsi="Times New Roman" w:cs="Times New Roman"/>
          <w:sz w:val="24"/>
          <w:szCs w:val="24"/>
        </w:rPr>
        <w:t>к Административному регламенту</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bookmarkStart w:id="7" w:name="Par418"/>
      <w:bookmarkEnd w:id="7"/>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r w:rsidRPr="00734698">
        <w:rPr>
          <w:rFonts w:ascii="Times New Roman" w:hAnsi="Times New Roman" w:cs="Times New Roman"/>
          <w:sz w:val="24"/>
          <w:szCs w:val="24"/>
        </w:rPr>
        <w:t>ФОРМА</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r w:rsidRPr="00734698">
        <w:rPr>
          <w:rFonts w:ascii="Times New Roman" w:hAnsi="Times New Roman" w:cs="Times New Roman"/>
          <w:sz w:val="24"/>
          <w:szCs w:val="24"/>
        </w:rPr>
        <w:t>ЗАЯВЛЕНИЯ О РАЗРЕШЕНИИ ВСТУПИТЬ В БРАК,</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r w:rsidRPr="00734698">
        <w:rPr>
          <w:rFonts w:ascii="Times New Roman" w:hAnsi="Times New Roman" w:cs="Times New Roman"/>
          <w:sz w:val="24"/>
          <w:szCs w:val="24"/>
        </w:rPr>
        <w:t>ПОДАВАЕМОГО ЗАКОННЫМИ ПРЕДСТАВИТЕЛЯМИ</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Главе Камышловского городского округа</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________________________________________</w:t>
      </w:r>
    </w:p>
    <w:p w:rsidR="00CE575F" w:rsidRPr="00734698" w:rsidRDefault="00CE575F" w:rsidP="00734698">
      <w:pPr>
        <w:pStyle w:val="ConsPlusNonformat"/>
        <w:jc w:val="right"/>
        <w:rPr>
          <w:rFonts w:ascii="Times New Roman" w:hAnsi="Times New Roman" w:cs="Times New Roman"/>
        </w:rPr>
      </w:pPr>
      <w:r w:rsidRPr="00734698">
        <w:rPr>
          <w:rFonts w:ascii="Times New Roman" w:hAnsi="Times New Roman" w:cs="Times New Roman"/>
        </w:rPr>
        <w:t xml:space="preserve">                                            (инициалы, фамилия)</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от _____________________________________</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________________________________________</w:t>
      </w:r>
    </w:p>
    <w:p w:rsidR="00CE575F" w:rsidRPr="00734698" w:rsidRDefault="00CE575F" w:rsidP="00734698">
      <w:pPr>
        <w:pStyle w:val="ConsPlusNonformat"/>
        <w:jc w:val="right"/>
        <w:rPr>
          <w:rFonts w:ascii="Times New Roman" w:hAnsi="Times New Roman" w:cs="Times New Roman"/>
        </w:rPr>
      </w:pPr>
      <w:r w:rsidRPr="00734698">
        <w:rPr>
          <w:rFonts w:ascii="Times New Roman" w:hAnsi="Times New Roman" w:cs="Times New Roman"/>
        </w:rPr>
        <w:t xml:space="preserve">                                      (фамилия, имя, отчество полностью)</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________________________________________</w:t>
      </w:r>
    </w:p>
    <w:p w:rsidR="00CE575F" w:rsidRPr="00734698" w:rsidRDefault="00CE575F" w:rsidP="00734698">
      <w:pPr>
        <w:pStyle w:val="ConsPlusNonformat"/>
        <w:jc w:val="right"/>
        <w:rPr>
          <w:rFonts w:ascii="Times New Roman" w:hAnsi="Times New Roman" w:cs="Times New Roman"/>
        </w:rPr>
      </w:pPr>
      <w:r w:rsidRPr="00734698">
        <w:rPr>
          <w:rFonts w:ascii="Times New Roman" w:hAnsi="Times New Roman" w:cs="Times New Roman"/>
        </w:rPr>
        <w:t xml:space="preserve">                                                (год рождения)</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проживающего(ей): ______________________</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________________________________________</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________________________________________</w:t>
      </w:r>
    </w:p>
    <w:p w:rsidR="00CE575F" w:rsidRPr="00734698" w:rsidRDefault="00CE575F" w:rsidP="00734698">
      <w:pPr>
        <w:pStyle w:val="ConsPlusNonformat"/>
        <w:jc w:val="right"/>
        <w:rPr>
          <w:rFonts w:ascii="Times New Roman" w:hAnsi="Times New Roman" w:cs="Times New Roman"/>
        </w:rPr>
      </w:pPr>
      <w:r w:rsidRPr="00734698">
        <w:rPr>
          <w:rFonts w:ascii="Times New Roman" w:hAnsi="Times New Roman" w:cs="Times New Roman"/>
        </w:rPr>
        <w:t xml:space="preserve">                                             (адрес регистрации)</w:t>
      </w:r>
    </w:p>
    <w:p w:rsidR="00CE575F" w:rsidRPr="00734698" w:rsidRDefault="00CE575F" w:rsidP="00734698">
      <w:pPr>
        <w:pStyle w:val="ConsPlusNonformat"/>
        <w:jc w:val="right"/>
        <w:rPr>
          <w:rFonts w:ascii="Times New Roman" w:hAnsi="Times New Roman" w:cs="Times New Roman"/>
          <w:sz w:val="24"/>
          <w:szCs w:val="24"/>
        </w:rPr>
      </w:pPr>
      <w:r w:rsidRPr="00734698">
        <w:rPr>
          <w:rFonts w:ascii="Times New Roman" w:hAnsi="Times New Roman" w:cs="Times New Roman"/>
          <w:sz w:val="24"/>
          <w:szCs w:val="24"/>
        </w:rPr>
        <w:t xml:space="preserve">                                   ________________________________________</w:t>
      </w:r>
    </w:p>
    <w:p w:rsidR="00CE575F" w:rsidRPr="00734698" w:rsidRDefault="00CE575F" w:rsidP="00734698">
      <w:pPr>
        <w:pStyle w:val="ConsPlusNonformat"/>
        <w:jc w:val="right"/>
        <w:rPr>
          <w:rFonts w:ascii="Times New Roman" w:hAnsi="Times New Roman" w:cs="Times New Roman"/>
        </w:rPr>
      </w:pPr>
      <w:r w:rsidRPr="00734698">
        <w:rPr>
          <w:rFonts w:ascii="Times New Roman" w:hAnsi="Times New Roman" w:cs="Times New Roman"/>
        </w:rPr>
        <w:t xml:space="preserve">                                             (контактный телефон)</w:t>
      </w:r>
    </w:p>
    <w:p w:rsidR="00CE575F" w:rsidRPr="00734698" w:rsidRDefault="00CE575F" w:rsidP="00734698">
      <w:pPr>
        <w:pStyle w:val="ConsPlusNonformat"/>
        <w:jc w:val="right"/>
        <w:rPr>
          <w:rFonts w:ascii="Times New Roman" w:hAnsi="Times New Roman" w:cs="Times New Roman"/>
          <w:sz w:val="24"/>
          <w:szCs w:val="24"/>
        </w:rPr>
      </w:pP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 xml:space="preserve">                                                               ЗАЯВЛЕНИЕ</w:t>
      </w:r>
    </w:p>
    <w:p w:rsidR="00CE575F" w:rsidRPr="00734698" w:rsidRDefault="00CE575F" w:rsidP="00734698">
      <w:pPr>
        <w:pStyle w:val="ConsPlusNonformat"/>
        <w:rPr>
          <w:rFonts w:ascii="Times New Roman" w:hAnsi="Times New Roman" w:cs="Times New Roman"/>
          <w:sz w:val="24"/>
          <w:szCs w:val="24"/>
        </w:rPr>
      </w:pP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 xml:space="preserve">    Прошу разрешить вступить в брак ____________________________________________</w:t>
      </w: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____________________________________________________________________________</w:t>
      </w: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rPr>
        <w:t xml:space="preserve"> (фамилия, имя, отчество несовершеннолетнего лица,  достигшего возраста шестнадцати лет, полностью)         </w:t>
      </w:r>
      <w:r w:rsidRPr="00734698">
        <w:rPr>
          <w:rFonts w:ascii="Times New Roman" w:hAnsi="Times New Roman" w:cs="Times New Roman"/>
          <w:sz w:val="24"/>
          <w:szCs w:val="24"/>
        </w:rPr>
        <w:t>в связи с фактически сложившимися брачными отношениями с _____________________</w:t>
      </w: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____________________________________________________________________________</w:t>
      </w:r>
    </w:p>
    <w:p w:rsidR="00CE575F" w:rsidRPr="00734698" w:rsidRDefault="00CE575F" w:rsidP="00734698">
      <w:pPr>
        <w:pStyle w:val="ConsPlusNonformat"/>
        <w:jc w:val="center"/>
        <w:rPr>
          <w:rFonts w:ascii="Times New Roman" w:hAnsi="Times New Roman" w:cs="Times New Roman"/>
        </w:rPr>
      </w:pPr>
      <w:r w:rsidRPr="00734698">
        <w:rPr>
          <w:rFonts w:ascii="Times New Roman" w:hAnsi="Times New Roman" w:cs="Times New Roman"/>
        </w:rPr>
        <w:t>(фамилия, имя, отчество лица, полностью)</w:t>
      </w: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____________________________________________________________________________</w:t>
      </w:r>
    </w:p>
    <w:p w:rsidR="00CE575F" w:rsidRPr="00734698" w:rsidRDefault="00CE575F" w:rsidP="00734698">
      <w:pPr>
        <w:pStyle w:val="ConsPlusNonformat"/>
        <w:jc w:val="center"/>
        <w:rPr>
          <w:rFonts w:ascii="Times New Roman" w:hAnsi="Times New Roman" w:cs="Times New Roman"/>
        </w:rPr>
      </w:pPr>
      <w:r w:rsidRPr="00734698">
        <w:rPr>
          <w:rFonts w:ascii="Times New Roman" w:hAnsi="Times New Roman" w:cs="Times New Roman"/>
        </w:rPr>
        <w:t>(указывается причина для вступления в брак)</w:t>
      </w:r>
    </w:p>
    <w:p w:rsidR="00CE575F" w:rsidRPr="00734698" w:rsidRDefault="00CE575F" w:rsidP="00734698">
      <w:pPr>
        <w:pStyle w:val="ConsPlusNonformat"/>
        <w:rPr>
          <w:rFonts w:ascii="Times New Roman" w:hAnsi="Times New Roman" w:cs="Times New Roman"/>
          <w:sz w:val="24"/>
          <w:szCs w:val="24"/>
        </w:rPr>
      </w:pP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 xml:space="preserve">    По отношению к лицу, достигшему  возраста  шестнадцати  лет,  желающему</w:t>
      </w: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вступить в брак, являюсь ______________________________________________________</w:t>
      </w: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____________________________________________________________________________</w:t>
      </w:r>
    </w:p>
    <w:p w:rsidR="00CE575F" w:rsidRPr="00734698" w:rsidRDefault="00CE575F" w:rsidP="00734698">
      <w:pPr>
        <w:pStyle w:val="ConsPlusNonformat"/>
        <w:rPr>
          <w:rFonts w:ascii="Times New Roman" w:hAnsi="Times New Roman" w:cs="Times New Roman"/>
          <w:sz w:val="24"/>
          <w:szCs w:val="24"/>
        </w:rPr>
      </w:pPr>
    </w:p>
    <w:p w:rsidR="00CE575F" w:rsidRPr="00734698" w:rsidRDefault="00CE575F" w:rsidP="00734698">
      <w:pPr>
        <w:pStyle w:val="ConsPlusNonformat"/>
        <w:rPr>
          <w:rFonts w:ascii="Times New Roman" w:hAnsi="Times New Roman" w:cs="Times New Roman"/>
          <w:sz w:val="24"/>
          <w:szCs w:val="24"/>
        </w:rPr>
      </w:pPr>
      <w:r w:rsidRPr="00734698">
        <w:rPr>
          <w:rFonts w:ascii="Times New Roman" w:hAnsi="Times New Roman" w:cs="Times New Roman"/>
          <w:sz w:val="24"/>
          <w:szCs w:val="24"/>
        </w:rPr>
        <w:t>"__" _______________ 20__ г.                        _______________________</w:t>
      </w:r>
    </w:p>
    <w:p w:rsidR="00CE575F" w:rsidRPr="00734698" w:rsidRDefault="00CE575F" w:rsidP="00734698">
      <w:pPr>
        <w:pStyle w:val="ConsPlusNonformat"/>
        <w:rPr>
          <w:rFonts w:ascii="Times New Roman" w:hAnsi="Times New Roman" w:cs="Times New Roman"/>
        </w:rPr>
      </w:pPr>
      <w:r w:rsidRPr="00734698">
        <w:rPr>
          <w:rFonts w:ascii="Times New Roman" w:hAnsi="Times New Roman" w:cs="Times New Roman"/>
        </w:rPr>
        <w:t xml:space="preserve">                                                                                                   (подпись заявителя)</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34698">
        <w:rPr>
          <w:rFonts w:ascii="Times New Roman" w:hAnsi="Times New Roman" w:cs="Times New Roman"/>
          <w:sz w:val="24"/>
          <w:szCs w:val="24"/>
        </w:rPr>
        <w:t>Приложение N 5</w:t>
      </w:r>
    </w:p>
    <w:p w:rsidR="00CE575F" w:rsidRPr="00734698" w:rsidRDefault="00CE575F" w:rsidP="00734698">
      <w:pPr>
        <w:widowControl w:val="0"/>
        <w:autoSpaceDE w:val="0"/>
        <w:autoSpaceDN w:val="0"/>
        <w:adjustRightInd w:val="0"/>
        <w:spacing w:after="0" w:line="240" w:lineRule="auto"/>
        <w:jc w:val="right"/>
        <w:rPr>
          <w:rFonts w:ascii="Times New Roman" w:hAnsi="Times New Roman" w:cs="Times New Roman"/>
          <w:sz w:val="24"/>
          <w:szCs w:val="24"/>
        </w:rPr>
      </w:pPr>
      <w:r w:rsidRPr="00734698">
        <w:rPr>
          <w:rFonts w:ascii="Times New Roman" w:hAnsi="Times New Roman" w:cs="Times New Roman"/>
          <w:sz w:val="24"/>
          <w:szCs w:val="24"/>
        </w:rPr>
        <w:t>к Административному регламенту</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bookmarkStart w:id="8" w:name="Par463"/>
      <w:bookmarkEnd w:id="8"/>
      <w:r w:rsidRPr="00734698">
        <w:rPr>
          <w:rFonts w:ascii="Times New Roman" w:hAnsi="Times New Roman" w:cs="Times New Roman"/>
          <w:sz w:val="24"/>
          <w:szCs w:val="24"/>
        </w:rPr>
        <w:t>ПЕРЕЧЕНЬ</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r w:rsidRPr="00734698">
        <w:rPr>
          <w:rFonts w:ascii="Times New Roman" w:hAnsi="Times New Roman" w:cs="Times New Roman"/>
          <w:sz w:val="24"/>
          <w:szCs w:val="24"/>
        </w:rPr>
        <w:t>ДОКУМЕНТОВ, НЕОБХОДИМЫХ ДЛЯ ПРЕДОСТАВЛЕНИЯ</w:t>
      </w:r>
    </w:p>
    <w:p w:rsidR="00CE575F" w:rsidRPr="00734698" w:rsidRDefault="00CE575F" w:rsidP="00734698">
      <w:pPr>
        <w:widowControl w:val="0"/>
        <w:autoSpaceDE w:val="0"/>
        <w:autoSpaceDN w:val="0"/>
        <w:adjustRightInd w:val="0"/>
        <w:spacing w:after="0" w:line="240" w:lineRule="auto"/>
        <w:jc w:val="center"/>
        <w:rPr>
          <w:rFonts w:ascii="Times New Roman" w:hAnsi="Times New Roman" w:cs="Times New Roman"/>
          <w:sz w:val="24"/>
          <w:szCs w:val="24"/>
        </w:rPr>
      </w:pPr>
      <w:r w:rsidRPr="00734698">
        <w:rPr>
          <w:rFonts w:ascii="Times New Roman" w:hAnsi="Times New Roman" w:cs="Times New Roman"/>
          <w:sz w:val="24"/>
          <w:szCs w:val="24"/>
        </w:rPr>
        <w:t>МУНИЦИПАЛЬНОЙ УСЛУГИ</w:t>
      </w:r>
    </w:p>
    <w:p w:rsidR="00CE575F" w:rsidRPr="00734698" w:rsidRDefault="00CE575F" w:rsidP="00734698">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4080"/>
        <w:gridCol w:w="1800"/>
        <w:gridCol w:w="3360"/>
      </w:tblGrid>
      <w:tr w:rsidR="00CE575F" w:rsidRPr="00734698">
        <w:trPr>
          <w:trHeight w:val="600"/>
          <w:tblCellSpacing w:w="5" w:type="nil"/>
        </w:trPr>
        <w:tc>
          <w:tcPr>
            <w:tcW w:w="4080" w:type="dxa"/>
            <w:tcBorders>
              <w:top w:val="single" w:sz="4" w:space="0" w:color="auto"/>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 Категория и (или) наименование </w:t>
            </w:r>
            <w:r w:rsidRPr="00734698">
              <w:rPr>
                <w:rFonts w:ascii="Times New Roman" w:hAnsi="Times New Roman" w:cs="Times New Roman"/>
                <w:sz w:val="24"/>
                <w:szCs w:val="24"/>
              </w:rPr>
              <w:br/>
              <w:t xml:space="preserve">   представляемого документа    </w:t>
            </w:r>
          </w:p>
        </w:tc>
        <w:tc>
          <w:tcPr>
            <w:tcW w:w="1800" w:type="dxa"/>
            <w:tcBorders>
              <w:top w:val="single" w:sz="4" w:space="0" w:color="auto"/>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    Форма    </w:t>
            </w:r>
            <w:r w:rsidRPr="00734698">
              <w:rPr>
                <w:rFonts w:ascii="Times New Roman" w:hAnsi="Times New Roman" w:cs="Times New Roman"/>
                <w:sz w:val="24"/>
                <w:szCs w:val="24"/>
              </w:rPr>
              <w:br/>
              <w:t>представления</w:t>
            </w:r>
            <w:r w:rsidRPr="00734698">
              <w:rPr>
                <w:rFonts w:ascii="Times New Roman" w:hAnsi="Times New Roman" w:cs="Times New Roman"/>
                <w:sz w:val="24"/>
                <w:szCs w:val="24"/>
              </w:rPr>
              <w:br/>
              <w:t xml:space="preserve">  документа  </w:t>
            </w:r>
          </w:p>
        </w:tc>
        <w:tc>
          <w:tcPr>
            <w:tcW w:w="3360" w:type="dxa"/>
            <w:tcBorders>
              <w:top w:val="single" w:sz="4" w:space="0" w:color="auto"/>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        Примечание        </w:t>
            </w:r>
          </w:p>
        </w:tc>
      </w:tr>
      <w:tr w:rsidR="00CE575F" w:rsidRPr="00734698">
        <w:trPr>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               1                </w:t>
            </w:r>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      2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            3             </w:t>
            </w:r>
          </w:p>
        </w:tc>
      </w:tr>
      <w:tr w:rsidR="00CE575F" w:rsidRPr="00734698">
        <w:trPr>
          <w:trHeight w:val="4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1. Заявление заявителя          </w:t>
            </w:r>
            <w:r w:rsidRPr="00734698">
              <w:rPr>
                <w:rFonts w:ascii="Times New Roman" w:hAnsi="Times New Roman" w:cs="Times New Roman"/>
                <w:sz w:val="24"/>
                <w:szCs w:val="24"/>
              </w:rPr>
              <w:br/>
              <w:t xml:space="preserve">о разрешении вступить в брак    </w:t>
            </w:r>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Заявление оформляется     </w:t>
            </w:r>
            <w:r w:rsidRPr="00734698">
              <w:rPr>
                <w:rFonts w:ascii="Times New Roman" w:hAnsi="Times New Roman" w:cs="Times New Roman"/>
                <w:sz w:val="24"/>
                <w:szCs w:val="24"/>
              </w:rPr>
              <w:br/>
              <w:t xml:space="preserve">на бланке </w:t>
            </w:r>
            <w:hyperlink w:anchor="Par379" w:history="1">
              <w:r w:rsidRPr="00734698">
                <w:rPr>
                  <w:rFonts w:ascii="Times New Roman" w:hAnsi="Times New Roman" w:cs="Times New Roman"/>
                  <w:sz w:val="24"/>
                  <w:szCs w:val="24"/>
                </w:rPr>
                <w:t>(Приложение N 3)</w:t>
              </w:r>
            </w:hyperlink>
          </w:p>
        </w:tc>
      </w:tr>
      <w:tr w:rsidR="00CE575F" w:rsidRPr="00734698">
        <w:trPr>
          <w:trHeight w:val="6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2. Заявление законных           </w:t>
            </w:r>
            <w:r w:rsidRPr="00734698">
              <w:rPr>
                <w:rFonts w:ascii="Times New Roman" w:hAnsi="Times New Roman" w:cs="Times New Roman"/>
                <w:sz w:val="24"/>
                <w:szCs w:val="24"/>
              </w:rPr>
              <w:br/>
              <w:t xml:space="preserve">представителей о разрешении     </w:t>
            </w:r>
            <w:r w:rsidRPr="00734698">
              <w:rPr>
                <w:rFonts w:ascii="Times New Roman" w:hAnsi="Times New Roman" w:cs="Times New Roman"/>
                <w:sz w:val="24"/>
                <w:szCs w:val="24"/>
              </w:rPr>
              <w:br/>
              <w:t xml:space="preserve">вступить в брак заявителю       </w:t>
            </w:r>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Заявление оформляется     </w:t>
            </w:r>
            <w:r w:rsidRPr="00734698">
              <w:rPr>
                <w:rFonts w:ascii="Times New Roman" w:hAnsi="Times New Roman" w:cs="Times New Roman"/>
                <w:sz w:val="24"/>
                <w:szCs w:val="24"/>
              </w:rPr>
              <w:br/>
              <w:t xml:space="preserve">на бланке </w:t>
            </w:r>
            <w:hyperlink w:anchor="Par418" w:history="1">
              <w:r w:rsidRPr="00734698">
                <w:rPr>
                  <w:rFonts w:ascii="Times New Roman" w:hAnsi="Times New Roman" w:cs="Times New Roman"/>
                  <w:sz w:val="24"/>
                  <w:szCs w:val="24"/>
                </w:rPr>
                <w:t>(Приложение N 4)</w:t>
              </w:r>
            </w:hyperlink>
          </w:p>
        </w:tc>
      </w:tr>
      <w:tr w:rsidR="00CE575F" w:rsidRPr="00734698">
        <w:trPr>
          <w:trHeight w:val="6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3. Документы, удостоверяющие    </w:t>
            </w:r>
            <w:r w:rsidRPr="00734698">
              <w:rPr>
                <w:rFonts w:ascii="Times New Roman" w:hAnsi="Times New Roman" w:cs="Times New Roman"/>
                <w:sz w:val="24"/>
                <w:szCs w:val="24"/>
              </w:rPr>
              <w:br/>
              <w:t xml:space="preserve">личность заявителя, из числа    </w:t>
            </w:r>
            <w:r w:rsidRPr="00734698">
              <w:rPr>
                <w:rFonts w:ascii="Times New Roman" w:hAnsi="Times New Roman" w:cs="Times New Roman"/>
                <w:sz w:val="24"/>
                <w:szCs w:val="24"/>
              </w:rPr>
              <w:br/>
              <w:t xml:space="preserve">следующих:                      </w:t>
            </w:r>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      -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Документы личного хранения</w:t>
            </w:r>
          </w:p>
        </w:tc>
      </w:tr>
      <w:tr w:rsidR="00CE575F" w:rsidRPr="00734698">
        <w:trPr>
          <w:trHeight w:val="4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3.1. Паспорт гражданина         </w:t>
            </w:r>
            <w:r w:rsidRPr="00734698">
              <w:rPr>
                <w:rFonts w:ascii="Times New Roman" w:hAnsi="Times New Roman" w:cs="Times New Roman"/>
                <w:sz w:val="24"/>
                <w:szCs w:val="24"/>
              </w:rPr>
              <w:br/>
              <w:t xml:space="preserve">Российской Федерации </w:t>
            </w:r>
            <w:hyperlink w:anchor="Par526" w:history="1">
              <w:r w:rsidRPr="00734698">
                <w:rPr>
                  <w:rFonts w:ascii="Times New Roman" w:hAnsi="Times New Roman" w:cs="Times New Roman"/>
                  <w:sz w:val="24"/>
                  <w:szCs w:val="24"/>
                </w:rPr>
                <w:t>&lt;*&gt;</w:t>
              </w:r>
            </w:hyperlink>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Документ личного хранения </w:t>
            </w:r>
          </w:p>
        </w:tc>
      </w:tr>
      <w:tr w:rsidR="00CE575F" w:rsidRPr="00734698">
        <w:trPr>
          <w:trHeight w:val="6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3.2. Временное удостоверение    </w:t>
            </w:r>
            <w:r w:rsidRPr="00734698">
              <w:rPr>
                <w:rFonts w:ascii="Times New Roman" w:hAnsi="Times New Roman" w:cs="Times New Roman"/>
                <w:sz w:val="24"/>
                <w:szCs w:val="24"/>
              </w:rPr>
              <w:br/>
              <w:t xml:space="preserve">личности гражданина             </w:t>
            </w:r>
            <w:r w:rsidRPr="00734698">
              <w:rPr>
                <w:rFonts w:ascii="Times New Roman" w:hAnsi="Times New Roman" w:cs="Times New Roman"/>
                <w:sz w:val="24"/>
                <w:szCs w:val="24"/>
              </w:rPr>
              <w:br/>
              <w:t xml:space="preserve">Российской Федерации </w:t>
            </w:r>
            <w:hyperlink w:anchor="Par526" w:history="1">
              <w:r w:rsidRPr="00734698">
                <w:rPr>
                  <w:rFonts w:ascii="Times New Roman" w:hAnsi="Times New Roman" w:cs="Times New Roman"/>
                  <w:sz w:val="24"/>
                  <w:szCs w:val="24"/>
                </w:rPr>
                <w:t>&lt;*&gt;</w:t>
              </w:r>
            </w:hyperlink>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Документ личного хранения </w:t>
            </w:r>
          </w:p>
        </w:tc>
      </w:tr>
      <w:tr w:rsidR="00CE575F" w:rsidRPr="00734698">
        <w:trPr>
          <w:trHeight w:val="6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3.3. Разрешение на временное    </w:t>
            </w:r>
            <w:r w:rsidRPr="00734698">
              <w:rPr>
                <w:rFonts w:ascii="Times New Roman" w:hAnsi="Times New Roman" w:cs="Times New Roman"/>
                <w:sz w:val="24"/>
                <w:szCs w:val="24"/>
              </w:rPr>
              <w:br/>
              <w:t xml:space="preserve">проживание либо вид             </w:t>
            </w:r>
            <w:r w:rsidRPr="00734698">
              <w:rPr>
                <w:rFonts w:ascii="Times New Roman" w:hAnsi="Times New Roman" w:cs="Times New Roman"/>
                <w:sz w:val="24"/>
                <w:szCs w:val="24"/>
              </w:rPr>
              <w:br/>
              <w:t xml:space="preserve">на жительство </w:t>
            </w:r>
            <w:hyperlink w:anchor="Par526" w:history="1">
              <w:r w:rsidRPr="00734698">
                <w:rPr>
                  <w:rFonts w:ascii="Times New Roman" w:hAnsi="Times New Roman" w:cs="Times New Roman"/>
                  <w:sz w:val="24"/>
                  <w:szCs w:val="24"/>
                </w:rPr>
                <w:t>&lt;*&gt;</w:t>
              </w:r>
            </w:hyperlink>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Для иностранных граждан   </w:t>
            </w:r>
            <w:r w:rsidRPr="00734698">
              <w:rPr>
                <w:rFonts w:ascii="Times New Roman" w:hAnsi="Times New Roman" w:cs="Times New Roman"/>
                <w:sz w:val="24"/>
                <w:szCs w:val="24"/>
              </w:rPr>
              <w:br/>
              <w:t xml:space="preserve">и лиц без гражданства     </w:t>
            </w:r>
          </w:p>
        </w:tc>
      </w:tr>
      <w:tr w:rsidR="00CE575F" w:rsidRPr="00734698">
        <w:trPr>
          <w:trHeight w:val="6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3.4. Военный билет, временное   </w:t>
            </w:r>
            <w:r w:rsidRPr="00734698">
              <w:rPr>
                <w:rFonts w:ascii="Times New Roman" w:hAnsi="Times New Roman" w:cs="Times New Roman"/>
                <w:sz w:val="24"/>
                <w:szCs w:val="24"/>
              </w:rPr>
              <w:br/>
              <w:t>удостоверение, выдаваемое взамен</w:t>
            </w:r>
            <w:r w:rsidRPr="00734698">
              <w:rPr>
                <w:rFonts w:ascii="Times New Roman" w:hAnsi="Times New Roman" w:cs="Times New Roman"/>
                <w:sz w:val="24"/>
                <w:szCs w:val="24"/>
              </w:rPr>
              <w:br/>
              <w:t xml:space="preserve">военного билета </w:t>
            </w:r>
            <w:hyperlink w:anchor="Par526" w:history="1">
              <w:r w:rsidRPr="00734698">
                <w:rPr>
                  <w:rFonts w:ascii="Times New Roman" w:hAnsi="Times New Roman" w:cs="Times New Roman"/>
                  <w:sz w:val="24"/>
                  <w:szCs w:val="24"/>
                </w:rPr>
                <w:t>&lt;*&gt;</w:t>
              </w:r>
            </w:hyperlink>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Для лиц, которые          </w:t>
            </w:r>
            <w:r w:rsidRPr="00734698">
              <w:rPr>
                <w:rFonts w:ascii="Times New Roman" w:hAnsi="Times New Roman" w:cs="Times New Roman"/>
                <w:sz w:val="24"/>
                <w:szCs w:val="24"/>
              </w:rPr>
              <w:br/>
              <w:t xml:space="preserve">проходят военную службу   </w:t>
            </w:r>
            <w:r w:rsidRPr="00734698">
              <w:rPr>
                <w:rFonts w:ascii="Times New Roman" w:hAnsi="Times New Roman" w:cs="Times New Roman"/>
                <w:sz w:val="24"/>
                <w:szCs w:val="24"/>
              </w:rPr>
              <w:br/>
              <w:t xml:space="preserve">в Российской Федерации    </w:t>
            </w:r>
          </w:p>
        </w:tc>
      </w:tr>
      <w:tr w:rsidR="00CE575F" w:rsidRPr="00734698">
        <w:trPr>
          <w:trHeight w:val="4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4. Свидетельство о рождении     </w:t>
            </w:r>
            <w:r w:rsidRPr="00734698">
              <w:rPr>
                <w:rFonts w:ascii="Times New Roman" w:hAnsi="Times New Roman" w:cs="Times New Roman"/>
                <w:sz w:val="24"/>
                <w:szCs w:val="24"/>
              </w:rPr>
              <w:br/>
              <w:t xml:space="preserve">заявителя </w:t>
            </w:r>
            <w:hyperlink w:anchor="Par526" w:history="1">
              <w:r w:rsidRPr="00734698">
                <w:rPr>
                  <w:rFonts w:ascii="Times New Roman" w:hAnsi="Times New Roman" w:cs="Times New Roman"/>
                  <w:sz w:val="24"/>
                  <w:szCs w:val="24"/>
                </w:rPr>
                <w:t>&lt;*&gt;</w:t>
              </w:r>
            </w:hyperlink>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Документ личного хранения </w:t>
            </w:r>
          </w:p>
        </w:tc>
      </w:tr>
      <w:tr w:rsidR="00CE575F" w:rsidRPr="00734698">
        <w:trPr>
          <w:trHeight w:val="8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5. Документы, подтверждающие    </w:t>
            </w:r>
            <w:r w:rsidRPr="00734698">
              <w:rPr>
                <w:rFonts w:ascii="Times New Roman" w:hAnsi="Times New Roman" w:cs="Times New Roman"/>
                <w:sz w:val="24"/>
                <w:szCs w:val="24"/>
              </w:rPr>
              <w:br/>
              <w:t xml:space="preserve">правомочность законных          </w:t>
            </w:r>
            <w:r w:rsidRPr="00734698">
              <w:rPr>
                <w:rFonts w:ascii="Times New Roman" w:hAnsi="Times New Roman" w:cs="Times New Roman"/>
                <w:sz w:val="24"/>
                <w:szCs w:val="24"/>
              </w:rPr>
              <w:br/>
              <w:t xml:space="preserve">представителей заявителя,       </w:t>
            </w:r>
            <w:r w:rsidRPr="00734698">
              <w:rPr>
                <w:rFonts w:ascii="Times New Roman" w:hAnsi="Times New Roman" w:cs="Times New Roman"/>
                <w:sz w:val="24"/>
                <w:szCs w:val="24"/>
              </w:rPr>
              <w:br/>
              <w:t xml:space="preserve">из числа следующих:             </w:t>
            </w:r>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Документ личного хранения </w:t>
            </w:r>
          </w:p>
        </w:tc>
      </w:tr>
      <w:tr w:rsidR="00CE575F" w:rsidRPr="00734698">
        <w:trPr>
          <w:trHeight w:val="4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5.1. Паспорт родителей          </w:t>
            </w:r>
            <w:r w:rsidRPr="00734698">
              <w:rPr>
                <w:rFonts w:ascii="Times New Roman" w:hAnsi="Times New Roman" w:cs="Times New Roman"/>
                <w:sz w:val="24"/>
                <w:szCs w:val="24"/>
              </w:rPr>
              <w:br/>
              <w:t xml:space="preserve">(усыновителей) заявителя </w:t>
            </w:r>
            <w:hyperlink w:anchor="Par526" w:history="1">
              <w:r w:rsidRPr="00734698">
                <w:rPr>
                  <w:rFonts w:ascii="Times New Roman" w:hAnsi="Times New Roman" w:cs="Times New Roman"/>
                  <w:sz w:val="24"/>
                  <w:szCs w:val="24"/>
                </w:rPr>
                <w:t>&lt;*&gt;</w:t>
              </w:r>
            </w:hyperlink>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Документ личного хранения </w:t>
            </w:r>
          </w:p>
        </w:tc>
      </w:tr>
      <w:tr w:rsidR="00CE575F" w:rsidRPr="00734698">
        <w:trPr>
          <w:trHeight w:val="6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5.2. Решение органов опеки и    </w:t>
            </w:r>
            <w:r w:rsidRPr="00734698">
              <w:rPr>
                <w:rFonts w:ascii="Times New Roman" w:hAnsi="Times New Roman" w:cs="Times New Roman"/>
                <w:sz w:val="24"/>
                <w:szCs w:val="24"/>
              </w:rPr>
              <w:br/>
              <w:t xml:space="preserve">попечительства о назначении     </w:t>
            </w:r>
            <w:r w:rsidRPr="00734698">
              <w:rPr>
                <w:rFonts w:ascii="Times New Roman" w:hAnsi="Times New Roman" w:cs="Times New Roman"/>
                <w:sz w:val="24"/>
                <w:szCs w:val="24"/>
              </w:rPr>
              <w:br/>
              <w:t xml:space="preserve">опекуном (попечителем) </w:t>
            </w:r>
            <w:hyperlink w:anchor="Par526" w:history="1">
              <w:r w:rsidRPr="00734698">
                <w:rPr>
                  <w:rFonts w:ascii="Times New Roman" w:hAnsi="Times New Roman" w:cs="Times New Roman"/>
                  <w:sz w:val="24"/>
                  <w:szCs w:val="24"/>
                </w:rPr>
                <w:t>&lt;*&gt;</w:t>
              </w:r>
            </w:hyperlink>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Документ личного хранения </w:t>
            </w:r>
          </w:p>
        </w:tc>
      </w:tr>
      <w:tr w:rsidR="00CE575F" w:rsidRPr="00734698">
        <w:trPr>
          <w:trHeight w:val="8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6. Документ, подтверждающий      </w:t>
            </w:r>
            <w:r w:rsidRPr="00734698">
              <w:rPr>
                <w:rFonts w:ascii="Times New Roman" w:hAnsi="Times New Roman" w:cs="Times New Roman"/>
                <w:sz w:val="24"/>
                <w:szCs w:val="24"/>
              </w:rPr>
              <w:br/>
              <w:t xml:space="preserve">наличие уважительной причины    </w:t>
            </w:r>
            <w:r w:rsidRPr="00734698">
              <w:rPr>
                <w:rFonts w:ascii="Times New Roman" w:hAnsi="Times New Roman" w:cs="Times New Roman"/>
                <w:sz w:val="24"/>
                <w:szCs w:val="24"/>
              </w:rPr>
              <w:br/>
              <w:t xml:space="preserve">для регистрации брака,          </w:t>
            </w:r>
            <w:r w:rsidRPr="00734698">
              <w:rPr>
                <w:rFonts w:ascii="Times New Roman" w:hAnsi="Times New Roman" w:cs="Times New Roman"/>
                <w:sz w:val="24"/>
                <w:szCs w:val="24"/>
              </w:rPr>
              <w:br/>
              <w:t xml:space="preserve">из числа следующих </w:t>
            </w:r>
            <w:hyperlink w:anchor="Par526" w:history="1">
              <w:r w:rsidRPr="00734698">
                <w:rPr>
                  <w:rFonts w:ascii="Times New Roman" w:hAnsi="Times New Roman" w:cs="Times New Roman"/>
                  <w:sz w:val="24"/>
                  <w:szCs w:val="24"/>
                </w:rPr>
                <w:t>&lt;*&gt;</w:t>
              </w:r>
            </w:hyperlink>
            <w:r w:rsidRPr="00734698">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Документ личного хранения </w:t>
            </w:r>
          </w:p>
        </w:tc>
      </w:tr>
      <w:tr w:rsidR="00CE575F" w:rsidRPr="00734698">
        <w:trPr>
          <w:trHeight w:val="4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6.1. Справка о беременности,     </w:t>
            </w:r>
            <w:r w:rsidRPr="00734698">
              <w:rPr>
                <w:rFonts w:ascii="Times New Roman" w:hAnsi="Times New Roman" w:cs="Times New Roman"/>
                <w:sz w:val="24"/>
                <w:szCs w:val="24"/>
              </w:rPr>
              <w:br/>
              <w:t>выданная медицинским учреждением</w:t>
            </w:r>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Документ личного хранения </w:t>
            </w:r>
          </w:p>
        </w:tc>
      </w:tr>
      <w:tr w:rsidR="00CE575F" w:rsidRPr="00734698">
        <w:trPr>
          <w:trHeight w:val="400"/>
          <w:tblCellSpacing w:w="5" w:type="nil"/>
        </w:trPr>
        <w:tc>
          <w:tcPr>
            <w:tcW w:w="408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6.2. Свидетельство о рождении    </w:t>
            </w:r>
            <w:r w:rsidRPr="00734698">
              <w:rPr>
                <w:rFonts w:ascii="Times New Roman" w:hAnsi="Times New Roman" w:cs="Times New Roman"/>
                <w:sz w:val="24"/>
                <w:szCs w:val="24"/>
              </w:rPr>
              <w:br/>
              <w:t xml:space="preserve">ребенка у заявителя             </w:t>
            </w:r>
          </w:p>
        </w:tc>
        <w:tc>
          <w:tcPr>
            <w:tcW w:w="180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Подлинник    </w:t>
            </w:r>
          </w:p>
        </w:tc>
        <w:tc>
          <w:tcPr>
            <w:tcW w:w="3360" w:type="dxa"/>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r w:rsidRPr="00734698">
              <w:rPr>
                <w:rFonts w:ascii="Times New Roman" w:hAnsi="Times New Roman" w:cs="Times New Roman"/>
                <w:sz w:val="24"/>
                <w:szCs w:val="24"/>
              </w:rPr>
              <w:t xml:space="preserve">Документ личного хранения </w:t>
            </w:r>
          </w:p>
        </w:tc>
      </w:tr>
      <w:tr w:rsidR="00CE575F" w:rsidRPr="00734698">
        <w:trPr>
          <w:trHeight w:val="600"/>
          <w:tblCellSpacing w:w="5" w:type="nil"/>
        </w:trPr>
        <w:tc>
          <w:tcPr>
            <w:tcW w:w="9240" w:type="dxa"/>
            <w:gridSpan w:val="3"/>
            <w:tcBorders>
              <w:left w:val="single" w:sz="4" w:space="0" w:color="auto"/>
              <w:bottom w:val="single" w:sz="4" w:space="0" w:color="auto"/>
              <w:right w:val="single" w:sz="4" w:space="0" w:color="auto"/>
            </w:tcBorders>
          </w:tcPr>
          <w:p w:rsidR="00CE575F" w:rsidRPr="00734698" w:rsidRDefault="00CE575F" w:rsidP="00734698">
            <w:pPr>
              <w:pStyle w:val="ConsPlusCell"/>
              <w:rPr>
                <w:rFonts w:ascii="Times New Roman" w:hAnsi="Times New Roman" w:cs="Times New Roman"/>
                <w:sz w:val="24"/>
                <w:szCs w:val="24"/>
              </w:rPr>
            </w:pPr>
            <w:bookmarkStart w:id="9" w:name="Par526"/>
            <w:bookmarkEnd w:id="9"/>
            <w:r w:rsidRPr="00734698">
              <w:rPr>
                <w:rFonts w:ascii="Times New Roman" w:hAnsi="Times New Roman" w:cs="Times New Roman"/>
                <w:sz w:val="24"/>
                <w:szCs w:val="24"/>
              </w:rPr>
              <w:t xml:space="preserve">&lt;*&gt; Документ включен в перечень документов, предоставляемых заявителем,  </w:t>
            </w:r>
            <w:r w:rsidRPr="00734698">
              <w:rPr>
                <w:rFonts w:ascii="Times New Roman" w:hAnsi="Times New Roman" w:cs="Times New Roman"/>
                <w:sz w:val="24"/>
                <w:szCs w:val="24"/>
              </w:rPr>
              <w:br/>
              <w:t xml:space="preserve">утвержденный </w:t>
            </w:r>
            <w:hyperlink r:id="rId15" w:history="1">
              <w:r w:rsidRPr="00734698">
                <w:rPr>
                  <w:rFonts w:ascii="Times New Roman" w:hAnsi="Times New Roman" w:cs="Times New Roman"/>
                  <w:sz w:val="24"/>
                  <w:szCs w:val="24"/>
                </w:rPr>
                <w:t>частью 6 пункта 7</w:t>
              </w:r>
            </w:hyperlink>
            <w:r w:rsidRPr="00734698">
              <w:rPr>
                <w:rFonts w:ascii="Times New Roman" w:hAnsi="Times New Roman" w:cs="Times New Roman"/>
                <w:sz w:val="24"/>
                <w:szCs w:val="24"/>
              </w:rPr>
              <w:t xml:space="preserve"> Федерального закона от 27.07.2010 N 210-ФЗ</w:t>
            </w:r>
            <w:r w:rsidRPr="00734698">
              <w:rPr>
                <w:rFonts w:ascii="Times New Roman" w:hAnsi="Times New Roman" w:cs="Times New Roman"/>
                <w:sz w:val="24"/>
                <w:szCs w:val="24"/>
              </w:rPr>
              <w:br/>
              <w:t xml:space="preserve">"Об организации предоставления государственных и муниципальных услуг" </w:t>
            </w:r>
          </w:p>
        </w:tc>
      </w:tr>
    </w:tbl>
    <w:p w:rsidR="00CE575F" w:rsidRPr="00734698" w:rsidRDefault="00CE575F" w:rsidP="002D2FD6">
      <w:pPr>
        <w:widowControl w:val="0"/>
        <w:autoSpaceDE w:val="0"/>
        <w:autoSpaceDN w:val="0"/>
        <w:adjustRightInd w:val="0"/>
        <w:spacing w:after="0" w:line="240" w:lineRule="auto"/>
      </w:pPr>
    </w:p>
    <w:sectPr w:rsidR="00CE575F" w:rsidRPr="00734698" w:rsidSect="00734698">
      <w:pgSz w:w="11906" w:h="16838"/>
      <w:pgMar w:top="1134" w:right="851" w:bottom="1134"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E54BC"/>
    <w:multiLevelType w:val="hybridMultilevel"/>
    <w:tmpl w:val="B8A4ED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1DA"/>
    <w:rsid w:val="000018A8"/>
    <w:rsid w:val="00032D67"/>
    <w:rsid w:val="000628BB"/>
    <w:rsid w:val="001B3EAC"/>
    <w:rsid w:val="00244ACB"/>
    <w:rsid w:val="002D2FD6"/>
    <w:rsid w:val="00311D0B"/>
    <w:rsid w:val="00401BB4"/>
    <w:rsid w:val="00406BA2"/>
    <w:rsid w:val="00423DC4"/>
    <w:rsid w:val="00470ABE"/>
    <w:rsid w:val="0049641A"/>
    <w:rsid w:val="004B14E7"/>
    <w:rsid w:val="004F5F04"/>
    <w:rsid w:val="00513109"/>
    <w:rsid w:val="00673DDC"/>
    <w:rsid w:val="006C4E57"/>
    <w:rsid w:val="006F36A4"/>
    <w:rsid w:val="00734698"/>
    <w:rsid w:val="007463F3"/>
    <w:rsid w:val="007539E7"/>
    <w:rsid w:val="00834A84"/>
    <w:rsid w:val="0084440D"/>
    <w:rsid w:val="00864E96"/>
    <w:rsid w:val="00906890"/>
    <w:rsid w:val="00925AB1"/>
    <w:rsid w:val="00931AB0"/>
    <w:rsid w:val="009578FC"/>
    <w:rsid w:val="009669F2"/>
    <w:rsid w:val="00976035"/>
    <w:rsid w:val="009A4BA9"/>
    <w:rsid w:val="00A448DD"/>
    <w:rsid w:val="00A75004"/>
    <w:rsid w:val="00AA0C04"/>
    <w:rsid w:val="00AB72C8"/>
    <w:rsid w:val="00B211DA"/>
    <w:rsid w:val="00B472FF"/>
    <w:rsid w:val="00BC5974"/>
    <w:rsid w:val="00BD5DAB"/>
    <w:rsid w:val="00CD4537"/>
    <w:rsid w:val="00CE575F"/>
    <w:rsid w:val="00D160C3"/>
    <w:rsid w:val="00D202F8"/>
    <w:rsid w:val="00D37BF1"/>
    <w:rsid w:val="00D37EC9"/>
    <w:rsid w:val="00D72D5C"/>
    <w:rsid w:val="00DA4EBC"/>
    <w:rsid w:val="00DD11E7"/>
    <w:rsid w:val="00DD34F0"/>
    <w:rsid w:val="00DF0DD0"/>
    <w:rsid w:val="00DF75A5"/>
    <w:rsid w:val="00E217F0"/>
    <w:rsid w:val="00E34561"/>
    <w:rsid w:val="00E66209"/>
    <w:rsid w:val="00E87E33"/>
    <w:rsid w:val="00EC39E9"/>
    <w:rsid w:val="00F603D9"/>
    <w:rsid w:val="00F8486D"/>
    <w:rsid w:val="00FE22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F0"/>
    <w:pPr>
      <w:spacing w:after="200" w:line="276" w:lineRule="auto"/>
    </w:pPr>
    <w:rPr>
      <w:rFonts w:cs="Calibri"/>
      <w:lang w:eastAsia="en-US"/>
    </w:rPr>
  </w:style>
  <w:style w:type="paragraph" w:styleId="Heading1">
    <w:name w:val="heading 1"/>
    <w:basedOn w:val="Normal"/>
    <w:next w:val="Normal"/>
    <w:link w:val="Heading1Char"/>
    <w:uiPriority w:val="99"/>
    <w:qFormat/>
    <w:rsid w:val="00401BB4"/>
    <w:pPr>
      <w:keepNext/>
      <w:spacing w:after="0" w:line="240" w:lineRule="auto"/>
      <w:jc w:val="center"/>
      <w:outlineLvl w:val="0"/>
    </w:pPr>
    <w:rPr>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1BB4"/>
    <w:rPr>
      <w:rFonts w:ascii="Times New Roman" w:hAnsi="Times New Roman" w:cs="Times New Roman"/>
      <w:b/>
      <w:bCs/>
      <w:sz w:val="24"/>
      <w:szCs w:val="24"/>
      <w:lang w:eastAsia="ru-RU"/>
    </w:rPr>
  </w:style>
  <w:style w:type="paragraph" w:customStyle="1" w:styleId="ConsPlusNonformat">
    <w:name w:val="ConsPlusNonformat"/>
    <w:uiPriority w:val="99"/>
    <w:rsid w:val="00B211DA"/>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B211DA"/>
    <w:pPr>
      <w:widowControl w:val="0"/>
      <w:autoSpaceDE w:val="0"/>
      <w:autoSpaceDN w:val="0"/>
      <w:adjustRightInd w:val="0"/>
    </w:pPr>
    <w:rPr>
      <w:rFonts w:eastAsia="Times New Roman" w:cs="Calibri"/>
    </w:rPr>
  </w:style>
  <w:style w:type="paragraph" w:customStyle="1" w:styleId="ConsPlusTitle">
    <w:name w:val="ConsPlusTitle"/>
    <w:uiPriority w:val="99"/>
    <w:rsid w:val="00401BB4"/>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401BB4"/>
    <w:pPr>
      <w:spacing w:after="0" w:line="240" w:lineRule="auto"/>
      <w:ind w:left="720"/>
    </w:pPr>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rsid w:val="0040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1BB4"/>
    <w:rPr>
      <w:rFonts w:ascii="Tahoma" w:hAnsi="Tahoma" w:cs="Tahoma"/>
      <w:sz w:val="16"/>
      <w:szCs w:val="16"/>
    </w:rPr>
  </w:style>
  <w:style w:type="paragraph" w:styleId="Title">
    <w:name w:val="Title"/>
    <w:basedOn w:val="Normal"/>
    <w:link w:val="TitleChar"/>
    <w:uiPriority w:val="99"/>
    <w:qFormat/>
    <w:rsid w:val="00401BB4"/>
    <w:pPr>
      <w:spacing w:after="0" w:line="240" w:lineRule="auto"/>
      <w:jc w:val="center"/>
    </w:pPr>
    <w:rPr>
      <w:rFonts w:ascii="Times New Roman" w:eastAsia="Times New Roman" w:hAnsi="Times New Roman" w:cs="Times New Roman"/>
      <w:b/>
      <w:bCs/>
      <w:sz w:val="24"/>
      <w:szCs w:val="24"/>
      <w:lang w:eastAsia="ru-RU"/>
    </w:rPr>
  </w:style>
  <w:style w:type="character" w:customStyle="1" w:styleId="TitleChar">
    <w:name w:val="Title Char"/>
    <w:basedOn w:val="DefaultParagraphFont"/>
    <w:link w:val="Title"/>
    <w:uiPriority w:val="99"/>
    <w:locked/>
    <w:rsid w:val="00401BB4"/>
    <w:rPr>
      <w:rFonts w:ascii="Times New Roman" w:hAnsi="Times New Roman" w:cs="Times New Roman"/>
      <w:b/>
      <w:bCs/>
      <w:sz w:val="24"/>
      <w:szCs w:val="24"/>
      <w:lang w:eastAsia="ru-RU"/>
    </w:rPr>
  </w:style>
  <w:style w:type="paragraph" w:customStyle="1" w:styleId="1">
    <w:name w:val="Знак1"/>
    <w:basedOn w:val="Normal"/>
    <w:uiPriority w:val="99"/>
    <w:rsid w:val="00401BB4"/>
    <w:pPr>
      <w:spacing w:after="160"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EC39E9"/>
    <w:rPr>
      <w:color w:val="0000FF"/>
      <w:u w:val="single"/>
    </w:rPr>
  </w:style>
  <w:style w:type="paragraph" w:customStyle="1" w:styleId="a">
    <w:name w:val="Знак"/>
    <w:basedOn w:val="Normal"/>
    <w:uiPriority w:val="99"/>
    <w:rsid w:val="009A4BA9"/>
    <w:pPr>
      <w:spacing w:after="0" w:line="240" w:lineRule="auto"/>
    </w:pPr>
    <w:rPr>
      <w:rFonts w:ascii="Verdana" w:eastAsia="Times New Roman" w:hAnsi="Verdana" w:cs="Verdana"/>
      <w:sz w:val="20"/>
      <w:szCs w:val="20"/>
      <w:lang w:val="en-US"/>
    </w:rPr>
  </w:style>
  <w:style w:type="paragraph" w:customStyle="1" w:styleId="10">
    <w:name w:val="Обычный (веб)1"/>
    <w:basedOn w:val="Normal"/>
    <w:uiPriority w:val="99"/>
    <w:rsid w:val="0084440D"/>
    <w:pPr>
      <w:widowControl w:val="0"/>
      <w:suppressAutoHyphens/>
      <w:spacing w:before="100" w:after="100" w:line="240" w:lineRule="auto"/>
    </w:pPr>
    <w:rPr>
      <w:color w:val="444488"/>
      <w:kern w:val="1"/>
      <w:sz w:val="24"/>
      <w:szCs w:val="24"/>
    </w:rPr>
  </w:style>
  <w:style w:type="paragraph" w:customStyle="1" w:styleId="ConsPlusNormal">
    <w:name w:val="ConsPlusNormal"/>
    <w:uiPriority w:val="99"/>
    <w:rsid w:val="0084440D"/>
    <w:pPr>
      <w:widowControl w:val="0"/>
      <w:snapToGrid w:val="0"/>
      <w:ind w:firstLine="720"/>
    </w:pPr>
    <w:rPr>
      <w:rFonts w:ascii="Arial" w:eastAsia="Times New Roman" w:hAnsi="Arial" w:cs="Arial"/>
      <w:sz w:val="20"/>
      <w:szCs w:val="20"/>
    </w:rPr>
  </w:style>
  <w:style w:type="table" w:styleId="TableGrid">
    <w:name w:val="Table Grid"/>
    <w:basedOn w:val="TableNormal"/>
    <w:uiPriority w:val="99"/>
    <w:rsid w:val="00032D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A97FA22A8C7A5AC030C199801E48C7635212C27129D30EAD8AEA0AC73F8ABE998EB092A479A224k8G" TargetMode="External"/><Relationship Id="rId13" Type="http://schemas.openxmlformats.org/officeDocument/2006/relationships/hyperlink" Target="consultantplus://offline/ref=D363A97FA22A8C7A5AC030C199801E48C7645113CA7729D30EAD8AEA0AC73F8ABE998EB092A479AE24kBG" TargetMode="External"/><Relationship Id="rId3" Type="http://schemas.openxmlformats.org/officeDocument/2006/relationships/settings" Target="settings.xml"/><Relationship Id="rId7" Type="http://schemas.openxmlformats.org/officeDocument/2006/relationships/hyperlink" Target="consultantplus://offline/ref=D363A97FA22A8C7A5AC030C199801E48C7645315C67329D30EAD8AEA0A2Ck7G" TargetMode="External"/><Relationship Id="rId12" Type="http://schemas.openxmlformats.org/officeDocument/2006/relationships/hyperlink" Target="consultantplus://offline/ref=D363A97FA22A8C7A5AC030C199801E48C7645315C67329D30EAD8AEA0A2Ck7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rod-kamyshlov.ru" TargetMode="External"/><Relationship Id="rId11" Type="http://schemas.openxmlformats.org/officeDocument/2006/relationships/hyperlink" Target="consultantplus://offline/ref=D363A97FA22A8C7A5AC030C199801E48C7645316C27929D30EAD8AEA0A2Ck7G" TargetMode="External"/><Relationship Id="rId5" Type="http://schemas.openxmlformats.org/officeDocument/2006/relationships/image" Target="media/image1.jpeg"/><Relationship Id="rId15" Type="http://schemas.openxmlformats.org/officeDocument/2006/relationships/hyperlink" Target="consultantplus://offline/ref=D363A97FA22A8C7A5AC030C199801E48C7645113CA7729D30EAD8AEA0AC73F8ABE998EB529k1G" TargetMode="External"/><Relationship Id="rId10" Type="http://schemas.openxmlformats.org/officeDocument/2006/relationships/hyperlink" Target="consultantplus://offline/ref=D363A97FA22A8C7A5AC030C199801E48C7645317C17929D30EAD8AEA0A2Ck7G" TargetMode="External"/><Relationship Id="rId4" Type="http://schemas.openxmlformats.org/officeDocument/2006/relationships/webSettings" Target="webSettings.xml"/><Relationship Id="rId9" Type="http://schemas.openxmlformats.org/officeDocument/2006/relationships/hyperlink" Target="consultantplus://offline/ref=D363A97FA22A8C7A5AC030C199801E48C7645714C57329D30EAD8AEA0A2Ck7G" TargetMode="External"/><Relationship Id="rId14" Type="http://schemas.openxmlformats.org/officeDocument/2006/relationships/hyperlink" Target="consultantplus://offline/ref=D363A97FA22A8C7A5AC030C199801E48C7645113CA7729D30EAD8AEA0AC73F8ABE998EB529k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19</Pages>
  <Words>6356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Мокрушина А.А.</dc:creator>
  <cp:keywords/>
  <dc:description/>
  <cp:lastModifiedBy>Оксана</cp:lastModifiedBy>
  <cp:revision>9</cp:revision>
  <dcterms:created xsi:type="dcterms:W3CDTF">2013-11-07T19:33:00Z</dcterms:created>
  <dcterms:modified xsi:type="dcterms:W3CDTF">2013-11-12T05:08:00Z</dcterms:modified>
</cp:coreProperties>
</file>