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5.xml" ContentType="application/vnd.openxmlformats-officedocument.wordprocessingml.header+xml"/>
  <Override PartName="/word/fontTable.xml" ContentType="application/vnd.openxmlformats-officedocument.wordprocessingml.fontTable+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media/image1.png" ContentType="image/png"/>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jc w:val="center"/>
        <w:rPr/>
      </w:pPr>
      <w:r>
        <w:rPr>
          <w:rStyle w:val="Style13"/>
          <w:rFonts w:ascii="Liberation Serif" w:hAnsi="Liberation Serif"/>
          <w:sz w:val="24"/>
          <w:szCs w:val="24"/>
        </w:rPr>
        <w:drawing>
          <wp:inline distT="0" distB="0" distL="0" distR="0">
            <wp:extent cx="485775" cy="752475"/>
            <wp:effectExtent l="0" t="0" r="0" b="0"/>
            <wp:docPr id="1" name="Picture 4"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LE-объект"/>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33"/>
        <w:jc w:val="center"/>
        <w:rPr/>
      </w:pPr>
      <w:r>
        <w:rPr>
          <w:rStyle w:val="Style13"/>
          <w:rFonts w:ascii="Liberation Serif" w:hAnsi="Liberation Serif"/>
          <w:b/>
          <w:sz w:val="28"/>
          <w:szCs w:val="24"/>
        </w:rPr>
        <w:t>АДМИНИСТРАЦИЯ КАМЫШЛОВСКОГО ГОРОДСКОГО ОКРУГА</w:t>
      </w:r>
    </w:p>
    <w:p>
      <w:pPr>
        <w:pStyle w:val="Style33"/>
        <w:jc w:val="center"/>
        <w:rPr>
          <w:rFonts w:ascii="Liberation Serif" w:hAnsi="Liberation Serif"/>
          <w:b/>
          <w:b/>
          <w:sz w:val="28"/>
          <w:szCs w:val="24"/>
        </w:rPr>
      </w:pPr>
      <w:r>
        <w:rPr>
          <w:rFonts w:ascii="Liberation Serif" w:hAnsi="Liberation Serif"/>
          <w:b/>
          <w:sz w:val="28"/>
          <w:szCs w:val="24"/>
        </w:rPr>
        <w:t>П О С Т А Н О В Л Е Н И Е</w:t>
      </w:r>
    </w:p>
    <w:p>
      <w:pPr>
        <w:pStyle w:val="Style33"/>
        <w:pBdr>
          <w:top w:val="double" w:sz="12" w:space="1" w:color="000000"/>
        </w:pBdr>
        <w:rPr>
          <w:rFonts w:ascii="Liberation Serif" w:hAnsi="Liberation Serif"/>
          <w:sz w:val="28"/>
          <w:szCs w:val="28"/>
        </w:rPr>
      </w:pPr>
      <w:r>
        <w:rPr>
          <w:rFonts w:ascii="Liberation Serif" w:hAnsi="Liberation Serif"/>
          <w:sz w:val="28"/>
          <w:szCs w:val="28"/>
        </w:rPr>
      </w:r>
    </w:p>
    <w:p>
      <w:pPr>
        <w:pStyle w:val="ConsPlusTitle"/>
        <w:widowControl w:val="false"/>
        <w:autoSpaceDE w:val="false"/>
        <w:jc w:val="both"/>
        <w:rPr>
          <w:rFonts w:ascii="Liberation Serif" w:hAnsi="Liberation Serif" w:eastAsia="Liberation Serif" w:cs="Liberation Serif"/>
          <w:b/>
          <w:b/>
          <w:bCs/>
          <w:i/>
          <w:i/>
          <w:color w:val="000000"/>
          <w:sz w:val="28"/>
          <w:szCs w:val="28"/>
        </w:rPr>
      </w:pPr>
      <w:r>
        <w:rPr>
          <w:rStyle w:val="Style13"/>
          <w:rFonts w:eastAsia="Arial Unicode MS" w:cs="Liberation Serif" w:ascii="Liberation Serif" w:hAnsi="Liberation Serif"/>
          <w:b/>
          <w:bCs/>
          <w:i w:val="false"/>
          <w:iCs w:val="false"/>
          <w:color w:val="000000"/>
          <w:sz w:val="28"/>
          <w:szCs w:val="28"/>
          <w:lang w:val="ru-RU" w:eastAsia="ru-RU"/>
        </w:rPr>
        <w:t xml:space="preserve">от </w:t>
      </w:r>
      <w:r>
        <w:rPr>
          <w:rStyle w:val="Style13"/>
          <w:rFonts w:eastAsia="Arial Unicode MS" w:cs="Liberation Serif" w:ascii="Liberation Serif" w:hAnsi="Liberation Serif"/>
          <w:b/>
          <w:bCs/>
          <w:i w:val="false"/>
          <w:iCs w:val="false"/>
          <w:color w:val="000000"/>
          <w:sz w:val="28"/>
          <w:szCs w:val="28"/>
          <w:lang w:val="ru-RU" w:eastAsia="ru-RU"/>
        </w:rPr>
        <w:t>1</w:t>
      </w:r>
      <w:r>
        <w:rPr>
          <w:rStyle w:val="Style13"/>
          <w:rFonts w:eastAsia="Arial Unicode MS" w:cs="Liberation Serif" w:ascii="Liberation Serif" w:hAnsi="Liberation Serif"/>
          <w:b/>
          <w:bCs/>
          <w:i w:val="false"/>
          <w:iCs w:val="false"/>
          <w:color w:val="000000"/>
          <w:sz w:val="28"/>
          <w:szCs w:val="28"/>
          <w:lang w:val="ru-RU" w:eastAsia="ru-RU"/>
        </w:rPr>
        <w:t>6</w:t>
      </w:r>
      <w:r>
        <w:rPr>
          <w:rStyle w:val="Style13"/>
          <w:rFonts w:eastAsia="Arial Unicode MS" w:cs="Liberation Serif" w:ascii="Liberation Serif" w:hAnsi="Liberation Serif"/>
          <w:b/>
          <w:bCs/>
          <w:i w:val="false"/>
          <w:iCs w:val="false"/>
          <w:color w:val="000000"/>
          <w:sz w:val="28"/>
          <w:szCs w:val="28"/>
          <w:lang w:val="ru-RU" w:eastAsia="ru-RU"/>
        </w:rPr>
        <w:t>.02.</w:t>
      </w:r>
      <w:r>
        <w:rPr>
          <w:rStyle w:val="Style13"/>
          <w:rFonts w:eastAsia="Arial Unicode MS" w:cs="Liberation Serif" w:ascii="Liberation Serif" w:hAnsi="Liberation Serif"/>
          <w:b/>
          <w:bCs/>
          <w:i w:val="false"/>
          <w:iCs w:val="false"/>
          <w:color w:val="000000"/>
          <w:sz w:val="28"/>
          <w:szCs w:val="28"/>
          <w:lang w:val="ru-RU" w:eastAsia="ru-RU"/>
        </w:rPr>
        <w:t xml:space="preserve">2022 N </w:t>
      </w:r>
      <w:r>
        <w:rPr>
          <w:rStyle w:val="Style13"/>
          <w:rFonts w:eastAsia="Arial Unicode MS" w:cs="Liberation Serif" w:ascii="Liberation Serif" w:hAnsi="Liberation Serif"/>
          <w:b/>
          <w:bCs/>
          <w:i w:val="false"/>
          <w:iCs w:val="false"/>
          <w:color w:val="000000"/>
          <w:sz w:val="28"/>
          <w:szCs w:val="28"/>
          <w:lang w:val="ru-RU" w:eastAsia="ru-RU"/>
        </w:rPr>
        <w:t>1</w:t>
      </w:r>
      <w:r>
        <w:rPr>
          <w:rStyle w:val="Style13"/>
          <w:rFonts w:eastAsia="Arial Unicode MS" w:cs="Liberation Serif" w:ascii="Liberation Serif" w:hAnsi="Liberation Serif"/>
          <w:b/>
          <w:bCs/>
          <w:i w:val="false"/>
          <w:iCs w:val="false"/>
          <w:color w:val="000000"/>
          <w:sz w:val="28"/>
          <w:szCs w:val="28"/>
          <w:lang w:val="ru-RU" w:eastAsia="ru-RU"/>
        </w:rPr>
        <w:t>3</w:t>
      </w:r>
      <w:r>
        <w:rPr>
          <w:rStyle w:val="Style13"/>
          <w:rFonts w:eastAsia="Arial Unicode MS" w:cs="Liberation Serif" w:ascii="Liberation Serif" w:hAnsi="Liberation Serif"/>
          <w:b/>
          <w:bCs/>
          <w:i w:val="false"/>
          <w:iCs w:val="false"/>
          <w:color w:val="000000"/>
          <w:sz w:val="28"/>
          <w:szCs w:val="28"/>
          <w:lang w:val="ru-RU" w:eastAsia="ru-RU"/>
        </w:rPr>
        <w:t>1</w:t>
      </w:r>
    </w:p>
    <w:p>
      <w:pPr>
        <w:pStyle w:val="ConsPlusTitle"/>
        <w:widowControl w:val="false"/>
        <w:autoSpaceDE w:val="false"/>
        <w:jc w:val="center"/>
        <w:rPr>
          <w:rFonts w:ascii="Liberation Serif" w:hAnsi="Liberation Serif" w:eastAsia="Liberation Serif" w:cs="Liberation Serif"/>
          <w:b/>
          <w:b/>
          <w:bCs/>
          <w:i/>
          <w:i/>
          <w:color w:val="000000"/>
          <w:sz w:val="28"/>
          <w:szCs w:val="28"/>
        </w:rPr>
      </w:pPr>
      <w:r>
        <w:rPr>
          <w:rFonts w:eastAsia="Liberation Serif" w:cs="Liberation Serif" w:ascii="Liberation Serif" w:hAnsi="Liberation Serif"/>
          <w:b/>
          <w:bCs/>
          <w:i/>
          <w:color w:val="000000"/>
          <w:sz w:val="28"/>
          <w:szCs w:val="28"/>
        </w:rPr>
      </w:r>
    </w:p>
    <w:p>
      <w:pPr>
        <w:pStyle w:val="ConsPlusTitle"/>
        <w:widowControl w:val="false"/>
        <w:autoSpaceDE w:val="false"/>
        <w:jc w:val="center"/>
        <w:rPr>
          <w:rFonts w:ascii="Liberation Serif" w:hAnsi="Liberation Serif" w:eastAsia="Liberation Serif" w:cs="Liberation Serif"/>
          <w:b/>
          <w:b/>
          <w:bCs/>
          <w:i w:val="false"/>
          <w:i w:val="false"/>
          <w:iCs w:val="false"/>
          <w:color w:val="000000"/>
          <w:sz w:val="28"/>
          <w:szCs w:val="28"/>
        </w:rPr>
      </w:pPr>
      <w:r>
        <w:rPr>
          <w:rFonts w:eastAsia="Liberation Serif" w:cs="Liberation Serif" w:ascii="Liberation Serif" w:hAnsi="Liberation Serif"/>
          <w:b/>
          <w:bCs/>
          <w:i w:val="false"/>
          <w:iCs w:val="false"/>
          <w:color w:val="000000"/>
          <w:sz w:val="28"/>
          <w:szCs w:val="28"/>
        </w:rPr>
        <w:t xml:space="preserve">О проведении оценки регулирующего воздействия проектов нормативных правовых актов Камышловского городского округа </w:t>
      </w:r>
    </w:p>
    <w:p>
      <w:pPr>
        <w:pStyle w:val="ConsPlusTitle"/>
        <w:widowControl w:val="false"/>
        <w:autoSpaceDE w:val="false"/>
        <w:jc w:val="center"/>
        <w:rPr>
          <w:rFonts w:ascii="Liberation Serif" w:hAnsi="Liberation Serif" w:eastAsia="Liberation Serif" w:cs="Liberation Serif"/>
          <w:b/>
          <w:b/>
          <w:bCs/>
          <w:i w:val="false"/>
          <w:i w:val="false"/>
          <w:iCs w:val="false"/>
          <w:color w:val="000000"/>
          <w:sz w:val="28"/>
          <w:szCs w:val="28"/>
        </w:rPr>
      </w:pPr>
      <w:r>
        <w:rPr>
          <w:rFonts w:eastAsia="Liberation Serif" w:cs="Liberation Serif" w:ascii="Liberation Serif" w:hAnsi="Liberation Serif"/>
          <w:b/>
          <w:bCs/>
          <w:i w:val="false"/>
          <w:iCs w:val="false"/>
          <w:color w:val="000000"/>
          <w:sz w:val="28"/>
          <w:szCs w:val="28"/>
        </w:rPr>
        <w:t xml:space="preserve">и экспертизы нормативных правовых актов </w:t>
      </w:r>
    </w:p>
    <w:p>
      <w:pPr>
        <w:pStyle w:val="ConsPlusTitle"/>
        <w:widowControl w:val="false"/>
        <w:autoSpaceDE w:val="false"/>
        <w:jc w:val="center"/>
        <w:rPr>
          <w:rFonts w:ascii="Liberation Serif" w:hAnsi="Liberation Serif" w:eastAsia="Liberation Serif" w:cs="Liberation Serif"/>
          <w:b/>
          <w:b/>
          <w:bCs/>
          <w:i w:val="false"/>
          <w:i w:val="false"/>
          <w:iCs w:val="false"/>
          <w:color w:val="000000"/>
          <w:sz w:val="28"/>
          <w:szCs w:val="28"/>
        </w:rPr>
      </w:pPr>
      <w:r>
        <w:rPr>
          <w:rFonts w:eastAsia="Liberation Serif" w:cs="Liberation Serif" w:ascii="Liberation Serif" w:hAnsi="Liberation Serif"/>
          <w:b/>
          <w:bCs/>
          <w:i w:val="false"/>
          <w:iCs w:val="false"/>
          <w:color w:val="000000"/>
          <w:sz w:val="28"/>
          <w:szCs w:val="28"/>
        </w:rPr>
        <w:t>Камышловского городского округа</w:t>
      </w:r>
    </w:p>
    <w:p>
      <w:pPr>
        <w:pStyle w:val="Normal"/>
        <w:rPr>
          <w:rFonts w:ascii="Liberation Serif" w:hAnsi="Liberation Serif" w:eastAsia="Liberation Serif" w:cs="Liberation Serif"/>
          <w:bCs/>
          <w:i/>
          <w:i/>
          <w:color w:val="000000"/>
        </w:rPr>
      </w:pPr>
      <w:r>
        <w:rPr>
          <w:rFonts w:eastAsia="Liberation Serif" w:cs="Liberation Serif" w:ascii="Liberation Serif" w:hAnsi="Liberation Serif"/>
          <w:bCs/>
          <w:i/>
          <w:color w:val="000000"/>
        </w:rPr>
      </w:r>
    </w:p>
    <w:p>
      <w:pPr>
        <w:pStyle w:val="Normal"/>
        <w:suppressAutoHyphens w:val="true"/>
        <w:ind w:left="0" w:right="0" w:firstLine="709"/>
        <w:jc w:val="both"/>
        <w:rPr/>
      </w:pPr>
      <w:r>
        <w:rPr>
          <w:rFonts w:eastAsia="Liberation Serif" w:cs="Liberation Serif" w:ascii="Liberation Serif" w:hAnsi="Liberation Serif"/>
          <w:color w:val="000000"/>
          <w:sz w:val="28"/>
          <w:szCs w:val="28"/>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Законом Свердловской области от 14.07.2014 года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26.11.2014 года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Приказом Правительства Свердловской области от 28.11.2019 года №78 «Об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№17», Приказом Правительства Свердловской области от 12.12.2019 года №82 «Об утверждении форм документов для проведения экспертизы нормативных правовых актов Свердловской области»,  </w:t>
      </w:r>
      <w:r>
        <w:rPr>
          <w:rFonts w:eastAsia="Liberation Serif" w:cs="Liberation Serif" w:ascii="Liberation Serif" w:hAnsi="Liberation Serif"/>
          <w:color w:val="000000"/>
          <w:sz w:val="28"/>
          <w:szCs w:val="28"/>
        </w:rPr>
        <w:t>руководствуясь Уставом Камышловского городского округа, администрация Камышловского городского округа</w:t>
      </w:r>
    </w:p>
    <w:p>
      <w:pPr>
        <w:pStyle w:val="ConsPlusNormal"/>
        <w:widowControl/>
        <w:suppressAutoHyphens w:val="true"/>
        <w:ind w:left="0" w:right="0" w:hanging="0"/>
        <w:jc w:val="both"/>
        <w:rPr>
          <w:rFonts w:ascii="Liberation Serif" w:hAnsi="Liberation Serif" w:eastAsia="Times New Roman" w:cs="Liberation Serif"/>
          <w:b/>
          <w:b/>
          <w:color w:val="000000"/>
          <w:sz w:val="28"/>
          <w:szCs w:val="28"/>
        </w:rPr>
      </w:pPr>
      <w:r>
        <w:rPr>
          <w:rFonts w:eastAsia="Times New Roman" w:cs="Liberation Serif" w:ascii="Liberation Serif" w:hAnsi="Liberation Serif"/>
          <w:b/>
          <w:color w:val="000000"/>
          <w:sz w:val="28"/>
          <w:szCs w:val="28"/>
        </w:rPr>
        <w:t>ПОСТАНОВЛЯЕТ:</w:t>
      </w:r>
    </w:p>
    <w:p>
      <w:pPr>
        <w:pStyle w:val="Normal"/>
        <w:widowControl w:val="false"/>
        <w:suppressAutoHyphens w:val="true"/>
        <w:ind w:left="0" w:right="0" w:firstLine="708"/>
        <w:jc w:val="both"/>
        <w:rPr/>
      </w:pPr>
      <w:r>
        <w:rPr>
          <w:rFonts w:eastAsia="Liberation Serif" w:cs="Liberation Serif" w:ascii="Liberation Serif" w:hAnsi="Liberation Serif"/>
          <w:color w:val="000000"/>
          <w:sz w:val="28"/>
          <w:szCs w:val="28"/>
        </w:rPr>
        <w:t xml:space="preserve">1. </w:t>
      </w:r>
      <w:r>
        <w:rPr>
          <w:rFonts w:eastAsia="Liberation Serif" w:cs="Liberation Serif" w:ascii="Liberation Serif" w:hAnsi="Liberation Serif"/>
          <w:color w:val="000000"/>
          <w:sz w:val="28"/>
          <w:szCs w:val="28"/>
          <w:lang w:eastAsia="ar-SA"/>
        </w:rPr>
        <w:t>Утвердить:</w:t>
      </w:r>
    </w:p>
    <w:p>
      <w:pPr>
        <w:pStyle w:val="Normal"/>
        <w:widowControl w:val="false"/>
        <w:suppressAutoHyphens w:val="true"/>
        <w:bidi w:val="0"/>
        <w:ind w:left="0" w:right="0" w:firstLine="737"/>
        <w:jc w:val="both"/>
        <w:rPr>
          <w:rFonts w:ascii="Liberation Serif" w:hAnsi="Liberation Serif" w:eastAsia="Liberation Serif" w:cs="Liberation Serif"/>
          <w:color w:val="000000"/>
          <w:sz w:val="28"/>
          <w:szCs w:val="28"/>
          <w:lang w:eastAsia="ar-SA"/>
        </w:rPr>
      </w:pPr>
      <w:r>
        <w:rPr>
          <w:rFonts w:eastAsia="Liberation Serif" w:cs="Liberation Serif" w:ascii="Liberation Serif" w:hAnsi="Liberation Serif"/>
          <w:color w:val="000000"/>
          <w:sz w:val="28"/>
          <w:szCs w:val="28"/>
          <w:lang w:eastAsia="ar-SA"/>
        </w:rPr>
        <w:t>1.1.Порядок 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  (Приложение №1);</w:t>
      </w:r>
    </w:p>
    <w:p>
      <w:pPr>
        <w:pStyle w:val="Normal"/>
        <w:widowControl w:val="false"/>
        <w:suppressAutoHyphens w:val="true"/>
        <w:bidi w:val="0"/>
        <w:ind w:left="0" w:right="0" w:firstLine="737"/>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1.2. Порядок утверждения годовых планов проведения экспертизы нормативных правовых актов администрации Камышловского городского округа (Приложение №2);</w:t>
      </w:r>
    </w:p>
    <w:p>
      <w:pPr>
        <w:pStyle w:val="Normal"/>
        <w:widowControl w:val="false"/>
        <w:suppressAutoHyphens w:val="true"/>
        <w:bidi w:val="0"/>
        <w:ind w:left="0" w:right="0" w:firstLine="737"/>
        <w:jc w:val="both"/>
        <w:rPr/>
      </w:pPr>
      <w:r>
        <w:rPr>
          <w:rFonts w:eastAsia="Liberation Serif" w:cs="Liberation Serif" w:ascii="Liberation Serif" w:hAnsi="Liberation Serif"/>
          <w:b w:val="false"/>
          <w:bCs w:val="false"/>
          <w:color w:val="000000"/>
          <w:sz w:val="28"/>
          <w:szCs w:val="28"/>
          <w:u w:val="none"/>
        </w:rPr>
        <w:t xml:space="preserve">1.3. </w:t>
      </w:r>
      <w:r>
        <w:rPr>
          <w:rStyle w:val="Style17"/>
          <w:rFonts w:eastAsia="Liberation Serif" w:cs="Liberation Serif" w:ascii="Liberation Serif" w:hAnsi="Liberation Serif"/>
          <w:b w:val="false"/>
          <w:bCs w:val="false"/>
          <w:color w:val="000000"/>
          <w:sz w:val="28"/>
          <w:szCs w:val="28"/>
          <w:u w:val="none"/>
        </w:rPr>
        <w:t>Порядок 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 утвердить в новой редакции (Приложение №3).</w:t>
      </w:r>
    </w:p>
    <w:p>
      <w:pPr>
        <w:pStyle w:val="Normal"/>
        <w:widowControl w:val="false"/>
        <w:suppressAutoHyphens w:val="true"/>
        <w:bidi w:val="0"/>
        <w:ind w:left="0" w:right="0" w:firstLine="737"/>
        <w:jc w:val="both"/>
        <w:rPr/>
      </w:pPr>
      <w:r>
        <w:rPr>
          <w:rFonts w:eastAsia="Liberation Serif" w:cs="Liberation Serif" w:ascii="Liberation Serif" w:hAnsi="Liberation Serif"/>
          <w:b w:val="false"/>
          <w:bCs w:val="false"/>
          <w:color w:val="000000"/>
          <w:sz w:val="28"/>
          <w:szCs w:val="28"/>
          <w:u w:val="none"/>
        </w:rPr>
        <w:t>1.</w:t>
      </w:r>
      <w:r>
        <w:rPr>
          <w:rFonts w:eastAsia="Liberation Serif" w:cs="Liberation Serif" w:ascii="Liberation Serif" w:hAnsi="Liberation Serif"/>
          <w:b w:val="false"/>
          <w:bCs w:val="false"/>
          <w:color w:val="000000"/>
          <w:sz w:val="28"/>
          <w:szCs w:val="28"/>
          <w:u w:val="none"/>
          <w:lang w:eastAsia="ar-SA"/>
        </w:rPr>
        <w:t>4</w:t>
      </w:r>
      <w:r>
        <w:rPr>
          <w:rFonts w:eastAsia="Liberation Serif" w:cs="Liberation Serif" w:ascii="Liberation Serif" w:hAnsi="Liberation Serif"/>
          <w:b w:val="false"/>
          <w:bCs w:val="false"/>
          <w:color w:val="000000"/>
          <w:sz w:val="28"/>
          <w:szCs w:val="28"/>
          <w:u w:val="none"/>
        </w:rPr>
        <w:t>. Порядок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Камышловского городского округа утвердить в новой редакции (Приложение №4).</w:t>
      </w:r>
    </w:p>
    <w:p>
      <w:pPr>
        <w:pStyle w:val="Normal"/>
        <w:widowControl w:val="false"/>
        <w:suppressAutoHyphens w:val="true"/>
        <w:ind w:left="0" w:right="0" w:firstLine="708"/>
        <w:jc w:val="both"/>
        <w:rPr/>
      </w:pPr>
      <w:r>
        <w:rPr>
          <w:rFonts w:eastAsia="Liberation Serif" w:cs="Liberation Serif" w:ascii="Liberation Serif" w:hAnsi="Liberation Serif"/>
          <w:b w:val="false"/>
          <w:bCs w:val="false"/>
          <w:color w:val="000000"/>
          <w:sz w:val="28"/>
          <w:szCs w:val="28"/>
        </w:rPr>
        <w:t>2. Отделу экономики администрации Камышловского городского округа</w:t>
      </w:r>
      <w:r>
        <w:rPr>
          <w:rFonts w:eastAsia="Liberation Serif" w:cs="Liberation Serif" w:ascii="Liberation Serif" w:hAnsi="Liberation Serif"/>
          <w:color w:val="000000"/>
          <w:sz w:val="28"/>
          <w:szCs w:val="28"/>
        </w:rPr>
        <w:t xml:space="preserve"> обеспечить:</w:t>
      </w:r>
    </w:p>
    <w:p>
      <w:pPr>
        <w:pStyle w:val="Normal"/>
        <w:widowControl w:val="false"/>
        <w:suppressAutoHyphens w:val="true"/>
        <w:ind w:left="0" w:right="0" w:firstLine="708"/>
        <w:jc w:val="both"/>
        <w:rPr/>
      </w:pPr>
      <w:r>
        <w:rPr>
          <w:rFonts w:eastAsia="Liberation Serif" w:cs="Liberation Serif" w:ascii="Liberation Serif" w:hAnsi="Liberation Serif"/>
          <w:color w:val="000000"/>
          <w:sz w:val="28"/>
          <w:szCs w:val="28"/>
        </w:rPr>
        <w:t>2.1 Ведение реестра муниципальных нормативных правовых актов, представленных на публичные консультации в рамках оценки регулирующего воздействия (</w:t>
      </w:r>
      <w:r>
        <w:rPr>
          <w:rFonts w:eastAsia="Liberation Serif" w:cs="Liberation Serif" w:ascii="Liberation Serif" w:hAnsi="Liberation Serif"/>
          <w:color w:val="000000"/>
          <w:sz w:val="28"/>
          <w:szCs w:val="28"/>
          <w:lang w:eastAsia="ar-SA"/>
        </w:rPr>
        <w:t>Приложение №5</w:t>
      </w:r>
      <w:r>
        <w:rPr>
          <w:rFonts w:eastAsia="Liberation Serif" w:cs="Liberation Serif" w:ascii="Liberation Serif" w:hAnsi="Liberation Serif"/>
          <w:color w:val="000000"/>
          <w:sz w:val="28"/>
          <w:szCs w:val="28"/>
        </w:rPr>
        <w:t>);</w:t>
      </w:r>
    </w:p>
    <w:p>
      <w:pPr>
        <w:pStyle w:val="Normal"/>
        <w:widowControl w:val="false"/>
        <w:suppressAutoHyphens w:val="true"/>
        <w:ind w:left="0" w:right="0" w:firstLine="708"/>
        <w:jc w:val="both"/>
        <w:rPr>
          <w:rFonts w:ascii="Liberation Serif" w:hAnsi="Liberation Serif" w:eastAsia="Liberation Serif" w:cs="Liberation Serif"/>
          <w:b w:val="false"/>
          <w:b w:val="false"/>
          <w:bCs w:val="false"/>
          <w:color w:val="000000"/>
          <w:sz w:val="28"/>
          <w:szCs w:val="28"/>
          <w:u w:val="none"/>
        </w:rPr>
      </w:pPr>
      <w:r>
        <w:rPr>
          <w:rFonts w:eastAsia="Liberation Serif" w:cs="Liberation Serif" w:ascii="Liberation Serif" w:hAnsi="Liberation Serif"/>
          <w:b w:val="false"/>
          <w:bCs w:val="false"/>
          <w:color w:val="000000"/>
          <w:sz w:val="28"/>
          <w:szCs w:val="28"/>
          <w:u w:val="none"/>
        </w:rPr>
        <w:t>2.2 Ведение реестра проведения экспертизы муниципальных нормативных правовых актов Камышловского городского округа (Приложение №6).</w:t>
      </w:r>
    </w:p>
    <w:p>
      <w:pPr>
        <w:pStyle w:val="Normal"/>
        <w:suppressAutoHyphens w:val="true"/>
        <w:ind w:left="0" w:right="0" w:firstLine="709"/>
        <w:jc w:val="both"/>
        <w:rPr/>
      </w:pPr>
      <w:r>
        <w:rPr>
          <w:rFonts w:eastAsia="Liberation Serif" w:cs="Liberation Serif" w:ascii="Liberation Serif" w:hAnsi="Liberation Serif"/>
          <w:sz w:val="28"/>
          <w:szCs w:val="28"/>
          <w:lang w:eastAsia="ar-SA"/>
        </w:rPr>
        <w:t>3</w:t>
      </w:r>
      <w:r>
        <w:rPr>
          <w:rFonts w:eastAsia="Liberation Serif" w:cs="Liberation Serif" w:ascii="Liberation Serif" w:hAnsi="Liberation Serif"/>
          <w:sz w:val="28"/>
          <w:szCs w:val="28"/>
        </w:rPr>
        <w:t>. Признать утратившими силу</w:t>
      </w:r>
      <w:r>
        <w:rPr>
          <w:rFonts w:eastAsia="Liberation Serif" w:cs="Liberation Serif" w:ascii="Liberation Serif" w:hAnsi="Liberation Serif"/>
          <w:b w:val="false"/>
          <w:bCs w:val="false"/>
          <w:color w:val="000000"/>
          <w:sz w:val="28"/>
          <w:szCs w:val="28"/>
          <w:u w:val="none"/>
        </w:rPr>
        <w:t xml:space="preserve"> постановление </w:t>
      </w:r>
      <w:r>
        <w:rPr>
          <w:rFonts w:eastAsia="Liberation Serif" w:cs="Liberation Serif" w:ascii="Liberation Serif" w:hAnsi="Liberation Serif"/>
          <w:b w:val="false"/>
          <w:bCs w:val="false"/>
          <w:color w:val="000000"/>
          <w:sz w:val="28"/>
          <w:szCs w:val="28"/>
          <w:u w:val="none"/>
          <w:lang w:eastAsia="ar-SA"/>
        </w:rPr>
        <w:t>администрации</w:t>
      </w:r>
      <w:r>
        <w:rPr>
          <w:rFonts w:eastAsia="Liberation Serif" w:cs="Liberation Serif" w:ascii="Liberation Serif" w:hAnsi="Liberation Serif"/>
          <w:b w:val="false"/>
          <w:bCs w:val="false"/>
          <w:color w:val="000000"/>
          <w:sz w:val="28"/>
          <w:szCs w:val="28"/>
          <w:u w:val="none"/>
        </w:rPr>
        <w:t xml:space="preserve"> Камышловского городского округа от </w:t>
      </w:r>
      <w:r>
        <w:rPr>
          <w:rFonts w:eastAsia="Liberation Serif" w:cs="Liberation Serif" w:ascii="Liberation Serif" w:hAnsi="Liberation Serif"/>
          <w:b w:val="false"/>
          <w:bCs w:val="false"/>
          <w:color w:val="000000"/>
          <w:sz w:val="28"/>
          <w:szCs w:val="28"/>
          <w:u w:val="none"/>
          <w:lang w:eastAsia="ar-SA"/>
        </w:rPr>
        <w:t>14.08.2020</w:t>
      </w:r>
      <w:r>
        <w:rPr>
          <w:rFonts w:eastAsia="Liberation Serif" w:cs="Liberation Serif" w:ascii="Liberation Serif" w:hAnsi="Liberation Serif"/>
          <w:b w:val="false"/>
          <w:bCs w:val="false"/>
          <w:color w:val="000000"/>
          <w:sz w:val="28"/>
          <w:szCs w:val="28"/>
          <w:u w:val="none"/>
        </w:rPr>
        <w:t xml:space="preserve"> года №</w:t>
      </w:r>
      <w:r>
        <w:rPr>
          <w:rFonts w:eastAsia="Liberation Serif" w:cs="Liberation Serif" w:ascii="Liberation Serif" w:hAnsi="Liberation Serif"/>
          <w:b w:val="false"/>
          <w:bCs w:val="false"/>
          <w:color w:val="000000"/>
          <w:sz w:val="28"/>
          <w:szCs w:val="28"/>
          <w:u w:val="none"/>
          <w:lang w:eastAsia="ar-SA"/>
        </w:rPr>
        <w:t xml:space="preserve">532 </w:t>
      </w:r>
      <w:r>
        <w:rPr>
          <w:rFonts w:eastAsia="Liberation Serif" w:cs="Liberation Serif" w:ascii="Liberation Serif" w:hAnsi="Liberation Serif"/>
          <w:b w:val="false"/>
          <w:bCs w:val="false"/>
          <w:i w:val="false"/>
          <w:iCs w:val="false"/>
          <w:color w:val="000000"/>
          <w:sz w:val="28"/>
          <w:szCs w:val="28"/>
          <w:u w:val="none"/>
        </w:rPr>
        <w:t xml:space="preserve"> «О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w:t>
      </w:r>
    </w:p>
    <w:p>
      <w:pPr>
        <w:pStyle w:val="Normal"/>
        <w:widowControl/>
        <w:tabs>
          <w:tab w:val="left" w:pos="709" w:leader="none"/>
        </w:tabs>
        <w:suppressAutoHyphens w:val="true"/>
        <w:bidi w:val="0"/>
        <w:ind w:left="0" w:right="0" w:firstLine="737"/>
        <w:jc w:val="both"/>
        <w:rPr/>
      </w:pPr>
      <w:r>
        <w:rPr>
          <w:rFonts w:eastAsia="Liberation Serif" w:cs="Liberation Serif" w:ascii="Liberation Serif" w:hAnsi="Liberation Serif"/>
          <w:color w:val="000000"/>
          <w:sz w:val="28"/>
          <w:szCs w:val="28"/>
          <w:lang w:eastAsia="ar-SA"/>
        </w:rPr>
        <w:t>4</w:t>
      </w:r>
      <w:r>
        <w:rPr>
          <w:rFonts w:eastAsia="Liberation Serif" w:cs="Liberation Serif" w:ascii="Liberation Serif" w:hAnsi="Liberation Serif"/>
          <w:color w:val="000000"/>
          <w:sz w:val="28"/>
          <w:szCs w:val="28"/>
        </w:rPr>
        <w:t>.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Normal"/>
        <w:suppressAutoHyphens w:val="true"/>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5.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Normal"/>
        <w:suppressAutoHyphens w:val="true"/>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Глава</w:t>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Камышловского городского округа                                               А.В. Половников</w:t>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tbl>
      <w:tblPr>
        <w:tblW w:w="9638" w:type="dxa"/>
        <w:jc w:val="left"/>
        <w:tblInd w:w="0" w:type="dxa"/>
        <w:tblCellMar>
          <w:top w:w="0" w:type="dxa"/>
          <w:left w:w="0" w:type="dxa"/>
          <w:bottom w:w="0" w:type="dxa"/>
          <w:right w:w="0" w:type="dxa"/>
        </w:tblCellMar>
      </w:tblPr>
      <w:tblGrid>
        <w:gridCol w:w="5840"/>
        <w:gridCol w:w="3798"/>
      </w:tblGrid>
      <w:tr>
        <w:trPr/>
        <w:tc>
          <w:tcPr>
            <w:tcW w:w="5840" w:type="dxa"/>
            <w:tcBorders/>
          </w:tcPr>
          <w:p>
            <w:pPr>
              <w:pStyle w:val="Style30"/>
              <w:jc w:val="both"/>
              <w:rPr/>
            </w:pPr>
            <w:r>
              <w:rPr/>
            </w:r>
          </w:p>
        </w:tc>
        <w:tc>
          <w:tcPr>
            <w:tcW w:w="3798" w:type="dxa"/>
            <w:tcBorders/>
          </w:tcPr>
          <w:p>
            <w:pPr>
              <w:pStyle w:val="Style30"/>
              <w:jc w:val="both"/>
              <w:rPr>
                <w:b/>
                <w:b/>
                <w:bCs/>
              </w:rPr>
            </w:pPr>
            <w:r>
              <w:rPr>
                <w:b/>
                <w:bCs/>
              </w:rPr>
              <w:t>Приложение № 1</w:t>
            </w:r>
          </w:p>
          <w:p>
            <w:pPr>
              <w:pStyle w:val="Style30"/>
              <w:jc w:val="both"/>
              <w:rPr>
                <w:b/>
                <w:b/>
                <w:bCs/>
              </w:rPr>
            </w:pPr>
            <w:r>
              <w:rPr>
                <w:b/>
                <w:bCs/>
              </w:rPr>
              <w:t>УТВЕРЖДЕН</w:t>
            </w:r>
          </w:p>
          <w:p>
            <w:pPr>
              <w:pStyle w:val="Style30"/>
              <w:jc w:val="both"/>
              <w:rPr/>
            </w:pPr>
            <w:r>
              <w:rPr/>
              <w:t>постановлением администрации</w:t>
            </w:r>
          </w:p>
          <w:p>
            <w:pPr>
              <w:pStyle w:val="Style30"/>
              <w:jc w:val="both"/>
              <w:rPr/>
            </w:pPr>
            <w:r>
              <w:rPr/>
              <w:t>Камышловского городского округа</w:t>
            </w:r>
          </w:p>
          <w:p>
            <w:pPr>
              <w:pStyle w:val="Style30"/>
              <w:jc w:val="both"/>
              <w:rPr/>
            </w:pPr>
            <w:r>
              <w:rPr/>
              <w:t>от 16.02.2022 № 131</w:t>
            </w:r>
          </w:p>
        </w:tc>
      </w:tr>
    </w:tbl>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Normal"/>
        <w:widowControl w:val="false"/>
        <w:autoSpaceDE w:val="false"/>
        <w:jc w:val="center"/>
        <w:rPr/>
      </w:pPr>
      <w:r>
        <w:rPr>
          <w:rFonts w:eastAsia="Liberation Serif" w:cs="Liberation Serif" w:ascii="Liberation Serif" w:hAnsi="Liberation Serif"/>
          <w:color w:val="000000"/>
        </w:rPr>
        <w:t xml:space="preserve"> </w:t>
      </w:r>
      <w:r>
        <w:rPr>
          <w:rFonts w:cs="Liberation Serif" w:ascii="Liberation Serif" w:hAnsi="Liberation Serif"/>
          <w:b/>
          <w:bCs/>
          <w:color w:val="000000"/>
          <w:sz w:val="28"/>
          <w:szCs w:val="28"/>
        </w:rPr>
        <w:t>Порядок</w:t>
      </w:r>
    </w:p>
    <w:p>
      <w:pPr>
        <w:pStyle w:val="Normal"/>
        <w:widowControl w:val="false"/>
        <w:suppressAutoHyphens w:val="true"/>
        <w:autoSpaceDE w:val="false"/>
        <w:jc w:val="center"/>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widowControl w:val="false"/>
        <w:suppressAutoHyphens w:val="true"/>
        <w:autoSpaceDE w:val="false"/>
        <w:ind w:left="0" w:right="0" w:firstLine="540"/>
        <w:jc w:val="both"/>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Normal"/>
        <w:widowControl w:val="false"/>
        <w:numPr>
          <w:ilvl w:val="0"/>
          <w:numId w:val="0"/>
        </w:numPr>
        <w:suppressAutoHyphens w:val="true"/>
        <w:autoSpaceDE w:val="false"/>
        <w:jc w:val="center"/>
        <w:outlineLvl w:val="1"/>
        <w:rPr>
          <w:rFonts w:ascii="Liberation Serif" w:hAnsi="Liberation Serif" w:cs="Liberation Serif"/>
          <w:b/>
          <w:b/>
          <w:color w:val="000000"/>
          <w:sz w:val="28"/>
          <w:szCs w:val="28"/>
        </w:rPr>
      </w:pPr>
      <w:bookmarkStart w:id="0" w:name="Par41"/>
      <w:bookmarkEnd w:id="0"/>
      <w:r>
        <w:rPr>
          <w:rFonts w:cs="Liberation Serif" w:ascii="Liberation Serif" w:hAnsi="Liberation Serif"/>
          <w:b/>
          <w:color w:val="000000"/>
          <w:sz w:val="28"/>
          <w:szCs w:val="28"/>
        </w:rPr>
        <w:t>Глава 1. Общие положения</w:t>
      </w:r>
    </w:p>
    <w:p>
      <w:pPr>
        <w:pStyle w:val="Normal"/>
        <w:widowControl w:val="false"/>
        <w:numPr>
          <w:ilvl w:val="0"/>
          <w:numId w:val="0"/>
        </w:numPr>
        <w:suppressAutoHyphens w:val="true"/>
        <w:autoSpaceDE w:val="false"/>
        <w:jc w:val="center"/>
        <w:outlineLvl w:val="1"/>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numPr>
          <w:ilvl w:val="0"/>
          <w:numId w:val="3"/>
        </w:numPr>
        <w:suppressAutoHyphens w:val="true"/>
        <w:autoSpaceDE w:val="false"/>
        <w:ind w:left="0" w:right="0" w:firstLine="709"/>
        <w:jc w:val="both"/>
        <w:rPr>
          <w:color w:val="000000"/>
        </w:rPr>
      </w:pPr>
      <w:r>
        <w:rPr>
          <w:rFonts w:cs="Liberation Serif" w:ascii="Liberation Serif" w:hAnsi="Liberation Serif"/>
          <w:color w:val="000000"/>
          <w:sz w:val="28"/>
          <w:szCs w:val="28"/>
        </w:rPr>
        <w:t xml:space="preserve">Настоящее положение </w:t>
      </w:r>
      <w:r>
        <w:rPr>
          <w:rFonts w:cs="Liberation Serif" w:ascii="Liberation Serif" w:hAnsi="Liberation Serif"/>
          <w:bCs/>
          <w:color w:val="000000"/>
          <w:sz w:val="28"/>
          <w:szCs w:val="28"/>
        </w:rPr>
        <w:t>об оценке регулирующего воздействия проектов нормативных правовых актов Камышловского городского округа и экспертизы действующих нормативных правовых актов Камышловского городского округа</w:t>
      </w:r>
      <w:r>
        <w:rPr>
          <w:rFonts w:cs="Liberation Serif" w:ascii="Liberation Serif" w:hAnsi="Liberation Serif"/>
          <w:color w:val="000000"/>
          <w:sz w:val="28"/>
          <w:szCs w:val="28"/>
        </w:rPr>
        <w:t xml:space="preserve"> (далее – положение) определяет порядок проведения оценки регулирующего воздействия проектов муниципальных нормативных правовых актов Камышловского городского округа (далее – проекты актов), экспертизы действующих муниципальных нормативных правовых актов Камышловского городского округа (далее – действующие акты) </w:t>
      </w:r>
      <w:r>
        <w:rPr>
          <w:rFonts w:cs="Liberation Serif" w:ascii="Liberation Serif" w:hAnsi="Liberation Serif"/>
          <w:bCs/>
          <w:color w:val="000000"/>
          <w:sz w:val="28"/>
          <w:szCs w:val="28"/>
        </w:rPr>
        <w:t xml:space="preserve">в целях выявления </w:t>
      </w:r>
      <w:r>
        <w:rPr>
          <w:rFonts w:cs="Liberation Serif" w:ascii="Liberation Serif" w:hAnsi="Liberation Serif"/>
          <w:color w:val="000000"/>
          <w:sz w:val="28"/>
          <w:szCs w:val="28"/>
        </w:rPr>
        <w:t>в проекте акта, действующих актах</w:t>
      </w:r>
      <w:r>
        <w:rPr>
          <w:rFonts w:cs="Liberation Serif" w:ascii="Liberation Serif" w:hAnsi="Liberation Serif"/>
          <w:bCs/>
          <w:color w:val="000000"/>
          <w:sz w:val="28"/>
          <w:szCs w:val="28"/>
        </w:rPr>
        <w:t xml:space="preserve"> положений, которые:</w:t>
      </w:r>
    </w:p>
    <w:p>
      <w:pPr>
        <w:pStyle w:val="Normal"/>
        <w:suppressAutoHyphens w:val="true"/>
        <w:autoSpaceDE w:val="false"/>
        <w:ind w:left="0" w:right="0" w:firstLine="567"/>
        <w:jc w:val="both"/>
        <w:rPr/>
      </w:pPr>
      <w:r>
        <w:rPr>
          <w:rFonts w:cs="Liberation Serif" w:ascii="Liberation Serif" w:hAnsi="Liberation Serif"/>
          <w:bCs/>
          <w:color w:val="000000"/>
          <w:sz w:val="28"/>
          <w:szCs w:val="28"/>
        </w:rPr>
        <w:t xml:space="preserve">1) вводят избыточные обязанности, запреты и ограничения для субъектов предпринимательской и </w:t>
      </w:r>
      <w:r>
        <w:rPr>
          <w:rFonts w:eastAsia="Times New Roman" w:cs="Liberation Serif" w:ascii="Liberation Serif" w:hAnsi="Liberation Serif"/>
          <w:bCs/>
          <w:color w:val="000000"/>
          <w:sz w:val="28"/>
          <w:szCs w:val="28"/>
          <w:lang w:val="ru-RU" w:bidi="ar-SA"/>
        </w:rPr>
        <w:t>инвестиционной</w:t>
      </w:r>
      <w:r>
        <w:rPr>
          <w:rFonts w:cs="Liberation Serif" w:ascii="Liberation Serif" w:hAnsi="Liberation Serif"/>
          <w:bCs/>
          <w:color w:val="000000"/>
          <w:sz w:val="28"/>
          <w:szCs w:val="28"/>
        </w:rPr>
        <w:t xml:space="preserve"> деятельности или способствующих их введению;</w:t>
      </w:r>
    </w:p>
    <w:p>
      <w:pPr>
        <w:pStyle w:val="Normal"/>
        <w:suppressAutoHyphens w:val="true"/>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способствуют возникновению необоснованных расходов субъектов предпринимательской и </w:t>
      </w:r>
      <w:r>
        <w:rPr>
          <w:rFonts w:cs="Liberation Serif" w:ascii="Liberation Serif" w:hAnsi="Liberation Serif"/>
          <w:bCs/>
          <w:color w:val="000000"/>
          <w:sz w:val="28"/>
          <w:szCs w:val="28"/>
        </w:rPr>
        <w:t>инвестиционной</w:t>
      </w:r>
      <w:r>
        <w:rPr>
          <w:rFonts w:cs="Liberation Serif" w:ascii="Liberation Serif" w:hAnsi="Liberation Serif"/>
          <w:bCs/>
          <w:color w:val="000000"/>
          <w:sz w:val="28"/>
          <w:szCs w:val="28"/>
        </w:rPr>
        <w:t xml:space="preserve">  деятельности;</w:t>
      </w:r>
    </w:p>
    <w:p>
      <w:pPr>
        <w:pStyle w:val="Normal"/>
        <w:suppressAutoHyphens w:val="true"/>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3) способствуют возникновению необоснованных расходов бюджета Камышловского городского округа;</w:t>
      </w:r>
    </w:p>
    <w:p>
      <w:pPr>
        <w:pStyle w:val="Normal"/>
        <w:suppressAutoHyphens w:val="true"/>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4) необоснованно способствуют ограничению конкуренции;</w:t>
      </w:r>
    </w:p>
    <w:p>
      <w:pPr>
        <w:pStyle w:val="Normal"/>
        <w:suppressAutoHyphens w:val="true"/>
        <w:autoSpaceDE w:val="false"/>
        <w:ind w:left="0" w:right="0" w:firstLine="567"/>
        <w:jc w:val="both"/>
        <w:rPr>
          <w:color w:val="000000"/>
        </w:rPr>
      </w:pPr>
      <w:r>
        <w:rPr>
          <w:rFonts w:cs="Liberation Serif" w:ascii="Liberation Serif" w:hAnsi="Liberation Serif"/>
          <w:bCs/>
          <w:color w:val="000000"/>
          <w:sz w:val="28"/>
          <w:szCs w:val="28"/>
        </w:rPr>
        <w:t xml:space="preserve">5) приводят к невозможности исполнения субъектами предпринимательской и </w:t>
      </w:r>
      <w:r>
        <w:rPr>
          <w:rFonts w:cs="Liberation Serif" w:ascii="Liberation Serif" w:hAnsi="Liberation Serif"/>
          <w:bCs/>
          <w:color w:val="000000"/>
          <w:sz w:val="28"/>
          <w:szCs w:val="28"/>
        </w:rPr>
        <w:t>инвестиционной</w:t>
      </w:r>
      <w:r>
        <w:rPr>
          <w:rFonts w:cs="Liberation Serif" w:ascii="Liberation Serif" w:hAnsi="Liberation Serif"/>
          <w:bCs/>
          <w:color w:val="000000"/>
          <w:sz w:val="28"/>
          <w:szCs w:val="28"/>
        </w:rPr>
        <w:t xml:space="preserve">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Камышловском городском округе уровня развития технологий, инфраструктуры, рынков товаров и услуг.</w:t>
      </w:r>
    </w:p>
    <w:p>
      <w:pPr>
        <w:pStyle w:val="Normal"/>
        <w:numPr>
          <w:ilvl w:val="0"/>
          <w:numId w:val="3"/>
        </w:numPr>
        <w:tabs>
          <w:tab w:val="clear" w:pos="709"/>
          <w:tab w:val="left" w:pos="851" w:leader="none"/>
        </w:tabs>
        <w:suppressAutoHyphens w:val="true"/>
        <w:autoSpaceDE w:val="false"/>
        <w:ind w:left="0" w:right="0" w:firstLine="567"/>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Целью проведения оценки регулирующего воздействия проектов актов и экспертизы является повышение качества регулирования, обеспечение возможности учета мнений заинтересованных групп и установления баланса интересов на стадии подготовки нормативного правового акта посредством анализа последствий и эффекта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регулирования на основе сопоставления выгод и издержек хозяйствующих субъектов, граждан, а также оценка фактического воздействия действующего акта.</w:t>
      </w:r>
    </w:p>
    <w:p>
      <w:pPr>
        <w:pStyle w:val="Normal"/>
        <w:numPr>
          <w:ilvl w:val="0"/>
          <w:numId w:val="3"/>
        </w:numPr>
        <w:tabs>
          <w:tab w:val="clear" w:pos="709"/>
          <w:tab w:val="left" w:pos="851" w:leader="none"/>
          <w:tab w:val="left" w:pos="993" w:leader="none"/>
        </w:tabs>
        <w:suppressAutoHyphens w:val="true"/>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Оценка регулирующего воздействия проектов актов и экспертиза действующих актов, проводится в соответствии с Федеральным законом от 06.10.2003 № 131-ФЗ «Об общих принципах организации местного самоуправления в Российской Федерации»,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данным положением и иными нормативными правовыми актами.</w:t>
      </w:r>
    </w:p>
    <w:p>
      <w:pPr>
        <w:pStyle w:val="Style28"/>
        <w:suppressAutoHyphens w:val="true"/>
        <w:ind w:left="0" w:right="0" w:firstLine="709"/>
        <w:jc w:val="both"/>
        <w:rPr/>
      </w:pPr>
      <w:r>
        <w:rPr>
          <w:rFonts w:cs="Liberation Serif" w:ascii="Liberation Serif" w:hAnsi="Liberation Serif"/>
          <w:color w:val="000000"/>
          <w:szCs w:val="28"/>
        </w:rPr>
        <w:t xml:space="preserve">4.Оценке регулирующего воздействия подлежат </w:t>
      </w:r>
      <w:r>
        <w:rPr>
          <w:rFonts w:cs="Liberation Serif" w:ascii="Liberation Serif" w:hAnsi="Liberation Serif"/>
          <w:color w:val="000000"/>
          <w:szCs w:val="28"/>
        </w:rPr>
        <w:t xml:space="preserve">нормативные правовые акты </w:t>
      </w:r>
      <w:r>
        <w:rPr>
          <w:rFonts w:cs="Liberation Serif" w:ascii="Liberation Serif" w:hAnsi="Liberation Serif"/>
          <w:color w:val="000000"/>
          <w:szCs w:val="28"/>
        </w:rPr>
        <w:t xml:space="preserve">администрации Камышловского городского округа </w:t>
      </w:r>
      <w:r>
        <w:rPr>
          <w:rFonts w:cs="Liberation Serif" w:ascii="Liberation Serif" w:hAnsi="Liberation Serif"/>
          <w:color w:val="000000"/>
          <w:szCs w:val="28"/>
        </w:rPr>
        <w:t>и</w:t>
      </w:r>
      <w:r>
        <w:rPr>
          <w:rFonts w:cs="Liberation Serif" w:ascii="Liberation Serif" w:hAnsi="Liberation Serif"/>
          <w:color w:val="000000"/>
          <w:szCs w:val="28"/>
        </w:rPr>
        <w:t xml:space="preserve"> Решений Думы Камышловского городского округа:</w:t>
      </w:r>
    </w:p>
    <w:p>
      <w:pPr>
        <w:pStyle w:val="Style28"/>
        <w:suppressAutoHyphens w:val="true"/>
        <w:ind w:left="0" w:right="0" w:firstLine="709"/>
        <w:jc w:val="both"/>
        <w:rPr/>
      </w:pPr>
      <w:r>
        <w:rPr>
          <w:rFonts w:cs="Liberation Serif" w:ascii="Liberation Serif" w:hAnsi="Liberation Serif"/>
          <w:color w:val="000000"/>
          <w:szCs w:val="28"/>
        </w:rPr>
        <w:t xml:space="preserve">1) </w:t>
      </w:r>
      <w:r>
        <w:rPr>
          <w:rFonts w:cs="Liberation Serif" w:ascii="Liberation Serif" w:hAnsi="Liberation Serif"/>
          <w:color w:val="000000"/>
          <w:szCs w:val="28"/>
        </w:rPr>
        <w:t>устанавливающи</w:t>
      </w:r>
      <w:r>
        <w:rPr>
          <w:rFonts w:cs="Liberation Serif" w:ascii="Liberation Serif" w:hAnsi="Liberation Serif"/>
          <w:color w:val="000000"/>
          <w:szCs w:val="28"/>
        </w:rPr>
        <w:t>х</w:t>
      </w:r>
      <w:r>
        <w:rPr>
          <w:rFonts w:cs="Liberation Serif" w:ascii="Liberation Serif" w:hAnsi="Liberation Serif"/>
          <w:color w:val="000000"/>
          <w:szCs w:val="28"/>
        </w:rPr>
        <w:t xml:space="preserve"> новые, </w:t>
      </w:r>
      <w:r>
        <w:rPr>
          <w:rFonts w:cs="Liberation Serif" w:ascii="Liberation Serif" w:hAnsi="Liberation Serif"/>
          <w:color w:val="000000"/>
          <w:szCs w:val="28"/>
        </w:rPr>
        <w:t xml:space="preserve">изменяющих </w:t>
      </w:r>
      <w:r>
        <w:rPr>
          <w:rFonts w:cs="Liberation Serif" w:ascii="Liberation Serif" w:hAnsi="Liberation Serif"/>
          <w:color w:val="000000"/>
          <w:szCs w:val="28"/>
        </w:rPr>
        <w:t xml:space="preserve"> или </w:t>
      </w:r>
      <w:r>
        <w:rPr>
          <w:rFonts w:eastAsia="Calibri" w:cs="Liberation Serif" w:ascii="Liberation Serif" w:hAnsi="Liberation Serif"/>
          <w:color w:val="000000"/>
          <w:sz w:val="28"/>
          <w:szCs w:val="28"/>
          <w:lang w:val="ru-RU" w:bidi="ar-SA"/>
        </w:rPr>
        <w:t xml:space="preserve">отменяющих </w:t>
      </w:r>
      <w:r>
        <w:rPr>
          <w:rFonts w:cs="Liberation Serif" w:ascii="Liberation Serif" w:hAnsi="Liberation Serif"/>
          <w:color w:val="000000"/>
          <w:szCs w:val="28"/>
        </w:rPr>
        <w:t xml:space="preserve">ранее </w:t>
      </w:r>
      <w:r>
        <w:rPr>
          <w:rFonts w:cs="Liberation Serif" w:ascii="Liberation Serif" w:hAnsi="Liberation Serif"/>
          <w:color w:val="000000"/>
          <w:szCs w:val="28"/>
        </w:rPr>
        <w:t xml:space="preserve">предусмотренные нормативными правовыми актами Камышловского городского округа </w:t>
      </w:r>
      <w:r>
        <w:rPr>
          <w:rFonts w:cs="Liberation Serif" w:ascii="Liberation Serif" w:hAnsi="Liberation Serif"/>
          <w:color w:val="000000"/>
          <w:szCs w:val="28"/>
        </w:rPr>
        <w:t>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иных форм оценок и экспертиз;</w:t>
      </w:r>
    </w:p>
    <w:p>
      <w:pPr>
        <w:pStyle w:val="Style28"/>
        <w:suppressAutoHyphens w:val="true"/>
        <w:ind w:left="0" w:right="0" w:firstLine="709"/>
        <w:jc w:val="both"/>
        <w:rPr/>
      </w:pPr>
      <w:r>
        <w:rPr>
          <w:rFonts w:cs="Liberation Serif" w:ascii="Liberation Serif" w:hAnsi="Liberation Serif"/>
          <w:color w:val="000000"/>
          <w:szCs w:val="28"/>
        </w:rPr>
        <w:t>2) устанавливающи</w:t>
      </w:r>
      <w:r>
        <w:rPr>
          <w:rFonts w:cs="Liberation Serif" w:ascii="Liberation Serif" w:hAnsi="Liberation Serif"/>
          <w:color w:val="000000"/>
          <w:szCs w:val="28"/>
        </w:rPr>
        <w:t>х</w:t>
      </w:r>
      <w:r>
        <w:rPr>
          <w:rFonts w:cs="Liberation Serif" w:ascii="Liberation Serif" w:hAnsi="Liberation Serif"/>
          <w:color w:val="000000"/>
          <w:szCs w:val="28"/>
        </w:rPr>
        <w:t xml:space="preserve"> новые, </w:t>
      </w:r>
      <w:r>
        <w:rPr>
          <w:rFonts w:cs="Liberation Serif" w:ascii="Liberation Serif" w:hAnsi="Liberation Serif"/>
          <w:color w:val="000000"/>
          <w:szCs w:val="28"/>
        </w:rPr>
        <w:t xml:space="preserve">изменяющих </w:t>
      </w:r>
      <w:r>
        <w:rPr>
          <w:rFonts w:cs="Liberation Serif" w:ascii="Liberation Serif" w:hAnsi="Liberation Serif"/>
          <w:color w:val="000000"/>
          <w:szCs w:val="28"/>
        </w:rPr>
        <w:t xml:space="preserve"> или </w:t>
      </w:r>
      <w:r>
        <w:rPr>
          <w:rFonts w:eastAsia="Calibri" w:cs="Liberation Serif" w:ascii="Liberation Serif" w:hAnsi="Liberation Serif"/>
          <w:color w:val="000000"/>
          <w:sz w:val="28"/>
          <w:szCs w:val="28"/>
          <w:lang w:val="ru-RU" w:bidi="ar-SA"/>
        </w:rPr>
        <w:t xml:space="preserve">отменяющих </w:t>
      </w:r>
      <w:r>
        <w:rPr>
          <w:rFonts w:cs="Liberation Serif" w:ascii="Liberation Serif" w:hAnsi="Liberation Serif"/>
          <w:color w:val="000000"/>
          <w:szCs w:val="28"/>
        </w:rPr>
        <w:t xml:space="preserve">ранее </w:t>
      </w:r>
      <w:r>
        <w:rPr>
          <w:rFonts w:cs="Liberation Serif" w:ascii="Liberation Serif" w:hAnsi="Liberation Serif"/>
          <w:color w:val="000000"/>
          <w:szCs w:val="28"/>
        </w:rPr>
        <w:t xml:space="preserve">предусмотренными правовыми актами Камышловского городского округа </w:t>
      </w:r>
      <w:r>
        <w:rPr>
          <w:rFonts w:cs="Liberation Serif" w:ascii="Liberation Serif" w:hAnsi="Liberation Serif"/>
          <w:color w:val="000000"/>
          <w:szCs w:val="28"/>
        </w:rPr>
        <w:t xml:space="preserve">обязанности и запреты </w:t>
      </w:r>
      <w:r>
        <w:rPr>
          <w:rFonts w:cs="Liberation Serif" w:ascii="Liberation Serif" w:hAnsi="Liberation Serif"/>
          <w:color w:val="000000"/>
          <w:szCs w:val="28"/>
        </w:rPr>
        <w:t>для субъектов предпринимательской и и</w:t>
      </w:r>
      <w:r>
        <w:rPr>
          <w:rFonts w:cs="Liberation Serif" w:ascii="Liberation Serif" w:hAnsi="Liberation Serif"/>
          <w:bCs/>
          <w:color w:val="000000"/>
          <w:sz w:val="28"/>
          <w:szCs w:val="28"/>
        </w:rPr>
        <w:t>ной экономической</w:t>
      </w:r>
      <w:r>
        <w:rPr>
          <w:rFonts w:cs="Liberation Serif" w:ascii="Liberation Serif" w:hAnsi="Liberation Serif"/>
          <w:bCs/>
          <w:color w:val="000000"/>
          <w:sz w:val="28"/>
          <w:szCs w:val="28"/>
        </w:rPr>
        <w:t xml:space="preserve"> </w:t>
      </w:r>
      <w:r>
        <w:rPr>
          <w:rFonts w:cs="Liberation Serif" w:ascii="Liberation Serif" w:hAnsi="Liberation Serif"/>
          <w:color w:val="000000"/>
          <w:szCs w:val="28"/>
        </w:rPr>
        <w:t>деятельности;</w:t>
      </w:r>
    </w:p>
    <w:p>
      <w:pPr>
        <w:pStyle w:val="Style28"/>
        <w:suppressAutoHyphens w:val="true"/>
        <w:ind w:left="0" w:right="0" w:firstLine="709"/>
        <w:jc w:val="both"/>
        <w:rPr/>
      </w:pPr>
      <w:r>
        <w:rPr>
          <w:rFonts w:cs="Liberation Serif" w:ascii="Liberation Serif" w:hAnsi="Liberation Serif"/>
          <w:color w:val="000000"/>
          <w:szCs w:val="28"/>
        </w:rPr>
        <w:t>3)</w:t>
      </w:r>
      <w:r>
        <w:rPr>
          <w:rFonts w:cs="Liberation Serif" w:ascii="Liberation Serif" w:hAnsi="Liberation Serif"/>
          <w:color w:val="000000"/>
          <w:szCs w:val="28"/>
        </w:rPr>
        <w:t xml:space="preserve"> устанавливающих, изменяющих или отменяющих ответственность за нарушение нормативных правовых актов Камышловского городского округа, затрагивающих вопросы осуществления предпринимательской и иной экономической деятельности</w:t>
      </w:r>
      <w:r>
        <w:rPr>
          <w:rFonts w:cs="Liberation Serif" w:ascii="Liberation Serif" w:hAnsi="Liberation Serif"/>
          <w:color w:val="000000"/>
          <w:szCs w:val="28"/>
        </w:rPr>
        <w:t>, за исключением:</w:t>
      </w:r>
    </w:p>
    <w:p>
      <w:pPr>
        <w:pStyle w:val="Style28"/>
        <w:suppressAutoHyphens w:val="true"/>
        <w:ind w:left="0" w:right="0" w:firstLine="709"/>
        <w:jc w:val="both"/>
        <w:rPr/>
      </w:pPr>
      <w:r>
        <w:rPr>
          <w:rFonts w:cs="Liberation Serif" w:ascii="Liberation Serif" w:hAnsi="Liberation Serif"/>
          <w:color w:val="000000"/>
          <w:szCs w:val="28"/>
          <w:u w:val="none"/>
        </w:rPr>
        <w:t xml:space="preserve">1) </w:t>
      </w:r>
      <w:r>
        <w:rPr>
          <w:rFonts w:cs="Liberation Serif" w:ascii="Liberation Serif" w:hAnsi="Liberation Serif"/>
          <w:color w:val="000000"/>
          <w:szCs w:val="28"/>
          <w:u w:val="none"/>
        </w:rPr>
        <w:t>п</w:t>
      </w:r>
      <w:r>
        <w:rPr>
          <w:rFonts w:cs="Liberation Serif" w:ascii="Liberation Serif" w:hAnsi="Liberation Serif"/>
          <w:color w:val="000000"/>
          <w:szCs w:val="28"/>
          <w:u w:val="none"/>
        </w:rPr>
        <w:t>роект</w:t>
      </w:r>
      <w:r>
        <w:rPr>
          <w:rFonts w:cs="Liberation Serif" w:ascii="Liberation Serif" w:hAnsi="Liberation Serif"/>
          <w:color w:val="000000"/>
          <w:szCs w:val="28"/>
          <w:u w:val="none"/>
        </w:rPr>
        <w:t>ов</w:t>
      </w:r>
      <w:r>
        <w:rPr>
          <w:rFonts w:cs="Liberation Serif" w:ascii="Liberation Serif" w:hAnsi="Liberation Serif"/>
          <w:color w:val="000000"/>
          <w:szCs w:val="28"/>
          <w:u w:val="none"/>
        </w:rPr>
        <w:t xml:space="preserve"> нормативных правовых актов Думы Камышловского городского округа, устанавливающих, изменяющих, приостанавливающих, отменяющих местные налоги и сборы;</w:t>
      </w:r>
    </w:p>
    <w:p>
      <w:pPr>
        <w:pStyle w:val="Normal"/>
        <w:suppressAutoHyphens w:val="true"/>
        <w:autoSpaceDE w:val="false"/>
        <w:spacing w:before="0" w:after="0"/>
        <w:ind w:left="0" w:right="0" w:firstLine="709"/>
        <w:contextualSpacing/>
        <w:jc w:val="both"/>
        <w:rPr/>
      </w:pPr>
      <w:r>
        <w:rPr>
          <w:rFonts w:cs="Liberation Serif" w:ascii="Liberation Serif" w:hAnsi="Liberation Serif"/>
          <w:color w:val="000000"/>
          <w:sz w:val="28"/>
          <w:szCs w:val="28"/>
          <w:u w:val="none"/>
        </w:rPr>
        <w:t xml:space="preserve">2) </w:t>
      </w:r>
      <w:r>
        <w:rPr>
          <w:rFonts w:cs="Liberation Serif" w:ascii="Liberation Serif" w:hAnsi="Liberation Serif"/>
          <w:color w:val="000000"/>
          <w:sz w:val="28"/>
          <w:szCs w:val="28"/>
          <w:u w:val="none"/>
        </w:rPr>
        <w:t>п</w:t>
      </w:r>
      <w:r>
        <w:rPr>
          <w:rFonts w:cs="Liberation Serif" w:ascii="Liberation Serif" w:hAnsi="Liberation Serif"/>
          <w:color w:val="000000"/>
          <w:sz w:val="28"/>
          <w:szCs w:val="28"/>
          <w:u w:val="none"/>
        </w:rPr>
        <w:t>роект</w:t>
      </w:r>
      <w:r>
        <w:rPr>
          <w:rFonts w:cs="Liberation Serif" w:ascii="Liberation Serif" w:hAnsi="Liberation Serif"/>
          <w:color w:val="000000"/>
          <w:sz w:val="28"/>
          <w:szCs w:val="28"/>
          <w:u w:val="none"/>
        </w:rPr>
        <w:t>ов</w:t>
      </w:r>
      <w:r>
        <w:rPr>
          <w:rFonts w:cs="Liberation Serif" w:ascii="Liberation Serif" w:hAnsi="Liberation Serif"/>
          <w:color w:val="000000"/>
          <w:sz w:val="28"/>
          <w:szCs w:val="28"/>
          <w:u w:val="none"/>
        </w:rPr>
        <w:t xml:space="preserve"> нормативных правовых актов Думы Камышловского городского округа, регулирующих бюджетные правоотношения;</w:t>
      </w:r>
    </w:p>
    <w:p>
      <w:pPr>
        <w:pStyle w:val="Normal"/>
        <w:suppressAutoHyphens w:val="true"/>
        <w:autoSpaceDE w:val="false"/>
        <w:spacing w:before="0" w:after="0"/>
        <w:ind w:left="567" w:right="0" w:firstLine="142"/>
        <w:contextualSpacing/>
        <w:jc w:val="both"/>
        <w:rPr/>
      </w:pPr>
      <w:r>
        <w:rPr>
          <w:rFonts w:cs="Liberation Serif" w:ascii="Liberation Serif" w:hAnsi="Liberation Serif"/>
          <w:color w:val="000000"/>
          <w:sz w:val="28"/>
          <w:szCs w:val="28"/>
          <w:u w:val="none"/>
        </w:rPr>
        <w:t xml:space="preserve">3) </w:t>
      </w:r>
      <w:r>
        <w:rPr>
          <w:rFonts w:cs="Liberation Serif" w:ascii="Liberation Serif" w:hAnsi="Liberation Serif"/>
          <w:color w:val="000000"/>
          <w:sz w:val="28"/>
          <w:szCs w:val="28"/>
          <w:u w:val="none"/>
        </w:rPr>
        <w:t>п</w:t>
      </w:r>
      <w:r>
        <w:rPr>
          <w:rFonts w:cs="Liberation Serif" w:ascii="Liberation Serif" w:hAnsi="Liberation Serif"/>
          <w:color w:val="000000"/>
          <w:sz w:val="28"/>
          <w:szCs w:val="28"/>
          <w:u w:val="none"/>
        </w:rPr>
        <w:t>роект</w:t>
      </w:r>
      <w:r>
        <w:rPr>
          <w:rFonts w:cs="Liberation Serif" w:ascii="Liberation Serif" w:hAnsi="Liberation Serif"/>
          <w:color w:val="000000"/>
          <w:sz w:val="28"/>
          <w:szCs w:val="28"/>
          <w:u w:val="none"/>
        </w:rPr>
        <w:t>ами</w:t>
      </w:r>
      <w:r>
        <w:rPr>
          <w:rFonts w:cs="Liberation Serif" w:ascii="Liberation Serif" w:hAnsi="Liberation Serif"/>
          <w:color w:val="000000"/>
          <w:sz w:val="28"/>
          <w:szCs w:val="28"/>
          <w:u w:val="none"/>
        </w:rPr>
        <w:t xml:space="preserve"> нормативных правовых актов Камышловского городского</w:t>
      </w:r>
    </w:p>
    <w:p>
      <w:pPr>
        <w:pStyle w:val="Normal"/>
        <w:suppressAutoHyphens w:val="true"/>
        <w:autoSpaceDE w:val="false"/>
        <w:spacing w:before="0" w:after="0"/>
        <w:ind w:left="0" w:right="0" w:hanging="0"/>
        <w:contextualSpacing/>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tabs>
          <w:tab w:val="clear" w:pos="709"/>
          <w:tab w:val="left" w:pos="851" w:leader="none"/>
        </w:tabs>
        <w:suppressAutoHyphens w:val="true"/>
        <w:autoSpaceDE w:val="false"/>
        <w:spacing w:before="0" w:after="0"/>
        <w:ind w:left="0" w:right="0" w:firstLine="709"/>
        <w:contextualSpacing/>
        <w:jc w:val="both"/>
        <w:rPr/>
      </w:pPr>
      <w:r>
        <w:rPr>
          <w:rFonts w:eastAsia="Calibri" w:cs="Liberation Serif" w:ascii="Liberation Serif" w:hAnsi="Liberation Serif"/>
          <w:color w:val="000000"/>
          <w:sz w:val="28"/>
          <w:szCs w:val="28"/>
          <w:u w:val="none"/>
          <w:lang w:eastAsia="en-US"/>
        </w:rPr>
        <w:t>5.</w:t>
      </w:r>
      <w:r>
        <w:rPr>
          <w:rFonts w:cs="Liberation Serif" w:ascii="Liberation Serif" w:hAnsi="Liberation Serif"/>
          <w:color w:val="000000"/>
          <w:sz w:val="28"/>
          <w:szCs w:val="28"/>
          <w:u w:val="none"/>
        </w:rPr>
        <w:t xml:space="preserve"> Оценка регулирующего воздействия проектов нормативных правовых актов и экспертиза осуществляются уполномоченным органом. Уполномоченным органом по проведению оценки регулирующего воздействия проектов актов и экспертизы является отдел экономики администрации Камышловского городского округа (далее – уполномоченный орган).</w:t>
      </w:r>
    </w:p>
    <w:p>
      <w:pPr>
        <w:pStyle w:val="Normal"/>
        <w:tabs>
          <w:tab w:val="left" w:pos="567" w:leader="none"/>
          <w:tab w:val="left" w:pos="709" w:leader="none"/>
        </w:tabs>
        <w:suppressAutoHyphens w:val="true"/>
        <w:autoSpaceDE w:val="false"/>
        <w:spacing w:before="0" w:after="0"/>
        <w:contextualSpacing/>
        <w:jc w:val="both"/>
        <w:rPr/>
      </w:pPr>
      <w:r>
        <w:rPr>
          <w:rFonts w:cs="Liberation Serif" w:ascii="Liberation Serif" w:hAnsi="Liberation Serif"/>
          <w:color w:val="000000"/>
          <w:sz w:val="28"/>
          <w:szCs w:val="28"/>
          <w:u w:val="none"/>
        </w:rPr>
        <w:tab/>
        <w:t>6.</w:t>
      </w:r>
      <w:r>
        <w:rPr>
          <w:rFonts w:cs="Liberation Serif" w:ascii="Liberation Serif" w:hAnsi="Liberation Serif"/>
          <w:color w:val="000000"/>
          <w:szCs w:val="28"/>
          <w:u w:val="none"/>
        </w:rPr>
        <w:t xml:space="preserve"> </w:t>
      </w:r>
      <w:r>
        <w:rPr>
          <w:rFonts w:cs="Liberation Serif" w:ascii="Liberation Serif" w:hAnsi="Liberation Serif"/>
          <w:color w:val="000000"/>
          <w:sz w:val="28"/>
          <w:szCs w:val="28"/>
          <w:u w:val="none"/>
        </w:rPr>
        <w:t>Сайтом для целей оценки регулирующего воздействия проектов нормативных правовых актов в информационно-телекоммуникационной сети Интернет является Интернет-портал «Оценка регулирующего воздействия в Свердловской области» http://regulation.midural.ru (далее – официальный сайт).</w:t>
      </w:r>
    </w:p>
    <w:p>
      <w:pPr>
        <w:pStyle w:val="Normal"/>
        <w:suppressAutoHyphens w:val="true"/>
        <w:ind w:left="0" w:right="0" w:firstLine="709"/>
        <w:jc w:val="both"/>
        <w:rPr/>
      </w:pPr>
      <w:r>
        <w:rPr>
          <w:rFonts w:cs="Liberation Serif" w:ascii="Liberation Serif" w:hAnsi="Liberation Serif"/>
          <w:color w:val="000000"/>
          <w:sz w:val="28"/>
          <w:szCs w:val="28"/>
          <w:u w:val="none"/>
        </w:rPr>
        <w:t>7. Размещение док</w:t>
      </w:r>
      <w:r>
        <w:rPr>
          <w:rFonts w:cs="Liberation Serif" w:ascii="Liberation Serif" w:hAnsi="Liberation Serif"/>
          <w:color w:val="000000"/>
          <w:sz w:val="28"/>
          <w:szCs w:val="28"/>
          <w:u w:val="none"/>
        </w:rPr>
        <w:t>у</w:t>
      </w:r>
      <w:r>
        <w:rPr>
          <w:rFonts w:cs="Liberation Serif" w:ascii="Liberation Serif" w:hAnsi="Liberation Serif"/>
          <w:color w:val="000000"/>
          <w:sz w:val="28"/>
          <w:szCs w:val="28"/>
          <w:u w:val="none"/>
        </w:rPr>
        <w:t>ментов, необходимых для проведения оценки регулирующего воздейств</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я</w:t>
      </w:r>
      <w:r>
        <w:rPr>
          <w:rFonts w:cs="Liberation Serif" w:ascii="Liberation Serif" w:hAnsi="Liberation Serif"/>
          <w:color w:val="000000"/>
          <w:sz w:val="28"/>
          <w:szCs w:val="28"/>
          <w:u w:val="none"/>
        </w:rPr>
        <w:t xml:space="preserve"> проекто</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 xml:space="preserve"> нормативных правовых актов </w:t>
      </w:r>
      <w:r>
        <w:rPr>
          <w:rFonts w:cs="Liberation Serif" w:ascii="Liberation Serif" w:hAnsi="Liberation Serif"/>
          <w:color w:val="000000"/>
          <w:sz w:val="28"/>
          <w:szCs w:val="28"/>
          <w:u w:val="none"/>
        </w:rPr>
        <w:t>Ка</w:t>
      </w:r>
      <w:r>
        <w:rPr>
          <w:rFonts w:cs="Liberation Serif" w:ascii="Liberation Serif" w:hAnsi="Liberation Serif"/>
          <w:color w:val="000000"/>
          <w:sz w:val="28"/>
          <w:szCs w:val="28"/>
          <w:u w:val="none"/>
        </w:rPr>
        <w:t>мышловско</w:t>
      </w:r>
      <w:r>
        <w:rPr>
          <w:rFonts w:cs="Liberation Serif" w:ascii="Liberation Serif" w:hAnsi="Liberation Serif"/>
          <w:color w:val="000000"/>
          <w:sz w:val="28"/>
          <w:szCs w:val="28"/>
          <w:u w:val="none"/>
        </w:rPr>
        <w:t>г</w:t>
      </w:r>
      <w:r>
        <w:rPr>
          <w:rFonts w:cs="Liberation Serif" w:ascii="Liberation Serif" w:hAnsi="Liberation Serif"/>
          <w:color w:val="000000"/>
          <w:sz w:val="28"/>
          <w:szCs w:val="28"/>
          <w:u w:val="none"/>
        </w:rPr>
        <w:t>о</w:t>
      </w:r>
      <w:r>
        <w:rPr>
          <w:rFonts w:cs="Liberation Serif" w:ascii="Liberation Serif" w:hAnsi="Liberation Serif"/>
          <w:color w:val="000000"/>
          <w:sz w:val="28"/>
          <w:szCs w:val="28"/>
          <w:u w:val="none"/>
        </w:rPr>
        <w:t xml:space="preserve"> городского округа и экспертизы нормативных правовых актов Камышловского городског</w:t>
      </w:r>
      <w:r>
        <w:rPr>
          <w:rFonts w:cs="Liberation Serif" w:ascii="Liberation Serif" w:hAnsi="Liberation Serif"/>
          <w:color w:val="000000"/>
          <w:sz w:val="28"/>
          <w:szCs w:val="28"/>
          <w:u w:val="none"/>
        </w:rPr>
        <w:t>о</w:t>
      </w:r>
      <w:r>
        <w:rPr>
          <w:rFonts w:cs="Liberation Serif" w:ascii="Liberation Serif" w:hAnsi="Liberation Serif"/>
          <w:color w:val="000000"/>
          <w:sz w:val="28"/>
          <w:szCs w:val="28"/>
          <w:u w:val="none"/>
        </w:rPr>
        <w:t xml:space="preserve"> округа, осуществляется в соответствии с Порядком размещения документов н</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 xml:space="preserve"> сайте в информационно-</w:t>
      </w:r>
      <w:r>
        <w:rPr>
          <w:rFonts w:cs="Liberation Serif" w:ascii="Liberation Serif" w:hAnsi="Liberation Serif"/>
          <w:color w:val="000000"/>
          <w:sz w:val="28"/>
          <w:szCs w:val="28"/>
          <w:u w:val="none"/>
        </w:rPr>
        <w:t>т</w:t>
      </w:r>
      <w:r>
        <w:rPr>
          <w:rFonts w:cs="Liberation Serif" w:ascii="Liberation Serif" w:hAnsi="Liberation Serif"/>
          <w:color w:val="000000"/>
          <w:sz w:val="28"/>
          <w:szCs w:val="28"/>
          <w:u w:val="none"/>
        </w:rPr>
        <w:t>елекоммуник</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ционной сети "Интернет", предназн</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 xml:space="preserve">ченном для размещения </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 xml:space="preserve">нформации об оценке регулирующего воздействия проектов нормативных </w:t>
      </w:r>
      <w:r>
        <w:rPr>
          <w:rFonts w:cs="Liberation Serif" w:ascii="Liberation Serif" w:hAnsi="Liberation Serif"/>
          <w:color w:val="000000"/>
          <w:sz w:val="28"/>
          <w:szCs w:val="28"/>
          <w:u w:val="none"/>
        </w:rPr>
        <w:t>п</w:t>
      </w:r>
      <w:r>
        <w:rPr>
          <w:rFonts w:cs="Liberation Serif" w:ascii="Liberation Serif" w:hAnsi="Liberation Serif"/>
          <w:color w:val="000000"/>
          <w:sz w:val="28"/>
          <w:szCs w:val="28"/>
          <w:u w:val="none"/>
        </w:rPr>
        <w:t>равовых актов и экспертизе нормативных правовых актов.</w:t>
      </w:r>
    </w:p>
    <w:p>
      <w:pPr>
        <w:pStyle w:val="Normal"/>
        <w:widowControl w:val="false"/>
        <w:numPr>
          <w:ilvl w:val="0"/>
          <w:numId w:val="0"/>
        </w:numPr>
        <w:suppressAutoHyphens w:val="true"/>
        <w:autoSpaceDE w:val="false"/>
        <w:jc w:val="center"/>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widowControl w:val="false"/>
        <w:numPr>
          <w:ilvl w:val="0"/>
          <w:numId w:val="0"/>
        </w:numPr>
        <w:suppressAutoHyphens w:val="true"/>
        <w:autoSpaceDE w:val="false"/>
        <w:jc w:val="center"/>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Глава 2. Проведение публичных консультаций по проектам нормативных правовых актов</w:t>
      </w:r>
    </w:p>
    <w:p>
      <w:pPr>
        <w:pStyle w:val="Normal"/>
        <w:widowControl w:val="false"/>
        <w:suppressAutoHyphens w:val="true"/>
        <w:autoSpaceDE w:val="false"/>
        <w:ind w:left="0" w:right="0" w:firstLine="54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tabs>
          <w:tab w:val="left" w:pos="567" w:leader="none"/>
          <w:tab w:val="left" w:pos="709" w:leader="none"/>
        </w:tabs>
        <w:suppressAutoHyphens w:val="true"/>
        <w:autoSpaceDE w:val="false"/>
        <w:spacing w:before="0" w:after="0"/>
        <w:ind w:left="0" w:right="0" w:firstLine="567"/>
        <w:contextualSpacing/>
        <w:jc w:val="both"/>
        <w:rPr>
          <w:rFonts w:ascii="Liberation Serif" w:hAnsi="Liberation Serif" w:eastAsia="Calibri" w:cs="Liberation Serif"/>
          <w:color w:val="000000"/>
          <w:sz w:val="28"/>
          <w:szCs w:val="28"/>
          <w:u w:val="none"/>
          <w:lang w:eastAsia="en-US"/>
        </w:rPr>
      </w:pPr>
      <w:r>
        <w:rPr>
          <w:rFonts w:eastAsia="Calibri" w:cs="Liberation Serif" w:ascii="Liberation Serif" w:hAnsi="Liberation Serif"/>
          <w:color w:val="000000"/>
          <w:sz w:val="28"/>
          <w:szCs w:val="28"/>
          <w:u w:val="none"/>
          <w:lang w:eastAsia="en-US"/>
        </w:rPr>
        <w:t>8. Оценка регулирующего воздействия проектов актов проводится с учетом степени регулирующего воздействия положений, содержащихся в подготавливаемом разработчиком проекте акта:</w:t>
      </w:r>
    </w:p>
    <w:p>
      <w:pPr>
        <w:pStyle w:val="Normal"/>
        <w:suppressAutoHyphens w:val="true"/>
        <w:autoSpaceDE w:val="false"/>
        <w:ind w:left="0" w:right="0" w:firstLine="567"/>
        <w:jc w:val="both"/>
        <w:rPr/>
      </w:pPr>
      <w:r>
        <w:rPr>
          <w:rFonts w:eastAsia="Calibri" w:cs="Liberation Serif" w:ascii="Liberation Serif" w:hAnsi="Liberation Serif"/>
          <w:color w:val="000000"/>
          <w:sz w:val="28"/>
          <w:szCs w:val="28"/>
          <w:u w:val="none"/>
          <w:lang w:eastAsia="en-US"/>
        </w:rPr>
        <w:t xml:space="preserve">1) высокая степень регулирующего воздействия - проект акта содержит положения, устанавливающие новые обязанности, </w:t>
      </w:r>
      <w:r>
        <w:rPr>
          <w:rFonts w:eastAsia="Calibri" w:cs="Liberation Serif" w:ascii="Liberation Serif" w:hAnsi="Liberation Serif"/>
          <w:color w:val="000000"/>
          <w:sz w:val="28"/>
          <w:szCs w:val="28"/>
          <w:u w:val="none"/>
          <w:lang w:eastAsia="en-US"/>
        </w:rPr>
        <w:t>обязательные требования и запреты</w:t>
      </w:r>
      <w:r>
        <w:rPr>
          <w:rFonts w:eastAsia="Calibri" w:cs="Liberation Serif" w:ascii="Liberation Serif" w:hAnsi="Liberation Serif"/>
          <w:color w:val="000000"/>
          <w:sz w:val="28"/>
          <w:szCs w:val="28"/>
          <w:u w:val="none"/>
          <w:lang w:eastAsia="en-US"/>
        </w:rPr>
        <w:t xml:space="preserve"> для субъектов предпринимательской и </w:t>
      </w:r>
      <w:r>
        <w:rPr>
          <w:rFonts w:eastAsia="Calibri" w:cs="Liberation Serif" w:ascii="Liberation Serif" w:hAnsi="Liberation Serif"/>
          <w:color w:val="000000"/>
          <w:sz w:val="28"/>
          <w:szCs w:val="28"/>
          <w:u w:val="none"/>
          <w:lang w:eastAsia="en-US"/>
        </w:rPr>
        <w:t>инвестиционной</w:t>
      </w:r>
      <w:r>
        <w:rPr>
          <w:rFonts w:eastAsia="Calibri" w:cs="Liberation Serif" w:ascii="Liberation Serif" w:hAnsi="Liberation Serif"/>
          <w:color w:val="000000"/>
          <w:sz w:val="28"/>
          <w:szCs w:val="28"/>
          <w:u w:val="none"/>
          <w:lang w:eastAsia="en-US"/>
        </w:rPr>
        <w:t xml:space="preserve">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pPr>
        <w:pStyle w:val="Normal"/>
        <w:suppressAutoHyphens w:val="true"/>
        <w:autoSpaceDE w:val="false"/>
        <w:ind w:left="0" w:right="0" w:firstLine="567"/>
        <w:jc w:val="both"/>
        <w:rPr/>
      </w:pPr>
      <w:r>
        <w:rPr>
          <w:rFonts w:eastAsia="Calibri" w:cs="Liberation Serif" w:ascii="Liberation Serif" w:hAnsi="Liberation Serif"/>
          <w:color w:val="000000"/>
          <w:sz w:val="28"/>
          <w:szCs w:val="28"/>
          <w:u w:val="none"/>
          <w:lang w:eastAsia="en-US"/>
        </w:rPr>
        <w:t xml:space="preserve">2) средняя степень регулирующего воздействия - проект акта содержит положения, изменяющие ранее предусмотренные нормативными правовыми актами обязанности, </w:t>
      </w:r>
      <w:r>
        <w:rPr>
          <w:rFonts w:eastAsia="Calibri" w:cs="Liberation Serif" w:ascii="Liberation Serif" w:hAnsi="Liberation Serif"/>
          <w:color w:val="000000"/>
          <w:sz w:val="28"/>
          <w:szCs w:val="28"/>
          <w:u w:val="none"/>
          <w:lang w:eastAsia="en-US"/>
        </w:rPr>
        <w:t xml:space="preserve">обязательные требования и запреты </w:t>
      </w:r>
      <w:r>
        <w:rPr>
          <w:rFonts w:eastAsia="Calibri" w:cs="Liberation Serif" w:ascii="Liberation Serif" w:hAnsi="Liberation Serif"/>
          <w:color w:val="000000"/>
          <w:sz w:val="28"/>
          <w:szCs w:val="28"/>
          <w:u w:val="none"/>
          <w:lang w:eastAsia="en-US"/>
        </w:rPr>
        <w:t>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pPr>
        <w:pStyle w:val="Normal"/>
        <w:suppressAutoHyphens w:val="true"/>
        <w:autoSpaceDE w:val="false"/>
        <w:ind w:left="0" w:right="0" w:firstLine="567"/>
        <w:jc w:val="both"/>
        <w:rPr/>
      </w:pPr>
      <w:r>
        <w:rPr>
          <w:rFonts w:eastAsia="Calibri" w:cs="Liberation Serif" w:ascii="Liberation Serif" w:hAnsi="Liberation Serif"/>
          <w:color w:val="000000"/>
          <w:sz w:val="28"/>
          <w:szCs w:val="28"/>
          <w:u w:val="none"/>
          <w:lang w:eastAsia="en-US"/>
        </w:rPr>
        <w:t xml:space="preserve">3) низкая степень регулирующего воздействия - проект акта содержит положений, </w:t>
      </w:r>
      <w:r>
        <w:rPr>
          <w:rFonts w:eastAsia="Calibri" w:cs="Liberation Serif" w:ascii="Liberation Serif" w:hAnsi="Liberation Serif"/>
          <w:color w:val="000000"/>
          <w:sz w:val="28"/>
          <w:szCs w:val="28"/>
          <w:u w:val="none"/>
          <w:lang w:eastAsia="en-US"/>
        </w:rPr>
        <w:t xml:space="preserve">затрагивающие вопросы осуществления предпринимательской и иной экономической деятельности, но не содержит положения, </w:t>
      </w:r>
      <w:r>
        <w:rPr>
          <w:rFonts w:eastAsia="Calibri" w:cs="Liberation Serif" w:ascii="Liberation Serif" w:hAnsi="Liberation Serif"/>
          <w:color w:val="000000"/>
          <w:sz w:val="28"/>
          <w:szCs w:val="28"/>
          <w:u w:val="none"/>
          <w:lang w:eastAsia="en-US"/>
        </w:rPr>
        <w:t>предусмотренны</w:t>
      </w:r>
      <w:r>
        <w:rPr>
          <w:rFonts w:eastAsia="Calibri" w:cs="Liberation Serif" w:ascii="Liberation Serif" w:hAnsi="Liberation Serif"/>
          <w:color w:val="000000"/>
          <w:sz w:val="28"/>
          <w:szCs w:val="28"/>
          <w:u w:val="none"/>
          <w:lang w:eastAsia="en-US"/>
        </w:rPr>
        <w:t>е</w:t>
      </w:r>
      <w:r>
        <w:rPr>
          <w:rFonts w:eastAsia="Calibri" w:cs="Liberation Serif" w:ascii="Liberation Serif" w:hAnsi="Liberation Serif"/>
          <w:color w:val="000000"/>
          <w:sz w:val="28"/>
          <w:szCs w:val="28"/>
          <w:u w:val="none"/>
          <w:lang w:eastAsia="en-US"/>
        </w:rPr>
        <w:t xml:space="preserve"> подпунктами 1 и 2 настоящего пункта.</w:t>
      </w:r>
    </w:p>
    <w:p>
      <w:pPr>
        <w:pStyle w:val="ConsPlusNormal"/>
        <w:suppressAutoHyphens w:val="true"/>
        <w:ind w:left="0" w:right="0" w:firstLine="540"/>
        <w:jc w:val="both"/>
        <w:rPr/>
      </w:pPr>
      <w:r>
        <w:rPr>
          <w:rFonts w:cs="Liberation Serif" w:ascii="Liberation Serif" w:hAnsi="Liberation Serif"/>
          <w:color w:val="000000"/>
          <w:sz w:val="28"/>
          <w:szCs w:val="28"/>
          <w:u w:val="none"/>
        </w:rPr>
        <w:t>Оценк</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 xml:space="preserve"> р</w:t>
      </w:r>
      <w:r>
        <w:rPr>
          <w:rFonts w:cs="Liberation Serif" w:ascii="Liberation Serif" w:hAnsi="Liberation Serif"/>
          <w:color w:val="000000"/>
          <w:sz w:val="28"/>
          <w:szCs w:val="28"/>
          <w:u w:val="none"/>
        </w:rPr>
        <w:t>е</w:t>
      </w:r>
      <w:r>
        <w:rPr>
          <w:rFonts w:cs="Liberation Serif" w:ascii="Liberation Serif" w:hAnsi="Liberation Serif"/>
          <w:color w:val="000000"/>
          <w:sz w:val="28"/>
          <w:szCs w:val="28"/>
          <w:u w:val="none"/>
        </w:rPr>
        <w:t xml:space="preserve">гулирующего воздействия проектов актов </w:t>
      </w:r>
      <w:r>
        <w:rPr>
          <w:rFonts w:cs="Liberation Serif" w:ascii="Liberation Serif" w:hAnsi="Liberation Serif"/>
          <w:color w:val="000000"/>
          <w:sz w:val="28"/>
          <w:szCs w:val="28"/>
          <w:u w:val="none"/>
        </w:rPr>
        <w:t>нап</w:t>
      </w:r>
      <w:r>
        <w:rPr>
          <w:rFonts w:cs="Liberation Serif" w:ascii="Liberation Serif" w:hAnsi="Liberation Serif"/>
          <w:color w:val="000000"/>
          <w:sz w:val="28"/>
          <w:szCs w:val="28"/>
          <w:u w:val="none"/>
        </w:rPr>
        <w:t xml:space="preserve">равленных на </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несение изменений в нормати</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ные правовые акты исключительно в целях приведения таких норматив</w:t>
      </w:r>
      <w:r>
        <w:rPr>
          <w:rFonts w:cs="Liberation Serif" w:ascii="Liberation Serif" w:hAnsi="Liberation Serif"/>
          <w:color w:val="000000"/>
          <w:sz w:val="28"/>
          <w:szCs w:val="28"/>
          <w:u w:val="none"/>
        </w:rPr>
        <w:t>н</w:t>
      </w:r>
      <w:r>
        <w:rPr>
          <w:rFonts w:cs="Liberation Serif" w:ascii="Liberation Serif" w:hAnsi="Liberation Serif"/>
          <w:color w:val="000000"/>
          <w:sz w:val="28"/>
          <w:szCs w:val="28"/>
          <w:u w:val="none"/>
        </w:rPr>
        <w:t xml:space="preserve">ых правовых актов в соответствие федеральному </w:t>
      </w:r>
      <w:r>
        <w:rPr>
          <w:rFonts w:cs="Liberation Serif" w:ascii="Liberation Serif" w:hAnsi="Liberation Serif"/>
          <w:color w:val="000000"/>
          <w:sz w:val="28"/>
          <w:szCs w:val="28"/>
          <w:u w:val="none"/>
        </w:rPr>
        <w:t>з</w:t>
      </w:r>
      <w:r>
        <w:rPr>
          <w:rFonts w:cs="Liberation Serif" w:ascii="Liberation Serif" w:hAnsi="Liberation Serif"/>
          <w:color w:val="000000"/>
          <w:sz w:val="28"/>
          <w:szCs w:val="28"/>
          <w:u w:val="none"/>
        </w:rPr>
        <w:t>аконод</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 xml:space="preserve">тельству, проводится в соответствии с главой </w:t>
      </w:r>
      <w:r>
        <w:rPr>
          <w:rFonts w:eastAsia="Times New Roman" w:cs="Liberation Serif" w:ascii="Liberation Serif" w:hAnsi="Liberation Serif"/>
          <w:color w:val="000000"/>
          <w:sz w:val="28"/>
          <w:szCs w:val="28"/>
          <w:u w:val="none"/>
          <w:lang w:val="ru-RU" w:bidi="ar-SA"/>
        </w:rPr>
        <w:t>4</w:t>
      </w:r>
      <w:r>
        <w:rPr>
          <w:rFonts w:cs="Liberation Serif" w:ascii="Liberation Serif" w:hAnsi="Liberation Serif"/>
          <w:color w:val="000000"/>
          <w:sz w:val="28"/>
          <w:szCs w:val="28"/>
          <w:u w:val="none"/>
        </w:rPr>
        <w:t xml:space="preserve"> настоящего порядка.</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9. Проект акта для проведения оценки регулирующего воздействия направляется разработчиком с пояснительной запиской в уполномоченный орган.</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Типовая форма пояснительной записки указана в Приложении №1 к настоящему Порядку.</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В случае, если уполномоченный орган является разработчиком, данный этап исключается.</w:t>
      </w:r>
    </w:p>
    <w:p>
      <w:pPr>
        <w:pStyle w:val="ConsPlusNormal"/>
        <w:suppressAutoHyphens w:val="true"/>
        <w:ind w:left="0" w:right="0" w:firstLine="540"/>
        <w:jc w:val="both"/>
        <w:rPr/>
      </w:pPr>
      <w:r>
        <w:rPr>
          <w:rFonts w:cs="Liberation Serif" w:ascii="Liberation Serif" w:hAnsi="Liberation Serif"/>
          <w:color w:val="000000"/>
          <w:sz w:val="28"/>
          <w:szCs w:val="28"/>
          <w:u w:val="none"/>
        </w:rPr>
        <w:t>10. С цел</w:t>
      </w:r>
      <w:r>
        <w:rPr>
          <w:rFonts w:cs="Liberation Serif" w:ascii="Liberation Serif" w:hAnsi="Liberation Serif"/>
          <w:color w:val="000000"/>
          <w:sz w:val="28"/>
          <w:szCs w:val="28"/>
          <w:u w:val="none"/>
        </w:rPr>
        <w:t>ь</w:t>
      </w:r>
      <w:r>
        <w:rPr>
          <w:rFonts w:cs="Liberation Serif" w:ascii="Liberation Serif" w:hAnsi="Liberation Serif"/>
          <w:color w:val="000000"/>
          <w:sz w:val="28"/>
          <w:szCs w:val="28"/>
          <w:u w:val="none"/>
        </w:rPr>
        <w:t xml:space="preserve">ю проведения публичных консультаций на официальном сайте </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 xml:space="preserve"> информационно-телекоммуникационной сети "Интернет", </w:t>
      </w:r>
      <w:r>
        <w:rPr>
          <w:rFonts w:cs="Liberation Serif" w:ascii="Liberation Serif" w:hAnsi="Liberation Serif"/>
          <w:color w:val="000000"/>
          <w:sz w:val="28"/>
          <w:szCs w:val="28"/>
          <w:u w:val="none"/>
        </w:rPr>
        <w:t>п</w:t>
      </w:r>
      <w:r>
        <w:rPr>
          <w:rFonts w:cs="Liberation Serif" w:ascii="Liberation Serif" w:hAnsi="Liberation Serif"/>
          <w:color w:val="000000"/>
          <w:sz w:val="28"/>
          <w:szCs w:val="28"/>
          <w:u w:val="none"/>
        </w:rPr>
        <w:t>редназначенном для размещения информации о</w:t>
      </w:r>
      <w:r>
        <w:rPr>
          <w:rFonts w:cs="Liberation Serif" w:ascii="Liberation Serif" w:hAnsi="Liberation Serif"/>
          <w:color w:val="000000"/>
          <w:sz w:val="28"/>
          <w:szCs w:val="28"/>
          <w:u w:val="none"/>
        </w:rPr>
        <w:t>й</w:t>
      </w:r>
      <w:r>
        <w:rPr>
          <w:rFonts w:cs="Liberation Serif" w:ascii="Liberation Serif" w:hAnsi="Liberation Serif"/>
          <w:color w:val="000000"/>
          <w:sz w:val="28"/>
          <w:szCs w:val="28"/>
          <w:u w:val="none"/>
        </w:rPr>
        <w:t xml:space="preserve">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уполномоченным органом формируется уведомление о проведении публичных консультаций.</w:t>
      </w:r>
    </w:p>
    <w:p>
      <w:pPr>
        <w:pStyle w:val="Normal"/>
        <w:widowControl w:val="false"/>
        <w:tabs>
          <w:tab w:val="clear" w:pos="709"/>
          <w:tab w:val="left" w:pos="993" w:leader="none"/>
        </w:tabs>
        <w:suppressAutoHyphens w:val="true"/>
        <w:autoSpaceDE w:val="false"/>
        <w:ind w:left="0" w:right="0" w:firstLine="540"/>
        <w:jc w:val="both"/>
        <w:rPr/>
      </w:pPr>
      <w:r>
        <w:rPr>
          <w:rFonts w:cs="Liberation Serif" w:ascii="Liberation Serif" w:hAnsi="Liberation Serif"/>
          <w:color w:val="000000"/>
          <w:sz w:val="28"/>
          <w:szCs w:val="28"/>
          <w:u w:val="none"/>
        </w:rPr>
        <w:t>Типовая форма уведомления указана в Приложении №2 и Приложении №3 к настоящему Порядку, в зависимости от</w:t>
      </w:r>
      <w:r>
        <w:rPr>
          <w:rFonts w:cs="Liberation Serif" w:ascii="Liberation Serif" w:hAnsi="Liberation Serif"/>
          <w:color w:val="000000"/>
          <w:u w:val="none"/>
        </w:rPr>
        <w:t xml:space="preserve"> </w:t>
      </w:r>
      <w:r>
        <w:rPr>
          <w:rFonts w:cs="Liberation Serif" w:ascii="Liberation Serif" w:hAnsi="Liberation Serif"/>
          <w:color w:val="000000"/>
          <w:sz w:val="28"/>
          <w:szCs w:val="28"/>
          <w:u w:val="none"/>
        </w:rPr>
        <w:t>степени регулирующего воздействия проекта акта.</w:t>
      </w:r>
    </w:p>
    <w:p>
      <w:pPr>
        <w:pStyle w:val="Normal"/>
        <w:widowControl w:val="false"/>
        <w:tabs>
          <w:tab w:val="clear" w:pos="709"/>
          <w:tab w:val="left" w:pos="993"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11. В уведомлении о проведении публичных консультаций указываются:</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 вид, наименование проекта акта;</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сведения о разработчике проекта нормативного правового акта;</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3) способ направления участниками публичных консультаций своих предложений;</w:t>
      </w:r>
    </w:p>
    <w:p>
      <w:pPr>
        <w:pStyle w:val="ConsPlusNormal"/>
        <w:suppressAutoHyphens w:val="tru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4) степень регулирующего воздействия проекта акта;</w:t>
      </w:r>
    </w:p>
    <w:p>
      <w:pPr>
        <w:pStyle w:val="Normal"/>
        <w:widowControl w:val="false"/>
        <w:tabs>
          <w:tab w:val="clear" w:pos="709"/>
          <w:tab w:val="left" w:pos="851" w:leader="none"/>
          <w:tab w:val="left" w:pos="993"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widowControl w:val="false"/>
        <w:tabs>
          <w:tab w:val="clear" w:pos="709"/>
          <w:tab w:val="left" w:pos="851" w:leader="none"/>
          <w:tab w:val="left" w:pos="993"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6) описание предлагаемого регулирования и иных возможных способов решения проблемы;</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7)</w:t>
        <w:tab/>
        <w:t>нормативные правовые акты или их отдельные положения, в соответствии с которыми в настоящее время осуществляется муниципальное регулирование;</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8)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9) новые функции, полномочия, обязанности и права органов местного самоуправления или сведения об их изменении, а также порядок их реализации;</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12)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13) оценка влияния на конкурентную среду;</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sz w:val="28"/>
          <w:szCs w:val="28"/>
        </w:rPr>
      </w:pPr>
      <w:r>
        <w:rPr>
          <w:rFonts w:cs="Liberation Serif" w:ascii="Liberation Serif" w:hAnsi="Liberation Serif"/>
          <w:color w:val="000000"/>
          <w:sz w:val="28"/>
          <w:szCs w:val="28"/>
          <w:u w:val="none"/>
        </w:rPr>
        <w:t>1</w:t>
      </w:r>
      <w:r>
        <w:rPr>
          <w:rFonts w:cs="Liberation Serif" w:ascii="Liberation Serif" w:hAnsi="Liberation Serif"/>
          <w:color w:val="000000"/>
          <w:sz w:val="28"/>
          <w:szCs w:val="28"/>
          <w:u w:val="none"/>
        </w:rPr>
        <w:t>4</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о</w:t>
      </w:r>
      <w:r>
        <w:rPr>
          <w:rFonts w:cs="Liberation Serif" w:ascii="Liberation Serif" w:hAnsi="Liberation Serif"/>
          <w:color w:val="000000"/>
          <w:sz w:val="28"/>
          <w:szCs w:val="28"/>
          <w:u w:val="none"/>
        </w:rPr>
        <w:t xml:space="preserve">жидаемые результаты и риски решения проблемы предложенным </w:t>
      </w:r>
      <w:r>
        <w:rPr>
          <w:rFonts w:cs="Liberation Serif" w:ascii="Liberation Serif" w:hAnsi="Liberation Serif"/>
          <w:color w:val="000000"/>
          <w:sz w:val="28"/>
          <w:szCs w:val="28"/>
          <w:u w:val="none"/>
        </w:rPr>
        <w:t>с</w:t>
      </w:r>
      <w:r>
        <w:rPr>
          <w:rFonts w:cs="Liberation Serif" w:ascii="Liberation Serif" w:hAnsi="Liberation Serif"/>
          <w:color w:val="000000"/>
          <w:sz w:val="28"/>
          <w:szCs w:val="28"/>
          <w:u w:val="none"/>
        </w:rPr>
        <w:t>пособом регулирования, риски негативных последствий;</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sz w:val="28"/>
          <w:szCs w:val="28"/>
        </w:rPr>
      </w:pPr>
      <w:r>
        <w:rPr>
          <w:rFonts w:cs="Liberation Serif" w:ascii="Liberation Serif" w:hAnsi="Liberation Serif"/>
          <w:color w:val="000000"/>
          <w:sz w:val="28"/>
          <w:szCs w:val="28"/>
          <w:u w:val="none"/>
        </w:rPr>
        <w:t>1</w:t>
      </w:r>
      <w:r>
        <w:rPr>
          <w:rFonts w:cs="Liberation Serif" w:ascii="Liberation Serif" w:hAnsi="Liberation Serif"/>
          <w:color w:val="000000"/>
          <w:sz w:val="28"/>
          <w:szCs w:val="28"/>
          <w:u w:val="none"/>
        </w:rPr>
        <w:t>5</w:t>
      </w:r>
      <w:r>
        <w:rPr>
          <w:rFonts w:cs="Liberation Serif" w:ascii="Liberation Serif" w:hAnsi="Liberation Serif"/>
          <w:color w:val="000000"/>
          <w:sz w:val="28"/>
          <w:szCs w:val="28"/>
          <w:u w:val="none"/>
        </w:rPr>
        <w:t>) описание методов контроля эффективности выбранного способа достижения цели регулирования:</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sz w:val="28"/>
          <w:szCs w:val="28"/>
        </w:rPr>
      </w:pPr>
      <w:r>
        <w:rPr>
          <w:rFonts w:cs="Liberation Serif" w:ascii="Liberation Serif" w:hAnsi="Liberation Serif"/>
          <w:color w:val="000000"/>
          <w:sz w:val="28"/>
          <w:szCs w:val="28"/>
          <w:u w:val="none"/>
        </w:rPr>
        <w:t>1</w:t>
      </w:r>
      <w:r>
        <w:rPr>
          <w:rFonts w:cs="Liberation Serif" w:ascii="Liberation Serif" w:hAnsi="Liberation Serif"/>
          <w:color w:val="000000"/>
          <w:sz w:val="28"/>
          <w:szCs w:val="28"/>
          <w:u w:val="none"/>
        </w:rPr>
        <w:t>6</w:t>
      </w:r>
      <w:r>
        <w:rPr>
          <w:rFonts w:cs="Liberation Serif" w:ascii="Liberation Serif" w:hAnsi="Liberation Serif"/>
          <w:color w:val="000000"/>
          <w:sz w:val="28"/>
          <w:szCs w:val="28"/>
          <w:u w:val="none"/>
        </w:rPr>
        <w:t>)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Normal"/>
        <w:widowControl w:val="false"/>
        <w:tabs>
          <w:tab w:val="clear" w:pos="709"/>
          <w:tab w:val="left" w:pos="851" w:leader="none"/>
        </w:tabs>
        <w:suppressAutoHyphens w:val="true"/>
        <w:autoSpaceDE w:val="false"/>
        <w:ind w:left="0" w:right="0" w:firstLine="540"/>
        <w:jc w:val="both"/>
        <w:rPr>
          <w:rFonts w:ascii="Liberation Serif" w:hAnsi="Liberation Serif" w:cs="Liberation Serif"/>
          <w:sz w:val="28"/>
          <w:szCs w:val="28"/>
        </w:rPr>
      </w:pPr>
      <w:r>
        <w:rPr>
          <w:rFonts w:cs="Liberation Serif" w:ascii="Liberation Serif" w:hAnsi="Liberation Serif"/>
          <w:color w:val="000000"/>
          <w:sz w:val="28"/>
          <w:szCs w:val="28"/>
          <w:u w:val="none"/>
        </w:rPr>
        <w:t>1</w:t>
      </w:r>
      <w:r>
        <w:rPr>
          <w:rFonts w:cs="Liberation Serif" w:ascii="Liberation Serif" w:hAnsi="Liberation Serif"/>
          <w:color w:val="000000"/>
          <w:sz w:val="28"/>
          <w:szCs w:val="28"/>
          <w:u w:val="none"/>
        </w:rPr>
        <w:t>7</w:t>
      </w:r>
      <w:r>
        <w:rPr>
          <w:rFonts w:cs="Liberation Serif" w:ascii="Liberation Serif" w:hAnsi="Liberation Serif"/>
          <w:color w:val="000000"/>
          <w:sz w:val="28"/>
          <w:szCs w:val="28"/>
          <w:u w:val="none"/>
        </w:rP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pPr>
        <w:pStyle w:val="Normal"/>
        <w:widowControl w:val="false"/>
        <w:suppressAutoHyphens w:val="true"/>
        <w:autoSpaceDE w:val="false"/>
        <w:ind w:left="0" w:right="0" w:firstLine="540"/>
        <w:jc w:val="both"/>
        <w:rPr/>
      </w:pPr>
      <w:r>
        <w:rPr>
          <w:rFonts w:cs="Liberation Serif" w:ascii="Liberation Serif" w:hAnsi="Liberation Serif"/>
          <w:color w:val="000000"/>
          <w:sz w:val="28"/>
          <w:szCs w:val="28"/>
          <w:u w:val="none"/>
        </w:rPr>
        <w:t>1</w:t>
      </w:r>
      <w:r>
        <w:rPr>
          <w:rFonts w:cs="Liberation Serif" w:ascii="Liberation Serif" w:hAnsi="Liberation Serif"/>
          <w:color w:val="000000"/>
          <w:sz w:val="28"/>
          <w:szCs w:val="28"/>
          <w:u w:val="none"/>
        </w:rPr>
        <w:t>8</w:t>
      </w:r>
      <w:r>
        <w:rPr>
          <w:rFonts w:cs="Liberation Serif" w:ascii="Liberation Serif" w:hAnsi="Liberation Serif"/>
          <w:color w:val="000000"/>
          <w:sz w:val="28"/>
          <w:szCs w:val="28"/>
          <w:u w:val="none"/>
        </w:rPr>
        <w:t>) срок проведения публичных консультаций.</w:t>
      </w:r>
    </w:p>
    <w:p>
      <w:pPr>
        <w:pStyle w:val="Normal"/>
        <w:widowControl w:val="false"/>
        <w:suppressAutoHyphens w:val="true"/>
        <w:autoSpaceDE w:val="false"/>
        <w:ind w:left="0" w:right="0" w:firstLine="540"/>
        <w:jc w:val="both"/>
        <w:rPr/>
      </w:pPr>
      <w:r>
        <w:rPr>
          <w:rFonts w:cs="Liberation Serif" w:ascii="Liberation Serif" w:hAnsi="Liberation Serif"/>
          <w:color w:val="000000"/>
          <w:sz w:val="28"/>
          <w:szCs w:val="28"/>
          <w:u w:val="none"/>
        </w:rPr>
        <w:t xml:space="preserve">В уведомлении о проведении публичных консультаций по проекту акта Камышловского городского округа низкой степени регулирующего воздействия указывается информация, предусмотренная подпунктами 1 - 8, </w:t>
      </w:r>
      <w:r>
        <w:rPr>
          <w:rFonts w:cs="Liberation Serif" w:ascii="Liberation Serif" w:hAnsi="Liberation Serif"/>
          <w:color w:val="000000"/>
          <w:sz w:val="28"/>
          <w:szCs w:val="28"/>
          <w:u w:val="none"/>
        </w:rPr>
        <w:t xml:space="preserve">11 — </w:t>
      </w:r>
      <w:r>
        <w:rPr>
          <w:rFonts w:cs="Liberation Serif" w:ascii="Liberation Serif" w:hAnsi="Liberation Serif"/>
          <w:color w:val="000000"/>
          <w:sz w:val="28"/>
          <w:szCs w:val="28"/>
          <w:u w:val="none"/>
        </w:rPr>
        <w:t xml:space="preserve">13, </w:t>
      </w:r>
      <w:r>
        <w:rPr>
          <w:rFonts w:cs="Liberation Serif" w:ascii="Liberation Serif" w:hAnsi="Liberation Serif"/>
          <w:color w:val="000000"/>
          <w:sz w:val="28"/>
          <w:szCs w:val="28"/>
          <w:u w:val="none"/>
        </w:rPr>
        <w:t>18</w:t>
      </w:r>
      <w:r>
        <w:rPr>
          <w:rFonts w:cs="Liberation Serif" w:ascii="Liberation Serif" w:hAnsi="Liberation Serif"/>
          <w:color w:val="000000"/>
          <w:sz w:val="28"/>
          <w:szCs w:val="28"/>
          <w:u w:val="none"/>
        </w:rPr>
        <w:t xml:space="preserve"> части первой настоящего пункта.</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12. Документы, предусмотренные пунктами 9 и 10 настоящего Порядка, размещаются уполномоченным органом на официальном сайте.</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13. Уполномоченный орган размещает на официальном сайте Камышловского городского округа реестр организаций, с которыми заключены соглашения о сотрудничестве при проведении оценки регулирующего воздействия проектов актов и экспертизы действующих актов.</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14. Для максимального учета интересов,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уполномоченный орган при помощи программных средств официального сайта организует извещение о проведении публичных консультаций. </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15.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 20 рабочих дней - для проектов актов, содержащих положения, имеющие высокую степень регулирующего воздействия;</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15 рабочих дней - для проектов актов, содержащих положения, имеющие среднюю степень регулирующего воздействия;</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3) 10 рабочих дней - для проектов актов, содержащих положения, имеющие низкую степень регулирующего воздействия.</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Срок проведения публичных консультаций исчисляется с первого рабочего дня, следующего за днем размещения уведомления на сайте.</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16. Срок проведения публичных консультаций может быть продлен в пределах максимального срока для проведения публичных консультаций, в случаях:</w:t>
      </w:r>
    </w:p>
    <w:p>
      <w:pPr>
        <w:pStyle w:val="Normal"/>
        <w:widowControl w:val="false"/>
        <w:suppressAutoHyphens w:val="true"/>
        <w:autoSpaceDE w:val="false"/>
        <w:ind w:left="0" w:right="0" w:firstLine="540"/>
        <w:jc w:val="both"/>
        <w:rPr>
          <w:rFonts w:ascii="Liberation Serif" w:hAnsi="Liberation Serif" w:cs="Liberation Serif"/>
          <w:sz w:val="28"/>
          <w:szCs w:val="28"/>
        </w:rPr>
      </w:pPr>
      <w:r>
        <w:rPr>
          <w:rFonts w:cs="Liberation Serif" w:ascii="Liberation Serif" w:hAnsi="Liberation Serif"/>
          <w:color w:val="000000"/>
          <w:sz w:val="28"/>
          <w:szCs w:val="28"/>
          <w:u w:val="none"/>
        </w:rPr>
        <w:t xml:space="preserve">1) </w:t>
      </w:r>
      <w:r>
        <w:rPr>
          <w:rFonts w:cs="Liberation Serif" w:ascii="Liberation Serif" w:hAnsi="Liberation Serif"/>
          <w:color w:val="000000"/>
          <w:sz w:val="28"/>
          <w:szCs w:val="28"/>
          <w:u w:val="none"/>
        </w:rPr>
        <w:t>д</w:t>
      </w:r>
      <w:r>
        <w:rPr>
          <w:rFonts w:cs="Liberation Serif" w:ascii="Liberation Serif" w:hAnsi="Liberation Serif"/>
          <w:color w:val="000000"/>
          <w:sz w:val="28"/>
          <w:szCs w:val="28"/>
          <w:u w:val="none"/>
        </w:rPr>
        <w:t xml:space="preserve">опущения технических или процедурных ошибок при размещении </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нформации на официальном сайте;</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отсутствия поступивших предложений в отведённые для публичных консультаций сроки.</w:t>
      </w:r>
    </w:p>
    <w:p>
      <w:pPr>
        <w:pStyle w:val="Normal"/>
        <w:widowControl w:val="false"/>
        <w:suppressAutoHyphens w:val="true"/>
        <w:autoSpaceDE w:val="false"/>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Информация об основаниях и сроке такого продления размещается на официальном сайте.</w:t>
      </w:r>
    </w:p>
    <w:p>
      <w:pPr>
        <w:pStyle w:val="Normal"/>
        <w:widowControl w:val="false"/>
        <w:suppressAutoHyphens w:val="true"/>
        <w:autoSpaceDE w:val="false"/>
        <w:ind w:left="0" w:right="0" w:firstLine="540"/>
        <w:jc w:val="both"/>
        <w:rPr/>
      </w:pPr>
      <w:r>
        <w:rPr>
          <w:rFonts w:cs="Liberation Serif" w:ascii="Liberation Serif" w:hAnsi="Liberation Serif"/>
          <w:color w:val="000000"/>
          <w:sz w:val="28"/>
          <w:szCs w:val="28"/>
          <w:u w:val="none"/>
        </w:rPr>
        <w:t xml:space="preserve">17. В сводку предложений, составленную по итогам публичных консультаций, уполномоченный орган обязан включить все предложения, поступившие через официальный сайт </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м</w:t>
      </w:r>
      <w:r>
        <w:rPr>
          <w:rFonts w:cs="Liberation Serif" w:ascii="Liberation Serif" w:hAnsi="Liberation Serif"/>
          <w:color w:val="000000"/>
          <w:sz w:val="28"/>
          <w:szCs w:val="28"/>
          <w:u w:val="none"/>
        </w:rPr>
        <w:t xml:space="preserve">обильной </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ерсии официального</w:t>
      </w:r>
      <w:r>
        <w:rPr/>
        <w:t xml:space="preserve"> </w:t>
      </w:r>
      <w:r>
        <w:rPr>
          <w:rFonts w:cs="Liberation Serif" w:ascii="Liberation Serif" w:hAnsi="Liberation Serif"/>
          <w:color w:val="000000"/>
          <w:sz w:val="28"/>
          <w:szCs w:val="28"/>
          <w:u w:val="none"/>
        </w:rPr>
        <w:t>с</w:t>
      </w:r>
      <w:r>
        <w:rPr>
          <w:rFonts w:cs="Liberation Serif" w:ascii="Liberation Serif" w:hAnsi="Liberation Serif"/>
          <w:color w:val="000000"/>
          <w:sz w:val="28"/>
          <w:szCs w:val="28"/>
          <w:u w:val="none"/>
        </w:rPr>
        <w:t xml:space="preserve">айта </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 xml:space="preserve"> срок публичных консультаций по проекту акта.</w:t>
      </w:r>
    </w:p>
    <w:p>
      <w:pPr>
        <w:pStyle w:val="ConsPlusNormal"/>
        <w:numPr>
          <w:ilvl w:val="0"/>
          <w:numId w:val="0"/>
        </w:numPr>
        <w:suppressAutoHyphens w:val="true"/>
        <w:ind w:left="0" w:right="0" w:firstLine="709"/>
        <w:jc w:val="center"/>
        <w:outlineLvl w:val="0"/>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r>
      <w:bookmarkStart w:id="1" w:name="Par70"/>
      <w:bookmarkStart w:id="2" w:name="Par70"/>
      <w:bookmarkEnd w:id="2"/>
    </w:p>
    <w:p>
      <w:pPr>
        <w:pStyle w:val="ConsPlusNormal"/>
        <w:numPr>
          <w:ilvl w:val="0"/>
          <w:numId w:val="0"/>
        </w:numPr>
        <w:suppressAutoHyphens w:val="true"/>
        <w:ind w:left="0" w:right="0" w:firstLine="709"/>
        <w:jc w:val="center"/>
        <w:outlineLvl w:val="0"/>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t>Глава 3. Подготовка заключений об оценке регулирующего воздействия проектов актов</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18. Заключение об оценке регулирующего воздействия (далее - заключение) содержит информацию, предусмотренную пунктом 11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 Камышловского городского округа, оценка влияния на конкурентную среду.</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Типовая форма заключения указана в Приложении № 5 и № 6 к настоящему Порядку, в зависимости от степени регулирующего воздействия проекта акта.</w:t>
      </w:r>
    </w:p>
    <w:p>
      <w:pPr>
        <w:pStyle w:val="ConsPlusNormal"/>
        <w:suppressAutoHyphens w:val="true"/>
        <w:ind w:left="0" w:right="0" w:firstLine="567"/>
        <w:jc w:val="both"/>
        <w:rPr>
          <w:rFonts w:ascii="Liberation Serif" w:hAnsi="Liberation Serif" w:cs="Times New Roman"/>
          <w:sz w:val="28"/>
          <w:szCs w:val="28"/>
        </w:rPr>
      </w:pPr>
      <w:r>
        <w:rPr>
          <w:rFonts w:cs="Times New Roman" w:ascii="Liberation Serif" w:hAnsi="Liberation Serif"/>
          <w:color w:val="000000"/>
          <w:sz w:val="28"/>
          <w:szCs w:val="28"/>
          <w:u w:val="none"/>
        </w:rPr>
        <w:t>К з</w:t>
      </w:r>
      <w:r>
        <w:rPr>
          <w:rFonts w:cs="Times New Roman" w:ascii="Liberation Serif" w:hAnsi="Liberation Serif"/>
          <w:color w:val="000000"/>
          <w:sz w:val="28"/>
          <w:szCs w:val="28"/>
          <w:u w:val="none"/>
        </w:rPr>
        <w:t>а</w:t>
      </w:r>
      <w:r>
        <w:rPr>
          <w:rFonts w:cs="Times New Roman" w:ascii="Liberation Serif" w:hAnsi="Liberation Serif"/>
          <w:color w:val="000000"/>
          <w:sz w:val="28"/>
          <w:szCs w:val="28"/>
          <w:u w:val="none"/>
        </w:rPr>
        <w:t xml:space="preserve">ключению прилагается сводка предложений, поступивших от </w:t>
      </w:r>
      <w:r>
        <w:rPr>
          <w:rFonts w:cs="Times New Roman" w:ascii="Liberation Serif" w:hAnsi="Liberation Serif"/>
          <w:color w:val="000000"/>
          <w:sz w:val="28"/>
          <w:szCs w:val="28"/>
          <w:u w:val="none"/>
        </w:rPr>
        <w:t>уча</w:t>
      </w:r>
      <w:r>
        <w:rPr>
          <w:rFonts w:cs="Times New Roman" w:ascii="Liberation Serif" w:hAnsi="Liberation Serif"/>
          <w:color w:val="000000"/>
          <w:sz w:val="28"/>
          <w:szCs w:val="28"/>
          <w:u w:val="none"/>
        </w:rPr>
        <w:t>стников пу</w:t>
      </w:r>
      <w:r>
        <w:rPr>
          <w:rFonts w:cs="Times New Roman" w:ascii="Liberation Serif" w:hAnsi="Liberation Serif"/>
          <w:color w:val="000000"/>
          <w:sz w:val="28"/>
          <w:szCs w:val="28"/>
          <w:u w:val="none"/>
        </w:rPr>
        <w:t>б</w:t>
      </w:r>
      <w:r>
        <w:rPr>
          <w:rFonts w:cs="Times New Roman" w:ascii="Liberation Serif" w:hAnsi="Liberation Serif"/>
          <w:color w:val="000000"/>
          <w:sz w:val="28"/>
          <w:szCs w:val="28"/>
          <w:u w:val="none"/>
        </w:rPr>
        <w:t>личных консультаций по проекту акта Камышловского г</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родского округа.</w:t>
      </w:r>
    </w:p>
    <w:p>
      <w:pPr>
        <w:pStyle w:val="ConsPlusNormal"/>
        <w:suppressAutoHyphens w:val="true"/>
        <w:ind w:left="0" w:right="0" w:firstLine="567"/>
        <w:jc w:val="both"/>
        <w:rPr>
          <w:color w:val="000000"/>
        </w:rPr>
      </w:pPr>
      <w:r>
        <w:rPr>
          <w:rFonts w:cs="Times New Roman" w:ascii="Liberation Serif" w:hAnsi="Liberation Serif"/>
          <w:color w:val="000000"/>
          <w:sz w:val="28"/>
          <w:szCs w:val="28"/>
          <w:u w:val="none"/>
        </w:rPr>
        <w:t xml:space="preserve">Заключение является отрицательным, если в нем содержатся выводы о наличии в проекте акта </w:t>
      </w:r>
      <w:r>
        <w:rPr>
          <w:rFonts w:eastAsia="Times New Roman" w:cs="Times New Roman" w:ascii="Liberation Serif" w:hAnsi="Liberation Serif"/>
          <w:color w:val="000000"/>
          <w:sz w:val="28"/>
          <w:szCs w:val="28"/>
          <w:u w:val="none"/>
          <w:lang w:val="ru-RU" w:bidi="ar-SA"/>
        </w:rPr>
        <w:t xml:space="preserve">Камышловского городского округа </w:t>
      </w:r>
      <w:r>
        <w:rPr>
          <w:rFonts w:cs="Times New Roman" w:ascii="Liberation Serif" w:hAnsi="Liberation Serif"/>
          <w:color w:val="000000"/>
          <w:sz w:val="28"/>
          <w:szCs w:val="28"/>
          <w:u w:val="none"/>
        </w:rPr>
        <w:t xml:space="preserve">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Заключение является положительным, если в нем содержатся выводы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19.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20. Разработчик в срок не позднее 10 рабочих дней со дня получения от уполномоченного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21. Дата размещения итоговой редакции проекта акта Камышловского городского округа,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pPr>
        <w:pStyle w:val="ConsPlusNormal"/>
        <w:suppressAutoHyphens w:val="true"/>
        <w:ind w:left="0" w:right="0" w:firstLine="567"/>
        <w:jc w:val="both"/>
        <w:rPr/>
      </w:pPr>
      <w:r>
        <w:rPr>
          <w:rFonts w:cs="Times New Roman" w:ascii="Liberation Serif" w:hAnsi="Liberation Serif"/>
          <w:color w:val="000000"/>
          <w:sz w:val="28"/>
          <w:szCs w:val="28"/>
          <w:u w:val="none"/>
        </w:rPr>
        <w:t xml:space="preserve">В случае если оценка регулирующего воздействия проводится в соответствии с главой </w:t>
      </w:r>
      <w:r>
        <w:rPr>
          <w:rFonts w:eastAsia="Times New Roman" w:cs="Times New Roman" w:ascii="Liberation Serif" w:hAnsi="Liberation Serif"/>
          <w:color w:val="000000"/>
          <w:sz w:val="28"/>
          <w:szCs w:val="28"/>
          <w:u w:val="none"/>
          <w:lang w:val="ru-RU" w:bidi="ar-SA"/>
        </w:rPr>
        <w:t>4</w:t>
      </w:r>
      <w:r>
        <w:rPr>
          <w:rFonts w:cs="Times New Roman" w:ascii="Liberation Serif" w:hAnsi="Liberation Serif"/>
          <w:color w:val="000000"/>
          <w:sz w:val="28"/>
          <w:szCs w:val="28"/>
          <w:u w:val="none"/>
        </w:rPr>
        <w:t xml:space="preserve">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 Камышловского городского округа.</w:t>
      </w:r>
    </w:p>
    <w:p>
      <w:pPr>
        <w:pStyle w:val="ConsPlusNormal"/>
        <w:ind w:left="0" w:right="0" w:firstLine="567"/>
        <w:jc w:val="both"/>
        <w:rPr/>
      </w:pPr>
      <w:r>
        <w:rPr>
          <w:rFonts w:cs="Times New Roman" w:ascii="Liberation Serif" w:hAnsi="Liberation Serif"/>
          <w:color w:val="000000"/>
          <w:sz w:val="28"/>
          <w:szCs w:val="28"/>
          <w:u w:val="none"/>
        </w:rPr>
        <w:t>22. По ре</w:t>
      </w:r>
      <w:r>
        <w:rPr>
          <w:rFonts w:cs="Times New Roman" w:ascii="Liberation Serif" w:hAnsi="Liberation Serif"/>
          <w:color w:val="000000"/>
          <w:sz w:val="28"/>
          <w:szCs w:val="28"/>
          <w:u w:val="none"/>
        </w:rPr>
        <w:t>з</w:t>
      </w:r>
      <w:r>
        <w:rPr>
          <w:rFonts w:cs="Times New Roman" w:ascii="Liberation Serif" w:hAnsi="Liberation Serif"/>
          <w:color w:val="000000"/>
          <w:sz w:val="28"/>
          <w:szCs w:val="28"/>
          <w:u w:val="none"/>
        </w:rPr>
        <w:t>ультатам публичных консультаций в случае выявления в проекте акта Камышловского городского округа положений, вводящих избыт</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чные административные и иные ограничения и обязанности для субъектов пре</w:t>
      </w:r>
      <w:r>
        <w:rPr>
          <w:rFonts w:cs="Times New Roman" w:ascii="Liberation Serif" w:hAnsi="Liberation Serif"/>
          <w:color w:val="000000"/>
          <w:sz w:val="28"/>
          <w:szCs w:val="28"/>
          <w:u w:val="none"/>
        </w:rPr>
        <w:t>д</w:t>
      </w:r>
      <w:r>
        <w:rPr>
          <w:rFonts w:cs="Times New Roman" w:ascii="Liberation Serif" w:hAnsi="Liberation Serif"/>
          <w:color w:val="000000"/>
          <w:sz w:val="28"/>
          <w:szCs w:val="28"/>
          <w:u w:val="none"/>
        </w:rPr>
        <w:t xml:space="preserve">принимательской и инвестиционной деятельности, </w:t>
      </w:r>
      <w:r>
        <w:rPr>
          <w:rFonts w:cs="Times New Roman" w:ascii="Liberation Serif" w:hAnsi="Liberation Serif"/>
          <w:color w:val="000000"/>
          <w:sz w:val="28"/>
          <w:szCs w:val="28"/>
          <w:u w:val="none"/>
        </w:rPr>
        <w:t>не</w:t>
      </w:r>
      <w:r>
        <w:rPr>
          <w:rFonts w:cs="Times New Roman" w:ascii="Liberation Serif" w:hAnsi="Liberation Serif"/>
          <w:color w:val="000000"/>
          <w:sz w:val="28"/>
          <w:szCs w:val="28"/>
          <w:u w:val="none"/>
        </w:rPr>
        <w:t>обосн</w:t>
      </w:r>
      <w:r>
        <w:rPr>
          <w:rFonts w:cs="Times New Roman" w:ascii="Liberation Serif" w:hAnsi="Liberation Serif"/>
          <w:color w:val="000000"/>
          <w:sz w:val="28"/>
          <w:szCs w:val="28"/>
          <w:u w:val="none"/>
        </w:rPr>
        <w:t>ов</w:t>
      </w:r>
      <w:r>
        <w:rPr>
          <w:rFonts w:cs="Times New Roman" w:ascii="Liberation Serif" w:hAnsi="Liberation Serif"/>
          <w:color w:val="000000"/>
          <w:sz w:val="28"/>
          <w:szCs w:val="28"/>
          <w:u w:val="none"/>
        </w:rPr>
        <w:t>анные расх</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 xml:space="preserve">ды субъектов предпринимательской и инвестиционной </w:t>
      </w:r>
      <w:r>
        <w:rPr>
          <w:rFonts w:cs="Times New Roman" w:ascii="Liberation Serif" w:hAnsi="Liberation Serif"/>
          <w:color w:val="000000"/>
          <w:sz w:val="28"/>
          <w:szCs w:val="28"/>
          <w:u w:val="none"/>
        </w:rPr>
        <w:t>д</w:t>
      </w:r>
      <w:r>
        <w:rPr>
          <w:rFonts w:cs="Times New Roman" w:ascii="Liberation Serif" w:hAnsi="Liberation Serif"/>
          <w:color w:val="000000"/>
          <w:sz w:val="28"/>
          <w:szCs w:val="28"/>
          <w:u w:val="none"/>
        </w:rPr>
        <w:t xml:space="preserve">еятельности, способствующих ограничению конкуренции или приводящих к невозможности исполнения субъектами предпринимательской и </w:t>
      </w:r>
      <w:r>
        <w:rPr>
          <w:rFonts w:cs="Times New Roman" w:ascii="Liberation Serif" w:hAnsi="Liberation Serif"/>
          <w:color w:val="000000"/>
          <w:sz w:val="28"/>
          <w:szCs w:val="28"/>
          <w:u w:val="none"/>
        </w:rPr>
        <w:t>и</w:t>
      </w:r>
      <w:r>
        <w:rPr>
          <w:rFonts w:cs="Times New Roman" w:ascii="Liberation Serif" w:hAnsi="Liberation Serif"/>
          <w:color w:val="000000"/>
          <w:sz w:val="28"/>
          <w:szCs w:val="28"/>
          <w:u w:val="none"/>
        </w:rPr>
        <w:t xml:space="preserve">нвестиционной деятельности возложенных на них обязанностей вследствие </w:t>
      </w:r>
      <w:r>
        <w:rPr>
          <w:rFonts w:cs="Times New Roman" w:ascii="Liberation Serif" w:hAnsi="Liberation Serif"/>
          <w:color w:val="000000"/>
          <w:sz w:val="28"/>
          <w:szCs w:val="28"/>
          <w:u w:val="none"/>
        </w:rPr>
        <w:t>п</w:t>
      </w:r>
      <w:r>
        <w:rPr>
          <w:rFonts w:cs="Times New Roman" w:ascii="Liberation Serif" w:hAnsi="Liberation Serif"/>
          <w:color w:val="000000"/>
          <w:sz w:val="28"/>
          <w:szCs w:val="28"/>
          <w:u w:val="none"/>
        </w:rPr>
        <w:t xml:space="preserve">ротиворечий или пробелов в правовом регулировании, отсутствия </w:t>
      </w:r>
      <w:r>
        <w:rPr>
          <w:rFonts w:cs="Times New Roman" w:ascii="Liberation Serif" w:hAnsi="Liberation Serif"/>
          <w:color w:val="000000"/>
          <w:sz w:val="28"/>
          <w:szCs w:val="28"/>
          <w:u w:val="none"/>
        </w:rPr>
        <w:t>н</w:t>
      </w:r>
      <w:r>
        <w:rPr>
          <w:rFonts w:cs="Times New Roman" w:ascii="Liberation Serif" w:hAnsi="Liberation Serif"/>
          <w:color w:val="000000"/>
          <w:sz w:val="28"/>
          <w:szCs w:val="28"/>
          <w:u w:val="none"/>
        </w:rPr>
        <w:t xml:space="preserve">еобходимых организационных или технических условий, разработчик </w:t>
      </w:r>
      <w:r>
        <w:rPr>
          <w:rFonts w:cs="Times New Roman" w:ascii="Liberation Serif" w:hAnsi="Liberation Serif"/>
          <w:color w:val="000000"/>
          <w:sz w:val="28"/>
          <w:szCs w:val="28"/>
          <w:u w:val="none"/>
        </w:rPr>
        <w:t>п</w:t>
      </w:r>
      <w:r>
        <w:rPr>
          <w:rFonts w:cs="Times New Roman" w:ascii="Liberation Serif" w:hAnsi="Liberation Serif"/>
          <w:color w:val="000000"/>
          <w:sz w:val="28"/>
          <w:szCs w:val="28"/>
          <w:u w:val="none"/>
        </w:rPr>
        <w:t xml:space="preserve">роекта акта принимает решение об отказе в подготовке проекта акта или его </w:t>
      </w:r>
      <w:r>
        <w:rPr>
          <w:rFonts w:cs="Times New Roman" w:ascii="Liberation Serif" w:hAnsi="Liberation Serif"/>
          <w:color w:val="000000"/>
          <w:sz w:val="28"/>
          <w:szCs w:val="28"/>
          <w:u w:val="none"/>
        </w:rPr>
        <w:t>д</w:t>
      </w:r>
      <w:r>
        <w:rPr>
          <w:rFonts w:cs="Times New Roman" w:ascii="Liberation Serif" w:hAnsi="Liberation Serif"/>
          <w:color w:val="000000"/>
          <w:sz w:val="28"/>
          <w:szCs w:val="28"/>
          <w:u w:val="none"/>
        </w:rPr>
        <w:t>оработке.</w:t>
      </w:r>
    </w:p>
    <w:p>
      <w:pPr>
        <w:pStyle w:val="ConsPlusNormal"/>
        <w:ind w:left="0" w:right="0" w:firstLine="567"/>
        <w:jc w:val="both"/>
        <w:rPr/>
      </w:pPr>
      <w:r>
        <w:rPr>
          <w:rFonts w:cs="Times New Roman" w:ascii="Liberation Serif" w:hAnsi="Liberation Serif"/>
          <w:color w:val="000000"/>
          <w:sz w:val="28"/>
          <w:szCs w:val="28"/>
          <w:u w:val="none"/>
        </w:rPr>
        <w:t xml:space="preserve">23. В </w:t>
      </w:r>
      <w:r>
        <w:rPr>
          <w:rFonts w:cs="Times New Roman" w:ascii="Liberation Serif" w:hAnsi="Liberation Serif"/>
          <w:color w:val="000000"/>
          <w:sz w:val="28"/>
          <w:szCs w:val="28"/>
          <w:u w:val="none"/>
        </w:rPr>
        <w:t>с</w:t>
      </w:r>
      <w:r>
        <w:rPr>
          <w:rFonts w:cs="Times New Roman" w:ascii="Liberation Serif" w:hAnsi="Liberation Serif"/>
          <w:color w:val="000000"/>
          <w:sz w:val="28"/>
          <w:szCs w:val="28"/>
          <w:u w:val="none"/>
        </w:rPr>
        <w:t xml:space="preserve">лучае принятия решения об отказе в подготовке проекта акта </w:t>
      </w:r>
      <w:r>
        <w:rPr>
          <w:rFonts w:cs="Times New Roman" w:ascii="Liberation Serif" w:hAnsi="Liberation Serif"/>
          <w:color w:val="000000"/>
          <w:sz w:val="28"/>
          <w:szCs w:val="28"/>
          <w:u w:val="none"/>
        </w:rPr>
        <w:t>р</w:t>
      </w:r>
      <w:r>
        <w:rPr>
          <w:rFonts w:cs="Times New Roman" w:ascii="Liberation Serif" w:hAnsi="Liberation Serif"/>
          <w:color w:val="000000"/>
          <w:sz w:val="28"/>
          <w:szCs w:val="28"/>
          <w:u w:val="none"/>
        </w:rPr>
        <w:t xml:space="preserve">азработчик в течение 30 рабочих дней со дня, следующего за днем </w:t>
      </w:r>
      <w:r>
        <w:rPr>
          <w:rFonts w:cs="Times New Roman" w:ascii="Liberation Serif" w:hAnsi="Liberation Serif"/>
          <w:color w:val="000000"/>
          <w:sz w:val="28"/>
          <w:szCs w:val="28"/>
          <w:u w:val="none"/>
        </w:rPr>
        <w:t>з</w:t>
      </w:r>
      <w:r>
        <w:rPr>
          <w:rFonts w:cs="Times New Roman" w:ascii="Liberation Serif" w:hAnsi="Liberation Serif"/>
          <w:color w:val="000000"/>
          <w:sz w:val="28"/>
          <w:szCs w:val="28"/>
          <w:u w:val="none"/>
        </w:rPr>
        <w:t xml:space="preserve">авершения публичных консультаций, направляет в уполномоченный орган </w:t>
      </w:r>
      <w:r>
        <w:rPr>
          <w:rFonts w:cs="Times New Roman" w:ascii="Liberation Serif" w:hAnsi="Liberation Serif"/>
          <w:color w:val="000000"/>
          <w:sz w:val="28"/>
          <w:szCs w:val="28"/>
          <w:u w:val="none"/>
        </w:rPr>
        <w:t>с</w:t>
      </w:r>
      <w:r>
        <w:rPr>
          <w:rFonts w:cs="Times New Roman" w:ascii="Liberation Serif" w:hAnsi="Liberation Serif"/>
          <w:color w:val="000000"/>
          <w:sz w:val="28"/>
          <w:szCs w:val="28"/>
          <w:u w:val="none"/>
        </w:rPr>
        <w:t xml:space="preserve">оответствующую информацию для размещения на официальном сайте, с </w:t>
      </w:r>
      <w:r>
        <w:rPr>
          <w:rFonts w:cs="Times New Roman" w:ascii="Liberation Serif" w:hAnsi="Liberation Serif"/>
          <w:color w:val="000000"/>
          <w:sz w:val="28"/>
          <w:szCs w:val="28"/>
          <w:u w:val="none"/>
        </w:rPr>
        <w:t>ц</w:t>
      </w:r>
      <w:r>
        <w:rPr>
          <w:rFonts w:cs="Times New Roman" w:ascii="Liberation Serif" w:hAnsi="Liberation Serif"/>
          <w:color w:val="000000"/>
          <w:sz w:val="28"/>
          <w:szCs w:val="28"/>
          <w:u w:val="none"/>
        </w:rPr>
        <w:t xml:space="preserve">елью извещения о принятом решении организаций, которым направлялось </w:t>
      </w:r>
      <w:r>
        <w:rPr>
          <w:rFonts w:cs="Times New Roman" w:ascii="Liberation Serif" w:hAnsi="Liberation Serif"/>
          <w:color w:val="000000"/>
          <w:sz w:val="28"/>
          <w:szCs w:val="28"/>
          <w:u w:val="none"/>
        </w:rPr>
        <w:t>у</w:t>
      </w:r>
      <w:r>
        <w:rPr>
          <w:rFonts w:cs="Times New Roman" w:ascii="Liberation Serif" w:hAnsi="Liberation Serif"/>
          <w:color w:val="000000"/>
          <w:sz w:val="28"/>
          <w:szCs w:val="28"/>
          <w:u w:val="none"/>
        </w:rPr>
        <w:t>ведомление о проведении публичных консультаций.</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В случае принятия решения о доработке проекта акта разработчик направляет в профильный орган соответствующую информацию для размещения на официальном сайте. Доработанный проект акта повторно размещается уполномоченным органом для проведения публичных консультаций на срок, установленный пунктом 15 настоящего Порядка.</w:t>
      </w:r>
    </w:p>
    <w:p>
      <w:pPr>
        <w:pStyle w:val="ConsPlusNormal"/>
        <w:ind w:left="0" w:right="0" w:firstLine="567"/>
        <w:jc w:val="both"/>
        <w:rPr/>
      </w:pPr>
      <w:r>
        <w:rPr>
          <w:rFonts w:cs="Times New Roman" w:ascii="Liberation Serif" w:hAnsi="Liberation Serif"/>
          <w:color w:val="000000"/>
          <w:sz w:val="28"/>
          <w:szCs w:val="28"/>
          <w:u w:val="none"/>
        </w:rPr>
        <w:t xml:space="preserve">24. Разногласия, возникшие при проведении оценки регулирующего воздействия между разработчиком, уполномоченным органом, общественными и экспертными организациями, с которыми администрация Камышловского городского округа заключила соглашения о взаимодействии при проведении оценки регулирующего воздействия проектов актов и экспертизы действующих актов, устраняются на </w:t>
      </w:r>
      <w:r>
        <w:rPr>
          <w:rFonts w:eastAsia="Times New Roman" w:cs="Times New Roman" w:ascii="Liberation Serif" w:hAnsi="Liberation Serif"/>
          <w:color w:val="000000"/>
          <w:sz w:val="28"/>
          <w:szCs w:val="28"/>
          <w:u w:val="none"/>
          <w:lang w:val="ru-RU" w:bidi="ar-SA"/>
        </w:rPr>
        <w:t>заседаниях Координационного совета по инвестициям и развитию предпринимательства при администрации Камышловского городского округа</w:t>
      </w:r>
      <w:r>
        <w:rPr>
          <w:rFonts w:cs="Times New Roman" w:ascii="Liberation Serif" w:hAnsi="Liberation Serif"/>
          <w:color w:val="000000"/>
          <w:sz w:val="28"/>
          <w:szCs w:val="28"/>
          <w:u w:val="none"/>
        </w:rPr>
        <w:t>, проводимых заместителем главы администрации Камышловского городского округа, курирующим сферу внедрения института оценки регулирующего воздействия, в сроки, отведенные для подготовки заключений в соответствии с настоящим Порядком.</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center"/>
        <w:rPr>
          <w:rFonts w:ascii="Liberation Serif" w:hAnsi="Liberation Serif" w:cs="Liberation Serif"/>
          <w:color w:val="000000"/>
          <w:sz w:val="28"/>
          <w:szCs w:val="28"/>
          <w:u w:val="none"/>
        </w:rPr>
      </w:pPr>
      <w:r>
        <w:rPr>
          <w:rFonts w:cs="Liberation Serif" w:ascii="Liberation Serif" w:hAnsi="Liberation Serif"/>
          <w:b/>
          <w:color w:val="000000"/>
          <w:sz w:val="28"/>
          <w:szCs w:val="28"/>
          <w:u w:val="none"/>
        </w:rPr>
        <w:t xml:space="preserve">Глава </w:t>
      </w:r>
      <w:r>
        <w:rPr>
          <w:rFonts w:cs="Liberation Serif" w:ascii="Liberation Serif" w:hAnsi="Liberation Serif"/>
          <w:b/>
          <w:color w:val="000000"/>
          <w:sz w:val="28"/>
          <w:szCs w:val="28"/>
          <w:u w:val="none"/>
        </w:rPr>
        <w:t>4</w:t>
      </w:r>
      <w:r>
        <w:rPr>
          <w:rFonts w:cs="Liberation Serif" w:ascii="Liberation Serif" w:hAnsi="Liberation Serif"/>
          <w:b/>
          <w:color w:val="000000"/>
          <w:sz w:val="28"/>
          <w:szCs w:val="28"/>
          <w:u w:val="none"/>
        </w:rPr>
        <w:t>. Проведение оценки регулирующего воздействия проектов нормативных правовых актов без стадии публичных консультаций</w:t>
      </w:r>
    </w:p>
    <w:p>
      <w:pPr>
        <w:pStyle w:val="ConsPlusNormal"/>
        <w:ind w:left="0" w:right="0" w:firstLine="567"/>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ConsPlusNormal"/>
        <w:ind w:left="0" w:right="0" w:firstLine="567"/>
        <w:jc w:val="both"/>
        <w:rPr/>
      </w:pPr>
      <w:r>
        <w:rPr>
          <w:rFonts w:eastAsia="Times New Roman" w:cs="Times New Roman" w:ascii="Liberation Serif" w:hAnsi="Liberation Serif"/>
          <w:color w:val="000000"/>
          <w:sz w:val="28"/>
          <w:szCs w:val="28"/>
          <w:u w:val="none"/>
          <w:lang w:val="ru-RU" w:bidi="ar-SA"/>
        </w:rPr>
        <w:t>25</w:t>
      </w:r>
      <w:r>
        <w:rPr>
          <w:rFonts w:cs="Times New Roman" w:ascii="Liberation Serif" w:hAnsi="Liberation Serif"/>
          <w:color w:val="000000"/>
          <w:sz w:val="28"/>
          <w:szCs w:val="28"/>
          <w:u w:val="none"/>
        </w:rPr>
        <w:t>. П</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 xml:space="preserve">следовательность проведения уполномоченным органом оценки </w:t>
      </w:r>
      <w:r>
        <w:rPr>
          <w:rFonts w:cs="Times New Roman" w:ascii="Liberation Serif" w:hAnsi="Liberation Serif"/>
          <w:color w:val="000000"/>
          <w:sz w:val="28"/>
          <w:szCs w:val="28"/>
          <w:u w:val="none"/>
        </w:rPr>
        <w:t>р</w:t>
      </w:r>
      <w:r>
        <w:rPr>
          <w:rFonts w:cs="Times New Roman" w:ascii="Liberation Serif" w:hAnsi="Liberation Serif"/>
          <w:color w:val="000000"/>
          <w:sz w:val="28"/>
          <w:szCs w:val="28"/>
          <w:u w:val="none"/>
        </w:rPr>
        <w:t>егулирующего воздействия по проектам актов К</w:t>
      </w:r>
      <w:r>
        <w:rPr>
          <w:rFonts w:cs="Times New Roman" w:ascii="Liberation Serif" w:hAnsi="Liberation Serif"/>
          <w:color w:val="000000"/>
          <w:sz w:val="28"/>
          <w:szCs w:val="28"/>
          <w:u w:val="none"/>
        </w:rPr>
        <w:t>а</w:t>
      </w:r>
      <w:r>
        <w:rPr>
          <w:rFonts w:cs="Times New Roman" w:ascii="Liberation Serif" w:hAnsi="Liberation Serif"/>
          <w:color w:val="000000"/>
          <w:sz w:val="28"/>
          <w:szCs w:val="28"/>
          <w:u w:val="none"/>
        </w:rPr>
        <w:t>мышловского городского округа без стадии публичных консультаций в</w:t>
      </w:r>
      <w:r>
        <w:rPr>
          <w:rFonts w:cs="Times New Roman" w:ascii="Liberation Serif" w:hAnsi="Liberation Serif"/>
          <w:color w:val="000000"/>
          <w:sz w:val="28"/>
          <w:szCs w:val="28"/>
          <w:u w:val="none"/>
        </w:rPr>
        <w:t>к</w:t>
      </w:r>
      <w:r>
        <w:rPr>
          <w:rFonts w:cs="Times New Roman" w:ascii="Liberation Serif" w:hAnsi="Liberation Serif"/>
          <w:color w:val="000000"/>
          <w:sz w:val="28"/>
          <w:szCs w:val="28"/>
          <w:u w:val="none"/>
        </w:rPr>
        <w:t>лючает:</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1) подготовку и размещение на официальном сайте проекта заключения;</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2) проверку уполномоченным органом соблюдения процедуры оценки регулирующего воздействия на предмет обоснованности не проведения публичных консультаций по проекту акта, а также проверку корректности заполнения типовой формы проекта заключения и наличия полного объема прикрепленных документов;</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3) согласование уполномоченным органом размещения заключения на официальном сайте.</w:t>
      </w:r>
    </w:p>
    <w:p>
      <w:pPr>
        <w:pStyle w:val="ConsPlusNormal"/>
        <w:ind w:left="0" w:right="0" w:firstLine="567"/>
        <w:jc w:val="both"/>
        <w:rPr/>
      </w:pPr>
      <w:r>
        <w:rPr>
          <w:rFonts w:eastAsia="Times New Roman" w:cs="Times New Roman" w:ascii="Liberation Serif" w:hAnsi="Liberation Serif"/>
          <w:color w:val="000000"/>
          <w:sz w:val="28"/>
          <w:szCs w:val="28"/>
          <w:u w:val="none"/>
          <w:lang w:val="ru-RU" w:bidi="ar-SA"/>
        </w:rPr>
        <w:t>26</w:t>
      </w:r>
      <w:r>
        <w:rPr>
          <w:rFonts w:cs="Times New Roman" w:ascii="Liberation Serif" w:hAnsi="Liberation Serif"/>
          <w:color w:val="000000"/>
          <w:sz w:val="28"/>
          <w:szCs w:val="28"/>
          <w:u w:val="none"/>
        </w:rPr>
        <w:t>. Уполномоченным органом подготавливается проект заключения на основании документов, поступивших от разработчика в соответствии с пунктом 9 настоящего порядка, или инициативно, если уполномоченный орган является разработчиком.</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К проекту заключения прилагается действующая редакция нормативного правового акта, в который вносятся изменения.</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 xml:space="preserve">Типовая форма заключения указана в Приложении № </w:t>
      </w:r>
      <w:r>
        <w:rPr>
          <w:rFonts w:cs="Times New Roman" w:ascii="Liberation Serif" w:hAnsi="Liberation Serif"/>
          <w:color w:val="000000"/>
          <w:sz w:val="28"/>
          <w:szCs w:val="28"/>
          <w:u w:val="none"/>
        </w:rPr>
        <w:t>6</w:t>
      </w:r>
      <w:r>
        <w:rPr>
          <w:rFonts w:cs="Times New Roman" w:ascii="Liberation Serif" w:hAnsi="Liberation Serif"/>
          <w:color w:val="000000"/>
          <w:sz w:val="28"/>
          <w:szCs w:val="28"/>
          <w:u w:val="none"/>
        </w:rPr>
        <w:t xml:space="preserve"> к настоящему Порядку.</w:t>
      </w:r>
    </w:p>
    <w:p>
      <w:pPr>
        <w:pStyle w:val="ConsPlusNormal"/>
        <w:ind w:left="0" w:right="0" w:firstLine="567"/>
        <w:jc w:val="both"/>
        <w:rPr/>
      </w:pPr>
      <w:r>
        <w:rPr>
          <w:rFonts w:eastAsia="Times New Roman" w:cs="Times New Roman" w:ascii="Liberation Serif" w:hAnsi="Liberation Serif"/>
          <w:color w:val="000000"/>
          <w:sz w:val="28"/>
          <w:szCs w:val="28"/>
          <w:u w:val="none"/>
          <w:lang w:val="ru-RU" w:bidi="ar-SA"/>
        </w:rPr>
        <w:t>27</w:t>
      </w:r>
      <w:r>
        <w:rPr>
          <w:rFonts w:cs="Times New Roman" w:ascii="Liberation Serif" w:hAnsi="Liberation Serif"/>
          <w:color w:val="000000"/>
          <w:sz w:val="28"/>
          <w:szCs w:val="28"/>
          <w:u w:val="none"/>
        </w:rPr>
        <w:t>. Подготовленный проект заключения размещается уполномоченным органом на официальном сайте.</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После размещения проекта заключения на официальном сайте проект акта может быть направлен на согласование в установленном порядке.</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Срок размещения уполномоченным органом проекта заключения на официальном сайте - не позднее 5 рабочих дней со дня получения от разработчика документов, предусмотренных пунктом 9 настоящего порядка.</w:t>
      </w:r>
    </w:p>
    <w:p>
      <w:pPr>
        <w:pStyle w:val="ConsPlusNormal"/>
        <w:ind w:left="0" w:right="0" w:firstLine="567"/>
        <w:jc w:val="both"/>
        <w:rPr/>
      </w:pPr>
      <w:r>
        <w:rPr>
          <w:rFonts w:eastAsia="Times New Roman" w:cs="Times New Roman" w:ascii="Liberation Serif" w:hAnsi="Liberation Serif"/>
          <w:color w:val="000000"/>
          <w:sz w:val="28"/>
          <w:szCs w:val="28"/>
          <w:u w:val="none"/>
          <w:lang w:val="ru-RU" w:bidi="ar-SA"/>
        </w:rPr>
        <w:t>28</w:t>
      </w:r>
      <w:r>
        <w:rPr>
          <w:rFonts w:cs="Times New Roman" w:ascii="Liberation Serif" w:hAnsi="Liberation Serif"/>
          <w:color w:val="000000"/>
          <w:sz w:val="28"/>
          <w:szCs w:val="28"/>
          <w:u w:val="none"/>
        </w:rPr>
        <w:t>. Проект заключения подписывается руководителем (заместителем руководителя) профильного органа.</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В проекте заключения указываются:</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1) вид, наименование проекта акта;</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2) сведения о разработчике проекта акта;</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3) степень регулирующего воздействия проекта акта;</w:t>
      </w:r>
    </w:p>
    <w:p>
      <w:pPr>
        <w:pStyle w:val="ConsPlusNormal"/>
        <w:ind w:left="0" w:right="0" w:firstLine="567"/>
        <w:jc w:val="both"/>
        <w:rPr>
          <w:rFonts w:ascii="Liberation Serif" w:hAnsi="Liberation Serif" w:cs="Times New Roman"/>
          <w:sz w:val="28"/>
          <w:szCs w:val="28"/>
        </w:rPr>
      </w:pPr>
      <w:r>
        <w:rPr>
          <w:rFonts w:cs="Times New Roman" w:ascii="Liberation Serif" w:hAnsi="Liberation Serif"/>
          <w:color w:val="000000"/>
          <w:sz w:val="28"/>
          <w:szCs w:val="28"/>
          <w:u w:val="none"/>
        </w:rPr>
        <w:t xml:space="preserve">4) </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 xml:space="preserve">писание проблемы, на решение которой направлен предлагаемый способ </w:t>
      </w:r>
      <w:r>
        <w:rPr>
          <w:rFonts w:cs="Times New Roman" w:ascii="Liberation Serif" w:hAnsi="Liberation Serif"/>
          <w:color w:val="000000"/>
          <w:sz w:val="28"/>
          <w:szCs w:val="28"/>
          <w:u w:val="none"/>
        </w:rPr>
        <w:t>р</w:t>
      </w:r>
      <w:r>
        <w:rPr>
          <w:rFonts w:cs="Times New Roman" w:ascii="Liberation Serif" w:hAnsi="Liberation Serif"/>
          <w:color w:val="000000"/>
          <w:sz w:val="28"/>
          <w:szCs w:val="28"/>
          <w:u w:val="none"/>
        </w:rPr>
        <w:t xml:space="preserve">егулирования, оценка негативных эффектов, возникающих в связи с </w:t>
      </w:r>
      <w:r>
        <w:rPr>
          <w:rFonts w:cs="Times New Roman" w:ascii="Liberation Serif" w:hAnsi="Liberation Serif"/>
          <w:color w:val="000000"/>
          <w:sz w:val="28"/>
          <w:szCs w:val="28"/>
          <w:u w:val="none"/>
        </w:rPr>
        <w:t>н</w:t>
      </w:r>
      <w:r>
        <w:rPr>
          <w:rFonts w:cs="Times New Roman" w:ascii="Liberation Serif" w:hAnsi="Liberation Serif"/>
          <w:color w:val="000000"/>
          <w:sz w:val="28"/>
          <w:szCs w:val="28"/>
          <w:u w:val="none"/>
        </w:rPr>
        <w:t>аличие</w:t>
      </w:r>
      <w:r>
        <w:rPr>
          <w:rFonts w:cs="Times New Roman" w:ascii="Liberation Serif" w:hAnsi="Liberation Serif"/>
          <w:color w:val="000000"/>
          <w:sz w:val="28"/>
          <w:szCs w:val="28"/>
          <w:u w:val="none"/>
        </w:rPr>
        <w:t>м</w:t>
      </w:r>
      <w:r>
        <w:rPr>
          <w:rFonts w:cs="Times New Roman" w:ascii="Liberation Serif" w:hAnsi="Liberation Serif"/>
          <w:color w:val="000000"/>
          <w:sz w:val="28"/>
          <w:szCs w:val="28"/>
          <w:u w:val="none"/>
        </w:rPr>
        <w:t xml:space="preserve"> рассматриваемой проблемы;</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5) описание предлагаемого регулирования и иных возможных способов решения проблемы;</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6) основные группы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 xml:space="preserve">7) выводы о целесообразности предлагаемого регулирования; </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8) предполагаемая дата вступления в силу проекта акта.</w:t>
      </w:r>
    </w:p>
    <w:p>
      <w:pPr>
        <w:pStyle w:val="ConsPlusNormal"/>
        <w:ind w:left="0" w:right="0" w:firstLine="567"/>
        <w:jc w:val="both"/>
        <w:rPr/>
      </w:pPr>
      <w:r>
        <w:rPr>
          <w:rFonts w:eastAsia="Times New Roman" w:cs="Times New Roman" w:ascii="Liberation Serif" w:hAnsi="Liberation Serif"/>
          <w:color w:val="000000"/>
          <w:sz w:val="28"/>
          <w:szCs w:val="28"/>
          <w:u w:val="none"/>
          <w:lang w:val="ru-RU" w:bidi="ar-SA"/>
        </w:rPr>
        <w:t>29</w:t>
      </w:r>
      <w:r>
        <w:rPr>
          <w:rFonts w:cs="Times New Roman" w:ascii="Liberation Serif" w:hAnsi="Liberation Serif"/>
          <w:color w:val="000000"/>
          <w:sz w:val="28"/>
          <w:szCs w:val="28"/>
          <w:u w:val="none"/>
        </w:rPr>
        <w:t xml:space="preserve">. О </w:t>
      </w:r>
      <w:r>
        <w:rPr>
          <w:rFonts w:cs="Times New Roman" w:ascii="Liberation Serif" w:hAnsi="Liberation Serif"/>
          <w:color w:val="000000"/>
          <w:sz w:val="28"/>
          <w:szCs w:val="28"/>
          <w:u w:val="none"/>
        </w:rPr>
        <w:t>р</w:t>
      </w:r>
      <w:r>
        <w:rPr>
          <w:rFonts w:cs="Times New Roman" w:ascii="Liberation Serif" w:hAnsi="Liberation Serif"/>
          <w:color w:val="000000"/>
          <w:sz w:val="28"/>
          <w:szCs w:val="28"/>
          <w:u w:val="none"/>
        </w:rPr>
        <w:t xml:space="preserve">азмещении проекта заключения уполномоченный орган при </w:t>
      </w:r>
      <w:r>
        <w:rPr>
          <w:rFonts w:cs="Times New Roman" w:ascii="Liberation Serif" w:hAnsi="Liberation Serif"/>
          <w:color w:val="000000"/>
          <w:sz w:val="28"/>
          <w:szCs w:val="28"/>
          <w:u w:val="none"/>
        </w:rPr>
        <w:t>п</w:t>
      </w:r>
      <w:r>
        <w:rPr>
          <w:rFonts w:cs="Times New Roman" w:ascii="Liberation Serif" w:hAnsi="Liberation Serif"/>
          <w:color w:val="000000"/>
          <w:sz w:val="28"/>
          <w:szCs w:val="28"/>
          <w:u w:val="none"/>
        </w:rPr>
        <w:t xml:space="preserve">омощи программных средств официального сайта организует извещение с </w:t>
      </w:r>
      <w:r>
        <w:rPr>
          <w:rFonts w:cs="Times New Roman" w:ascii="Liberation Serif" w:hAnsi="Liberation Serif"/>
          <w:color w:val="000000"/>
          <w:sz w:val="28"/>
          <w:szCs w:val="28"/>
          <w:u w:val="none"/>
        </w:rPr>
        <w:t>у</w:t>
      </w:r>
      <w:r>
        <w:rPr>
          <w:rFonts w:cs="Times New Roman" w:ascii="Liberation Serif" w:hAnsi="Liberation Serif"/>
          <w:color w:val="000000"/>
          <w:sz w:val="28"/>
          <w:szCs w:val="28"/>
          <w:u w:val="none"/>
        </w:rPr>
        <w:t xml:space="preserve">казанием сведений о месте такого размещения (полный электронный адрес) </w:t>
      </w:r>
      <w:r>
        <w:rPr>
          <w:rFonts w:cs="Times New Roman" w:ascii="Liberation Serif" w:hAnsi="Liberation Serif"/>
          <w:color w:val="000000"/>
          <w:sz w:val="28"/>
          <w:szCs w:val="28"/>
          <w:u w:val="none"/>
        </w:rPr>
        <w:t>о</w:t>
      </w:r>
      <w:r>
        <w:rPr>
          <w:rFonts w:cs="Times New Roman" w:ascii="Liberation Serif" w:hAnsi="Liberation Serif"/>
          <w:color w:val="000000"/>
          <w:sz w:val="28"/>
          <w:szCs w:val="28"/>
          <w:u w:val="none"/>
        </w:rPr>
        <w:t xml:space="preserve">рганизаций, заключивших с уполномоченным органом соглашения о </w:t>
      </w:r>
      <w:r>
        <w:rPr>
          <w:rFonts w:cs="Times New Roman" w:ascii="Liberation Serif" w:hAnsi="Liberation Serif"/>
          <w:color w:val="000000"/>
          <w:sz w:val="28"/>
          <w:szCs w:val="28"/>
          <w:u w:val="none"/>
        </w:rPr>
        <w:t>с</w:t>
      </w:r>
      <w:r>
        <w:rPr>
          <w:rFonts w:cs="Times New Roman" w:ascii="Liberation Serif" w:hAnsi="Liberation Serif"/>
          <w:color w:val="000000"/>
          <w:sz w:val="28"/>
          <w:szCs w:val="28"/>
          <w:u w:val="none"/>
        </w:rPr>
        <w:t xml:space="preserve">отрудничестве при проведении оценки регулирующего воздействия, в </w:t>
      </w:r>
      <w:r>
        <w:rPr>
          <w:rFonts w:cs="Times New Roman" w:ascii="Liberation Serif" w:hAnsi="Liberation Serif"/>
          <w:color w:val="000000"/>
          <w:sz w:val="28"/>
          <w:szCs w:val="28"/>
          <w:u w:val="none"/>
        </w:rPr>
        <w:t>т</w:t>
      </w:r>
      <w:r>
        <w:rPr>
          <w:rFonts w:cs="Times New Roman" w:ascii="Liberation Serif" w:hAnsi="Liberation Serif"/>
          <w:color w:val="000000"/>
          <w:sz w:val="28"/>
          <w:szCs w:val="28"/>
          <w:u w:val="none"/>
        </w:rPr>
        <w:t>ечение дня размещения проекта заключения.</w:t>
      </w:r>
    </w:p>
    <w:p>
      <w:pPr>
        <w:pStyle w:val="ConsPlusNormal"/>
        <w:ind w:left="0" w:right="0" w:firstLine="567"/>
        <w:jc w:val="both"/>
        <w:rPr/>
      </w:pPr>
      <w:r>
        <w:rPr>
          <w:rFonts w:cs="Times New Roman" w:ascii="Liberation Serif" w:hAnsi="Liberation Serif"/>
          <w:color w:val="000000"/>
          <w:sz w:val="28"/>
          <w:szCs w:val="28"/>
          <w:u w:val="none"/>
        </w:rPr>
        <w:t>3</w:t>
      </w:r>
      <w:r>
        <w:rPr>
          <w:rFonts w:eastAsia="Times New Roman" w:cs="Times New Roman" w:ascii="Liberation Serif" w:hAnsi="Liberation Serif"/>
          <w:color w:val="000000"/>
          <w:sz w:val="28"/>
          <w:szCs w:val="28"/>
          <w:u w:val="none"/>
          <w:lang w:val="ru-RU" w:bidi="ar-SA"/>
        </w:rPr>
        <w:t>0</w:t>
      </w:r>
      <w:r>
        <w:rPr>
          <w:rFonts w:cs="Times New Roman" w:ascii="Liberation Serif" w:hAnsi="Liberation Serif"/>
          <w:color w:val="000000"/>
          <w:sz w:val="28"/>
          <w:szCs w:val="28"/>
          <w:u w:val="none"/>
        </w:rPr>
        <w:t>. Срок направления возражений от любых заинтересованных лиц о нарушении процедуры оценки регулирующего воздействия в части не проведения по проекту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pPr>
        <w:pStyle w:val="ConsPlusNormal"/>
        <w:ind w:left="0" w:right="0" w:firstLine="567"/>
        <w:jc w:val="both"/>
        <w:rPr/>
      </w:pPr>
      <w:r>
        <w:rPr>
          <w:rFonts w:cs="Times New Roman" w:ascii="Liberation Serif" w:hAnsi="Liberation Serif"/>
          <w:color w:val="000000"/>
          <w:sz w:val="28"/>
          <w:szCs w:val="28"/>
          <w:u w:val="none"/>
        </w:rPr>
        <w:t>3</w:t>
      </w:r>
      <w:r>
        <w:rPr>
          <w:rFonts w:eastAsia="Times New Roman" w:cs="Times New Roman" w:ascii="Liberation Serif" w:hAnsi="Liberation Serif"/>
          <w:color w:val="000000"/>
          <w:sz w:val="28"/>
          <w:szCs w:val="28"/>
          <w:u w:val="none"/>
          <w:lang w:val="ru-RU" w:bidi="ar-SA"/>
        </w:rPr>
        <w:t>1</w:t>
      </w:r>
      <w:r>
        <w:rPr>
          <w:rFonts w:cs="Times New Roman" w:ascii="Liberation Serif" w:hAnsi="Liberation Serif"/>
          <w:color w:val="000000"/>
          <w:sz w:val="28"/>
          <w:szCs w:val="28"/>
          <w:u w:val="none"/>
        </w:rPr>
        <w:t>. Уполномоченный орган рассматривает возражения и извещает лиц, направивших возражения, о результатах их рассмотрения.</w:t>
      </w:r>
    </w:p>
    <w:p>
      <w:pPr>
        <w:pStyle w:val="ConsPlusNormal"/>
        <w:ind w:left="0" w:right="0" w:firstLine="567"/>
        <w:jc w:val="both"/>
        <w:rPr/>
      </w:pPr>
      <w:r>
        <w:rPr>
          <w:rFonts w:cs="Times New Roman" w:ascii="Liberation Serif" w:hAnsi="Liberation Serif"/>
          <w:color w:val="000000"/>
          <w:sz w:val="28"/>
          <w:szCs w:val="28"/>
          <w:u w:val="none"/>
        </w:rPr>
        <w:t>3</w:t>
      </w:r>
      <w:r>
        <w:rPr>
          <w:rFonts w:eastAsia="Times New Roman" w:cs="Times New Roman" w:ascii="Liberation Serif" w:hAnsi="Liberation Serif"/>
          <w:color w:val="000000"/>
          <w:sz w:val="28"/>
          <w:szCs w:val="28"/>
          <w:u w:val="none"/>
          <w:lang w:val="ru-RU" w:bidi="ar-SA"/>
        </w:rPr>
        <w:t>2</w:t>
      </w:r>
      <w:r>
        <w:rPr>
          <w:rFonts w:cs="Times New Roman" w:ascii="Liberation Serif" w:hAnsi="Liberation Serif"/>
          <w:color w:val="000000"/>
          <w:sz w:val="28"/>
          <w:szCs w:val="28"/>
          <w:u w:val="none"/>
        </w:rPr>
        <w:t>.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pPr>
        <w:pStyle w:val="ConsPlusNormal"/>
        <w:ind w:left="0" w:right="0" w:firstLine="567"/>
        <w:jc w:val="both"/>
        <w:rPr/>
      </w:pPr>
      <w:r>
        <w:rPr>
          <w:rFonts w:cs="Times New Roman" w:ascii="Liberation Serif" w:hAnsi="Liberation Serif"/>
          <w:color w:val="000000"/>
          <w:sz w:val="28"/>
          <w:szCs w:val="28"/>
          <w:u w:val="none"/>
        </w:rPr>
        <w:t>3</w:t>
      </w:r>
      <w:r>
        <w:rPr>
          <w:rFonts w:eastAsia="Times New Roman" w:cs="Times New Roman" w:ascii="Liberation Serif" w:hAnsi="Liberation Serif"/>
          <w:color w:val="000000"/>
          <w:sz w:val="28"/>
          <w:szCs w:val="28"/>
          <w:u w:val="none"/>
          <w:lang w:val="ru-RU" w:bidi="ar-SA"/>
        </w:rPr>
        <w:t>3</w:t>
      </w:r>
      <w:r>
        <w:rPr>
          <w:rFonts w:cs="Times New Roman" w:ascii="Liberation Serif" w:hAnsi="Liberation Serif"/>
          <w:color w:val="000000"/>
          <w:sz w:val="28"/>
          <w:szCs w:val="28"/>
          <w:u w:val="none"/>
        </w:rPr>
        <w:t xml:space="preserve">. В срок не позднее </w:t>
      </w:r>
      <w:r>
        <w:rPr>
          <w:rFonts w:eastAsia="Times New Roman" w:cs="Times New Roman" w:ascii="Liberation Serif" w:hAnsi="Liberation Serif"/>
          <w:color w:val="000000"/>
          <w:sz w:val="28"/>
          <w:szCs w:val="28"/>
          <w:u w:val="none"/>
          <w:lang w:val="ru-RU" w:bidi="ar-SA"/>
        </w:rPr>
        <w:t>3</w:t>
      </w:r>
      <w:r>
        <w:rPr>
          <w:rFonts w:cs="Times New Roman" w:ascii="Liberation Serif" w:hAnsi="Liberation Serif"/>
          <w:color w:val="000000"/>
          <w:sz w:val="28"/>
          <w:szCs w:val="28"/>
          <w:u w:val="none"/>
        </w:rPr>
        <w:t>0 рабочих дней со дня направления в уполномоченный орган проекта акта заключение подписывается руководителем уполномоченного органа (заместителем руководителя), размещается на официальном сайте и направляется разработчику.</w:t>
      </w:r>
    </w:p>
    <w:p>
      <w:pPr>
        <w:pStyle w:val="ConsPlusNormal"/>
        <w:ind w:left="0" w:right="0" w:firstLine="567"/>
        <w:jc w:val="both"/>
        <w:rPr/>
      </w:pPr>
      <w:r>
        <w:rPr>
          <w:rFonts w:cs="Times New Roman" w:ascii="Liberation Serif" w:hAnsi="Liberation Serif"/>
          <w:color w:val="000000"/>
          <w:sz w:val="28"/>
          <w:szCs w:val="28"/>
          <w:u w:val="none"/>
        </w:rPr>
        <w:t>3</w:t>
      </w:r>
      <w:r>
        <w:rPr>
          <w:rFonts w:eastAsia="Times New Roman" w:cs="Times New Roman" w:ascii="Liberation Serif" w:hAnsi="Liberation Serif"/>
          <w:color w:val="000000"/>
          <w:sz w:val="28"/>
          <w:szCs w:val="28"/>
          <w:u w:val="none"/>
          <w:lang w:val="ru-RU" w:bidi="ar-SA"/>
        </w:rPr>
        <w:t>4</w:t>
      </w:r>
      <w:r>
        <w:rPr>
          <w:rFonts w:cs="Times New Roman" w:ascii="Liberation Serif" w:hAnsi="Liberation Serif"/>
          <w:color w:val="000000"/>
          <w:sz w:val="28"/>
          <w:szCs w:val="28"/>
          <w:u w:val="none"/>
        </w:rPr>
        <w:t>. Разработчик в срок не позднее 10 рабочих дней со дня получения от уполномоченного органа заключения рассматривает его, готовит итоговую редакцию проекта акта и направляет копию в уполномоченный орган для размещения на официальном сайте.</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numPr>
          <w:ilvl w:val="0"/>
          <w:numId w:val="0"/>
        </w:numPr>
        <w:autoSpaceDE w:val="false"/>
        <w:ind w:left="0" w:right="-7" w:hanging="0"/>
        <w:outlineLvl w:val="1"/>
        <w:rPr>
          <w:rFonts w:ascii="Liberation Serif" w:hAnsi="Liberation Serif" w:eastAsia="Liberation Serif" w:cs="Liberation Serif"/>
          <w:color w:val="000000"/>
          <w:sz w:val="28"/>
          <w:szCs w:val="28"/>
          <w:u w:val="none"/>
        </w:rPr>
      </w:pPr>
      <w:r>
        <w:rPr>
          <w:rFonts w:eastAsia="Liberation Serif" w:cs="Liberation Serif" w:ascii="Liberation Serif" w:hAnsi="Liberation Serif"/>
          <w:color w:val="000000"/>
          <w:sz w:val="28"/>
          <w:szCs w:val="28"/>
          <w:u w:val="none"/>
        </w:rPr>
        <w:t xml:space="preserve">                                                                       </w:t>
      </w:r>
    </w:p>
    <w:tbl>
      <w:tblPr>
        <w:tblW w:w="3856" w:type="dxa"/>
        <w:jc w:val="right"/>
        <w:tblInd w:w="0" w:type="dxa"/>
        <w:tblCellMar>
          <w:top w:w="55" w:type="dxa"/>
          <w:left w:w="55" w:type="dxa"/>
          <w:bottom w:w="55" w:type="dxa"/>
          <w:right w:w="55" w:type="dxa"/>
        </w:tblCellMar>
      </w:tblPr>
      <w:tblGrid>
        <w:gridCol w:w="3856"/>
      </w:tblGrid>
      <w:tr>
        <w:trPr>
          <w:trHeight w:val="855" w:hRule="atLeast"/>
        </w:trPr>
        <w:tc>
          <w:tcPr>
            <w:tcW w:w="3856" w:type="dxa"/>
            <w:tcBorders/>
          </w:tcPr>
          <w:p>
            <w:pPr>
              <w:pStyle w:val="Normal"/>
              <w:numPr>
                <w:ilvl w:val="0"/>
                <w:numId w:val="0"/>
              </w:numPr>
              <w:autoSpaceDE w:val="false"/>
              <w:ind w:left="0" w:right="-7" w:hanging="0"/>
              <w:jc w:val="left"/>
              <w:outlineLvl w:val="1"/>
              <w:rPr>
                <w:rFonts w:ascii="Liberation Serif" w:hAnsi="Liberation Serif" w:cs="Liberation Serif"/>
                <w:color w:val="000000"/>
                <w:sz w:val="24"/>
                <w:szCs w:val="24"/>
                <w:u w:val="none"/>
              </w:rPr>
            </w:pPr>
            <w:r>
              <w:rPr>
                <w:rFonts w:cs="Liberation Serif" w:ascii="Liberation Serif" w:hAnsi="Liberation Serif"/>
                <w:color w:val="000000"/>
                <w:sz w:val="24"/>
                <w:szCs w:val="24"/>
                <w:u w:val="none"/>
              </w:rPr>
              <w:t>ПРИЛОЖЕНИЕ № 1</w:t>
            </w:r>
          </w:p>
          <w:p>
            <w:pPr>
              <w:pStyle w:val="ConsPlusNormal"/>
              <w:numPr>
                <w:ilvl w:val="0"/>
                <w:numId w:val="0"/>
              </w:numPr>
              <w:ind w:left="0" w:right="0" w:hanging="0"/>
              <w:jc w:val="left"/>
              <w:outlineLvl w:val="1"/>
              <w:rPr/>
            </w:pPr>
            <w:r>
              <w:rPr>
                <w:rFonts w:cs="Liberation Serif" w:ascii="Liberation Serif" w:hAnsi="Liberation Serif"/>
                <w:color w:val="000000"/>
                <w:sz w:val="24"/>
                <w:szCs w:val="24"/>
                <w:u w:val="none"/>
              </w:rPr>
              <w:t xml:space="preserve">к Порядку проведения       </w:t>
            </w:r>
            <w:r>
              <w:rPr>
                <w:rFonts w:cs="Liberation Serif" w:ascii="Liberation Serif" w:hAnsi="Liberation Serif"/>
                <w:b w:val="false"/>
                <w:bCs w:val="false"/>
                <w:color w:val="000000"/>
                <w:sz w:val="24"/>
                <w:szCs w:val="24"/>
                <w:u w:val="none"/>
              </w:rPr>
              <w:t xml:space="preserve"> </w:t>
            </w:r>
            <w:r>
              <w:rPr>
                <w:rFonts w:cs="Liberation Serif" w:ascii="Liberation Serif" w:hAnsi="Liberation Serif"/>
                <w:color w:val="000000"/>
                <w:sz w:val="24"/>
                <w:szCs w:val="24"/>
                <w:u w:val="none"/>
              </w:rPr>
              <w:t>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tc>
      </w:tr>
    </w:tbl>
    <w:p>
      <w:pPr>
        <w:pStyle w:val="Normal"/>
        <w:numPr>
          <w:ilvl w:val="0"/>
          <w:numId w:val="0"/>
        </w:numPr>
        <w:autoSpaceDE w:val="false"/>
        <w:ind w:left="0" w:right="-7" w:hanging="0"/>
        <w:outlineLvl w:val="1"/>
        <w:rPr>
          <w:rFonts w:ascii="Liberation Serif" w:hAnsi="Liberation Serif" w:eastAsia="Liberation Serif" w:cs="Liberation Serif"/>
          <w:color w:val="000000"/>
          <w:sz w:val="28"/>
          <w:szCs w:val="28"/>
          <w:u w:val="none"/>
        </w:rPr>
      </w:pPr>
      <w:r>
        <w:rPr>
          <w:rFonts w:eastAsia="Liberation Serif" w:cs="Liberation Serif" w:ascii="Liberation Serif" w:hAnsi="Liberation Serif"/>
          <w:color w:val="000000"/>
          <w:sz w:val="28"/>
          <w:szCs w:val="28"/>
          <w:u w:val="none"/>
        </w:rPr>
        <w:t xml:space="preserve">    </w:t>
      </w:r>
    </w:p>
    <w:p>
      <w:pPr>
        <w:pStyle w:val="ConsPlusNormal"/>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Форма</w:t>
      </w:r>
    </w:p>
    <w:p>
      <w:pPr>
        <w:pStyle w:val="ConsPlusNormal"/>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jc w:val="center"/>
        <w:rPr>
          <w:rFonts w:ascii="Liberation Serif" w:hAnsi="Liberation Serif" w:cs="Times New Roman"/>
          <w:b/>
          <w:b/>
          <w:color w:val="000000"/>
          <w:sz w:val="28"/>
          <w:szCs w:val="28"/>
          <w:u w:val="none"/>
        </w:rPr>
      </w:pPr>
      <w:bookmarkStart w:id="3" w:name="P376"/>
      <w:bookmarkEnd w:id="3"/>
      <w:r>
        <w:rPr>
          <w:rFonts w:cs="Times New Roman" w:ascii="Liberation Serif" w:hAnsi="Liberation Serif"/>
          <w:b/>
          <w:color w:val="000000"/>
          <w:sz w:val="28"/>
          <w:szCs w:val="28"/>
          <w:u w:val="none"/>
        </w:rPr>
        <w:t>Пояснительная записка</w:t>
      </w:r>
    </w:p>
    <w:p>
      <w:pPr>
        <w:pStyle w:val="ConsPlusNormal"/>
        <w:jc w:val="center"/>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t>к проекту муниципального нормативного правового акта</w:t>
      </w:r>
    </w:p>
    <w:p>
      <w:pPr>
        <w:pStyle w:val="ConsPlusNormal"/>
        <w:jc w:val="center"/>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____________________________________________________________</w:t>
      </w:r>
    </w:p>
    <w:p>
      <w:pPr>
        <w:pStyle w:val="ConsPlusNormal"/>
        <w:jc w:val="center"/>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(наименование проекта муниципального нормативного правового акта</w:t>
      </w:r>
    </w:p>
    <w:p>
      <w:pPr>
        <w:pStyle w:val="ConsPlusNormal"/>
        <w:jc w:val="center"/>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Камышловского городского округа)</w:t>
      </w:r>
    </w:p>
    <w:p>
      <w:pPr>
        <w:pStyle w:val="ConsPlusNormal"/>
        <w:ind w:left="540" w:right="0" w:firstLine="720"/>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spacing w:before="0" w:after="0"/>
        <w:ind w:left="0" w:right="0" w:firstLine="539"/>
        <w:contextualSpacing/>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Предлагаемый к обсуждению проект (наименование проекта муниципального нормативного правового акта Камышловского городского округа) характеризуется (высокой/средней/низкой) степенью регулирующего воздействия по следующим признакам (обоснование отнесения проекта муниципального нормативного правового акта к той или иной степени регулирующего воздействия).</w:t>
      </w:r>
    </w:p>
    <w:p>
      <w:pPr>
        <w:pStyle w:val="ConsPlusNormal"/>
        <w:spacing w:before="220" w:after="0"/>
        <w:ind w:left="0" w:right="0" w:firstLine="539"/>
        <w:contextualSpacing/>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В настоящее время сфера регулирования предлагаемого к разработке и принятию муниципального нормативного правового акта (описание текущего состояния сферы регулирования, проблемы, на решение которой направлено муниципальное регулирование, оценки негативных эффектов от проблемы в настоящее время и прогноз негативного эффекта от ее не решения в будущем).</w:t>
      </w:r>
    </w:p>
    <w:p>
      <w:pPr>
        <w:pStyle w:val="ConsPlusNormal"/>
        <w:spacing w:before="220" w:after="0"/>
        <w:ind w:left="0" w:right="0" w:firstLine="539"/>
        <w:contextualSpacing/>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Полномочия в регулируемой сфере определены (наименования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pPr>
        <w:pStyle w:val="ConsPlusNormal"/>
        <w:spacing w:before="220" w:after="0"/>
        <w:ind w:left="0" w:right="0" w:firstLine="539"/>
        <w:contextualSpacing/>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ind w:left="0" w:right="0" w:hanging="0"/>
        <w:jc w:val="both"/>
        <w:rPr/>
      </w:pPr>
      <w:r>
        <w:rPr>
          <w:rFonts w:cs="Times New Roman" w:ascii="Liberation Serif" w:hAnsi="Liberation Serif"/>
          <w:color w:val="000000"/>
          <w:sz w:val="28"/>
          <w:szCs w:val="28"/>
          <w:u w:val="none"/>
        </w:rPr>
        <w:t xml:space="preserve">Предполагается, что муниципальное регулирование будет направлено на (или муниципальным регулированием будут затронуты) следующие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в части, </w:t>
      </w:r>
      <w:r>
        <w:rPr>
          <w:rFonts w:ascii="Liberation Serif" w:hAnsi="Liberation Serif"/>
          <w:color w:val="000000"/>
          <w:sz w:val="28"/>
          <w:szCs w:val="28"/>
          <w:u w:val="none"/>
        </w:rPr>
        <w:t>исполняющих функции непосредственно связанные с предметом регулирования.</w:t>
      </w:r>
    </w:p>
    <w:p>
      <w:pPr>
        <w:pStyle w:val="ConsPlusNormal"/>
        <w:spacing w:before="220" w:after="0"/>
        <w:ind w:left="0" w:right="0" w:firstLine="539"/>
        <w:contextualSpacing/>
        <w:jc w:val="both"/>
        <w:rPr/>
      </w:pPr>
      <w:r>
        <w:rPr>
          <w:rFonts w:ascii="Liberation Serif" w:hAnsi="Liberation Serif"/>
          <w:color w:val="000000"/>
          <w:sz w:val="28"/>
          <w:szCs w:val="28"/>
          <w:u w:val="none"/>
        </w:rPr>
        <w:t xml:space="preserve">В </w:t>
      </w:r>
      <w:r>
        <w:rPr>
          <w:rFonts w:ascii="Liberation Serif" w:hAnsi="Liberation Serif"/>
          <w:color w:val="000000"/>
          <w:sz w:val="28"/>
          <w:szCs w:val="28"/>
          <w:u w:val="none"/>
        </w:rPr>
        <w:t>с</w:t>
      </w:r>
      <w:r>
        <w:rPr>
          <w:rFonts w:ascii="Liberation Serif" w:hAnsi="Liberation Serif"/>
          <w:color w:val="000000"/>
          <w:sz w:val="28"/>
          <w:szCs w:val="28"/>
          <w:u w:val="none"/>
        </w:rPr>
        <w:t xml:space="preserve">вязи с принятием (наименование проекта муниципального </w:t>
      </w:r>
      <w:r>
        <w:rPr>
          <w:rFonts w:ascii="Liberation Serif" w:hAnsi="Liberation Serif"/>
          <w:color w:val="000000"/>
          <w:sz w:val="28"/>
          <w:szCs w:val="28"/>
          <w:u w:val="none"/>
        </w:rPr>
        <w:t>н</w:t>
      </w:r>
      <w:r>
        <w:rPr>
          <w:rFonts w:ascii="Liberation Serif" w:hAnsi="Liberation Serif"/>
          <w:color w:val="000000"/>
          <w:sz w:val="28"/>
          <w:szCs w:val="28"/>
          <w:u w:val="none"/>
        </w:rPr>
        <w:t xml:space="preserve">ормативного правового акта) возникают (изменяются) обязанности, запреты </w:t>
      </w:r>
      <w:r>
        <w:rPr>
          <w:rFonts w:ascii="Liberation Serif" w:hAnsi="Liberation Serif"/>
          <w:color w:val="000000"/>
          <w:sz w:val="28"/>
          <w:szCs w:val="28"/>
          <w:u w:val="none"/>
        </w:rPr>
        <w:t>и</w:t>
      </w:r>
      <w:r>
        <w:rPr>
          <w:rFonts w:ascii="Liberation Serif" w:hAnsi="Liberation Serif"/>
          <w:color w:val="000000"/>
          <w:sz w:val="28"/>
          <w:szCs w:val="28"/>
          <w:u w:val="none"/>
        </w:rPr>
        <w:t xml:space="preserve"> ограничения для субъектов предпринимательской и инвестиционной </w:t>
      </w:r>
      <w:r>
        <w:rPr>
          <w:rFonts w:ascii="Liberation Serif" w:hAnsi="Liberation Serif"/>
          <w:color w:val="000000"/>
          <w:sz w:val="28"/>
          <w:szCs w:val="28"/>
          <w:u w:val="none"/>
        </w:rPr>
        <w:t>д</w:t>
      </w:r>
      <w:r>
        <w:rPr>
          <w:rFonts w:ascii="Liberation Serif" w:hAnsi="Liberation Serif"/>
          <w:color w:val="000000"/>
          <w:sz w:val="28"/>
          <w:szCs w:val="28"/>
          <w:u w:val="none"/>
        </w:rPr>
        <w:t xml:space="preserve">еятельности (указываются новые обязанности, запреты и ограничения для </w:t>
      </w:r>
      <w:r>
        <w:rPr>
          <w:rFonts w:ascii="Liberation Serif" w:hAnsi="Liberation Serif"/>
          <w:color w:val="000000"/>
          <w:sz w:val="28"/>
          <w:szCs w:val="28"/>
          <w:u w:val="none"/>
        </w:rPr>
        <w:t>с</w:t>
      </w:r>
      <w:r>
        <w:rPr>
          <w:rFonts w:ascii="Liberation Serif" w:hAnsi="Liberation Serif"/>
          <w:color w:val="000000"/>
          <w:sz w:val="28"/>
          <w:szCs w:val="28"/>
          <w:u w:val="none"/>
        </w:rPr>
        <w:t xml:space="preserve">убъектов предпринимательской и инвестиционной деятельности либо </w:t>
      </w:r>
      <w:r>
        <w:rPr>
          <w:rFonts w:ascii="Liberation Serif" w:hAnsi="Liberation Serif"/>
          <w:color w:val="000000"/>
          <w:sz w:val="28"/>
          <w:szCs w:val="28"/>
          <w:u w:val="none"/>
        </w:rPr>
        <w:t>о</w:t>
      </w:r>
      <w:r>
        <w:rPr>
          <w:rFonts w:ascii="Liberation Serif" w:hAnsi="Liberation Serif"/>
          <w:color w:val="000000"/>
          <w:sz w:val="28"/>
          <w:szCs w:val="28"/>
          <w:u w:val="none"/>
        </w:rPr>
        <w:t xml:space="preserve">существляется характеристика изменений содержания существующих </w:t>
      </w:r>
      <w:r>
        <w:rPr>
          <w:rFonts w:ascii="Liberation Serif" w:hAnsi="Liberation Serif"/>
          <w:color w:val="000000"/>
          <w:sz w:val="28"/>
          <w:szCs w:val="28"/>
          <w:u w:val="none"/>
        </w:rPr>
        <w:t>о</w:t>
      </w:r>
      <w:r>
        <w:rPr>
          <w:rFonts w:ascii="Liberation Serif" w:hAnsi="Liberation Serif"/>
          <w:color w:val="000000"/>
          <w:sz w:val="28"/>
          <w:szCs w:val="28"/>
          <w:u w:val="none"/>
        </w:rPr>
        <w:t>бязанностей, запретов и ограничений для таких субъектов).</w:t>
      </w:r>
    </w:p>
    <w:tbl>
      <w:tblPr>
        <w:tblW w:w="9360" w:type="dxa"/>
        <w:jc w:val="left"/>
        <w:tblInd w:w="62" w:type="dxa"/>
        <w:tblCellMar>
          <w:top w:w="102" w:type="dxa"/>
          <w:left w:w="62" w:type="dxa"/>
          <w:bottom w:w="102" w:type="dxa"/>
          <w:right w:w="62" w:type="dxa"/>
        </w:tblCellMar>
      </w:tblPr>
      <w:tblGrid>
        <w:gridCol w:w="2922"/>
        <w:gridCol w:w="2181"/>
        <w:gridCol w:w="2268"/>
        <w:gridCol w:w="1989"/>
      </w:tblGrid>
      <w:tr>
        <w:trPr>
          <w:trHeight w:val="1387" w:hRule="atLeast"/>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Группы субъектов предпринимательской (инвестиционной) деятельности, иные группы, включая органы местного самоуправления</w:t>
            </w:r>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Количественная оценка человек/единиц</w:t>
            </w:r>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Вид и характеристика воздействия</w:t>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Дополнительные расходы/снижение доходов, тысяч рублей</w:t>
            </w:r>
          </w:p>
        </w:tc>
      </w:tr>
      <w:tr>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наименование группы 1</w:t>
            </w:r>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статистическая или экспертная количественная оценка группы 1</w:t>
            </w:r>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новые (изменяемые) обязанности, запреты, ограничения для группы 1</w:t>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color w:val="000000"/>
                <w:sz w:val="24"/>
                <w:szCs w:val="24"/>
                <w:u w:val="none"/>
              </w:rPr>
            </w:pPr>
            <w:r>
              <w:rPr>
                <w:rFonts w:cs="Times New Roman" w:ascii="Liberation Serif" w:hAnsi="Liberation Serif"/>
                <w:color w:val="000000"/>
                <w:sz w:val="24"/>
                <w:szCs w:val="24"/>
                <w:u w:val="none"/>
              </w:rPr>
              <w:t>суммарная оценка расходов (недополученных доходов) группы 1 от введения нового регулирования</w:t>
            </w:r>
          </w:p>
        </w:tc>
      </w:tr>
      <w:tr>
        <w:trPr>
          <w:trHeight w:val="180" w:hRule="atLeast"/>
        </w:trPr>
        <w:tc>
          <w:tcPr>
            <w:tcW w:w="2922" w:type="dxa"/>
            <w:tcBorders>
              <w:top w:val="single" w:sz="4" w:space="0" w:color="000000"/>
              <w:left w:val="single" w:sz="4" w:space="0" w:color="000000"/>
              <w:bottom w:val="single" w:sz="4" w:space="0" w:color="000000"/>
            </w:tcBorders>
          </w:tcPr>
          <w:p>
            <w:pPr>
              <w:pStyle w:val="ConsPlusNormal"/>
              <w:snapToGrid w:val="false"/>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2181"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2268"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r>
    </w:tbl>
    <w:p>
      <w:pPr>
        <w:pStyle w:val="ConsPlusNormal"/>
        <w:ind w:left="0" w:right="0" w:firstLine="540"/>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В результате принятия (наименование проекта муниципального нормативного правового акта) ожидается (описание результата принятия муниципального нормативного правового акта).</w:t>
      </w:r>
    </w:p>
    <w:p>
      <w:pPr>
        <w:pStyle w:val="ConsPlusNormal"/>
        <w:ind w:left="0" w:right="0" w:firstLine="540"/>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Реализация выбранного в (наименование проекта муниципального нормативного правового акта) способа регулирования связана со следующими рисками (описание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Камышловского городского округа).</w:t>
      </w:r>
    </w:p>
    <w:p>
      <w:pPr>
        <w:pStyle w:val="ConsPlusNormal"/>
        <w:ind w:left="0" w:right="0" w:firstLine="540"/>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Предполагаемая дата вступления в силу (наименование проекта муниципального нормативного правового акта) (указывается точная дата в формате чч.мм.гггг).</w:t>
      </w:r>
    </w:p>
    <w:p>
      <w:pPr>
        <w:pStyle w:val="ConsPlusNormal"/>
        <w:ind w:left="0" w:right="0" w:firstLine="540"/>
        <w:jc w:val="both"/>
        <w:rPr>
          <w:rFonts w:ascii="Liberation Serif" w:hAnsi="Liberation Serif"/>
          <w:color w:val="000000"/>
          <w:sz w:val="28"/>
          <w:szCs w:val="28"/>
          <w:u w:val="none"/>
        </w:rPr>
      </w:pPr>
      <w:r>
        <w:rPr>
          <w:rFonts w:ascii="Liberation Serif" w:hAnsi="Liberation Serif"/>
          <w:color w:val="000000"/>
          <w:sz w:val="28"/>
          <w:szCs w:val="28"/>
          <w:u w:val="none"/>
        </w:rPr>
        <w:t>Переходный период (указывается при наличии, если переходный период предполагается по отдельным положениям и/или группам субъектов, то и указывается отдельно для каждого) с (чч.мм.гггг) по (чч.мм.гггг).</w:t>
      </w:r>
    </w:p>
    <w:tbl>
      <w:tblPr>
        <w:tblW w:w="9071" w:type="dxa"/>
        <w:jc w:val="left"/>
        <w:tblInd w:w="62" w:type="dxa"/>
        <w:tblCellMar>
          <w:top w:w="102" w:type="dxa"/>
          <w:left w:w="62" w:type="dxa"/>
          <w:bottom w:w="102" w:type="dxa"/>
          <w:right w:w="62" w:type="dxa"/>
        </w:tblCellMar>
      </w:tblPr>
      <w:tblGrid>
        <w:gridCol w:w="4649"/>
        <w:gridCol w:w="4422"/>
      </w:tblGrid>
      <w:tr>
        <w:trPr/>
        <w:tc>
          <w:tcPr>
            <w:tcW w:w="4649" w:type="dxa"/>
            <w:tcBorders/>
          </w:tcPr>
          <w:p>
            <w:pPr>
              <w:pStyle w:val="ConsPlusNormal"/>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Разработчик проекта муниципального нормативного</w:t>
            </w:r>
          </w:p>
          <w:p>
            <w:pPr>
              <w:pStyle w:val="ConsPlusNormal"/>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правового акта</w:t>
            </w:r>
          </w:p>
          <w:p>
            <w:pPr>
              <w:pStyle w:val="ConsPlusNormal"/>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(Ф.И.О., должность)</w:t>
            </w:r>
          </w:p>
          <w:p>
            <w:pPr>
              <w:pStyle w:val="ConsPlusNormal"/>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4422" w:type="dxa"/>
            <w:tcBorders/>
          </w:tcPr>
          <w:p>
            <w:pPr>
              <w:pStyle w:val="ConsPlusNormal"/>
              <w:ind w:left="0" w:right="0" w:hanging="0"/>
              <w:rPr>
                <w:rFonts w:ascii="Liberation Serif" w:hAnsi="Liberation Serif" w:eastAsia="Liberation Serif" w:cs="Liberation Serif"/>
                <w:color w:val="000000"/>
                <w:sz w:val="28"/>
                <w:szCs w:val="28"/>
                <w:u w:val="none"/>
              </w:rPr>
            </w:pPr>
            <w:r>
              <w:rPr>
                <w:rFonts w:eastAsia="Liberation Serif" w:cs="Liberation Serif" w:ascii="Liberation Serif" w:hAnsi="Liberation Serif"/>
                <w:color w:val="000000"/>
                <w:sz w:val="28"/>
                <w:szCs w:val="28"/>
                <w:u w:val="none"/>
              </w:rPr>
              <w:t xml:space="preserve">            </w:t>
            </w:r>
          </w:p>
          <w:p>
            <w:pPr>
              <w:pStyle w:val="ConsPlusNormal"/>
              <w:jc w:val="center"/>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rPr>
                <w:rFonts w:ascii="Liberation Serif" w:hAnsi="Liberation Serif"/>
                <w:color w:val="000000"/>
                <w:u w:val="none"/>
              </w:rPr>
            </w:pPr>
            <w:r>
              <w:rPr>
                <w:rFonts w:ascii="Liberation Serif" w:hAnsi="Liberation Serif"/>
                <w:color w:val="000000"/>
                <w:u w:val="none"/>
              </w:rPr>
              <w:t xml:space="preserve">                        </w:t>
            </w:r>
          </w:p>
          <w:p>
            <w:pPr>
              <w:pStyle w:val="Normal"/>
              <w:rPr>
                <w:rFonts w:ascii="Liberation Serif" w:hAnsi="Liberation Serif"/>
                <w:color w:val="000000"/>
                <w:u w:val="none"/>
              </w:rPr>
            </w:pPr>
            <w:r>
              <w:rPr>
                <w:rFonts w:ascii="Liberation Serif" w:hAnsi="Liberation Serif"/>
                <w:color w:val="000000"/>
                <w:u w:val="none"/>
              </w:rPr>
              <w:t xml:space="preserve">                       </w:t>
            </w:r>
            <w:r>
              <w:rPr>
                <w:rFonts w:ascii="Liberation Serif" w:hAnsi="Liberation Serif"/>
                <w:color w:val="000000"/>
                <w:u w:val="none"/>
              </w:rPr>
              <w:t>_________________</w:t>
            </w:r>
          </w:p>
          <w:p>
            <w:pPr>
              <w:pStyle w:val="Normal"/>
              <w:jc w:val="center"/>
              <w:rPr>
                <w:rFonts w:ascii="Liberation Serif" w:hAnsi="Liberation Serif"/>
                <w:color w:val="000000"/>
                <w:u w:val="none"/>
              </w:rPr>
            </w:pPr>
            <w:r>
              <w:rPr>
                <w:rFonts w:ascii="Liberation Serif" w:hAnsi="Liberation Serif"/>
                <w:color w:val="000000"/>
                <w:u w:val="none"/>
              </w:rPr>
              <w:t xml:space="preserve">          </w:t>
            </w:r>
            <w:r>
              <w:rPr>
                <w:rFonts w:ascii="Liberation Serif" w:hAnsi="Liberation Serif"/>
                <w:color w:val="000000"/>
                <w:u w:val="none"/>
              </w:rPr>
              <w:t>(подпись, дата)</w:t>
            </w:r>
          </w:p>
        </w:tc>
      </w:tr>
    </w:tbl>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t>ПРИЛОЖЕНИЕ № 2</w:t>
      </w:r>
    </w:p>
    <w:p>
      <w:pPr>
        <w:pStyle w:val="Normal"/>
        <w:autoSpaceDE w:val="false"/>
        <w:ind w:left="5670" w:right="-7" w:hanging="0"/>
        <w:rPr>
          <w:rFonts w:ascii="Liberation Serif" w:hAnsi="Liberation Serif" w:cs="Liberation Serif"/>
        </w:rPr>
      </w:pPr>
      <w:r>
        <w:rPr>
          <w:rFonts w:cs="Liberation Serif" w:ascii="Liberation Serif" w:hAnsi="Liberation Serif"/>
          <w:color w:val="000000"/>
          <w:u w:val="none"/>
        </w:rPr>
        <w:t>к По</w:t>
      </w:r>
      <w:r>
        <w:rPr>
          <w:rFonts w:cs="Liberation Serif" w:ascii="Liberation Serif" w:hAnsi="Liberation Serif"/>
          <w:color w:val="000000"/>
          <w:u w:val="none"/>
        </w:rPr>
        <w:t>р</w:t>
      </w:r>
      <w:r>
        <w:rPr>
          <w:rFonts w:cs="Liberation Serif" w:ascii="Liberation Serif" w:hAnsi="Liberation Serif"/>
          <w:color w:val="000000"/>
          <w:u w:val="none"/>
        </w:rPr>
        <w:t>ядку</w:t>
      </w:r>
      <w:r>
        <w:rPr>
          <w:rFonts w:cs="Liberation Serif" w:ascii="Liberation Serif" w:hAnsi="Liberation Serif"/>
          <w:color w:val="000000"/>
          <w:u w:val="none"/>
        </w:rPr>
        <w:t xml:space="preserve"> </w:t>
      </w:r>
      <w:r>
        <w:rPr>
          <w:rFonts w:cs="Liberation Serif" w:ascii="Liberation Serif" w:hAnsi="Liberation Serif"/>
          <w:color w:val="000000"/>
          <w:u w:val="none"/>
        </w:rPr>
        <w:t>п</w:t>
      </w:r>
      <w:r>
        <w:rPr>
          <w:rFonts w:cs="Liberation Serif" w:ascii="Liberation Serif" w:hAnsi="Liberation Serif"/>
          <w:color w:val="000000"/>
          <w:u w:val="none"/>
        </w:rPr>
        <w:t>роведения публичных конс</w:t>
      </w:r>
      <w:r>
        <w:rPr>
          <w:rFonts w:cs="Liberation Serif" w:ascii="Liberation Serif" w:hAnsi="Liberation Serif"/>
          <w:color w:val="000000"/>
          <w:u w:val="none"/>
        </w:rPr>
        <w:t>у</w:t>
      </w:r>
      <w:r>
        <w:rPr>
          <w:rFonts w:cs="Liberation Serif" w:ascii="Liberation Serif" w:hAnsi="Liberation Serif"/>
          <w:color w:val="000000"/>
          <w:u w:val="none"/>
        </w:rPr>
        <w:t>льтаций по проектам норм</w:t>
      </w:r>
      <w:r>
        <w:rPr>
          <w:rFonts w:cs="Liberation Serif" w:ascii="Liberation Serif" w:hAnsi="Liberation Serif"/>
          <w:color w:val="000000"/>
          <w:u w:val="none"/>
        </w:rPr>
        <w:t>а</w:t>
      </w:r>
      <w:r>
        <w:rPr>
          <w:rFonts w:cs="Liberation Serif" w:ascii="Liberation Serif" w:hAnsi="Liberation Serif"/>
          <w:color w:val="000000"/>
          <w:u w:val="none"/>
        </w:rPr>
        <w:t>тивных правовых актов Камы</w:t>
      </w:r>
      <w:r>
        <w:rPr>
          <w:rFonts w:cs="Liberation Serif" w:ascii="Liberation Serif" w:hAnsi="Liberation Serif"/>
          <w:color w:val="000000"/>
          <w:u w:val="none"/>
        </w:rPr>
        <w:t>ш</w:t>
      </w:r>
      <w:r>
        <w:rPr>
          <w:rFonts w:cs="Liberation Serif" w:ascii="Liberation Serif" w:hAnsi="Liberation Serif"/>
          <w:color w:val="000000"/>
          <w:u w:val="none"/>
        </w:rPr>
        <w:t>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Форма</w:t>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УВЕДОМЛЕНИЕ </w:t>
      </w:r>
    </w:p>
    <w:p>
      <w:pPr>
        <w:pStyle w:val="Normal"/>
        <w:widowControl w:val="false"/>
        <w:autoSpaceDE w:val="false"/>
        <w:jc w:val="center"/>
        <w:rPr/>
      </w:pPr>
      <w:r>
        <w:rPr>
          <w:rFonts w:eastAsia="Liberation Serif"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о проведении публичных консультаций для проектов нормативных правовых актов</w:t>
      </w:r>
      <w:r>
        <w:rPr>
          <w:rFonts w:cs="Liberation Serif" w:ascii="Liberation Serif" w:hAnsi="Liberation Serif"/>
          <w:color w:val="000000"/>
          <w:sz w:val="28"/>
          <w:szCs w:val="28"/>
          <w:u w:val="single"/>
        </w:rPr>
        <w:t xml:space="preserve"> низкой степени</w:t>
      </w:r>
      <w:r>
        <w:rPr>
          <w:rFonts w:cs="Liberation Serif" w:ascii="Liberation Serif" w:hAnsi="Liberation Serif"/>
          <w:color w:val="000000"/>
          <w:sz w:val="28"/>
          <w:szCs w:val="28"/>
          <w:u w:val="none"/>
        </w:rPr>
        <w:t xml:space="preserve"> регулирующего воздействия</w:t>
      </w:r>
    </w:p>
    <w:tbl>
      <w:tblPr>
        <w:tblW w:w="10034" w:type="dxa"/>
        <w:jc w:val="left"/>
        <w:tblInd w:w="-423" w:type="dxa"/>
        <w:tblCellMar>
          <w:top w:w="0" w:type="dxa"/>
          <w:left w:w="108" w:type="dxa"/>
          <w:bottom w:w="0" w:type="dxa"/>
          <w:right w:w="108" w:type="dxa"/>
        </w:tblCellMar>
      </w:tblPr>
      <w:tblGrid>
        <w:gridCol w:w="10034"/>
      </w:tblGrid>
      <w:tr>
        <w:trPr>
          <w:trHeight w:val="757"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t>1. Вид, наименование проекта акта:</w:t>
            </w:r>
          </w:p>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tc>
      </w:tr>
      <w:tr>
        <w:trPr>
          <w:trHeight w:val="1180"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проекта НПА:_____________________________________________</w:t>
            </w:r>
          </w:p>
          <w:p>
            <w:pPr>
              <w:pStyle w:val="Normal"/>
              <w:autoSpaceDE w:val="false"/>
              <w:rPr/>
            </w:pPr>
            <w:r>
              <w:rPr>
                <w:rFonts w:cs="Liberation Serif" w:ascii="Liberation Serif" w:hAnsi="Liberation Serif"/>
                <w:color w:val="000000"/>
                <w:u w:val="none"/>
              </w:rPr>
              <w:t xml:space="preserve">Ф.И.О. </w:t>
            </w:r>
            <w:r>
              <w:rPr>
                <w:rFonts w:cs="Liberation Serif" w:ascii="Liberation Serif" w:hAnsi="Liberation Serif"/>
                <w:color w:val="000000"/>
                <w:sz w:val="28"/>
                <w:szCs w:val="28"/>
                <w:u w:val="none"/>
              </w:rPr>
              <w:t>исполнителя проекта нормативного правового акта:</w:t>
            </w:r>
            <w:r>
              <w:rPr>
                <w:rFonts w:cs="Liberation Serif" w:ascii="Liberation Serif" w:hAnsi="Liberation Serif"/>
                <w:color w:val="000000"/>
                <w:u w:val="none"/>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Фактический адрес:___________________________________________________</w:t>
            </w:r>
          </w:p>
        </w:tc>
      </w:tr>
      <w:tr>
        <w:trPr>
          <w:trHeight w:val="1180"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lang w:eastAsia="en-US"/>
              </w:rPr>
            </w:pPr>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p>
        </w:tc>
      </w:tr>
      <w:tr>
        <w:trPr>
          <w:trHeight w:val="743"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4.1.Степень регулирующего воздействия проекта нормативного правового акта: низкая.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09"/>
                <w:tab w:val="left" w:pos="204" w:leader="none"/>
              </w:tabs>
              <w:rPr>
                <w:rFonts w:ascii="Liberation Serif" w:hAnsi="Liberation Serif" w:cs="Liberation Serif"/>
                <w:color w:val="000000"/>
                <w:u w:val="none"/>
              </w:rPr>
            </w:pPr>
            <w:r>
              <w:rPr>
                <w:rFonts w:cs="Liberation Serif" w:ascii="Liberation Serif" w:hAnsi="Liberation Serif"/>
                <w:color w:val="000000"/>
                <w:u w:val="none"/>
              </w:rPr>
              <w:tab/>
            </w:r>
          </w:p>
        </w:tc>
      </w:tr>
      <w:tr>
        <w:trPr>
          <w:trHeight w:val="387"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5.2.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8.1. Основные затрагиваемые группы: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2)</w:t>
            </w:r>
          </w:p>
        </w:tc>
      </w:tr>
      <w:tr>
        <w:trPr>
          <w:trHeight w:val="1139"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8.2.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на стадии разработки проекта:</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после введения предполагаемого регулирования:</w:t>
            </w:r>
          </w:p>
        </w:tc>
      </w:tr>
      <w:tr>
        <w:trPr>
          <w:trHeight w:val="414" w:hRule="atLeast"/>
        </w:trPr>
        <w:tc>
          <w:tcPr>
            <w:tcW w:w="10034" w:type="dxa"/>
            <w:tcBorders>
              <w:top w:val="single" w:sz="4" w:space="0" w:color="000000"/>
              <w:left w:val="single" w:sz="4" w:space="0" w:color="000000"/>
              <w:bottom w:val="single" w:sz="4" w:space="0" w:color="000000"/>
              <w:right w:val="single" w:sz="4" w:space="0" w:color="000000"/>
            </w:tcBorders>
          </w:tcPr>
          <w:tbl>
            <w:tblPr>
              <w:tblW w:w="10155" w:type="dxa"/>
              <w:jc w:val="left"/>
              <w:tblInd w:w="-289" w:type="dxa"/>
              <w:tblCellMar>
                <w:top w:w="0" w:type="dxa"/>
                <w:left w:w="108" w:type="dxa"/>
                <w:bottom w:w="0" w:type="dxa"/>
                <w:right w:w="108" w:type="dxa"/>
              </w:tblCellMar>
            </w:tblPr>
            <w:tblGrid>
              <w:gridCol w:w="10155"/>
            </w:tblGrid>
            <w:tr>
              <w:trPr>
                <w:trHeight w:val="529"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r>
                    <w:rPr>
                      <w:rFonts w:cs="Liberation Serif" w:ascii="Liberation Serif" w:hAnsi="Liberation Serif"/>
                      <w:b/>
                      <w:color w:val="000000"/>
                      <w:sz w:val="28"/>
                      <w:szCs w:val="28"/>
                      <w:u w:val="none"/>
                    </w:rPr>
                    <w:t xml:space="preserve">  </w:t>
                  </w:r>
                  <w:r>
                    <w:rPr>
                      <w:rFonts w:cs="Liberation Serif" w:ascii="Liberation Serif" w:hAnsi="Liberation Serif"/>
                      <w:b/>
                      <w:color w:val="000000"/>
                      <w:sz w:val="28"/>
                      <w:szCs w:val="28"/>
                      <w:u w:val="none"/>
                    </w:rPr>
                    <w:t>9</w:t>
                  </w:r>
                  <w:r>
                    <w:rPr>
                      <w:rFonts w:cs="Liberation Serif" w:ascii="Liberation Serif" w:hAnsi="Liberation Serif"/>
                      <w:b/>
                      <w:color w:val="000000"/>
                      <w:sz w:val="28"/>
                      <w:szCs w:val="28"/>
                      <w:u w:val="none"/>
                    </w:rPr>
                    <w:t>.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rPr>
                  </w:pPr>
                  <w:r>
                    <w:rPr>
                      <w:rFonts w:cs="Liberation Serif" w:ascii="Liberation Serif" w:hAnsi="Liberation Serif"/>
                      <w:color w:val="000000"/>
                      <w:u w:val="none"/>
                    </w:rPr>
                    <w:t xml:space="preserve">   </w:t>
                  </w:r>
                  <w:r>
                    <w:rPr>
                      <w:rFonts w:cs="Liberation Serif" w:ascii="Liberation Serif" w:hAnsi="Liberation Serif"/>
                      <w:color w:val="000000"/>
                      <w:u w:val="none"/>
                    </w:rPr>
                    <w:t>9</w:t>
                  </w:r>
                  <w:r>
                    <w:rPr>
                      <w:rFonts w:cs="Liberation Serif" w:ascii="Liberation Serif" w:hAnsi="Liberation Serif"/>
                      <w:color w:val="000000"/>
                      <w:u w:val="none"/>
                    </w:rPr>
                    <w:t xml:space="preserve">.1.Федеральный бюджет: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554"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208" w:leader="none"/>
                    </w:tabs>
                    <w:rPr>
                      <w:rFonts w:ascii="Liberation Serif" w:hAnsi="Liberation Serif" w:cs="Liberation Serif"/>
                    </w:rPr>
                  </w:pPr>
                  <w:r>
                    <w:rPr>
                      <w:rFonts w:cs="Liberation Serif" w:ascii="Liberation Serif" w:hAnsi="Liberation Serif"/>
                      <w:color w:val="000000"/>
                      <w:u w:val="none"/>
                    </w:rPr>
                    <w:t xml:space="preserve">   </w:t>
                  </w:r>
                  <w:r>
                    <w:rPr>
                      <w:rFonts w:cs="Liberation Serif" w:ascii="Liberation Serif" w:hAnsi="Liberation Serif"/>
                      <w:color w:val="000000"/>
                      <w:u w:val="none"/>
                    </w:rPr>
                    <w:t>9</w:t>
                  </w:r>
                  <w:r>
                    <w:rPr>
                      <w:rFonts w:cs="Liberation Serif" w:ascii="Liberation Serif" w:hAnsi="Liberation Serif"/>
                      <w:color w:val="000000"/>
                      <w:u w:val="none"/>
                    </w:rPr>
                    <w:t>.2.Региональный бюджет:</w:t>
                  </w:r>
                </w:p>
              </w:tc>
            </w:tr>
            <w:tr>
              <w:trPr>
                <w:trHeight w:val="548"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r>
                    <w:rPr>
                      <w:rFonts w:cs="Liberation Serif" w:ascii="Liberation Serif" w:hAnsi="Liberation Serif"/>
                      <w:color w:val="000000"/>
                      <w:u w:val="none"/>
                    </w:rPr>
                    <w:t xml:space="preserve">   </w:t>
                  </w:r>
                  <w:r>
                    <w:rPr>
                      <w:rFonts w:cs="Liberation Serif" w:ascii="Liberation Serif" w:hAnsi="Liberation Serif"/>
                      <w:color w:val="000000"/>
                      <w:u w:val="none"/>
                    </w:rPr>
                    <w:t>9</w:t>
                  </w:r>
                  <w:r>
                    <w:rPr>
                      <w:rFonts w:cs="Liberation Serif" w:ascii="Liberation Serif" w:hAnsi="Liberation Serif"/>
                      <w:color w:val="000000"/>
                      <w:u w:val="none"/>
                    </w:rPr>
                    <w:t>.3.Муниципальный бюджет:</w:t>
                  </w:r>
                </w:p>
              </w:tc>
            </w:tr>
            <w:tr>
              <w:trPr>
                <w:trHeight w:val="414"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r>
                    <w:rPr>
                      <w:rFonts w:cs="Liberation Serif" w:ascii="Liberation Serif" w:hAnsi="Liberation Serif"/>
                      <w:color w:val="000000"/>
                      <w:u w:val="none"/>
                    </w:rPr>
                    <w:t xml:space="preserve">   </w:t>
                  </w:r>
                  <w:r>
                    <w:rPr>
                      <w:rFonts w:cs="Liberation Serif" w:ascii="Liberation Serif" w:hAnsi="Liberation Serif"/>
                      <w:color w:val="000000"/>
                      <w:u w:val="none"/>
                    </w:rPr>
                    <w:t>9</w:t>
                  </w:r>
                  <w:r>
                    <w:rPr>
                      <w:rFonts w:cs="Liberation Serif" w:ascii="Liberation Serif" w:hAnsi="Liberation Serif"/>
                      <w:color w:val="000000"/>
                      <w:u w:val="none"/>
                    </w:rPr>
                    <w:t>.4.Внебюджетные фонды: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bl>
          <w:p>
            <w:pPr>
              <w:pStyle w:val="Normal"/>
              <w:rPr/>
            </w:pPr>
            <w:r>
              <w:rPr/>
            </w:r>
          </w:p>
        </w:tc>
      </w:tr>
      <w:tr>
        <w:trPr>
          <w:trHeight w:val="1323"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ascii="Liberation Serif" w:hAnsi="Liberation Serif"/>
                <w:b/>
                <w:bCs/>
                <w:color w:val="000000"/>
                <w:sz w:val="28"/>
                <w:szCs w:val="28"/>
                <w:u w:val="none"/>
              </w:rPr>
              <w:t>10</w:t>
            </w:r>
            <w:r>
              <w:rPr>
                <w:rFonts w:ascii="Liberation Serif" w:hAnsi="Liberation Serif"/>
                <w:b/>
                <w:bCs/>
                <w:color w:val="000000"/>
                <w:u w:val="none"/>
              </w:rPr>
              <w:t>.</w:t>
            </w:r>
            <w:r>
              <w:rPr>
                <w:rFonts w:ascii="Liberation Serif" w:hAnsi="Liberation Serif"/>
                <w:color w:val="000000"/>
                <w:u w:val="none"/>
              </w:rPr>
              <w:t xml:space="preserve"> </w:t>
            </w:r>
            <w:r>
              <w:rPr>
                <w:rFonts w:cs="Liberation Serif" w:ascii="Liberation Serif" w:hAnsi="Liberation Serif"/>
                <w:b/>
                <w:color w:val="000000"/>
                <w:sz w:val="28"/>
                <w:szCs w:val="28"/>
                <w:u w:val="none"/>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trPr>
          <w:trHeight w:val="384"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sz w:val="28"/>
                <w:szCs w:val="28"/>
              </w:rPr>
            </w:pPr>
            <w:r>
              <w:rPr>
                <w:rFonts w:eastAsia="Calibri" w:cs="Liberation Serif" w:ascii="Liberation Serif" w:hAnsi="Liberation Serif"/>
                <w:b/>
                <w:color w:val="000000"/>
                <w:sz w:val="28"/>
                <w:szCs w:val="28"/>
                <w:u w:val="none"/>
              </w:rPr>
              <w:t xml:space="preserve">11. </w:t>
            </w:r>
            <w:r>
              <w:rPr>
                <w:rFonts w:eastAsia="Calibri" w:cs="Liberation Serif" w:ascii="Liberation Serif" w:hAnsi="Liberation Serif"/>
                <w:b/>
                <w:color w:val="000000"/>
                <w:sz w:val="28"/>
                <w:szCs w:val="28"/>
                <w:u w:val="none"/>
              </w:rPr>
              <w:t>Оценка влияния на конкурентную среду:</w:t>
            </w:r>
          </w:p>
        </w:tc>
      </w:tr>
      <w:tr>
        <w:trPr>
          <w:trHeight w:val="384" w:hRule="atLeast"/>
        </w:trPr>
        <w:tc>
          <w:tcPr>
            <w:tcW w:w="10034" w:type="dxa"/>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eastAsia="Calibri" w:cs="Liberation Serif" w:ascii="Liberation Serif" w:hAnsi="Liberation Serif"/>
                <w:b/>
                <w:color w:val="000000"/>
                <w:sz w:val="28"/>
                <w:szCs w:val="28"/>
                <w:u w:val="none"/>
              </w:rPr>
              <w:t>12. Срок проведения публичных консультаций</w:t>
            </w:r>
            <w:r>
              <w:rPr>
                <w:rFonts w:eastAsia="Calibri" w:cs="Liberation Serif" w:ascii="Liberation Serif" w:hAnsi="Liberation Serif"/>
                <w:color w:val="000000"/>
                <w:sz w:val="28"/>
                <w:szCs w:val="28"/>
                <w:u w:val="none"/>
              </w:rPr>
              <w:t xml:space="preserve"> (указывается количество рабочих дней):</w:t>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Руководитель (заместитель руководителя)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профильного органа</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t>ПРИЛОЖЕНИЕ № 3</w:t>
      </w:r>
    </w:p>
    <w:p>
      <w:pPr>
        <w:pStyle w:val="Normal"/>
        <w:autoSpaceDE w:val="false"/>
        <w:ind w:left="5670" w:right="-7" w:hanging="0"/>
        <w:rPr>
          <w:rFonts w:ascii="Liberation Serif" w:hAnsi="Liberation Serif" w:cs="Liberation Serif"/>
        </w:rPr>
      </w:pPr>
      <w:r>
        <w:rPr>
          <w:rFonts w:cs="Liberation Serif" w:ascii="Liberation Serif" w:hAnsi="Liberation Serif"/>
          <w:color w:val="000000"/>
          <w:u w:val="none"/>
        </w:rPr>
        <w:t>к П</w:t>
      </w:r>
      <w:r>
        <w:rPr>
          <w:rFonts w:cs="Liberation Serif" w:ascii="Liberation Serif" w:hAnsi="Liberation Serif"/>
          <w:color w:val="000000"/>
          <w:u w:val="none"/>
        </w:rPr>
        <w:t>о</w:t>
      </w:r>
      <w:r>
        <w:rPr>
          <w:rFonts w:cs="Liberation Serif" w:ascii="Liberation Serif" w:hAnsi="Liberation Serif"/>
          <w:color w:val="000000"/>
          <w:u w:val="none"/>
        </w:rPr>
        <w:t>р</w:t>
      </w:r>
      <w:r>
        <w:rPr>
          <w:rFonts w:cs="Liberation Serif" w:ascii="Liberation Serif" w:hAnsi="Liberation Serif"/>
          <w:color w:val="000000"/>
          <w:u w:val="none"/>
        </w:rPr>
        <w:t>я</w:t>
      </w:r>
      <w:r>
        <w:rPr>
          <w:rFonts w:cs="Liberation Serif" w:ascii="Liberation Serif" w:hAnsi="Liberation Serif"/>
        </w:rPr>
        <w:t>дку</w:t>
      </w:r>
      <w:r>
        <w:rPr>
          <w:rFonts w:cs="Liberation Serif" w:ascii="Liberation Serif" w:hAnsi="Liberation Serif"/>
          <w:color w:val="000000"/>
          <w:u w:val="none"/>
        </w:rPr>
        <w:t xml:space="preserve"> </w:t>
      </w:r>
      <w:r>
        <w:rPr>
          <w:rFonts w:cs="Liberation Serif" w:ascii="Liberation Serif" w:hAnsi="Liberation Serif"/>
          <w:color w:val="000000"/>
          <w:u w:val="none"/>
        </w:rPr>
        <w:t>п</w:t>
      </w:r>
      <w:r>
        <w:rPr>
          <w:rFonts w:cs="Liberation Serif" w:ascii="Liberation Serif" w:hAnsi="Liberation Serif"/>
          <w:color w:val="000000"/>
          <w:u w:val="none"/>
        </w:rPr>
        <w:t>роведения публичных консульт</w:t>
      </w:r>
      <w:r>
        <w:rPr>
          <w:rFonts w:cs="Liberation Serif" w:ascii="Liberation Serif" w:hAnsi="Liberation Serif"/>
          <w:color w:val="000000"/>
          <w:u w:val="none"/>
        </w:rPr>
        <w:t>а</w:t>
      </w:r>
      <w:r>
        <w:rPr>
          <w:rFonts w:cs="Liberation Serif" w:ascii="Liberation Serif" w:hAnsi="Liberation Serif"/>
          <w:color w:val="000000"/>
          <w:u w:val="none"/>
        </w:rPr>
        <w:t xml:space="preserve">ций по проектам нормативных </w:t>
      </w:r>
      <w:r>
        <w:rPr>
          <w:rFonts w:cs="Liberation Serif" w:ascii="Liberation Serif" w:hAnsi="Liberation Serif"/>
          <w:color w:val="000000"/>
          <w:u w:val="none"/>
        </w:rPr>
        <w:t>п</w:t>
      </w:r>
      <w:r>
        <w:rPr>
          <w:rFonts w:cs="Liberation Serif" w:ascii="Liberation Serif" w:hAnsi="Liberation Serif"/>
          <w:color w:val="000000"/>
          <w:u w:val="none"/>
        </w:rPr>
        <w:t xml:space="preserve">равовых актов Камышловского </w:t>
      </w:r>
      <w:r>
        <w:rPr>
          <w:rFonts w:cs="Liberation Serif" w:ascii="Liberation Serif" w:hAnsi="Liberation Serif"/>
          <w:color w:val="000000"/>
          <w:u w:val="none"/>
        </w:rPr>
        <w:t>г</w:t>
      </w:r>
      <w:r>
        <w:rPr>
          <w:rFonts w:cs="Liberation Serif" w:ascii="Liberation Serif" w:hAnsi="Liberation Serif"/>
          <w:color w:val="000000"/>
          <w:u w:val="none"/>
        </w:rPr>
        <w:t>ородского округа и подг</w:t>
      </w:r>
      <w:r>
        <w:rPr>
          <w:rFonts w:cs="Liberation Serif" w:ascii="Liberation Serif" w:hAnsi="Liberation Serif"/>
          <w:color w:val="000000"/>
          <w:u w:val="none"/>
        </w:rPr>
        <w:t>о</w:t>
      </w:r>
      <w:r>
        <w:rPr>
          <w:rFonts w:cs="Liberation Serif" w:ascii="Liberation Serif" w:hAnsi="Liberation Serif"/>
          <w:color w:val="000000"/>
          <w:u w:val="none"/>
        </w:rPr>
        <w:t>товке заключений об оценке регулирующего воздействия проектов нормативных правовых актов Камышловского городского округа</w:t>
      </w:r>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Форма</w:t>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УВЕДОМЛЕНИЕ </w:t>
      </w:r>
    </w:p>
    <w:p>
      <w:pPr>
        <w:pStyle w:val="Normal"/>
        <w:widowControl w:val="false"/>
        <w:autoSpaceDE w:val="false"/>
        <w:jc w:val="center"/>
        <w:rPr/>
      </w:pPr>
      <w:r>
        <w:rPr>
          <w:rFonts w:eastAsia="Liberation Serif"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 xml:space="preserve">о проведении публичных консультаций для проектов нормативных правовых актов </w:t>
      </w:r>
      <w:r>
        <w:rPr>
          <w:rFonts w:cs="Liberation Serif" w:ascii="Liberation Serif" w:hAnsi="Liberation Serif"/>
          <w:color w:val="000000"/>
          <w:sz w:val="28"/>
          <w:szCs w:val="28"/>
          <w:u w:val="single"/>
        </w:rPr>
        <w:t xml:space="preserve">средней и высокой степени </w:t>
      </w:r>
      <w:r>
        <w:rPr>
          <w:rFonts w:cs="Liberation Serif" w:ascii="Liberation Serif" w:hAnsi="Liberation Serif"/>
          <w:color w:val="000000"/>
          <w:sz w:val="28"/>
          <w:szCs w:val="28"/>
          <w:u w:val="none"/>
        </w:rPr>
        <w:t>регулирующего воздействия</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992" w:type="dxa"/>
        <w:jc w:val="left"/>
        <w:tblInd w:w="-363" w:type="dxa"/>
        <w:tblCellMar>
          <w:top w:w="0" w:type="dxa"/>
          <w:left w:w="108" w:type="dxa"/>
          <w:bottom w:w="0" w:type="dxa"/>
          <w:right w:w="108" w:type="dxa"/>
        </w:tblCellMar>
      </w:tblPr>
      <w:tblGrid>
        <w:gridCol w:w="9992"/>
      </w:tblGrid>
      <w:tr>
        <w:trPr>
          <w:trHeight w:val="757" w:hRule="atLeast"/>
        </w:trPr>
        <w:tc>
          <w:tcPr>
            <w:tcW w:w="9992" w:type="dxa"/>
            <w:tcBorders>
              <w:top w:val="single" w:sz="4" w:space="0" w:color="000000"/>
              <w:left w:val="single" w:sz="4" w:space="0" w:color="000000"/>
              <w:bottom w:val="single" w:sz="4" w:space="0" w:color="000000"/>
              <w:right w:val="single" w:sz="4" w:space="0" w:color="000000"/>
            </w:tcBorders>
          </w:tcPr>
          <w:p>
            <w:pPr>
              <w:pStyle w:val="Style28"/>
              <w:autoSpaceDE w:val="false"/>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1.Вид, наименование проекта акта:</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1180"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проекта НПА:_____________________________________________</w:t>
            </w:r>
          </w:p>
          <w:p>
            <w:pPr>
              <w:pStyle w:val="Normal"/>
              <w:autoSpaceDE w:val="false"/>
              <w:rPr/>
            </w:pPr>
            <w:r>
              <w:rPr>
                <w:rFonts w:cs="Liberation Serif" w:ascii="Liberation Serif" w:hAnsi="Liberation Serif"/>
                <w:color w:val="000000"/>
                <w:u w:val="none"/>
              </w:rPr>
              <w:t xml:space="preserve">Ф.И.О. </w:t>
            </w:r>
            <w:r>
              <w:rPr>
                <w:rFonts w:cs="Liberation Serif" w:ascii="Liberation Serif" w:hAnsi="Liberation Serif"/>
                <w:color w:val="000000"/>
                <w:sz w:val="28"/>
                <w:szCs w:val="28"/>
                <w:u w:val="none"/>
              </w:rPr>
              <w:t>исполнителя проекта нормативного правового акта:</w:t>
            </w:r>
            <w:r>
              <w:rPr>
                <w:rFonts w:cs="Liberation Serif" w:ascii="Liberation Serif" w:hAnsi="Liberation Serif"/>
                <w:color w:val="000000"/>
                <w:u w:val="none"/>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1180"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lang w:eastAsia="en-US"/>
              </w:rPr>
            </w:pPr>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w:t>
            </w:r>
            <w:r>
              <w:rPr>
                <w:rFonts w:cs="Liberation Serif" w:ascii="Liberation Serif" w:hAnsi="Liberation Serif"/>
                <w:b/>
                <w:color w:val="000000"/>
                <w:sz w:val="28"/>
                <w:szCs w:val="28"/>
                <w:u w:val="none"/>
              </w:rPr>
              <w:t>акта:</w:t>
            </w:r>
          </w:p>
        </w:tc>
      </w:tr>
      <w:tr>
        <w:trPr>
          <w:trHeight w:val="743"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4.1.Степень регулирующего воздействия проекта нормативного правового акта: средняя/высокая </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09"/>
                <w:tab w:val="left" w:pos="204" w:leader="none"/>
              </w:tabs>
              <w:rPr>
                <w:rFonts w:ascii="Liberation Serif" w:hAnsi="Liberation Serif" w:cs="Liberation Serif"/>
                <w:color w:val="000000"/>
                <w:u w:val="none"/>
              </w:rPr>
            </w:pPr>
            <w:r>
              <w:rPr>
                <w:rFonts w:cs="Liberation Serif" w:ascii="Liberation Serif" w:hAnsi="Liberation Serif"/>
                <w:color w:val="000000"/>
                <w:u w:val="none"/>
              </w:rPr>
              <w:tab/>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r>
              <w:rPr>
                <w:rFonts w:cs="Liberation Serif" w:ascii="Liberation Serif" w:hAnsi="Liberation Serif"/>
                <w:color w:val="000000"/>
                <w:u w:val="none"/>
              </w:rPr>
              <w:t>5.2. О</w:t>
            </w:r>
            <w:r>
              <w:rPr>
                <w:rFonts w:cs="Liberation Serif" w:ascii="Liberation Serif" w:hAnsi="Liberation Serif"/>
                <w:color w:val="000000"/>
                <w:u w:val="none"/>
              </w:rPr>
              <w:t>ц</w:t>
            </w:r>
            <w:r>
              <w:rPr>
                <w:rFonts w:cs="Liberation Serif" w:ascii="Liberation Serif" w:hAnsi="Liberation Serif"/>
                <w:color w:val="000000"/>
                <w:u w:val="none"/>
              </w:rPr>
              <w:t xml:space="preserve">енка негативных эффектов, возникающих в связи с наличием рассматриваемой </w:t>
            </w:r>
            <w:r>
              <w:rPr>
                <w:rFonts w:cs="Liberation Serif" w:ascii="Liberation Serif" w:hAnsi="Liberation Serif"/>
                <w:color w:val="000000"/>
                <w:u w:val="none"/>
              </w:rPr>
              <w:t>п</w:t>
            </w:r>
            <w:r>
              <w:rPr>
                <w:rFonts w:cs="Liberation Serif" w:ascii="Liberation Serif" w:hAnsi="Liberation Serif"/>
                <w:color w:val="000000"/>
                <w:u w:val="none"/>
              </w:rPr>
              <w:t>р</w:t>
            </w:r>
            <w:r>
              <w:rPr>
                <w:rFonts w:cs="Liberation Serif" w:ascii="Liberation Serif" w:hAnsi="Liberation Serif"/>
                <w:color w:val="000000"/>
                <w:u w:val="none"/>
              </w:rPr>
              <w:t>о</w:t>
            </w:r>
            <w:r>
              <w:rPr>
                <w:rFonts w:cs="Liberation Serif" w:ascii="Liberation Serif" w:hAnsi="Liberation Serif"/>
                <w:color w:val="000000"/>
                <w:u w:val="none"/>
              </w:rPr>
              <w:t>блемы: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8.1. Основные затрагиваемые группы: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2)</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w:t>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8.2.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на стадии разработки проекта:</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после введения предполагаемого регулирования:</w:t>
            </w:r>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1161"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9. Новые функции, полномочия, права и обязанности органов местного самоуправления, возникающие (изменяющиеся) при муниципальном регулировании:</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529"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 xml:space="preserve">11.1.Федеральный бюджет: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554"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208" w:leader="none"/>
              </w:tabs>
              <w:rPr>
                <w:rFonts w:ascii="Liberation Serif" w:hAnsi="Liberation Serif" w:cs="Liberation Serif"/>
                <w:color w:val="000000"/>
                <w:u w:val="none"/>
              </w:rPr>
            </w:pPr>
            <w:r>
              <w:rPr>
                <w:rFonts w:cs="Liberation Serif" w:ascii="Liberation Serif" w:hAnsi="Liberation Serif"/>
                <w:color w:val="000000"/>
                <w:u w:val="none"/>
              </w:rPr>
              <w:t>11.2.Региональный бюджет:</w:t>
            </w:r>
          </w:p>
        </w:tc>
      </w:tr>
      <w:tr>
        <w:trPr>
          <w:trHeight w:val="548"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11.3.Муниципальный бюджет:</w:t>
            </w:r>
          </w:p>
        </w:tc>
      </w:tr>
      <w:tr>
        <w:trPr>
          <w:trHeight w:val="414"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11.4.Внебюджетные фонды: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414"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12.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pPr>
            <w:r>
              <w:rPr>
                <w:rFonts w:cs="Arial" w:ascii="Liberation Serif" w:hAnsi="Liberation Serif"/>
                <w:b/>
                <w:color w:val="000000"/>
                <w:sz w:val="28"/>
                <w:szCs w:val="28"/>
                <w:u w:val="none"/>
              </w:rPr>
              <w:t>13. О</w:t>
            </w:r>
            <w:r>
              <w:rPr>
                <w:rFonts w:cs="Liberation Serif" w:ascii="Liberation Serif" w:hAnsi="Liberation Serif"/>
                <w:b/>
                <w:color w:val="000000"/>
                <w:sz w:val="28"/>
                <w:szCs w:val="28"/>
                <w:u w:val="none"/>
              </w:rPr>
              <w:t xml:space="preserve">жидаемые результаты и риски решения проблемы предложенным </w:t>
            </w:r>
          </w:p>
          <w:p>
            <w:pPr>
              <w:pStyle w:val="Normal"/>
              <w:widowControl w:val="false"/>
              <w:autoSpaceDE w:val="false"/>
              <w:ind w:left="0" w:right="-569" w:hanging="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способом регулирования, риски негативных последствий:</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142"/>
              <w:jc w:val="both"/>
              <w:rPr/>
            </w:pPr>
            <w:r>
              <w:rPr>
                <w:rFonts w:eastAsia="Liberation Serif" w:cs="Liberation Serif" w:ascii="Liberation Serif" w:hAnsi="Liberation Serif"/>
                <w:color w:val="000000"/>
                <w:sz w:val="28"/>
                <w:szCs w:val="28"/>
                <w:u w:val="none"/>
              </w:rPr>
              <w:t xml:space="preserve"> </w:t>
            </w:r>
            <w:r>
              <w:rPr>
                <w:rFonts w:cs="Arial" w:ascii="Liberation Serif" w:hAnsi="Liberation Serif"/>
                <w:b/>
                <w:color w:val="000000"/>
                <w:sz w:val="28"/>
                <w:szCs w:val="28"/>
                <w:u w:val="none"/>
              </w:rPr>
              <w:t>14. Описание методов контроля эффективности выбранного способа достижения цели регулирования:</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3240"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b/>
                <w:b/>
                <w:color w:val="000000"/>
                <w:sz w:val="28"/>
                <w:szCs w:val="28"/>
                <w:u w:val="none"/>
              </w:rPr>
            </w:pPr>
            <w:r>
              <w:rPr>
                <w:rFonts w:cs="Courier New" w:ascii="Liberation Serif" w:hAnsi="Liberation Serif"/>
                <w:b/>
                <w:color w:val="000000"/>
                <w:sz w:val="28"/>
                <w:szCs w:val="28"/>
                <w:u w:val="none"/>
              </w:rPr>
              <w:t>15.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Normal"/>
              <w:autoSpaceDE w:val="false"/>
              <w:rPr>
                <w:rFonts w:ascii="Liberation Serif" w:hAnsi="Liberation Serif" w:eastAsia="Liberation Serif" w:cs="Courier New"/>
                <w:color w:val="000000"/>
                <w:u w:val="none"/>
              </w:rPr>
            </w:pPr>
            <w:r>
              <w:rPr>
                <w:rFonts w:eastAsia="Liberation Serif" w:cs="Courier New" w:ascii="Liberation Serif" w:hAnsi="Liberation Serif"/>
                <w:color w:val="000000"/>
                <w:u w:val="none"/>
              </w:rPr>
              <w:t xml:space="preserve"> </w:t>
            </w:r>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r>
                    <w:rPr>
                      <w:rFonts w:eastAsia="Liberation Serif" w:cs="Liberation Serif" w:ascii="Liberation Serif" w:hAnsi="Liberation Serif"/>
                      <w:color w:val="000000"/>
                      <w:u w:val="none"/>
                    </w:rPr>
                    <w:t xml:space="preserve">    </w:t>
                  </w:r>
                  <w:r>
                    <w:rPr>
                      <w:rFonts w:cs="Courier New" w:ascii="Liberation Serif" w:hAnsi="Liberation Serif"/>
                      <w:color w:val="000000"/>
                      <w:u w:val="none"/>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r>
              <w:trPr>
                <w:trHeight w:val="410"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u w:val="none"/>
              </w:rPr>
            </w:pPr>
            <w:r>
              <w:rPr>
                <w:rFonts w:cs="Liberation Serif" w:ascii="Liberation Serif" w:hAnsi="Liberation Serif"/>
                <w:color w:val="000000"/>
                <w:u w:val="none"/>
              </w:rPr>
            </w:r>
          </w:p>
        </w:tc>
      </w:tr>
      <w:tr>
        <w:trPr>
          <w:trHeight w:val="1292"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trPr>
          <w:trHeight w:val="666"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16.1. Предполагаемая дата вступления в силу проекта акта: 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16.2. Необходимость установления переходного периода и (или) отсрочки введения предлагаемого регулирования:</w:t>
              <w:tab/>
              <w:t>Нет/Да (с указанием срока в днях с момента принятия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16.3. Необходимость распространения предлагаемого регулирования на ранее возникшие отношения:</w:t>
              <w:tab/>
              <w:t>Нет/Да (с указанием срока в днях с момента принятия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832" w:hRule="atLeast"/>
        </w:trPr>
        <w:tc>
          <w:tcPr>
            <w:tcW w:w="99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cs="Liberation Serif" w:ascii="Liberation Serif" w:hAnsi="Liberation Serif"/>
                <w:b/>
                <w:color w:val="000000"/>
                <w:sz w:val="28"/>
                <w:szCs w:val="28"/>
                <w:u w:val="none"/>
              </w:rPr>
              <w:t>17. Срок проведения публичных консультаций</w:t>
            </w:r>
            <w:r>
              <w:rPr>
                <w:rFonts w:cs="Liberation Serif" w:ascii="Liberation Serif" w:hAnsi="Liberation Serif"/>
                <w:color w:val="000000"/>
                <w:sz w:val="28"/>
                <w:szCs w:val="28"/>
                <w:u w:val="none"/>
              </w:rPr>
              <w:t xml:space="preserve"> (указывается количество рабочих дней):</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Руководитель (заместитель руководителя)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профильного органа</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p>
    <w:p>
      <w:pPr>
        <w:pStyle w:val="Normal"/>
        <w:numPr>
          <w:ilvl w:val="0"/>
          <w:numId w:val="0"/>
        </w:numPr>
        <w:autoSpaceDE w:val="false"/>
        <w:ind w:left="0" w:right="-7" w:hanging="0"/>
        <w:jc w:val="left"/>
        <w:outlineLvl w:val="1"/>
        <w:rPr/>
      </w:pPr>
      <w:r>
        <w:rPr>
          <w:rFonts w:cs="Liberation Serif" w:ascii="Liberation Serif" w:hAnsi="Liberation Serif"/>
          <w:color w:val="000000"/>
          <w:u w:val="none"/>
        </w:rPr>
        <w:t xml:space="preserve">                                                                                              </w:t>
      </w:r>
      <w:r>
        <w:rPr>
          <w:rFonts w:cs="Liberation Serif" w:ascii="Liberation Serif" w:hAnsi="Liberation Serif"/>
          <w:color w:val="000000"/>
          <w:u w:val="none"/>
        </w:rPr>
        <w:t xml:space="preserve">ПРИЛОЖЕНИЕ № </w:t>
      </w:r>
      <w:r>
        <w:rPr>
          <w:rFonts w:eastAsia="Times New Roman" w:cs="Liberation Serif" w:ascii="Liberation Serif" w:hAnsi="Liberation Serif"/>
          <w:color w:val="000000"/>
          <w:sz w:val="24"/>
          <w:szCs w:val="24"/>
          <w:u w:val="none"/>
          <w:lang w:val="ru-RU" w:bidi="ar-SA"/>
        </w:rPr>
        <w:t>4</w:t>
      </w:r>
    </w:p>
    <w:p>
      <w:pPr>
        <w:pStyle w:val="Normal"/>
        <w:widowControl w:val="false"/>
        <w:autoSpaceDE w:val="false"/>
        <w:ind w:left="5670" w:right="-7" w:hanging="0"/>
        <w:jc w:val="left"/>
        <w:rPr>
          <w:rFonts w:ascii="Liberation Serif" w:hAnsi="Liberation Serif" w:cs="Liberation Serif"/>
        </w:rPr>
      </w:pPr>
      <w:r>
        <w:rPr>
          <w:rFonts w:cs="Liberation Serif" w:ascii="Liberation Serif" w:hAnsi="Liberation Serif"/>
          <w:b w:val="false"/>
          <w:bCs w:val="false"/>
          <w:color w:val="000000"/>
          <w:sz w:val="24"/>
          <w:szCs w:val="24"/>
          <w:u w:val="none"/>
        </w:rPr>
        <w:t>К Порядку</w:t>
      </w:r>
      <w:r>
        <w:rPr>
          <w:rFonts w:cs="Liberation Serif" w:ascii="Liberation Serif" w:hAnsi="Liberation Serif"/>
          <w:b w:val="false"/>
          <w:bCs w:val="false"/>
          <w:color w:val="000000"/>
          <w:sz w:val="24"/>
          <w:szCs w:val="24"/>
          <w:u w:val="none"/>
        </w:rPr>
        <w:t xml:space="preserve"> </w:t>
      </w:r>
      <w:r>
        <w:rPr>
          <w:rFonts w:cs="Liberation Serif" w:ascii="Liberation Serif" w:hAnsi="Liberation Serif"/>
          <w:b w:val="false"/>
          <w:bCs w:val="false"/>
          <w:color w:val="000000"/>
          <w:sz w:val="24"/>
          <w:szCs w:val="24"/>
          <w:u w:val="none"/>
        </w:rPr>
        <w:t>п</w:t>
      </w:r>
      <w:r>
        <w:rPr>
          <w:rFonts w:cs="Liberation Serif" w:ascii="Liberation Serif" w:hAnsi="Liberation Serif"/>
          <w:b w:val="false"/>
          <w:bCs w:val="false"/>
          <w:color w:val="000000"/>
          <w:sz w:val="24"/>
          <w:szCs w:val="24"/>
          <w:u w:val="none"/>
        </w:rPr>
        <w:t xml:space="preserve">роведения публичных </w:t>
      </w:r>
      <w:r>
        <w:rPr>
          <w:rFonts w:cs="Liberation Serif" w:ascii="Liberation Serif" w:hAnsi="Liberation Serif"/>
          <w:b w:val="false"/>
          <w:bCs w:val="false"/>
          <w:color w:val="000000"/>
          <w:sz w:val="24"/>
          <w:szCs w:val="24"/>
          <w:u w:val="none"/>
        </w:rPr>
        <w:t>к</w:t>
      </w:r>
      <w:r>
        <w:rPr>
          <w:rFonts w:cs="Liberation Serif" w:ascii="Liberation Serif" w:hAnsi="Liberation Serif"/>
          <w:b w:val="false"/>
          <w:bCs w:val="false"/>
          <w:color w:val="000000"/>
          <w:sz w:val="24"/>
          <w:szCs w:val="24"/>
          <w:u w:val="none"/>
        </w:rPr>
        <w:t xml:space="preserve">онсультаций по </w:t>
      </w:r>
      <w:r>
        <w:rPr>
          <w:rFonts w:cs="Liberation Serif" w:ascii="Liberation Serif" w:hAnsi="Liberation Serif"/>
          <w:b w:val="false"/>
          <w:bCs w:val="false"/>
          <w:color w:val="000000"/>
          <w:sz w:val="24"/>
          <w:szCs w:val="24"/>
          <w:u w:val="none"/>
        </w:rPr>
        <w:t>п</w:t>
      </w:r>
      <w:r>
        <w:rPr>
          <w:rFonts w:cs="Liberation Serif" w:ascii="Liberation Serif" w:hAnsi="Liberation Serif"/>
          <w:b w:val="false"/>
          <w:bCs w:val="false"/>
          <w:color w:val="000000"/>
          <w:sz w:val="24"/>
          <w:szCs w:val="24"/>
          <w:u w:val="none"/>
        </w:rPr>
        <w:t xml:space="preserve">роектам </w:t>
      </w:r>
      <w:r>
        <w:rPr>
          <w:rFonts w:cs="Liberation Serif" w:ascii="Liberation Serif" w:hAnsi="Liberation Serif"/>
          <w:b w:val="false"/>
          <w:bCs w:val="false"/>
          <w:color w:val="000000"/>
          <w:sz w:val="24"/>
          <w:szCs w:val="24"/>
          <w:u w:val="none"/>
        </w:rPr>
        <w:t>н</w:t>
      </w:r>
      <w:r>
        <w:rPr>
          <w:rFonts w:cs="Liberation Serif" w:ascii="Liberation Serif" w:hAnsi="Liberation Serif"/>
          <w:b w:val="false"/>
          <w:bCs w:val="false"/>
          <w:color w:val="000000"/>
          <w:sz w:val="24"/>
          <w:szCs w:val="24"/>
          <w:u w:val="none"/>
        </w:rPr>
        <w:t>ормативных правовых актов К</w:t>
      </w:r>
      <w:r>
        <w:rPr>
          <w:rFonts w:cs="Liberation Serif" w:ascii="Liberation Serif" w:hAnsi="Liberation Serif"/>
          <w:b w:val="false"/>
          <w:bCs w:val="false"/>
          <w:color w:val="000000"/>
          <w:sz w:val="24"/>
          <w:szCs w:val="24"/>
          <w:u w:val="none"/>
        </w:rPr>
        <w:t>а</w:t>
      </w:r>
      <w:r>
        <w:rPr>
          <w:rFonts w:cs="Liberation Serif" w:ascii="Liberation Serif" w:hAnsi="Liberation Serif"/>
          <w:b w:val="false"/>
          <w:bCs w:val="false"/>
          <w:color w:val="000000"/>
          <w:sz w:val="24"/>
          <w:szCs w:val="24"/>
          <w:u w:val="none"/>
        </w:rPr>
        <w:t xml:space="preserve">мышловского городского округа и </w:t>
      </w:r>
      <w:r>
        <w:rPr>
          <w:rFonts w:cs="Liberation Serif" w:ascii="Liberation Serif" w:hAnsi="Liberation Serif"/>
          <w:b w:val="false"/>
          <w:bCs w:val="false"/>
          <w:color w:val="000000"/>
          <w:sz w:val="24"/>
          <w:szCs w:val="24"/>
          <w:u w:val="none"/>
        </w:rPr>
        <w:t>п</w:t>
      </w:r>
      <w:r>
        <w:rPr>
          <w:rFonts w:cs="Liberation Serif" w:ascii="Liberation Serif" w:hAnsi="Liberation Serif"/>
          <w:b w:val="false"/>
          <w:bCs w:val="false"/>
          <w:color w:val="000000"/>
          <w:sz w:val="24"/>
          <w:szCs w:val="24"/>
          <w:u w:val="none"/>
        </w:rPr>
        <w:t>одготовке заключений об оценке регулирующего воздействия проектов нормативных правовых актов Камышловского городского округа</w:t>
      </w:r>
    </w:p>
    <w:p>
      <w:pPr>
        <w:pStyle w:val="Normal"/>
        <w:widowControl w:val="false"/>
        <w:autoSpaceDE w:val="false"/>
        <w:jc w:val="left"/>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t>Форма</w:t>
      </w:r>
    </w:p>
    <w:p>
      <w:pPr>
        <w:pStyle w:val="Normal"/>
        <w:widowControl w:val="false"/>
        <w:autoSpaceDE w:val="false"/>
        <w:jc w:val="center"/>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ЗАКЛЮЧЕНИЕ </w:t>
      </w:r>
    </w:p>
    <w:p>
      <w:pPr>
        <w:pStyle w:val="Normal"/>
        <w:widowControl w:val="false"/>
        <w:autoSpaceDE w:val="false"/>
        <w:jc w:val="center"/>
        <w:rPr/>
      </w:pPr>
      <w:r>
        <w:rPr>
          <w:rFonts w:eastAsia="Liberation Serif"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 xml:space="preserve">об оценке регулирующего воздействия для проектов нормативных правовых актов </w:t>
      </w:r>
      <w:r>
        <w:rPr>
          <w:rFonts w:cs="Liberation Serif" w:ascii="Liberation Serif" w:hAnsi="Liberation Serif"/>
          <w:color w:val="000000"/>
          <w:sz w:val="28"/>
          <w:szCs w:val="28"/>
          <w:u w:val="single"/>
        </w:rPr>
        <w:t xml:space="preserve">низкой степени </w:t>
      </w:r>
      <w:r>
        <w:rPr>
          <w:rFonts w:cs="Liberation Serif" w:ascii="Liberation Serif" w:hAnsi="Liberation Serif"/>
          <w:color w:val="000000"/>
          <w:sz w:val="28"/>
          <w:szCs w:val="28"/>
          <w:u w:val="none"/>
        </w:rPr>
        <w:t>регулирующего воздействия</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792" w:type="dxa"/>
        <w:jc w:val="left"/>
        <w:tblInd w:w="-333" w:type="dxa"/>
        <w:tblCellMar>
          <w:top w:w="0" w:type="dxa"/>
          <w:left w:w="108" w:type="dxa"/>
          <w:bottom w:w="0" w:type="dxa"/>
          <w:right w:w="108" w:type="dxa"/>
        </w:tblCellMar>
      </w:tblPr>
      <w:tblGrid>
        <w:gridCol w:w="9792"/>
      </w:tblGrid>
      <w:tr>
        <w:trPr>
          <w:trHeight w:val="757"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t>1.Вид, наименование проекта акта:</w:t>
            </w:r>
          </w:p>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tc>
      </w:tr>
      <w:tr>
        <w:trPr>
          <w:trHeight w:val="1180"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проекта НПА:_____________________________________________</w:t>
            </w:r>
          </w:p>
          <w:p>
            <w:pPr>
              <w:pStyle w:val="Normal"/>
              <w:autoSpaceDE w:val="false"/>
              <w:rPr/>
            </w:pPr>
            <w:r>
              <w:rPr>
                <w:rFonts w:cs="Liberation Serif" w:ascii="Liberation Serif" w:hAnsi="Liberation Serif"/>
                <w:color w:val="000000"/>
                <w:sz w:val="28"/>
                <w:szCs w:val="28"/>
                <w:u w:val="none"/>
              </w:rPr>
              <w:t>исполнителя проекта нормативного правового акта:</w:t>
            </w:r>
            <w:r>
              <w:rPr>
                <w:rFonts w:cs="Liberation Serif" w:ascii="Liberation Serif" w:hAnsi="Liberation Serif"/>
                <w:color w:val="000000"/>
                <w:u w:val="none"/>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Ф.И.О. </w:t>
            </w:r>
          </w:p>
        </w:tc>
      </w:tr>
      <w:tr>
        <w:trPr>
          <w:trHeight w:val="1180"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lang w:eastAsia="en-US"/>
              </w:rPr>
            </w:pPr>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p>
        </w:tc>
      </w:tr>
      <w:tr>
        <w:trPr>
          <w:trHeight w:val="743"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4.1.Степень регулирующего воздействия проекта нормативного правового акта: низкая.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09"/>
                <w:tab w:val="left" w:pos="204" w:leader="none"/>
              </w:tabs>
              <w:rPr>
                <w:rFonts w:ascii="Liberation Serif" w:hAnsi="Liberation Serif" w:cs="Liberation Serif"/>
                <w:color w:val="000000"/>
                <w:u w:val="none"/>
              </w:rPr>
            </w:pPr>
            <w:r>
              <w:rPr>
                <w:rFonts w:cs="Liberation Serif" w:ascii="Liberation Serif" w:hAnsi="Liberation Serif"/>
                <w:color w:val="000000"/>
                <w:u w:val="none"/>
              </w:rPr>
              <w:tab/>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r>
              <w:rPr>
                <w:rFonts w:cs="Liberation Serif" w:ascii="Liberation Serif" w:hAnsi="Liberation Serif"/>
                <w:color w:val="000000"/>
                <w:u w:val="none"/>
              </w:rPr>
              <w:t>5.2. Оц</w:t>
            </w:r>
            <w:r>
              <w:rPr>
                <w:rFonts w:cs="Liberation Serif" w:ascii="Liberation Serif" w:hAnsi="Liberation Serif"/>
                <w:color w:val="000000"/>
                <w:u w:val="none"/>
              </w:rPr>
              <w:t>е</w:t>
            </w:r>
            <w:r>
              <w:rPr>
                <w:rFonts w:cs="Liberation Serif" w:ascii="Liberation Serif" w:hAnsi="Liberation Serif"/>
                <w:color w:val="000000"/>
                <w:u w:val="none"/>
              </w:rPr>
              <w:t xml:space="preserve">нка негативных эффектов, возникающих в связи с наличием рассматриваемой </w:t>
            </w:r>
            <w:r>
              <w:rPr>
                <w:rFonts w:cs="Liberation Serif" w:ascii="Liberation Serif" w:hAnsi="Liberation Serif"/>
                <w:color w:val="000000"/>
                <w:u w:val="none"/>
              </w:rPr>
              <w:t>п</w:t>
            </w:r>
            <w:r>
              <w:rPr>
                <w:rFonts w:cs="Liberation Serif" w:ascii="Liberation Serif" w:hAnsi="Liberation Serif"/>
                <w:color w:val="000000"/>
                <w:u w:val="none"/>
              </w:rPr>
              <w:t>р</w:t>
            </w:r>
            <w:r>
              <w:rPr>
                <w:rFonts w:cs="Liberation Serif" w:ascii="Liberation Serif" w:hAnsi="Liberation Serif"/>
                <w:color w:val="000000"/>
                <w:u w:val="none"/>
              </w:rPr>
              <w:t>о</w:t>
            </w:r>
            <w:r>
              <w:rPr>
                <w:rFonts w:cs="Liberation Serif" w:ascii="Liberation Serif" w:hAnsi="Liberation Serif"/>
                <w:color w:val="000000"/>
                <w:u w:val="none"/>
              </w:rPr>
              <w:t>блемы: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8.1. Основные затрагиваемые группы: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2)</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w:t>
            </w:r>
          </w:p>
        </w:tc>
      </w:tr>
      <w:tr>
        <w:trPr>
          <w:trHeight w:val="6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8.2.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на стадии разработки проекта:</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после введения предполагаемого регулирования:</w:t>
            </w:r>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41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pPr>
            <w:r>
              <w:rPr>
                <w:rFonts w:cs="Arial" w:ascii="Liberation Serif" w:hAnsi="Liberation Serif"/>
                <w:b/>
                <w:color w:val="000000"/>
                <w:sz w:val="28"/>
                <w:szCs w:val="28"/>
                <w:u w:val="none"/>
              </w:rPr>
              <w:t>9. О</w:t>
            </w:r>
            <w:r>
              <w:rPr>
                <w:rFonts w:cs="Liberation Serif" w:ascii="Liberation Serif" w:hAnsi="Liberation Serif"/>
                <w:b/>
                <w:color w:val="000000"/>
                <w:sz w:val="28"/>
                <w:szCs w:val="28"/>
                <w:u w:val="none"/>
              </w:rPr>
              <w:t xml:space="preserve">жидаемые результаты и риски решения проблемы предложенным </w:t>
            </w:r>
          </w:p>
          <w:p>
            <w:pPr>
              <w:pStyle w:val="Normal"/>
              <w:widowControl w:val="false"/>
              <w:autoSpaceDE w:val="false"/>
              <w:ind w:left="0" w:right="-569" w:hanging="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способом регулирования, риски негативных последствий:</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236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olor w:val="000000"/>
                <w:u w:val="none"/>
              </w:rPr>
            </w:pPr>
            <w:r>
              <w:rPr>
                <w:rFonts w:ascii="Liberation Serif" w:hAnsi="Liberation Serif"/>
                <w:color w:val="000000"/>
                <w:u w:val="none"/>
              </w:rPr>
              <w:t>10.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r>
                    <w:rPr>
                      <w:rFonts w:eastAsia="Liberation Serif" w:cs="Liberation Serif" w:ascii="Liberation Serif" w:hAnsi="Liberation Serif"/>
                      <w:color w:val="000000"/>
                      <w:u w:val="none"/>
                    </w:rPr>
                    <w:t xml:space="preserve">    </w:t>
                  </w:r>
                  <w:r>
                    <w:rPr>
                      <w:rFonts w:cs="Courier New" w:ascii="Liberation Serif" w:hAnsi="Liberation Serif"/>
                      <w:color w:val="000000"/>
                      <w:u w:val="none"/>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u w:val="none"/>
              </w:rPr>
            </w:pPr>
            <w:r>
              <w:rPr>
                <w:rFonts w:cs="Liberation Serif" w:ascii="Liberation Serif" w:hAnsi="Liberation Serif"/>
                <w:color w:val="000000"/>
                <w:u w:val="none"/>
              </w:rPr>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11.1.Федеральный бюджет: </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208" w:leader="none"/>
              </w:tabs>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11.2.Региональный бюджет: </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11.3.Муниципальный бюджет: </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11.4.Внебюджетные фонды: </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 xml:space="preserve">12. Оценка расходов юридических лиц и индивидуальных предпринимателей в случае, когда реализация проекта нормативного правового акта будет способствовать возникновению расходов: </w:t>
            </w:r>
          </w:p>
          <w:p>
            <w:pPr>
              <w:pStyle w:val="Style28"/>
              <w:ind w:left="0" w:right="0" w:hanging="0"/>
              <w:jc w:val="both"/>
              <w:rPr>
                <w:rFonts w:ascii="Liberation Serif" w:hAnsi="Liberation Serif" w:cs="Liberation Serif"/>
                <w:b/>
                <w:b/>
                <w:i/>
                <w:i/>
                <w:color w:val="000000"/>
                <w:szCs w:val="28"/>
              </w:rPr>
            </w:pPr>
            <w:r>
              <w:rPr>
                <w:rFonts w:cs="Liberation Serif" w:ascii="Liberation Serif" w:hAnsi="Liberation Serif"/>
                <w:b/>
                <w:i/>
                <w:color w:val="000000"/>
                <w:szCs w:val="28"/>
              </w:rPr>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szCs w:val="28"/>
              </w:rPr>
            </w:pPr>
            <w:r>
              <w:rPr>
                <w:rFonts w:cs="Liberation Serif" w:ascii="Liberation Serif" w:hAnsi="Liberation Serif"/>
                <w:b/>
                <w:color w:val="000000"/>
                <w:szCs w:val="28"/>
                <w:u w:val="none"/>
              </w:rPr>
              <w:t>13. Н</w:t>
            </w:r>
            <w:r>
              <w:rPr>
                <w:rFonts w:cs="Liberation Serif" w:ascii="Liberation Serif" w:hAnsi="Liberation Serif"/>
                <w:b/>
                <w:color w:val="000000"/>
                <w:szCs w:val="28"/>
                <w:u w:val="none"/>
              </w:rPr>
              <w:t>о</w:t>
            </w:r>
            <w:r>
              <w:rPr>
                <w:rFonts w:cs="Liberation Serif" w:ascii="Liberation Serif" w:hAnsi="Liberation Serif"/>
                <w:b/>
                <w:color w:val="000000"/>
                <w:szCs w:val="28"/>
                <w:u w:val="none"/>
              </w:rPr>
              <w:t xml:space="preserve">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w:t>
            </w:r>
            <w:r>
              <w:rPr>
                <w:rFonts w:cs="Liberation Serif" w:ascii="Liberation Serif" w:hAnsi="Liberation Serif"/>
                <w:b/>
                <w:color w:val="000000"/>
                <w:szCs w:val="28"/>
                <w:u w:val="none"/>
              </w:rPr>
              <w:t>запретов и ограничений для таких субъектов</w:t>
            </w:r>
            <w:r>
              <w:rPr>
                <w:rFonts w:cs="Liberation Serif" w:ascii="Liberation Serif" w:hAnsi="Liberation Serif"/>
                <w:b/>
                <w:color w:val="000000"/>
                <w:szCs w:val="28"/>
                <w:u w:val="none"/>
              </w:rPr>
              <w:t>:</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r>
              <w:rPr>
                <w:rFonts w:cs="Liberation Serif" w:ascii="Liberation Serif" w:hAnsi="Liberation Serif"/>
                <w:b/>
                <w:color w:val="000000"/>
                <w:szCs w:val="28"/>
                <w:u w:val="none"/>
              </w:rPr>
              <w:t>14. Сведения о размещении уведомления о подготовке проекта акта</w:t>
            </w:r>
            <w:r>
              <w:rPr>
                <w:rFonts w:cs="Liberation Serif" w:ascii="Liberation Serif" w:hAnsi="Liberation Serif"/>
                <w:color w:val="000000"/>
                <w:szCs w:val="28"/>
                <w:u w:val="none"/>
              </w:rPr>
              <w:t xml:space="preserve"> (заполняется в случае, если по проекту акта проведена предварительная ОРВ):</w:t>
            </w:r>
          </w:p>
          <w:p>
            <w:pPr>
              <w:pStyle w:val="Style28"/>
              <w:ind w:left="0" w:right="0" w:hanging="0"/>
              <w:jc w:val="both"/>
              <w:rPr>
                <w:rFonts w:ascii="Liberation Serif" w:hAnsi="Liberation Serif" w:cs="Liberation Serif"/>
                <w:color w:val="000000"/>
                <w:szCs w:val="28"/>
                <w:u w:val="none"/>
              </w:rPr>
            </w:pPr>
            <w:r>
              <w:rPr>
                <w:rFonts w:cs="Liberation Serif" w:ascii="Liberation Serif" w:hAnsi="Liberation Serif"/>
                <w:color w:val="000000"/>
                <w:szCs w:val="28"/>
                <w:u w:val="none"/>
              </w:rPr>
            </w:r>
          </w:p>
        </w:tc>
      </w:tr>
      <w:tr>
        <w:trPr>
          <w:trHeight w:val="575"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15. Оценка влияния на конкурентную среду:</w:t>
            </w:r>
          </w:p>
          <w:p>
            <w:pPr>
              <w:pStyle w:val="Style28"/>
              <w:ind w:left="0" w:right="0" w:hanging="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r>
              <w:rPr>
                <w:rFonts w:cs="Liberation Serif" w:ascii="Liberation Serif" w:hAnsi="Liberation Serif"/>
                <w:b/>
                <w:color w:val="000000"/>
                <w:szCs w:val="28"/>
                <w:u w:val="none"/>
              </w:rPr>
              <w:t>16. Срок проведения публичных консультаций</w:t>
            </w:r>
            <w:r>
              <w:rPr>
                <w:rFonts w:cs="Liberation Serif" w:ascii="Liberation Serif" w:hAnsi="Liberation Serif"/>
                <w:color w:val="000000"/>
                <w:szCs w:val="28"/>
                <w:u w:val="none"/>
              </w:rPr>
              <w:t xml:space="preserve"> (указывается количество рабочих дней):</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17. Выводы о целесообразности предлагаемого регулирования и оптимальности выбранного варианта достижения заявленных целей регулирования:</w:t>
            </w:r>
          </w:p>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r>
          </w:p>
        </w:tc>
      </w:tr>
      <w:tr>
        <w:trPr>
          <w:trHeight w:val="461"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eastAsia="Calibri" w:cs="Liberation Serif" w:ascii="Liberation Serif" w:hAnsi="Liberation Serif"/>
                <w:b/>
                <w:color w:val="000000"/>
                <w:sz w:val="28"/>
                <w:szCs w:val="28"/>
                <w:u w:val="none"/>
              </w:rPr>
              <w:t>18. Предполагаемая дата вступления в силу проекта акта:</w:t>
            </w:r>
            <w:r>
              <w:rPr>
                <w:rFonts w:eastAsia="Calibri" w:cs="Liberation Serif" w:ascii="Liberation Serif" w:hAnsi="Liberation Serif"/>
                <w:color w:val="000000"/>
                <w:sz w:val="28"/>
                <w:szCs w:val="28"/>
                <w:u w:val="none"/>
              </w:rPr>
              <w:t xml:space="preserve"> ___________</w:t>
            </w:r>
          </w:p>
        </w:tc>
      </w:tr>
      <w:tr>
        <w:trPr>
          <w:trHeight w:val="406"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t>19. Сведения о проведении публичных консультаций:</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19.1 Сведения об организациях, извещенных о проведении публичных консультаций  </w:t>
            </w:r>
          </w:p>
        </w:tc>
      </w:tr>
      <w:tr>
        <w:trPr>
          <w:trHeight w:val="384" w:hRule="atLeast"/>
        </w:trPr>
        <w:tc>
          <w:tcPr>
            <w:tcW w:w="979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19.2. Статистика предложений, поступивших по итогам публичных консультаций.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Общее количество поступивших предложений по проекту акта:</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Из них:</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Мнений о поддержке акта:</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частично 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неучтенных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Общее количество поступивших предложений по сопроводительным документам:</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Из них:</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Учтено:</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Не учтено:</w:t>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Приложение: Сводка предложений с указанием сведений об их учете или </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причинах отклонения.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Руководитель (заместитель руководителя)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профильного органа    ____________________________________</w:t>
        <w:tab/>
        <w:t>_______</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ab/>
        <w:t>(инициалы, фамилия)</w:t>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t xml:space="preserve">ПРИЛОЖЕНИЕ № </w:t>
      </w:r>
      <w:r>
        <w:rPr>
          <w:rFonts w:cs="Liberation Serif" w:ascii="Liberation Serif" w:hAnsi="Liberation Serif"/>
          <w:color w:val="000000"/>
          <w:u w:val="none"/>
        </w:rPr>
        <w:t>5</w:t>
      </w:r>
    </w:p>
    <w:p>
      <w:pPr>
        <w:pStyle w:val="Normal"/>
        <w:autoSpaceDE w:val="false"/>
        <w:ind w:left="5670" w:right="-7" w:hanging="0"/>
        <w:rPr>
          <w:rFonts w:ascii="Liberation Serif" w:hAnsi="Liberation Serif" w:cs="Liberation Serif"/>
          <w:color w:val="000000"/>
          <w:u w:val="none"/>
        </w:rPr>
      </w:pPr>
      <w:r>
        <w:rPr>
          <w:rFonts w:cs="Liberation Serif" w:ascii="Liberation Serif" w:hAnsi="Liberation Serif"/>
          <w:color w:val="000000"/>
          <w:u w:val="none"/>
        </w:rPr>
        <w:t>к Порядку</w:t>
      </w:r>
    </w:p>
    <w:p>
      <w:pPr>
        <w:pStyle w:val="Normal"/>
        <w:autoSpaceDE w:val="false"/>
        <w:ind w:left="5670" w:right="-7" w:hanging="0"/>
        <w:rPr>
          <w:rFonts w:ascii="Liberation Serif" w:hAnsi="Liberation Serif" w:cs="Liberation Serif"/>
          <w:color w:val="000000"/>
          <w:u w:val="none"/>
        </w:rPr>
      </w:pPr>
      <w:r>
        <w:rPr>
          <w:rFonts w:cs="Liberation Serif" w:ascii="Liberation Serif" w:hAnsi="Liberation Serif"/>
          <w:color w:val="000000"/>
          <w:u w:val="none"/>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Форма</w:t>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ЗАКЛЮЧЕНИЕ </w:t>
      </w:r>
    </w:p>
    <w:p>
      <w:pPr>
        <w:pStyle w:val="Normal"/>
        <w:widowControl w:val="false"/>
        <w:autoSpaceDE w:val="false"/>
        <w:jc w:val="center"/>
        <w:rPr/>
      </w:pPr>
      <w:r>
        <w:rPr>
          <w:rFonts w:eastAsia="Liberation Serif" w:cs="Liberation Serif" w:ascii="Liberation Serif" w:hAnsi="Liberation Serif"/>
          <w:b/>
          <w:color w:val="000000"/>
          <w:sz w:val="28"/>
          <w:szCs w:val="28"/>
          <w:u w:val="none"/>
        </w:rPr>
        <w:t xml:space="preserve"> </w:t>
      </w:r>
      <w:r>
        <w:rPr>
          <w:rFonts w:cs="Liberation Serif" w:ascii="Liberation Serif" w:hAnsi="Liberation Serif"/>
          <w:color w:val="000000"/>
          <w:sz w:val="28"/>
          <w:szCs w:val="28"/>
          <w:u w:val="none"/>
        </w:rPr>
        <w:t xml:space="preserve">об оценке регулирующего воздействия для проектов нормативных правовых актов </w:t>
      </w:r>
      <w:r>
        <w:rPr>
          <w:rFonts w:cs="Liberation Serif" w:ascii="Liberation Serif" w:hAnsi="Liberation Serif"/>
          <w:color w:val="000000"/>
          <w:sz w:val="28"/>
          <w:szCs w:val="28"/>
          <w:u w:val="single"/>
        </w:rPr>
        <w:t xml:space="preserve">средней и высокой степени </w:t>
      </w:r>
      <w:r>
        <w:rPr>
          <w:rFonts w:cs="Liberation Serif" w:ascii="Liberation Serif" w:hAnsi="Liberation Serif"/>
          <w:color w:val="000000"/>
          <w:sz w:val="28"/>
          <w:szCs w:val="28"/>
          <w:u w:val="none"/>
        </w:rPr>
        <w:t>регулирующего воздействия</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810" w:type="dxa"/>
        <w:jc w:val="left"/>
        <w:tblInd w:w="-333" w:type="dxa"/>
        <w:tblCellMar>
          <w:top w:w="0" w:type="dxa"/>
          <w:left w:w="108" w:type="dxa"/>
          <w:bottom w:w="0" w:type="dxa"/>
          <w:right w:w="108" w:type="dxa"/>
        </w:tblCellMar>
      </w:tblPr>
      <w:tblGrid>
        <w:gridCol w:w="9810"/>
      </w:tblGrid>
      <w:tr>
        <w:trPr>
          <w:trHeight w:val="450" w:hRule="atLeast"/>
        </w:trPr>
        <w:tc>
          <w:tcPr>
            <w:tcW w:w="9810" w:type="dxa"/>
            <w:tcBorders>
              <w:top w:val="single" w:sz="4" w:space="0" w:color="000000"/>
              <w:left w:val="single" w:sz="4" w:space="0" w:color="000000"/>
              <w:bottom w:val="single" w:sz="4" w:space="0" w:color="000000"/>
              <w:right w:val="single" w:sz="4" w:space="0" w:color="000000"/>
            </w:tcBorders>
          </w:tcPr>
          <w:p>
            <w:pPr>
              <w:pStyle w:val="Style28"/>
              <w:autoSpaceDE w:val="false"/>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1.Вид, наименование проекта акта:</w:t>
            </w:r>
          </w:p>
        </w:tc>
      </w:tr>
      <w:tr>
        <w:trPr>
          <w:trHeight w:val="2691"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проекта НПА:_____________________________________________</w:t>
            </w:r>
          </w:p>
          <w:p>
            <w:pPr>
              <w:pStyle w:val="Normal"/>
              <w:autoSpaceDE w:val="false"/>
              <w:rPr/>
            </w:pPr>
            <w:r>
              <w:rPr>
                <w:rFonts w:cs="Liberation Serif" w:ascii="Liberation Serif" w:hAnsi="Liberation Serif"/>
                <w:color w:val="000000"/>
                <w:u w:val="none"/>
              </w:rPr>
              <w:t xml:space="preserve">Ф.И.О. </w:t>
            </w:r>
            <w:r>
              <w:rPr>
                <w:rFonts w:cs="Liberation Serif" w:ascii="Liberation Serif" w:hAnsi="Liberation Serif"/>
                <w:color w:val="000000"/>
                <w:sz w:val="28"/>
                <w:szCs w:val="28"/>
                <w:u w:val="none"/>
              </w:rPr>
              <w:t>исполнителя проекта нормативного правового акта:</w:t>
            </w:r>
            <w:r>
              <w:rPr>
                <w:rFonts w:cs="Liberation Serif" w:ascii="Liberation Serif" w:hAnsi="Liberation Serif"/>
                <w:color w:val="000000"/>
                <w:u w:val="none"/>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Фактический адрес:___________________________________________________</w:t>
            </w:r>
          </w:p>
        </w:tc>
      </w:tr>
      <w:tr>
        <w:trPr>
          <w:trHeight w:val="1180"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color w:val="000000"/>
                <w:sz w:val="28"/>
                <w:szCs w:val="28"/>
                <w:u w:val="none"/>
                <w:lang w:eastAsia="en-US"/>
              </w:rPr>
            </w:pPr>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p>
        </w:tc>
      </w:tr>
      <w:tr>
        <w:trPr>
          <w:trHeight w:val="743"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4.1.Степень регулирующего воздействия проекта нормативного правового акта: средняя/высокая </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trPr>
          <w:trHeight w:val="937"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09"/>
                <w:tab w:val="left" w:pos="204" w:leader="none"/>
              </w:tabs>
              <w:rPr>
                <w:rFonts w:ascii="Liberation Serif" w:hAnsi="Liberation Serif" w:cs="Liberation Serif"/>
                <w:color w:val="000000"/>
                <w:u w:val="none"/>
              </w:rPr>
            </w:pPr>
            <w:r>
              <w:rPr>
                <w:rFonts w:cs="Liberation Serif" w:ascii="Liberation Serif" w:hAnsi="Liberation Serif"/>
                <w:color w:val="000000"/>
                <w:u w:val="none"/>
              </w:rPr>
              <w:tab/>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5.2.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73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8.1. Основные затрагиваемые группы: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2)</w:t>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8.2.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на стадии разработки проекта:</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после введения предполагаемого регулирования:</w:t>
            </w:r>
          </w:p>
        </w:tc>
      </w:tr>
      <w:tr>
        <w:trPr>
          <w:trHeight w:val="1161"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9. Новые функции, полномочия, права и обязанности органов местного самоуправления, возникающие (изменяющиеся) при муниципальном регулировании:</w:t>
            </w:r>
          </w:p>
        </w:tc>
      </w:tr>
      <w:tr>
        <w:trPr>
          <w:trHeight w:val="66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529"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 xml:space="preserve">11.1.Федеральный бюджет: </w:t>
            </w:r>
          </w:p>
        </w:tc>
      </w:tr>
      <w:tr>
        <w:trPr>
          <w:trHeight w:val="55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208" w:leader="none"/>
              </w:tabs>
              <w:rPr>
                <w:rFonts w:ascii="Liberation Serif" w:hAnsi="Liberation Serif" w:cs="Liberation Serif"/>
                <w:color w:val="000000"/>
                <w:u w:val="none"/>
              </w:rPr>
            </w:pPr>
            <w:r>
              <w:rPr>
                <w:rFonts w:cs="Liberation Serif" w:ascii="Liberation Serif" w:hAnsi="Liberation Serif"/>
                <w:color w:val="000000"/>
                <w:u w:val="none"/>
              </w:rPr>
              <w:t>11.2.Региональный бюджет:</w:t>
            </w:r>
          </w:p>
        </w:tc>
      </w:tr>
      <w:tr>
        <w:trPr>
          <w:trHeight w:val="548"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11.3.Муниципальный бюджет:</w:t>
            </w:r>
          </w:p>
        </w:tc>
      </w:tr>
      <w:tr>
        <w:trPr>
          <w:trHeight w:val="41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11.4.Внебюджетные фонды:</w:t>
            </w:r>
          </w:p>
        </w:tc>
      </w:tr>
      <w:tr>
        <w:trPr>
          <w:trHeight w:val="1098"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12.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rPr/>
            </w:pPr>
            <w:r>
              <w:rPr>
                <w:rFonts w:cs="Arial" w:ascii="Liberation Serif" w:hAnsi="Liberation Serif"/>
                <w:b/>
                <w:color w:val="000000"/>
                <w:sz w:val="28"/>
                <w:szCs w:val="28"/>
                <w:u w:val="none"/>
              </w:rPr>
              <w:t>13. О</w:t>
            </w:r>
            <w:r>
              <w:rPr>
                <w:rFonts w:cs="Liberation Serif" w:ascii="Liberation Serif" w:hAnsi="Liberation Serif"/>
                <w:b/>
                <w:color w:val="000000"/>
                <w:sz w:val="28"/>
                <w:szCs w:val="28"/>
                <w:u w:val="none"/>
              </w:rPr>
              <w:t>жидаемые результаты и риски решения проблемы предложенным способом регулирования, риски негативных последствий:</w:t>
            </w:r>
          </w:p>
        </w:tc>
      </w:tr>
      <w:tr>
        <w:trPr>
          <w:trHeight w:val="41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142"/>
              <w:jc w:val="both"/>
              <w:rPr/>
            </w:pPr>
            <w:r>
              <w:rPr>
                <w:rFonts w:eastAsia="Liberation Serif" w:cs="Liberation Serif" w:ascii="Liberation Serif" w:hAnsi="Liberation Serif"/>
                <w:color w:val="000000"/>
                <w:sz w:val="28"/>
                <w:szCs w:val="28"/>
                <w:u w:val="none"/>
              </w:rPr>
              <w:t xml:space="preserve"> </w:t>
            </w:r>
            <w:r>
              <w:rPr>
                <w:rFonts w:cs="Arial" w:ascii="Liberation Serif" w:hAnsi="Liberation Serif"/>
                <w:b/>
                <w:color w:val="000000"/>
                <w:sz w:val="28"/>
                <w:szCs w:val="28"/>
                <w:u w:val="none"/>
              </w:rPr>
              <w:t>14. Описание методов контроля эффективности выбранного способа достижения цели регулирования:</w:t>
            </w:r>
          </w:p>
        </w:tc>
      </w:tr>
      <w:tr>
        <w:trPr>
          <w:trHeight w:val="2487"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b/>
                <w:b/>
                <w:color w:val="000000"/>
                <w:sz w:val="28"/>
                <w:szCs w:val="28"/>
                <w:u w:val="none"/>
              </w:rPr>
            </w:pPr>
            <w:r>
              <w:rPr>
                <w:rFonts w:cs="Courier New" w:ascii="Liberation Serif" w:hAnsi="Liberation Serif"/>
                <w:b/>
                <w:color w:val="000000"/>
                <w:sz w:val="28"/>
                <w:szCs w:val="28"/>
                <w:u w:val="none"/>
              </w:rPr>
              <w:t>15.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r>
                    <w:rPr>
                      <w:rFonts w:eastAsia="Liberation Serif" w:cs="Liberation Serif" w:ascii="Liberation Serif" w:hAnsi="Liberation Serif"/>
                      <w:color w:val="000000"/>
                      <w:u w:val="none"/>
                    </w:rPr>
                    <w:t xml:space="preserve">    </w:t>
                  </w:r>
                  <w:r>
                    <w:rPr>
                      <w:rFonts w:cs="Courier New" w:ascii="Liberation Serif" w:hAnsi="Liberation Serif"/>
                      <w:color w:val="000000"/>
                      <w:u w:val="none"/>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rPr>
                  </w:pPr>
                  <w:r>
                    <w:rPr>
                      <w:rFonts w:cs="Courier New" w:ascii="Liberation Serif" w:hAnsi="Liberation Serif"/>
                      <w:color w:val="000000"/>
                      <w:u w:val="none"/>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rPr>
            </w:pPr>
            <w:r>
              <w:rPr>
                <w:rFonts w:cs="Liberation Serif" w:ascii="Liberation Serif" w:hAnsi="Liberation Serif"/>
                <w:color w:val="000000"/>
              </w:rPr>
            </w:r>
          </w:p>
        </w:tc>
      </w:tr>
      <w:tr>
        <w:trPr>
          <w:trHeight w:val="615"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cs="Courier New" w:ascii="Liberation Serif" w:hAnsi="Liberation Serif"/>
                <w:b/>
                <w:color w:val="000000"/>
                <w:sz w:val="28"/>
                <w:szCs w:val="28"/>
                <w:u w:val="none"/>
              </w:rPr>
              <w:t xml:space="preserve">16. </w:t>
            </w:r>
            <w:r>
              <w:rPr>
                <w:rFonts w:cs="Liberation Serif" w:ascii="Liberation Serif" w:hAnsi="Liberation Serif"/>
                <w:b/>
                <w:color w:val="000000"/>
                <w:sz w:val="28"/>
                <w:szCs w:val="28"/>
                <w:u w:val="none"/>
              </w:rPr>
              <w:t>Оценка влияния на конкурентную среду:</w:t>
            </w:r>
          </w:p>
          <w:p>
            <w:pPr>
              <w:pStyle w:val="Normal"/>
              <w:autoSpaceDE w:val="false"/>
              <w:rPr>
                <w:rFonts w:ascii="Liberation Serif" w:hAnsi="Liberation Serif" w:cs="Courier New"/>
                <w:b/>
                <w:b/>
                <w:color w:val="000000"/>
                <w:sz w:val="28"/>
                <w:szCs w:val="28"/>
                <w:u w:val="none"/>
              </w:rPr>
            </w:pPr>
            <w:r>
              <w:rPr>
                <w:rFonts w:cs="Courier New" w:ascii="Liberation Serif" w:hAnsi="Liberation Serif"/>
                <w:b/>
                <w:color w:val="000000"/>
                <w:sz w:val="28"/>
                <w:szCs w:val="28"/>
                <w:u w:val="none"/>
              </w:rPr>
            </w:r>
          </w:p>
        </w:tc>
      </w:tr>
      <w:tr>
        <w:trPr>
          <w:trHeight w:val="81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eastAsia="Calibri" w:cs="Liberation Serif" w:ascii="Liberation Serif" w:hAnsi="Liberation Serif"/>
                <w:b/>
                <w:color w:val="000000"/>
                <w:sz w:val="28"/>
                <w:szCs w:val="28"/>
                <w:u w:val="none"/>
              </w:rPr>
              <w:t>17. Срок проведения публичных консультаций</w:t>
            </w:r>
            <w:r>
              <w:rPr>
                <w:rFonts w:cs="Liberation Serif" w:ascii="Liberation Serif" w:hAnsi="Liberation Serif"/>
                <w:b/>
                <w:color w:val="000000"/>
                <w:sz w:val="28"/>
                <w:szCs w:val="28"/>
                <w:u w:val="none"/>
              </w:rPr>
              <w:t xml:space="preserve"> (указывается количество рабочих дней):</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384" w:hRule="atLeast"/>
        </w:trPr>
        <w:tc>
          <w:tcPr>
            <w:tcW w:w="9810"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18. Выводы о целесообразности предлагаемого регулирования и оптимальности выбранного варианта достижения заявленных целей регулирования:</w:t>
            </w:r>
          </w:p>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r>
          </w:p>
        </w:tc>
      </w:tr>
      <w:tr>
        <w:trPr>
          <w:trHeight w:val="461"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eastAsia="Calibri" w:cs="Liberation Serif" w:ascii="Liberation Serif" w:hAnsi="Liberation Serif"/>
                <w:b/>
                <w:color w:val="000000"/>
                <w:sz w:val="28"/>
                <w:szCs w:val="28"/>
                <w:u w:val="none"/>
              </w:rPr>
              <w:t xml:space="preserve">19. Предполагаемая дата вступления в силу проекта акта: </w:t>
            </w:r>
            <w:r>
              <w:rPr>
                <w:rFonts w:eastAsia="Calibri" w:cs="Liberation Serif" w:ascii="Liberation Serif" w:hAnsi="Liberation Serif"/>
                <w:color w:val="000000"/>
                <w:sz w:val="28"/>
                <w:szCs w:val="28"/>
                <w:u w:val="none"/>
              </w:rPr>
              <w:t>___________</w:t>
            </w:r>
          </w:p>
        </w:tc>
      </w:tr>
      <w:tr>
        <w:trPr>
          <w:trHeight w:val="406"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t>20. Сведения о проведении публичных консультаций:</w:t>
            </w:r>
          </w:p>
        </w:tc>
      </w:tr>
      <w:tr>
        <w:trPr>
          <w:trHeight w:val="38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20.1 Сведения об организациях, извещенных о проведении публичных консультаций  </w:t>
            </w:r>
          </w:p>
        </w:tc>
      </w:tr>
      <w:tr>
        <w:trPr>
          <w:trHeight w:val="384" w:hRule="atLeast"/>
        </w:trPr>
        <w:tc>
          <w:tcPr>
            <w:tcW w:w="981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20.2. Статистика предложений, поступивших по итогам публичных консультаций.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Общее количество поступивших предложений по проекту акта:</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Из них:</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Мнений о поддержке акта:</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частично 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Количество неучтенных предложений</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Общее количество поступивших предложений по сопроводительным документам:</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Из них:</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Учтено:</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Не учтено:</w:t>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Приложение: Сводка предложений с указанием сведений об их учете или</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причинах отклонения.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Руководитель (заместитель руководителя)</w:t>
      </w:r>
    </w:p>
    <w:p>
      <w:pPr>
        <w:pStyle w:val="Normal"/>
        <w:autoSpaceDE w:val="false"/>
        <w:ind w:left="0" w:right="0" w:hanging="426"/>
        <w:jc w:val="both"/>
        <w:rPr>
          <w:rFonts w:ascii="Liberation Serif" w:hAnsi="Liberation Serif" w:eastAsia="Calibri" w:cs="Liberation Serif"/>
          <w:sz w:val="28"/>
          <w:szCs w:val="28"/>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п</w:t>
      </w:r>
      <w:r>
        <w:rPr>
          <w:rFonts w:eastAsia="Calibri" w:cs="Liberation Serif" w:ascii="Liberation Serif" w:hAnsi="Liberation Serif"/>
          <w:color w:val="000000"/>
          <w:sz w:val="28"/>
          <w:szCs w:val="28"/>
          <w:u w:val="none"/>
        </w:rPr>
        <w:t>р</w:t>
      </w:r>
      <w:r>
        <w:rPr>
          <w:rFonts w:eastAsia="Calibri" w:cs="Liberation Serif" w:ascii="Liberation Serif" w:hAnsi="Liberation Serif"/>
          <w:color w:val="000000"/>
          <w:sz w:val="28"/>
          <w:szCs w:val="28"/>
          <w:u w:val="none"/>
        </w:rPr>
        <w:t xml:space="preserve">офильного органа                   </w:t>
      </w:r>
      <w:r>
        <w:rPr>
          <w:rFonts w:eastAsia="Calibri" w:cs="Liberation Serif" w:ascii="Liberation Serif" w:hAnsi="Liberation Serif"/>
          <w:sz w:val="28"/>
          <w:szCs w:val="28"/>
        </w:rPr>
        <w:t>______________________</w:t>
        <w:tab/>
        <w:t>____________</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t xml:space="preserve">ПРИЛОЖЕНИЕ № </w:t>
      </w:r>
      <w:r>
        <w:rPr>
          <w:rFonts w:cs="Liberation Serif" w:ascii="Liberation Serif" w:hAnsi="Liberation Serif"/>
          <w:color w:val="000000"/>
          <w:u w:val="none"/>
        </w:rPr>
        <w:t>6</w:t>
      </w:r>
    </w:p>
    <w:p>
      <w:pPr>
        <w:pStyle w:val="Normal"/>
        <w:autoSpaceDE w:val="false"/>
        <w:ind w:left="5670" w:right="-7" w:hanging="0"/>
        <w:rPr>
          <w:rFonts w:ascii="Liberation Serif" w:hAnsi="Liberation Serif" w:cs="Liberation Serif"/>
          <w:color w:val="000000"/>
          <w:u w:val="none"/>
        </w:rPr>
      </w:pPr>
      <w:r>
        <w:rPr>
          <w:rFonts w:cs="Liberation Serif" w:ascii="Liberation Serif" w:hAnsi="Liberation Serif"/>
          <w:color w:val="000000"/>
          <w:u w:val="none"/>
        </w:rPr>
        <w:t>к Порядку</w:t>
      </w:r>
    </w:p>
    <w:p>
      <w:pPr>
        <w:pStyle w:val="Normal"/>
        <w:autoSpaceDE w:val="false"/>
        <w:ind w:left="5670" w:right="-7" w:hanging="0"/>
        <w:rPr>
          <w:rFonts w:ascii="Liberation Serif" w:hAnsi="Liberation Serif" w:cs="Liberation Serif"/>
          <w:color w:val="000000"/>
          <w:u w:val="none"/>
        </w:rPr>
      </w:pPr>
      <w:r>
        <w:rPr>
          <w:rFonts w:cs="Liberation Serif" w:ascii="Liberation Serif" w:hAnsi="Liberation Serif"/>
          <w:color w:val="000000"/>
          <w:u w:val="none"/>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Форма</w:t>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ЗАКЛЮЧЕНИЕ </w:t>
      </w:r>
    </w:p>
    <w:p>
      <w:pPr>
        <w:pStyle w:val="Normal"/>
        <w:widowControl w:val="false"/>
        <w:autoSpaceDE w:val="false"/>
        <w:jc w:val="center"/>
        <w:rPr/>
      </w:pPr>
      <w:r>
        <w:rPr>
          <w:rFonts w:eastAsia="Liberation Serif" w:cs="Liberation Serif" w:ascii="Liberation Serif" w:hAnsi="Liberation Serif"/>
          <w:b/>
          <w:color w:val="000000"/>
          <w:sz w:val="28"/>
          <w:szCs w:val="28"/>
          <w:u w:val="none"/>
        </w:rPr>
        <w:t xml:space="preserve"> </w:t>
      </w:r>
      <w:r>
        <w:rPr>
          <w:rFonts w:cs="Liberation Serif" w:ascii="Liberation Serif" w:hAnsi="Liberation Serif"/>
          <w:color w:val="000000"/>
          <w:sz w:val="28"/>
          <w:szCs w:val="28"/>
          <w:u w:val="none"/>
        </w:rPr>
        <w:t xml:space="preserve">об оценке регулирующего воздействия </w:t>
      </w:r>
    </w:p>
    <w:p>
      <w:pPr>
        <w:pStyle w:val="Normal"/>
        <w:widowControl w:val="false"/>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без стадии публичных консультаций</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882" w:type="dxa"/>
        <w:jc w:val="left"/>
        <w:tblInd w:w="-378" w:type="dxa"/>
        <w:tblCellMar>
          <w:top w:w="0" w:type="dxa"/>
          <w:left w:w="108" w:type="dxa"/>
          <w:bottom w:w="0" w:type="dxa"/>
          <w:right w:w="108" w:type="dxa"/>
        </w:tblCellMar>
      </w:tblPr>
      <w:tblGrid>
        <w:gridCol w:w="9882"/>
      </w:tblGrid>
      <w:tr>
        <w:trPr>
          <w:trHeight w:val="757" w:hRule="atLeast"/>
        </w:trPr>
        <w:tc>
          <w:tcPr>
            <w:tcW w:w="9882" w:type="dxa"/>
            <w:tcBorders>
              <w:top w:val="single" w:sz="4" w:space="0" w:color="000000"/>
              <w:left w:val="single" w:sz="4" w:space="0" w:color="000000"/>
              <w:bottom w:val="single" w:sz="4" w:space="0" w:color="000000"/>
              <w:right w:val="single" w:sz="4" w:space="0" w:color="000000"/>
            </w:tcBorders>
          </w:tcPr>
          <w:p>
            <w:pPr>
              <w:pStyle w:val="Style28"/>
              <w:numPr>
                <w:ilvl w:val="0"/>
                <w:numId w:val="4"/>
              </w:numPr>
              <w:autoSpaceDE w:val="false"/>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Вид, наименование:</w:t>
            </w:r>
          </w:p>
          <w:p>
            <w:pPr>
              <w:pStyle w:val="Normal"/>
              <w:autoSpaceDE w:val="false"/>
              <w:ind w:left="75" w:right="0" w:hanging="0"/>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Вид, наименование проекта акта:</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1180"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проекта НПА:_____________________________________________</w:t>
            </w:r>
          </w:p>
          <w:p>
            <w:pPr>
              <w:pStyle w:val="Normal"/>
              <w:autoSpaceDE w:val="false"/>
              <w:rPr/>
            </w:pPr>
            <w:r>
              <w:rPr>
                <w:rFonts w:cs="Liberation Serif" w:ascii="Liberation Serif" w:hAnsi="Liberation Serif"/>
                <w:color w:val="000000"/>
                <w:u w:val="none"/>
              </w:rPr>
              <w:t xml:space="preserve">Ф.И.О. </w:t>
            </w:r>
            <w:r>
              <w:rPr>
                <w:rFonts w:cs="Liberation Serif" w:ascii="Liberation Serif" w:hAnsi="Liberation Serif"/>
                <w:color w:val="000000"/>
                <w:sz w:val="28"/>
                <w:szCs w:val="28"/>
                <w:u w:val="none"/>
              </w:rPr>
              <w:t>исполнителя проекта нормативного правового акта:</w:t>
            </w:r>
            <w:r>
              <w:rPr>
                <w:rFonts w:cs="Liberation Serif" w:ascii="Liberation Serif" w:hAnsi="Liberation Serif"/>
                <w:color w:val="000000"/>
                <w:u w:val="none"/>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357"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3. Степень регулирующего воздействия проекта нормативного правового акта: </w:t>
            </w:r>
          </w:p>
        </w:tc>
      </w:tr>
      <w:tr>
        <w:trPr>
          <w:trHeight w:val="743"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3.1.Степень регулирующего воздействия проекта нормативного правового акта: </w:t>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3.2.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4.1.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09"/>
                <w:tab w:val="left" w:pos="204" w:leader="none"/>
              </w:tabs>
              <w:rPr>
                <w:rFonts w:ascii="Liberation Serif" w:hAnsi="Liberation Serif" w:cs="Liberation Serif"/>
                <w:color w:val="000000"/>
                <w:u w:val="none"/>
              </w:rPr>
            </w:pPr>
            <w:r>
              <w:rPr>
                <w:rFonts w:cs="Liberation Serif" w:ascii="Liberation Serif" w:hAnsi="Liberation Serif"/>
                <w:color w:val="000000"/>
                <w:u w:val="none"/>
              </w:rPr>
              <w:tab/>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4.2.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284" w:leader="none"/>
              </w:tabs>
              <w:autoSpaceDE w:val="false"/>
              <w:jc w:val="both"/>
              <w:rPr>
                <w:rFonts w:ascii="Liberation Serif" w:hAnsi="Liberation Serif" w:cs="Liberation Serif"/>
                <w:b/>
                <w:b/>
                <w:sz w:val="28"/>
                <w:szCs w:val="28"/>
              </w:rPr>
            </w:pPr>
            <w:r>
              <w:rPr>
                <w:rFonts w:cs="Liberation Serif" w:ascii="Liberation Serif" w:hAnsi="Liberation Serif"/>
                <w:b/>
                <w:color w:val="000000"/>
                <w:sz w:val="28"/>
                <w:szCs w:val="28"/>
                <w:u w:val="none"/>
              </w:rPr>
              <w:t>5. Оп</w:t>
            </w:r>
            <w:r>
              <w:rPr>
                <w:rFonts w:cs="Liberation Serif" w:ascii="Liberation Serif" w:hAnsi="Liberation Serif"/>
                <w:b/>
                <w:color w:val="000000"/>
                <w:sz w:val="28"/>
                <w:szCs w:val="28"/>
                <w:u w:val="none"/>
              </w:rPr>
              <w:t>и</w:t>
            </w:r>
            <w:r>
              <w:rPr>
                <w:rFonts w:cs="Liberation Serif" w:ascii="Liberation Serif" w:hAnsi="Liberation Serif"/>
                <w:b/>
                <w:color w:val="000000"/>
                <w:sz w:val="28"/>
                <w:szCs w:val="28"/>
                <w:u w:val="none"/>
              </w:rPr>
              <w:t xml:space="preserve">сание предлагаемого способа муниципального регулирования, иных </w:t>
            </w:r>
            <w:r>
              <w:rPr>
                <w:rFonts w:cs="Liberation Serif" w:ascii="Liberation Serif" w:hAnsi="Liberation Serif"/>
                <w:b/>
                <w:color w:val="000000"/>
                <w:sz w:val="28"/>
                <w:szCs w:val="28"/>
                <w:u w:val="none"/>
              </w:rPr>
              <w:t>во</w:t>
            </w:r>
            <w:r>
              <w:rPr>
                <w:rFonts w:cs="Liberation Serif" w:ascii="Liberation Serif" w:hAnsi="Liberation Serif"/>
                <w:b/>
                <w:color w:val="000000"/>
                <w:sz w:val="28"/>
                <w:szCs w:val="28"/>
                <w:u w:val="none"/>
              </w:rPr>
              <w:t>зможных способов решения проблемы:</w:t>
            </w:r>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6.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6.1. Основные затрагиваемые группы:</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1)</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2)</w:t>
            </w:r>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t>…</w:t>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6.2.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на стадии разработки проекта:</w:t>
            </w:r>
          </w:p>
          <w:p>
            <w:pPr>
              <w:pStyle w:val="Normal"/>
              <w:widowControl w:val="false"/>
              <w:autoSpaceDE w:val="false"/>
              <w:jc w:val="both"/>
              <w:rPr>
                <w:rFonts w:ascii="Liberation Serif" w:hAnsi="Liberation Serif" w:cs="Courier New"/>
                <w:color w:val="000000"/>
                <w:u w:val="none"/>
              </w:rPr>
            </w:pPr>
            <w:r>
              <w:rPr>
                <w:rFonts w:cs="Courier New" w:ascii="Liberation Serif" w:hAnsi="Liberation Serif"/>
                <w:color w:val="000000"/>
                <w:u w:val="none"/>
              </w:rPr>
              <w:t>- после введения предполагаемого регулирования:</w:t>
            </w:r>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t>7. Выводы о целесообразности предлагаемого регулирования:</w:t>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065" w:leader="none"/>
              </w:tabs>
              <w:jc w:val="both"/>
              <w:rPr/>
            </w:pPr>
            <w:r>
              <w:rPr>
                <w:rFonts w:cs="Liberation Serif" w:ascii="Liberation Serif" w:hAnsi="Liberation Serif"/>
                <w:color w:val="000000"/>
                <w:szCs w:val="28"/>
                <w:u w:val="none"/>
              </w:rPr>
              <w:t>7.1</w:t>
            </w:r>
            <w:r>
              <w:rPr>
                <w:rFonts w:cs="Liberation Serif" w:ascii="Liberation Serif" w:hAnsi="Liberation Serif"/>
                <w:color w:val="000000"/>
                <w:u w:val="none"/>
              </w:rPr>
              <w:t xml:space="preserve"> </w:t>
            </w:r>
            <w:r>
              <w:rPr>
                <w:rFonts w:cs="Liberation Serif" w:ascii="Liberation Serif" w:hAnsi="Liberation Serif"/>
                <w:color w:val="000000"/>
                <w:sz w:val="28"/>
                <w:szCs w:val="28"/>
                <w:u w:val="none"/>
              </w:rPr>
              <w:t xml:space="preserve">Выводы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w:t>
            </w:r>
          </w:p>
          <w:p>
            <w:pPr>
              <w:pStyle w:val="Style28"/>
              <w:ind w:left="0" w:right="0" w:hanging="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rPr/>
            </w:pPr>
            <w:r>
              <w:rPr>
                <w:rFonts w:eastAsia="Calibri" w:cs="Liberation Serif" w:ascii="Liberation Serif" w:hAnsi="Liberation Serif"/>
                <w:b/>
                <w:color w:val="000000"/>
                <w:sz w:val="28"/>
                <w:szCs w:val="28"/>
                <w:u w:val="none"/>
              </w:rPr>
              <w:t>8. Предполагаемая дата вступления в силу проекта акта:</w:t>
            </w:r>
            <w:r>
              <w:rPr>
                <w:rFonts w:eastAsia="Calibri" w:cs="Liberation Serif" w:ascii="Liberation Serif" w:hAnsi="Liberation Serif"/>
                <w:color w:val="000000"/>
                <w:sz w:val="28"/>
                <w:szCs w:val="28"/>
                <w:u w:val="none"/>
              </w:rPr>
              <w:t xml:space="preserve"> ___________</w:t>
            </w:r>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Руководитель (заместитель руководителя)</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профильного органа</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 xml:space="preserve">     </w:t>
      </w:r>
      <w:r>
        <w:rPr>
          <w:rFonts w:eastAsia="Calibri" w:cs="Liberation Serif" w:ascii="Liberation Serif" w:hAnsi="Liberation Serif"/>
          <w:color w:val="000000"/>
          <w:sz w:val="28"/>
          <w:szCs w:val="28"/>
          <w:u w:val="none"/>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p>
    <w:p>
      <w:pPr>
        <w:pStyle w:val="Normal"/>
        <w:numPr>
          <w:ilvl w:val="0"/>
          <w:numId w:val="0"/>
        </w:numPr>
        <w:autoSpaceDE w:val="false"/>
        <w:ind w:left="5670" w:right="-569" w:hanging="0"/>
        <w:jc w:val="both"/>
        <w:outlineLvl w:val="1"/>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rPr>
          <w:rFonts w:ascii="Liberation Serif" w:hAnsi="Liberation Serif"/>
          <w:vanish/>
          <w:color w:val="000000"/>
          <w:u w:val="none"/>
        </w:rPr>
      </w:pPr>
      <w:r>
        <w:rPr>
          <w:rFonts w:ascii="Liberation Serif" w:hAnsi="Liberation Serif"/>
          <w:vanish/>
          <w:color w:val="000000"/>
          <w:u w:val="none"/>
        </w:rPr>
      </w:r>
      <w:r>
        <mc:AlternateContent>
          <mc:Choice Requires="wps">
            <w:drawing>
              <wp:anchor behindDoc="0" distT="0" distB="0" distL="114300" distR="0" simplePos="0" locked="0" layoutInCell="1" allowOverlap="1" relativeHeight="2">
                <wp:simplePos x="0" y="0"/>
                <wp:positionH relativeFrom="margin">
                  <wp:align>right</wp:align>
                </wp:positionH>
                <wp:positionV relativeFrom="page">
                  <wp:posOffset>501015</wp:posOffset>
                </wp:positionV>
                <wp:extent cx="2569210" cy="20955"/>
                <wp:effectExtent l="0" t="0" r="0" b="0"/>
                <wp:wrapSquare wrapText="bothSides"/>
                <wp:docPr id="2" name="Врезка3"/>
                <a:graphic xmlns:a="http://schemas.openxmlformats.org/drawingml/2006/main">
                  <a:graphicData uri="http://schemas.microsoft.com/office/word/2010/wordprocessingShape">
                    <wps:wsp>
                      <wps:cNvSpPr txBox="1"/>
                      <wps:spPr>
                        <a:xfrm>
                          <a:off x="0" y="0"/>
                          <a:ext cx="2569210" cy="20955"/>
                        </a:xfrm>
                        <a:prstGeom prst="rect"/>
                        <a:solidFill>
                          <a:srgbClr val="FFFFFF">
                            <a:alpha val="0"/>
                          </a:srgbClr>
                        </a:solidFill>
                      </wps:spPr>
                      <wps:txbx>
                        <w:txbxContent>
                          <w:tbl>
                            <w:tblPr>
                              <w:tblW w:w="4046" w:type="dxa"/>
                              <w:jc w:val="left"/>
                              <w:tblInd w:w="108" w:type="dxa"/>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wps:txbx>
                      <wps:bodyPr anchor="t" lIns="0" tIns="0" rIns="0" bIns="0">
                        <a:noAutofit/>
                      </wps:bodyPr>
                    </wps:wsp>
                  </a:graphicData>
                </a:graphic>
              </wp:anchor>
            </w:drawing>
          </mc:Choice>
          <mc:Fallback>
            <w:pict>
              <v:rect fillcolor="#FFFFFF" style="position:absolute;rotation:0;width:202.3pt;height:1.65pt;mso-wrap-distance-left:9pt;mso-wrap-distance-right:0pt;mso-wrap-distance-top:0pt;mso-wrap-distance-bottom:0pt;margin-top:39.45pt;mso-position-vertical-relative:page;margin-left:0pt;mso-position-horizontal:right;mso-position-horizontal-relative:margin">
                <v:fill opacity="0f"/>
                <v:textbox inset="0in,0in,0in,0in">
                  <w:txbxContent>
                    <w:tbl>
                      <w:tblPr>
                        <w:tblW w:w="4046" w:type="dxa"/>
                        <w:jc w:val="left"/>
                        <w:tblInd w:w="108" w:type="dxa"/>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v:textbox>
                <w10:wrap type="square"/>
              </v:rect>
            </w:pict>
          </mc:Fallback>
        </mc:AlternateContent>
      </w:r>
    </w:p>
    <w:tbl>
      <w:tblPr>
        <w:tblW w:w="4080" w:type="dxa"/>
        <w:jc w:val="left"/>
        <w:tblInd w:w="5712" w:type="dxa"/>
        <w:tblCellMar>
          <w:top w:w="0" w:type="dxa"/>
          <w:left w:w="108" w:type="dxa"/>
          <w:bottom w:w="0" w:type="dxa"/>
          <w:right w:w="108" w:type="dxa"/>
        </w:tblCellMar>
      </w:tblPr>
      <w:tblGrid>
        <w:gridCol w:w="4080"/>
      </w:tblGrid>
      <w:tr>
        <w:trPr>
          <w:trHeight w:val="1662" w:hRule="atLeast"/>
        </w:trPr>
        <w:tc>
          <w:tcPr>
            <w:tcW w:w="4080" w:type="dxa"/>
            <w:tcBorders/>
          </w:tcPr>
          <w:p>
            <w:pPr>
              <w:pStyle w:val="Normal"/>
              <w:ind w:left="0" w:right="0" w:hanging="0"/>
              <w:jc w:val="left"/>
              <w:rPr/>
            </w:pPr>
            <w:r>
              <w:rPr>
                <w:rFonts w:cs="Liberation Serif" w:ascii="Liberation Serif" w:hAnsi="Liberation Serif"/>
                <w:color w:val="000000"/>
              </w:rPr>
              <w:t>П</w:t>
            </w:r>
            <w:r>
              <w:rPr>
                <w:rFonts w:eastAsia="Times New Roman" w:cs="Liberation Serif" w:ascii="Liberation Serif" w:hAnsi="Liberation Serif"/>
                <w:color w:val="000000"/>
                <w:sz w:val="24"/>
                <w:szCs w:val="24"/>
                <w:lang w:val="ru-RU" w:bidi="ar-SA"/>
              </w:rPr>
              <w:t>риложение</w:t>
            </w:r>
            <w:r>
              <w:rPr>
                <w:rFonts w:cs="Liberation Serif" w:ascii="Liberation Serif" w:hAnsi="Liberation Serif"/>
                <w:color w:val="000000"/>
              </w:rPr>
              <w:t xml:space="preserve"> </w:t>
            </w:r>
            <w:r>
              <w:rPr>
                <w:rFonts w:cs="Liberation Serif" w:ascii="Liberation Serif" w:hAnsi="Liberation Serif"/>
                <w:color w:val="000000"/>
              </w:rPr>
              <w:t>№</w:t>
            </w:r>
            <w:r>
              <w:rPr>
                <w:rFonts w:eastAsia="Times New Roman" w:cs="Liberation Serif" w:ascii="Liberation Serif" w:hAnsi="Liberation Serif"/>
                <w:color w:val="000000"/>
                <w:sz w:val="24"/>
                <w:szCs w:val="24"/>
                <w:lang w:val="ru-RU" w:bidi="ar-SA"/>
              </w:rPr>
              <w:t>2</w:t>
            </w:r>
            <w:r>
              <w:rPr>
                <w:rFonts w:cs="Liberation Serif" w:ascii="Liberation Serif" w:hAnsi="Liberation Serif"/>
                <w:color w:val="000000"/>
              </w:rPr>
              <w:t xml:space="preserve">                                                                                                                                                                       </w:t>
            </w:r>
          </w:p>
          <w:p>
            <w:pPr>
              <w:pStyle w:val="Normal"/>
              <w:ind w:left="0" w:right="0" w:hanging="0"/>
              <w:jc w:val="left"/>
              <w:rPr>
                <w:b/>
                <w:b/>
                <w:bCs/>
              </w:rPr>
            </w:pPr>
            <w:r>
              <w:rPr>
                <w:rFonts w:cs="Liberation Serif" w:ascii="Liberation Serif" w:hAnsi="Liberation Serif"/>
                <w:b/>
                <w:bCs/>
                <w:color w:val="000000"/>
              </w:rPr>
              <w:t>УТВЕРЖДЕН</w:t>
            </w:r>
            <w:r>
              <w:rPr>
                <w:rFonts w:cs="Liberation Serif" w:ascii="Liberation Serif" w:hAnsi="Liberation Serif"/>
                <w:b/>
                <w:bCs/>
                <w:color w:val="000000"/>
              </w:rPr>
              <w:t xml:space="preserve"> </w:t>
            </w:r>
          </w:p>
          <w:p>
            <w:pPr>
              <w:pStyle w:val="Normal"/>
              <w:ind w:left="0" w:right="0" w:hanging="0"/>
              <w:jc w:val="left"/>
              <w:rPr/>
            </w:pPr>
            <w:r>
              <w:rPr>
                <w:rFonts w:cs="Liberation Serif" w:ascii="Liberation Serif" w:hAnsi="Liberation Serif"/>
                <w:color w:val="000000"/>
              </w:rPr>
              <w:t>постановлени</w:t>
            </w:r>
            <w:r>
              <w:rPr>
                <w:rFonts w:cs="Liberation Serif" w:ascii="Liberation Serif" w:hAnsi="Liberation Serif"/>
                <w:color w:val="000000"/>
              </w:rPr>
              <w:t>ем</w:t>
            </w:r>
            <w:r>
              <w:rPr>
                <w:rFonts w:cs="Liberation Serif" w:ascii="Liberation Serif" w:hAnsi="Liberation Serif"/>
                <w:color w:val="000000"/>
              </w:rPr>
              <w:t xml:space="preserve"> администрации       Камышловского городского округ</w:t>
            </w:r>
            <w:r>
              <w:rPr>
                <w:rFonts w:cs="Liberation Serif" w:ascii="Liberation Serif" w:hAnsi="Liberation Serif"/>
                <w:color w:val="000000"/>
              </w:rPr>
              <w:t>а</w:t>
            </w:r>
          </w:p>
          <w:p>
            <w:pPr>
              <w:pStyle w:val="Normal"/>
              <w:overflowPunct w:val="false"/>
              <w:autoSpaceDE w:val="false"/>
              <w:ind w:left="0" w:right="0" w:hanging="0"/>
              <w:jc w:val="left"/>
              <w:textAlignment w:val="baseline"/>
              <w:rPr/>
            </w:pPr>
            <w:r>
              <w:rPr>
                <w:rFonts w:cs="Liberation Serif" w:ascii="Liberation Serif" w:hAnsi="Liberation Serif"/>
                <w:color w:val="000000"/>
                <w:sz w:val="24"/>
                <w:szCs w:val="24"/>
                <w:u w:val="none"/>
                <w:lang w:val="ru-RU"/>
              </w:rPr>
              <w:t xml:space="preserve">от </w:t>
            </w:r>
            <w:r>
              <w:rPr>
                <w:rFonts w:eastAsia="Times New Roman" w:cs="Liberation Serif" w:ascii="Liberation Serif" w:hAnsi="Liberation Serif"/>
                <w:color w:val="000000"/>
                <w:sz w:val="24"/>
                <w:szCs w:val="24"/>
                <w:u w:val="none"/>
                <w:lang w:val="ru-RU" w:bidi="ar-SA"/>
              </w:rPr>
              <w:t>16.02.2022</w:t>
            </w:r>
            <w:r>
              <w:rPr>
                <w:rFonts w:cs="Liberation Serif" w:ascii="Liberation Serif" w:hAnsi="Liberation Serif"/>
                <w:color w:val="000000"/>
                <w:sz w:val="24"/>
                <w:szCs w:val="24"/>
                <w:u w:val="none"/>
                <w:lang w:val="ru-RU"/>
              </w:rPr>
              <w:t xml:space="preserve"> № </w:t>
            </w:r>
            <w:r>
              <w:rPr>
                <w:rFonts w:cs="Liberation Serif" w:ascii="Liberation Serif" w:hAnsi="Liberation Serif"/>
                <w:color w:val="000000"/>
                <w:sz w:val="24"/>
                <w:szCs w:val="24"/>
                <w:u w:val="none"/>
                <w:lang w:val="ru-RU"/>
              </w:rPr>
              <w:t>131</w:t>
            </w:r>
          </w:p>
        </w:tc>
      </w:tr>
    </w:tbl>
    <w:p>
      <w:pPr>
        <w:pStyle w:val="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t>Порядок</w:t>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утверждения годовых планов проведения экспертизы нормативных правовых актов Камышловского городского округа</w:t>
      </w:r>
    </w:p>
    <w:p>
      <w:pPr>
        <w:pStyle w:val="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9"/>
          <w:tab w:val="left" w:pos="993" w:leader="none"/>
        </w:tabs>
        <w:suppressAutoHyphens w:val="true"/>
        <w:autoSpaceDE w:val="false"/>
        <w:spacing w:before="0" w:after="0"/>
        <w:ind w:left="0" w:right="0" w:firstLine="709"/>
        <w:contextualSpacing/>
        <w:jc w:val="both"/>
        <w:rPr/>
      </w:pPr>
      <w:r>
        <w:rPr>
          <w:rFonts w:eastAsia="Calibri" w:cs="Liberation Serif" w:ascii="Liberation Serif" w:hAnsi="Liberation Serif"/>
          <w:color w:val="000000"/>
          <w:sz w:val="28"/>
          <w:szCs w:val="28"/>
          <w:u w:val="none"/>
        </w:rPr>
        <w:t>1.</w:t>
      </w:r>
      <w:r>
        <w:rPr>
          <w:rFonts w:ascii="Liberation Serif" w:hAnsi="Liberation Serif"/>
          <w:b w:val="false"/>
          <w:i w:val="false"/>
          <w:strike w:val="false"/>
          <w:dstrike w:val="false"/>
          <w:color w:val="000000"/>
          <w:sz w:val="28"/>
          <w:szCs w:val="28"/>
          <w:u w:val="none"/>
        </w:rPr>
        <w:t xml:space="preserve">Стадиями проведения экспертизы нормативных правовых актов </w:t>
      </w:r>
      <w:r>
        <w:rPr>
          <w:rFonts w:ascii="Liberation Serif" w:hAnsi="Liberation Serif"/>
          <w:b w:val="false"/>
          <w:i w:val="false"/>
          <w:strike w:val="false"/>
          <w:dstrike w:val="false"/>
          <w:color w:val="000000"/>
          <w:sz w:val="28"/>
          <w:szCs w:val="28"/>
          <w:u w:val="none"/>
        </w:rPr>
        <w:t>Камышловского городского округа</w:t>
      </w:r>
      <w:r>
        <w:rPr>
          <w:rFonts w:ascii="Liberation Serif" w:hAnsi="Liberation Serif"/>
          <w:b w:val="false"/>
          <w:i w:val="false"/>
          <w:strike w:val="false"/>
          <w:dstrike w:val="false"/>
          <w:color w:val="000000"/>
          <w:sz w:val="28"/>
          <w:szCs w:val="28"/>
          <w:u w:val="none"/>
        </w:rPr>
        <w:t xml:space="preserve"> являются:</w:t>
      </w:r>
    </w:p>
    <w:p>
      <w:pPr>
        <w:pStyle w:val="Normal"/>
        <w:tabs>
          <w:tab w:val="clear" w:pos="709"/>
          <w:tab w:val="left" w:pos="993" w:leader="none"/>
        </w:tabs>
        <w:suppressAutoHyphens w:val="true"/>
        <w:autoSpaceDE w:val="false"/>
        <w:spacing w:before="0" w:after="0"/>
        <w:ind w:left="0" w:right="0" w:firstLine="709"/>
        <w:contextualSpacing/>
        <w:jc w:val="both"/>
        <w:rPr>
          <w:color w:val="000000"/>
        </w:rPr>
      </w:pPr>
      <w:r>
        <w:rPr>
          <w:rFonts w:eastAsia="Calibri" w:cs="Liberation Serif" w:ascii="Liberation Serif" w:hAnsi="Liberation Serif"/>
          <w:color w:val="000000"/>
          <w:sz w:val="28"/>
          <w:szCs w:val="28"/>
          <w:u w:val="none"/>
        </w:rPr>
        <w:t xml:space="preserve">1) </w:t>
      </w:r>
      <w:r>
        <w:rPr>
          <w:rFonts w:eastAsia="Calibri" w:cs="Liberation Serif" w:ascii="Liberation Serif" w:hAnsi="Liberation Serif"/>
          <w:b w:val="false"/>
          <w:bCs w:val="false"/>
          <w:color w:val="000000"/>
          <w:sz w:val="28"/>
          <w:szCs w:val="28"/>
          <w:u w:val="none"/>
        </w:rPr>
        <w:t>утверждени</w:t>
      </w:r>
      <w:r>
        <w:rPr>
          <w:rFonts w:eastAsia="Calibri" w:cs="Liberation Serif" w:ascii="Liberation Serif" w:hAnsi="Liberation Serif"/>
          <w:b w:val="false"/>
          <w:bCs w:val="false"/>
          <w:color w:val="000000"/>
          <w:sz w:val="28"/>
          <w:szCs w:val="28"/>
          <w:u w:val="none"/>
        </w:rPr>
        <w:t>е</w:t>
      </w:r>
      <w:r>
        <w:rPr>
          <w:rFonts w:eastAsia="Calibri" w:cs="Liberation Serif" w:ascii="Liberation Serif" w:hAnsi="Liberation Serif"/>
          <w:b w:val="false"/>
          <w:bCs w:val="false"/>
          <w:color w:val="000000"/>
          <w:sz w:val="28"/>
          <w:szCs w:val="28"/>
          <w:u w:val="none"/>
        </w:rPr>
        <w:t xml:space="preserve"> годовых планов</w:t>
      </w:r>
      <w:r>
        <w:rPr>
          <w:rFonts w:ascii="Liberation Serif" w:hAnsi="Liberation Serif"/>
          <w:b w:val="false"/>
          <w:bCs w:val="false"/>
          <w:i w:val="false"/>
          <w:strike w:val="false"/>
          <w:dstrike w:val="false"/>
          <w:color w:val="000000"/>
          <w:sz w:val="28"/>
          <w:szCs w:val="28"/>
          <w:u w:val="none"/>
        </w:rPr>
        <w:t xml:space="preserve"> </w:t>
      </w:r>
      <w:r>
        <w:rPr>
          <w:rFonts w:ascii="Liberation Serif" w:hAnsi="Liberation Serif"/>
          <w:b w:val="false"/>
          <w:i w:val="false"/>
          <w:strike w:val="false"/>
          <w:dstrike w:val="false"/>
          <w:color w:val="000000"/>
          <w:sz w:val="28"/>
          <w:szCs w:val="28"/>
          <w:u w:val="none"/>
        </w:rPr>
        <w:t>проведени</w:t>
      </w:r>
      <w:r>
        <w:rPr>
          <w:rFonts w:ascii="Liberation Serif" w:hAnsi="Liberation Serif"/>
          <w:b w:val="false"/>
          <w:i w:val="false"/>
          <w:strike w:val="false"/>
          <w:dstrike w:val="false"/>
          <w:color w:val="000000"/>
          <w:sz w:val="28"/>
          <w:szCs w:val="28"/>
          <w:u w:val="none"/>
        </w:rPr>
        <w:t>я</w:t>
      </w:r>
      <w:r>
        <w:rPr>
          <w:rFonts w:ascii="Liberation Serif" w:hAnsi="Liberation Serif"/>
          <w:b w:val="false"/>
          <w:i w:val="false"/>
          <w:strike w:val="false"/>
          <w:dstrike w:val="false"/>
          <w:color w:val="000000"/>
          <w:sz w:val="28"/>
          <w:szCs w:val="28"/>
          <w:u w:val="none"/>
        </w:rPr>
        <w:t xml:space="preserve"> экспертизы нормативных правовых актов </w:t>
      </w:r>
      <w:r>
        <w:rPr>
          <w:rFonts w:ascii="Liberation Serif" w:hAnsi="Liberation Serif"/>
          <w:b w:val="false"/>
          <w:i w:val="false"/>
          <w:strike w:val="false"/>
          <w:dstrike w:val="false"/>
          <w:color w:val="000000"/>
          <w:sz w:val="28"/>
          <w:szCs w:val="28"/>
          <w:u w:val="none"/>
        </w:rPr>
        <w:t>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olor w:val="000000"/>
          <w:sz w:val="28"/>
          <w:szCs w:val="28"/>
        </w:rPr>
      </w:pPr>
      <w:r>
        <w:rPr>
          <w:rFonts w:ascii="Liberation Serif" w:hAnsi="Liberation Serif"/>
          <w:b w:val="false"/>
          <w:i w:val="false"/>
          <w:strike w:val="false"/>
          <w:dstrike w:val="false"/>
          <w:color w:val="000000"/>
          <w:sz w:val="28"/>
          <w:szCs w:val="28"/>
          <w:u w:val="none"/>
        </w:rPr>
        <w:t>2) п</w:t>
      </w:r>
      <w:r>
        <w:rPr>
          <w:rFonts w:ascii="Liberation Serif" w:hAnsi="Liberation Serif"/>
          <w:b w:val="false"/>
          <w:i w:val="false"/>
          <w:strike w:val="false"/>
          <w:dstrike w:val="false"/>
          <w:color w:val="000000"/>
          <w:sz w:val="28"/>
          <w:szCs w:val="28"/>
          <w:u w:val="none"/>
        </w:rPr>
        <w:t xml:space="preserve">одготовка проектов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rPr>
        <w:t>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olor w:val="000000"/>
          <w:sz w:val="28"/>
          <w:szCs w:val="28"/>
        </w:rPr>
      </w:pPr>
      <w:r>
        <w:rPr>
          <w:rFonts w:ascii="Liberation Serif" w:hAnsi="Liberation Serif"/>
          <w:b w:val="false"/>
          <w:i w:val="false"/>
          <w:strike w:val="false"/>
          <w:dstrike w:val="false"/>
          <w:color w:val="000000"/>
          <w:sz w:val="28"/>
          <w:szCs w:val="28"/>
          <w:u w:val="none"/>
        </w:rPr>
        <w:t>3) п</w:t>
      </w:r>
      <w:r>
        <w:rPr>
          <w:rFonts w:ascii="Liberation Serif" w:hAnsi="Liberation Serif"/>
          <w:b w:val="false"/>
          <w:i w:val="false"/>
          <w:strike w:val="false"/>
          <w:dstrike w:val="false"/>
          <w:color w:val="000000"/>
          <w:sz w:val="28"/>
          <w:szCs w:val="28"/>
          <w:u w:val="none"/>
        </w:rPr>
        <w:t xml:space="preserve">роведение публичных консультаций по нормативным правовым актам </w:t>
      </w:r>
      <w:r>
        <w:rPr>
          <w:rFonts w:ascii="Liberation Serif" w:hAnsi="Liberation Serif"/>
          <w:b w:val="false"/>
          <w:i w:val="false"/>
          <w:strike w:val="false"/>
          <w:dstrike w:val="false"/>
          <w:color w:val="000000"/>
          <w:sz w:val="28"/>
          <w:szCs w:val="28"/>
          <w:u w:val="none"/>
        </w:rPr>
        <w:t>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09"/>
          <w:tab w:val="left" w:pos="993" w:leader="none"/>
        </w:tabs>
        <w:suppressAutoHyphens w:val="true"/>
        <w:autoSpaceDE w:val="false"/>
        <w:spacing w:before="0" w:after="0"/>
        <w:ind w:left="0" w:right="0" w:firstLine="709"/>
        <w:contextualSpacing/>
        <w:jc w:val="both"/>
        <w:rPr>
          <w:color w:val="000000"/>
        </w:rPr>
      </w:pPr>
      <w:r>
        <w:rPr>
          <w:rFonts w:ascii="Liberation Serif" w:hAnsi="Liberation Serif"/>
          <w:b w:val="false"/>
          <w:i w:val="false"/>
          <w:strike w:val="false"/>
          <w:dstrike w:val="false"/>
          <w:color w:val="000000"/>
          <w:sz w:val="28"/>
          <w:szCs w:val="28"/>
          <w:u w:val="none"/>
        </w:rPr>
        <w:t xml:space="preserve">4) </w:t>
      </w:r>
      <w:r>
        <w:rPr>
          <w:rFonts w:ascii="Liberation Serif" w:hAnsi="Liberation Serif"/>
          <w:b w:val="false"/>
          <w:i w:val="false"/>
          <w:strike w:val="false"/>
          <w:dstrike w:val="false"/>
          <w:color w:val="000000"/>
          <w:sz w:val="28"/>
          <w:szCs w:val="28"/>
          <w:u w:val="none"/>
        </w:rPr>
        <w:t xml:space="preserve">подготовка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rPr>
        <w:t>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eastAsia="Calibri" w:cs="Liberation Serif"/>
          <w:sz w:val="28"/>
          <w:szCs w:val="28"/>
        </w:rPr>
      </w:pPr>
      <w:r>
        <w:rPr>
          <w:rFonts w:eastAsia="Calibri" w:cs="Liberation Serif" w:ascii="Liberation Serif" w:hAnsi="Liberation Serif"/>
          <w:color w:val="000000"/>
          <w:sz w:val="28"/>
          <w:szCs w:val="28"/>
          <w:u w:val="none"/>
        </w:rPr>
        <w:t xml:space="preserve">2. План </w:t>
      </w:r>
      <w:r>
        <w:rPr>
          <w:rFonts w:eastAsia="Calibri" w:cs="Liberation Serif" w:ascii="Liberation Serif" w:hAnsi="Liberation Serif"/>
          <w:color w:val="000000"/>
          <w:sz w:val="28"/>
          <w:szCs w:val="28"/>
          <w:u w:val="none"/>
        </w:rPr>
        <w:t xml:space="preserve">проведения </w:t>
      </w:r>
      <w:r>
        <w:rPr>
          <w:rFonts w:eastAsia="Calibri" w:cs="Liberation Serif" w:ascii="Liberation Serif" w:hAnsi="Liberation Serif"/>
          <w:color w:val="000000"/>
          <w:sz w:val="28"/>
          <w:szCs w:val="28"/>
          <w:u w:val="none"/>
        </w:rPr>
        <w:t xml:space="preserve">экспертизы формируется </w:t>
      </w:r>
      <w:r>
        <w:rPr>
          <w:rFonts w:eastAsia="Calibri" w:cs="Liberation Serif" w:ascii="Liberation Serif" w:hAnsi="Liberation Serif"/>
          <w:color w:val="000000"/>
          <w:sz w:val="28"/>
          <w:szCs w:val="28"/>
          <w:u w:val="none"/>
        </w:rPr>
        <w:t xml:space="preserve"> ежегодно уполномоченным органом </w:t>
      </w:r>
      <w:r>
        <w:rPr>
          <w:rFonts w:eastAsia="Calibri" w:cs="Liberation Serif" w:ascii="Liberation Serif" w:hAnsi="Liberation Serif"/>
          <w:color w:val="000000"/>
          <w:sz w:val="28"/>
          <w:szCs w:val="28"/>
          <w:u w:val="none"/>
        </w:rPr>
        <w:t>на основе:</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1) результатов проведенной оценки регулирующего воздействия проектов нормативных правовых актов Камышловского городского округа;</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2) результатов мониторинга реализации действующих нормативных правовых актов Камышловского городского округа;</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t>3) обоснованных предложений о проведении экспертизы актов, поступивших от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pPr>
        <w:pStyle w:val="Normal"/>
        <w:tabs>
          <w:tab w:val="clear" w:pos="709"/>
          <w:tab w:val="left" w:pos="993" w:leader="none"/>
        </w:tabs>
        <w:suppressAutoHyphens w:val="true"/>
        <w:autoSpaceDE w:val="false"/>
        <w:spacing w:before="0" w:after="0"/>
        <w:ind w:left="0" w:right="0" w:firstLine="709"/>
        <w:contextualSpacing/>
        <w:jc w:val="both"/>
        <w:rPr/>
      </w:pPr>
      <w:r>
        <w:rPr>
          <w:rFonts w:eastAsia="Calibri" w:cs="Liberation Serif" w:ascii="Liberation Serif" w:hAnsi="Liberation Serif"/>
          <w:color w:val="000000"/>
          <w:sz w:val="28"/>
          <w:szCs w:val="28"/>
          <w:u w:val="none"/>
        </w:rPr>
        <w:t xml:space="preserve">4) сведений об обязательных требованиях, связанных с осуществлением предпринимательской и </w:t>
      </w:r>
      <w:r>
        <w:rPr>
          <w:rFonts w:eastAsia="Calibri" w:cs="Liberation Serif" w:ascii="Liberation Serif" w:hAnsi="Liberation Serif"/>
          <w:color w:val="000000"/>
          <w:sz w:val="28"/>
          <w:szCs w:val="28"/>
          <w:u w:val="none"/>
          <w:lang w:val="ru-RU" w:bidi="ar-SA"/>
        </w:rPr>
        <w:t>инвестиционной</w:t>
      </w:r>
      <w:r>
        <w:rPr>
          <w:rFonts w:eastAsia="Calibri" w:cs="Liberation Serif" w:ascii="Liberation Serif" w:hAnsi="Liberation Serif"/>
          <w:color w:val="000000"/>
          <w:sz w:val="28"/>
          <w:szCs w:val="28"/>
          <w:u w:val="none"/>
        </w:rPr>
        <w:t xml:space="preserve">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включенных в Федеральную государственную информационную систему "Реестр обязательных требований".</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План экспертизы формируется по следующим направлениям:</w:t>
      </w:r>
    </w:p>
    <w:p>
      <w:pPr>
        <w:pStyle w:val="Normal"/>
        <w:tabs>
          <w:tab w:val="clear" w:pos="709"/>
          <w:tab w:val="left" w:pos="993" w:leader="none"/>
        </w:tabs>
        <w:suppressAutoHyphens w:val="true"/>
        <w:autoSpaceDE w:val="false"/>
        <w:spacing w:before="0" w:after="0"/>
        <w:ind w:left="0" w:right="0" w:firstLine="709"/>
        <w:contextualSpacing/>
        <w:jc w:val="both"/>
        <w:rPr/>
      </w:pPr>
      <w:r>
        <w:rPr>
          <w:rFonts w:cs="Liberation Serif" w:ascii="Liberation Serif" w:hAnsi="Liberation Serif"/>
          <w:color w:val="000000"/>
          <w:sz w:val="28"/>
          <w:szCs w:val="28"/>
          <w:u w:val="none"/>
        </w:rPr>
        <w:t xml:space="preserve">1) в отношении нормативных правовых актов, включенных в План экспертизы в соответствии с подпунктом 1 </w:t>
      </w:r>
      <w:r>
        <w:rPr>
          <w:rFonts w:cs="Liberation Serif" w:ascii="Liberation Serif" w:hAnsi="Liberation Serif"/>
          <w:color w:val="000000"/>
          <w:sz w:val="28"/>
          <w:szCs w:val="28"/>
          <w:u w:val="none"/>
        </w:rPr>
        <w:t xml:space="preserve">и </w:t>
      </w:r>
      <w:r>
        <w:rPr>
          <w:rFonts w:eastAsia="Times New Roman" w:cs="Liberation Serif" w:ascii="Liberation Serif" w:hAnsi="Liberation Serif"/>
          <w:color w:val="000000"/>
          <w:sz w:val="28"/>
          <w:szCs w:val="28"/>
          <w:u w:val="none"/>
          <w:lang w:val="ru-RU" w:bidi="ar-SA"/>
        </w:rPr>
        <w:t>4</w:t>
      </w:r>
      <w:r>
        <w:rPr>
          <w:rFonts w:cs="Liberation Serif" w:ascii="Liberation Serif" w:hAnsi="Liberation Serif"/>
          <w:color w:val="000000"/>
          <w:sz w:val="28"/>
          <w:szCs w:val="28"/>
          <w:u w:val="none"/>
        </w:rPr>
        <w:t xml:space="preserve"> пункта </w:t>
      </w:r>
      <w:r>
        <w:rPr>
          <w:rFonts w:cs="Liberation Serif" w:ascii="Liberation Serif" w:hAnsi="Liberation Serif"/>
          <w:color w:val="000000"/>
          <w:sz w:val="28"/>
          <w:szCs w:val="28"/>
          <w:u w:val="none"/>
        </w:rPr>
        <w:t>2</w:t>
      </w:r>
      <w:r>
        <w:rPr>
          <w:rFonts w:cs="Liberation Serif" w:ascii="Liberation Serif" w:hAnsi="Liberation Serif"/>
          <w:color w:val="000000"/>
          <w:sz w:val="28"/>
          <w:szCs w:val="28"/>
          <w:u w:val="none"/>
        </w:rPr>
        <w:t xml:space="preserve"> настоящего Порядка, с целью оценки фактического воздействия (далее - направление "Оценка фактического воздействия");</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sz w:val="28"/>
          <w:szCs w:val="28"/>
        </w:rPr>
      </w:pPr>
      <w:r>
        <w:rPr>
          <w:rFonts w:cs="Liberation Serif" w:ascii="Liberation Serif" w:hAnsi="Liberation Serif"/>
          <w:color w:val="000000"/>
          <w:sz w:val="28"/>
          <w:szCs w:val="28"/>
          <w:u w:val="none"/>
        </w:rPr>
        <w:t>2) экспертиз</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 xml:space="preserve"> в отношении нормативных правовых актов, включенных в План экспертизы в соответствии с подпунктами 2 - 3 пункта </w:t>
      </w:r>
      <w:r>
        <w:rPr>
          <w:rFonts w:cs="Liberation Serif" w:ascii="Liberation Serif" w:hAnsi="Liberation Serif"/>
          <w:color w:val="000000"/>
          <w:sz w:val="28"/>
          <w:szCs w:val="28"/>
          <w:u w:val="none"/>
        </w:rPr>
        <w:t>2</w:t>
      </w:r>
      <w:r>
        <w:rPr>
          <w:rFonts w:cs="Liberation Serif" w:ascii="Liberation Serif" w:hAnsi="Liberation Serif"/>
          <w:color w:val="000000"/>
          <w:sz w:val="28"/>
          <w:szCs w:val="28"/>
          <w:u w:val="none"/>
        </w:rPr>
        <w:t xml:space="preserve"> настоящего Порядка (далее - направление "Экспертиза").</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eastAsia="Calibri" w:cs="Liberation Serif"/>
          <w:sz w:val="28"/>
          <w:szCs w:val="28"/>
        </w:rPr>
      </w:pPr>
      <w:r>
        <w:rPr>
          <w:rFonts w:eastAsia="Calibri" w:cs="Liberation Serif" w:ascii="Liberation Serif" w:hAnsi="Liberation Serif"/>
          <w:color w:val="000000"/>
          <w:sz w:val="28"/>
          <w:szCs w:val="28"/>
          <w:u w:val="none"/>
        </w:rPr>
        <w:t xml:space="preserve">Типовая форма </w:t>
      </w:r>
      <w:r>
        <w:rPr>
          <w:rFonts w:eastAsia="Calibri" w:cs="Liberation Serif" w:ascii="Liberation Serif" w:hAnsi="Liberation Serif"/>
          <w:color w:val="000000"/>
          <w:sz w:val="28"/>
          <w:szCs w:val="28"/>
          <w:u w:val="none"/>
        </w:rPr>
        <w:t>П</w:t>
      </w:r>
      <w:r>
        <w:rPr>
          <w:rFonts w:eastAsia="Calibri" w:cs="Liberation Serif" w:ascii="Liberation Serif" w:hAnsi="Liberation Serif"/>
          <w:color w:val="000000"/>
          <w:sz w:val="28"/>
          <w:szCs w:val="28"/>
          <w:u w:val="none"/>
        </w:rPr>
        <w:t>лана проведения экспертизы нормативных правовых актов указана в Приложении к настоящему Порядку.</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sz w:val="28"/>
          <w:szCs w:val="28"/>
        </w:rPr>
      </w:pPr>
      <w:r>
        <w:rPr>
          <w:rFonts w:cs="Liberation Serif" w:ascii="Liberation Serif" w:hAnsi="Liberation Serif"/>
          <w:color w:val="000000"/>
          <w:sz w:val="28"/>
          <w:szCs w:val="28"/>
          <w:u w:val="none"/>
        </w:rPr>
        <w:t>3</w:t>
      </w:r>
      <w:r>
        <w:rPr>
          <w:rFonts w:cs="Liberation Serif" w:ascii="Liberation Serif" w:hAnsi="Liberation Serif"/>
          <w:color w:val="000000"/>
          <w:sz w:val="28"/>
          <w:szCs w:val="28"/>
          <w:u w:val="none"/>
        </w:rPr>
        <w:t xml:space="preserve">. Нормативные правовые акты Камышловского городского округа, </w:t>
      </w:r>
      <w:r>
        <w:rPr>
          <w:rFonts w:cs="Liberation Serif" w:ascii="Liberation Serif" w:hAnsi="Liberation Serif"/>
          <w:color w:val="000000"/>
          <w:sz w:val="28"/>
          <w:szCs w:val="28"/>
          <w:u w:val="none"/>
        </w:rPr>
        <w:t>затрагивающие вопросы осуществления предпринимательской и инвестиционной деятельности,</w:t>
      </w:r>
      <w:r>
        <w:rPr>
          <w:rFonts w:cs="Liberation Serif" w:ascii="Liberation Serif" w:hAnsi="Liberation Serif"/>
          <w:color w:val="000000"/>
          <w:sz w:val="28"/>
          <w:szCs w:val="28"/>
          <w:u w:val="none"/>
        </w:rPr>
        <w:t xml:space="preserve"> включаются в направление "Оценка фактического воздействия" </w:t>
      </w:r>
      <w:r>
        <w:rPr>
          <w:rFonts w:cs="Liberation Serif" w:ascii="Liberation Serif" w:hAnsi="Liberation Serif"/>
          <w:color w:val="000000"/>
          <w:sz w:val="28"/>
          <w:szCs w:val="28"/>
          <w:u w:val="none"/>
        </w:rPr>
        <w:t>Плана экспертизы</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в</w:t>
      </w:r>
      <w:r>
        <w:rPr>
          <w:rFonts w:cs="Liberation Serif" w:ascii="Liberation Serif" w:hAnsi="Liberation Serif"/>
          <w:color w:val="000000"/>
          <w:sz w:val="28"/>
          <w:szCs w:val="28"/>
          <w:u w:val="none"/>
        </w:rPr>
        <w:t xml:space="preserve"> случае, если по проекту нормативного правового акта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sz w:val="28"/>
          <w:szCs w:val="28"/>
        </w:rPr>
      </w:pPr>
      <w:r>
        <w:rPr>
          <w:rFonts w:cs="Liberation Serif" w:ascii="Liberation Serif" w:hAnsi="Liberation Serif"/>
          <w:color w:val="000000"/>
          <w:sz w:val="28"/>
          <w:szCs w:val="28"/>
          <w:u w:val="none"/>
        </w:rPr>
        <w:t>4</w:t>
      </w:r>
      <w:r>
        <w:rPr>
          <w:rFonts w:cs="Liberation Serif" w:ascii="Liberation Serif" w:hAnsi="Liberation Serif"/>
          <w:color w:val="000000"/>
          <w:sz w:val="28"/>
          <w:szCs w:val="28"/>
          <w:u w:val="none"/>
        </w:rPr>
        <w:t>. Нормативные правовые акты Камышловского городского округа включаются в направление "Экспертиза" Плана экспертизы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 xml:space="preserve">Не подлежат включению в План </w:t>
      </w:r>
      <w:r>
        <w:rPr>
          <w:rFonts w:cs="Liberation Serif" w:ascii="Liberation Serif" w:hAnsi="Liberation Serif"/>
          <w:color w:val="000000"/>
          <w:sz w:val="28"/>
          <w:szCs w:val="28"/>
          <w:u w:val="none"/>
        </w:rPr>
        <w:t>проведения</w:t>
      </w:r>
      <w:r>
        <w:rPr>
          <w:rFonts w:cs="Liberation Serif" w:ascii="Liberation Serif" w:hAnsi="Liberation Serif"/>
          <w:color w:val="000000"/>
          <w:sz w:val="28"/>
          <w:szCs w:val="28"/>
          <w:u w:val="none"/>
        </w:rPr>
        <w:t xml:space="preserve"> экспертизы нормативные правовые акты Камышловского городского округа, указанные в  п.3 настоящего порядка, в случаях:</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 утраты ими силы;</w:t>
      </w:r>
    </w:p>
    <w:p>
      <w:pPr>
        <w:pStyle w:val="Normal"/>
        <w:tabs>
          <w:tab w:val="clear" w:pos="709"/>
          <w:tab w:val="left" w:pos="993" w:leader="none"/>
        </w:tabs>
        <w:suppressAutoHyphens w:val="true"/>
        <w:autoSpaceDE w:val="false"/>
        <w:spacing w:before="0" w:after="0"/>
        <w:ind w:left="0" w:right="0" w:firstLine="709"/>
        <w:contextualSpacing/>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признании их утратившими силу в течение года, в котором проводится экспертиза.</w:t>
      </w:r>
    </w:p>
    <w:p>
      <w:pPr>
        <w:pStyle w:val="Normal"/>
        <w:tabs>
          <w:tab w:val="clear" w:pos="709"/>
          <w:tab w:val="left" w:pos="993" w:leader="none"/>
        </w:tabs>
        <w:suppressAutoHyphens w:val="true"/>
        <w:autoSpaceDE w:val="false"/>
        <w:spacing w:before="0" w:after="0"/>
        <w:ind w:left="0" w:right="0" w:firstLine="709"/>
        <w:contextualSpacing/>
        <w:jc w:val="both"/>
        <w:rPr/>
      </w:pPr>
      <w:r>
        <w:rPr>
          <w:rFonts w:cs="Liberation Serif" w:ascii="Liberation Serif" w:hAnsi="Liberation Serif"/>
          <w:color w:val="000000"/>
          <w:sz w:val="28"/>
          <w:szCs w:val="28"/>
          <w:u w:val="none"/>
        </w:rPr>
        <w:t>5</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Сбор п</w:t>
      </w:r>
      <w:r>
        <w:rPr>
          <w:rFonts w:cs="Liberation Serif" w:ascii="Liberation Serif" w:hAnsi="Liberation Serif"/>
          <w:color w:val="000000"/>
          <w:sz w:val="28"/>
          <w:szCs w:val="28"/>
          <w:u w:val="none"/>
        </w:rPr>
        <w:t>редложени</w:t>
      </w:r>
      <w:r>
        <w:rPr>
          <w:rFonts w:cs="Liberation Serif" w:ascii="Liberation Serif" w:hAnsi="Liberation Serif"/>
          <w:color w:val="000000"/>
          <w:sz w:val="28"/>
          <w:szCs w:val="28"/>
          <w:u w:val="none"/>
        </w:rPr>
        <w:t xml:space="preserve">й в План экспертизы осуществляется в срок до </w:t>
      </w:r>
      <w:r>
        <w:rPr>
          <w:rFonts w:cs="Liberation Serif" w:ascii="Liberation Serif" w:hAnsi="Liberation Serif"/>
          <w:color w:val="000000"/>
          <w:sz w:val="28"/>
          <w:szCs w:val="28"/>
          <w:u w:val="none"/>
        </w:rPr>
        <w:t xml:space="preserve">01 декабря года, предшествующего году, </w:t>
      </w:r>
      <w:r>
        <w:rPr>
          <w:rFonts w:cs="Liberation Serif" w:ascii="Liberation Serif" w:hAnsi="Liberation Serif"/>
          <w:color w:val="000000"/>
          <w:sz w:val="28"/>
          <w:szCs w:val="28"/>
          <w:u w:val="none"/>
        </w:rPr>
        <w:t>на который утверждается этот план</w:t>
      </w:r>
      <w:r>
        <w:rPr>
          <w:rFonts w:cs="Liberation Serif" w:ascii="Liberation Serif" w:hAnsi="Liberation Serif"/>
          <w:color w:val="000000"/>
          <w:sz w:val="28"/>
          <w:szCs w:val="28"/>
          <w:u w:val="none"/>
        </w:rPr>
        <w:t>.</w:t>
      </w:r>
    </w:p>
    <w:p>
      <w:pPr>
        <w:pStyle w:val="Normal"/>
        <w:widowControl w:val="false"/>
        <w:suppressAutoHyphens w:val="true"/>
        <w:autoSpaceDE w:val="false"/>
        <w:ind w:left="0" w:right="0" w:firstLine="709"/>
        <w:jc w:val="both"/>
        <w:rPr>
          <w:rFonts w:ascii="Liberation Serif" w:hAnsi="Liberation Serif" w:cs="Arial"/>
          <w:sz w:val="28"/>
          <w:szCs w:val="28"/>
        </w:rPr>
      </w:pPr>
      <w:r>
        <w:rPr>
          <w:rFonts w:cs="Arial" w:ascii="Liberation Serif" w:hAnsi="Liberation Serif"/>
          <w:color w:val="000000"/>
          <w:sz w:val="28"/>
          <w:szCs w:val="28"/>
          <w:u w:val="none"/>
        </w:rPr>
        <w:t>6</w:t>
      </w:r>
      <w:r>
        <w:rPr>
          <w:rFonts w:cs="Arial" w:ascii="Liberation Serif" w:hAnsi="Liberation Serif"/>
          <w:color w:val="000000"/>
          <w:sz w:val="28"/>
          <w:szCs w:val="28"/>
          <w:u w:val="none"/>
        </w:rPr>
        <w:t>. План экспертизы подлежит размещению уполномоченным органом на официальном сайте Камышловского городского округа, не позднее 5 рабочих дней со дня утверждения либо со дня внесения изменений в него.</w:t>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suppressAutoHyphens w:val="true"/>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r>
        <w:br w:type="page"/>
      </w:r>
    </w:p>
    <w:tbl>
      <w:tblPr>
        <w:tblW w:w="4020" w:type="dxa"/>
        <w:jc w:val="left"/>
        <w:tblInd w:w="5626" w:type="dxa"/>
        <w:tblCellMar>
          <w:top w:w="55" w:type="dxa"/>
          <w:left w:w="55" w:type="dxa"/>
          <w:bottom w:w="55" w:type="dxa"/>
          <w:right w:w="55" w:type="dxa"/>
        </w:tblCellMar>
      </w:tblPr>
      <w:tblGrid>
        <w:gridCol w:w="4020"/>
      </w:tblGrid>
      <w:tr>
        <w:trPr/>
        <w:tc>
          <w:tcPr>
            <w:tcW w:w="4020" w:type="dxa"/>
            <w:tcBorders/>
          </w:tcPr>
          <w:p>
            <w:pPr>
              <w:pStyle w:val="Normal"/>
              <w:pageBreakBefore/>
              <w:numPr>
                <w:ilvl w:val="0"/>
                <w:numId w:val="0"/>
              </w:numPr>
              <w:suppressAutoHyphens w:val="true"/>
              <w:autoSpaceDE w:val="false"/>
              <w:ind w:left="0" w:right="-7" w:hanging="0"/>
              <w:jc w:val="left"/>
              <w:outlineLvl w:val="1"/>
              <w:rPr>
                <w:rFonts w:ascii="Liberation Serif" w:hAnsi="Liberation Serif" w:cs="Liberation Serif"/>
              </w:rPr>
            </w:pPr>
            <w:r>
              <w:rPr>
                <w:rFonts w:cs="Liberation Serif" w:ascii="Liberation Serif" w:hAnsi="Liberation Serif"/>
              </w:rPr>
              <w:t>ПРИЛОЖЕНИЕ</w:t>
            </w:r>
          </w:p>
          <w:p>
            <w:pPr>
              <w:pStyle w:val="Normal"/>
              <w:numPr>
                <w:ilvl w:val="0"/>
                <w:numId w:val="0"/>
              </w:numPr>
              <w:suppressAutoHyphens w:val="true"/>
              <w:autoSpaceDE w:val="false"/>
              <w:ind w:left="0" w:right="-7" w:hanging="0"/>
              <w:jc w:val="left"/>
              <w:outlineLvl w:val="1"/>
              <w:rPr>
                <w:rFonts w:ascii="Liberation Serif" w:hAnsi="Liberation Serif" w:cs="Liberation Serif"/>
              </w:rPr>
            </w:pPr>
            <w:r>
              <w:rPr>
                <w:rFonts w:cs="Liberation Serif" w:ascii="Liberation Serif" w:hAnsi="Liberation Serif"/>
              </w:rPr>
              <w:t>к Порядку утверждения годовых планов проведения экспертизы  нормативных правовых актов Камышловского городского округа</w:t>
            </w:r>
          </w:p>
        </w:tc>
      </w:tr>
    </w:tbl>
    <w:p>
      <w:pPr>
        <w:pStyle w:val="Normal"/>
        <w:numPr>
          <w:ilvl w:val="0"/>
          <w:numId w:val="0"/>
        </w:numPr>
        <w:tabs>
          <w:tab w:val="clear" w:pos="709"/>
          <w:tab w:val="left" w:pos="7125" w:leader="none"/>
        </w:tabs>
        <w:autoSpaceDE w:val="false"/>
        <w:ind w:left="0" w:right="-7" w:hanging="0"/>
        <w:jc w:val="center"/>
        <w:outlineLvl w:val="1"/>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r>
    </w:p>
    <w:p>
      <w:pPr>
        <w:pStyle w:val="Normal"/>
        <w:numPr>
          <w:ilvl w:val="0"/>
          <w:numId w:val="0"/>
        </w:numPr>
        <w:tabs>
          <w:tab w:val="clear" w:pos="709"/>
          <w:tab w:val="left" w:pos="7125" w:leader="none"/>
        </w:tabs>
        <w:autoSpaceDE w:val="false"/>
        <w:ind w:left="0" w:right="-7" w:hanging="0"/>
        <w:jc w:val="center"/>
        <w:outlineLvl w:val="1"/>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r>
    </w:p>
    <w:p>
      <w:pPr>
        <w:pStyle w:val="Normal"/>
        <w:numPr>
          <w:ilvl w:val="0"/>
          <w:numId w:val="0"/>
        </w:numPr>
        <w:tabs>
          <w:tab w:val="clear" w:pos="709"/>
          <w:tab w:val="left" w:pos="7125" w:leader="none"/>
        </w:tabs>
        <w:suppressAutoHyphens w:val="true"/>
        <w:autoSpaceDE w:val="false"/>
        <w:ind w:left="0" w:right="-7" w:hanging="0"/>
        <w:jc w:val="center"/>
        <w:outlineLvl w:val="1"/>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t xml:space="preserve">    </w:t>
      </w:r>
      <w:r>
        <w:rPr>
          <w:rFonts w:eastAsia="Liberation Serif" w:cs="Liberation Serif" w:ascii="Liberation Serif" w:hAnsi="Liberation Serif"/>
          <w:b/>
          <w:color w:val="000000"/>
          <w:sz w:val="28"/>
          <w:szCs w:val="28"/>
          <w:u w:val="none"/>
        </w:rPr>
        <w:t>План проведения экспертизы нормативных правовых актов Камышловского городского округа на 20___год</w:t>
      </w:r>
    </w:p>
    <w:p>
      <w:pPr>
        <w:pStyle w:val="Normal"/>
        <w:numPr>
          <w:ilvl w:val="0"/>
          <w:numId w:val="0"/>
        </w:numPr>
        <w:tabs>
          <w:tab w:val="clear" w:pos="709"/>
          <w:tab w:val="left" w:pos="7125" w:leader="none"/>
        </w:tabs>
        <w:autoSpaceDE w:val="false"/>
        <w:ind w:left="0" w:right="-7" w:hanging="0"/>
        <w:jc w:val="center"/>
        <w:outlineLvl w:val="1"/>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r>
    </w:p>
    <w:p>
      <w:pPr>
        <w:pStyle w:val="Normal"/>
        <w:numPr>
          <w:ilvl w:val="0"/>
          <w:numId w:val="0"/>
        </w:numPr>
        <w:tabs>
          <w:tab w:val="clear" w:pos="709"/>
          <w:tab w:val="left" w:pos="7125" w:leader="none"/>
        </w:tabs>
        <w:autoSpaceDE w:val="false"/>
        <w:ind w:left="0" w:right="-7" w:hanging="0"/>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bl>
      <w:tblPr>
        <w:tblW w:w="9690" w:type="dxa"/>
        <w:jc w:val="left"/>
        <w:tblInd w:w="-5" w:type="dxa"/>
        <w:tblCellMar>
          <w:top w:w="0" w:type="dxa"/>
          <w:left w:w="108" w:type="dxa"/>
          <w:bottom w:w="0" w:type="dxa"/>
          <w:right w:w="108" w:type="dxa"/>
        </w:tblCellMar>
      </w:tblPr>
      <w:tblGrid>
        <w:gridCol w:w="861"/>
        <w:gridCol w:w="2199"/>
        <w:gridCol w:w="2205"/>
        <w:gridCol w:w="2055"/>
        <w:gridCol w:w="2370"/>
      </w:tblGrid>
      <w:tr>
        <w:trPr/>
        <w:tc>
          <w:tcPr>
            <w:tcW w:w="861"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r>
              <w:rPr>
                <w:rFonts w:cs="Liberation Serif" w:ascii="Liberation Serif" w:hAnsi="Liberation Serif"/>
                <w:color w:val="000000"/>
                <w:sz w:val="28"/>
                <w:szCs w:val="28"/>
                <w:u w:val="none"/>
              </w:rPr>
              <w:t>№</w:t>
            </w:r>
            <w:r>
              <w:rPr>
                <w:rFonts w:eastAsia="Liberation Serif"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п/п</w:t>
            </w:r>
          </w:p>
        </w:tc>
        <w:tc>
          <w:tcPr>
            <w:tcW w:w="2199"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Реквизиты нормативного правового акта (вид, дата, номер, наименование)</w:t>
            </w:r>
          </w:p>
        </w:tc>
        <w:tc>
          <w:tcPr>
            <w:tcW w:w="2205"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Анализируемая сфера</w:t>
            </w:r>
          </w:p>
        </w:tc>
        <w:tc>
          <w:tcPr>
            <w:tcW w:w="2055"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Разработчик нормативного правового акта</w:t>
            </w:r>
          </w:p>
        </w:tc>
        <w:tc>
          <w:tcPr>
            <w:tcW w:w="2370"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Дата начала проведения экспертизы</w:t>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Направление «Экспертиза»</w:t>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sz w:val="28"/>
                <w:szCs w:val="28"/>
              </w:rPr>
            </w:pPr>
            <w:r>
              <w:rPr>
                <w:rFonts w:cs="Liberation Serif" w:ascii="Liberation Serif" w:hAnsi="Liberation Serif"/>
                <w:sz w:val="28"/>
                <w:szCs w:val="28"/>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Направление «Оценка фактического воздействия»</w:t>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bl>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sectPr>
          <w:headerReference w:type="default" r:id="rId3"/>
          <w:headerReference w:type="first" r:id="rId4"/>
          <w:footerReference w:type="default" r:id="rId5"/>
          <w:footerReference w:type="first" r:id="rId6"/>
          <w:type w:val="nextPage"/>
          <w:pgSz w:w="11906" w:h="16838"/>
          <w:pgMar w:left="1701" w:right="567" w:header="1134" w:top="1560" w:footer="1134" w:bottom="1693" w:gutter="0"/>
          <w:pgNumType w:fmt="decimal"/>
          <w:formProt w:val="false"/>
          <w:titlePg/>
          <w:textDirection w:val="lrTb"/>
          <w:docGrid w:type="default" w:linePitch="360" w:charSpace="0"/>
        </w:sect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bl>
      <w:tblPr>
        <w:tblW w:w="4112" w:type="dxa"/>
        <w:jc w:val="left"/>
        <w:tblInd w:w="5450" w:type="dxa"/>
        <w:tblCellMar>
          <w:top w:w="0" w:type="dxa"/>
          <w:left w:w="108" w:type="dxa"/>
          <w:bottom w:w="0" w:type="dxa"/>
          <w:right w:w="108" w:type="dxa"/>
        </w:tblCellMar>
      </w:tblPr>
      <w:tblGrid>
        <w:gridCol w:w="4112"/>
      </w:tblGrid>
      <w:tr>
        <w:trPr>
          <w:trHeight w:val="1482" w:hRule="atLeast"/>
        </w:trPr>
        <w:tc>
          <w:tcPr>
            <w:tcW w:w="4112" w:type="dxa"/>
            <w:tcBorders/>
          </w:tcPr>
          <w:p>
            <w:pPr>
              <w:pStyle w:val="Normal"/>
              <w:ind w:left="0" w:right="0" w:hanging="0"/>
              <w:jc w:val="left"/>
              <w:rPr/>
            </w:pPr>
            <w:r>
              <w:rPr>
                <w:rFonts w:cs="Liberation Serif;Times New Roman" w:ascii="Liberation Serif;Times New Roman" w:hAnsi="Liberation Serif;Times New Roman"/>
                <w:color w:val="000000"/>
              </w:rPr>
              <w:t>П</w:t>
            </w:r>
            <w:r>
              <w:rPr>
                <w:rFonts w:eastAsia="Times New Roman" w:cs="Liberation Serif;Times New Roman" w:ascii="Liberation Serif;Times New Roman" w:hAnsi="Liberation Serif;Times New Roman"/>
                <w:color w:val="000000"/>
                <w:sz w:val="24"/>
                <w:szCs w:val="24"/>
                <w:lang w:val="ru-RU" w:bidi="ar-SA"/>
              </w:rPr>
              <w:t xml:space="preserve">риложение </w:t>
            </w:r>
            <w:r>
              <w:rPr>
                <w:rFonts w:cs="Liberation Serif;Times New Roman" w:ascii="Liberation Serif;Times New Roman" w:hAnsi="Liberation Serif;Times New Roman"/>
                <w:color w:val="000000"/>
              </w:rPr>
              <w:t>№</w:t>
            </w:r>
            <w:r>
              <w:rPr>
                <w:rFonts w:eastAsia="Times New Roman" w:cs="Liberation Serif;Times New Roman" w:ascii="Liberation Serif;Times New Roman" w:hAnsi="Liberation Serif;Times New Roman"/>
                <w:color w:val="000000"/>
                <w:sz w:val="24"/>
                <w:szCs w:val="24"/>
                <w:lang w:val="ru-RU" w:bidi="ar-SA"/>
              </w:rPr>
              <w:t>3</w:t>
            </w:r>
            <w:r>
              <w:rPr>
                <w:rFonts w:cs="Liberation Serif;Times New Roman" w:ascii="Liberation Serif;Times New Roman" w:hAnsi="Liberation Serif;Times New Roman"/>
                <w:color w:val="000000"/>
              </w:rPr>
              <w:t xml:space="preserve"> </w:t>
            </w:r>
          </w:p>
          <w:p>
            <w:pPr>
              <w:pStyle w:val="Normal"/>
              <w:ind w:left="0" w:right="0" w:hanging="0"/>
              <w:jc w:val="left"/>
              <w:rPr>
                <w:rFonts w:ascii="Liberation Serif;Times New Roman" w:hAnsi="Liberation Serif;Times New Roman" w:cs="Liberation Serif;Times New Roman"/>
                <w:b/>
                <w:b/>
                <w:bCs/>
                <w:color w:val="000000"/>
              </w:rPr>
            </w:pPr>
            <w:r>
              <w:rPr>
                <w:rFonts w:cs="Liberation Serif;Times New Roman" w:ascii="Liberation Serif;Times New Roman" w:hAnsi="Liberation Serif;Times New Roman"/>
                <w:b/>
                <w:bCs/>
                <w:color w:val="000000"/>
              </w:rPr>
              <w:t>УТВЕРЖДЕН</w:t>
            </w:r>
          </w:p>
          <w:p>
            <w:pPr>
              <w:pStyle w:val="Normal"/>
              <w:ind w:left="0" w:right="0" w:hanging="0"/>
              <w:jc w:val="left"/>
              <w:rPr/>
            </w:pPr>
            <w:r>
              <w:rPr>
                <w:rFonts w:cs="Liberation Serif;Times New Roman" w:ascii="Liberation Serif;Times New Roman" w:hAnsi="Liberation Serif;Times New Roman"/>
                <w:color w:val="000000"/>
              </w:rPr>
              <w:t>постановлени</w:t>
            </w:r>
            <w:r>
              <w:rPr>
                <w:rFonts w:cs="Liberation Serif;Times New Roman" w:ascii="Liberation Serif;Times New Roman" w:hAnsi="Liberation Serif;Times New Roman"/>
                <w:color w:val="000000"/>
              </w:rPr>
              <w:t>ем</w:t>
            </w:r>
            <w:r>
              <w:rPr>
                <w:rFonts w:cs="Liberation Serif;Times New Roman" w:ascii="Liberation Serif;Times New Roman" w:hAnsi="Liberation Serif;Times New Roman"/>
                <w:color w:val="000000"/>
              </w:rPr>
              <w:t xml:space="preserve"> администрации       </w:t>
            </w:r>
          </w:p>
          <w:p>
            <w:pPr>
              <w:pStyle w:val="Normal"/>
              <w:ind w:left="0" w:right="0" w:hanging="0"/>
              <w:jc w:val="left"/>
              <w:rPr/>
            </w:pPr>
            <w:r>
              <w:rPr>
                <w:rFonts w:cs="Liberation Serif;Times New Roman" w:ascii="Liberation Serif;Times New Roman" w:hAnsi="Liberation Serif;Times New Roman"/>
                <w:color w:val="000000"/>
              </w:rPr>
              <w:t>Камышловского городского округ</w:t>
            </w:r>
            <w:r>
              <w:rPr>
                <w:rFonts w:cs="Liberation Serif;Times New Roman" w:ascii="Liberation Serif;Times New Roman" w:hAnsi="Liberation Serif;Times New Roman"/>
                <w:color w:val="000000"/>
              </w:rPr>
              <w:t>а</w:t>
            </w:r>
          </w:p>
          <w:p>
            <w:pPr>
              <w:pStyle w:val="Normal"/>
              <w:spacing w:before="0" w:after="0"/>
              <w:ind w:left="0" w:right="0" w:hanging="0"/>
              <w:contextualSpacing/>
              <w:jc w:val="left"/>
              <w:rPr/>
            </w:pPr>
            <w:r>
              <w:rPr>
                <w:rFonts w:eastAsia="Calibri" w:cs="Liberation Serif;Times New Roman" w:ascii="Liberation Serif;Times New Roman" w:hAnsi="Liberation Serif;Times New Roman"/>
                <w:b w:val="false"/>
                <w:bCs w:val="false"/>
                <w:color w:val="000000"/>
                <w:sz w:val="24"/>
                <w:szCs w:val="24"/>
                <w:u w:val="none"/>
              </w:rPr>
              <w:t xml:space="preserve">от </w:t>
            </w:r>
            <w:r>
              <w:rPr>
                <w:rFonts w:eastAsia="Calibri" w:cs="Liberation Serif;Times New Roman" w:ascii="Liberation Serif;Times New Roman" w:hAnsi="Liberation Serif;Times New Roman"/>
                <w:b w:val="false"/>
                <w:bCs w:val="false"/>
                <w:color w:val="000000"/>
                <w:sz w:val="24"/>
                <w:szCs w:val="24"/>
                <w:u w:val="none"/>
                <w:lang w:val="ru-RU" w:bidi="ar-SA"/>
              </w:rPr>
              <w:t>16.02.</w:t>
            </w:r>
            <w:r>
              <w:rPr>
                <w:rFonts w:eastAsia="Calibri" w:cs="Liberation Serif;Times New Roman" w:ascii="Liberation Serif;Times New Roman" w:hAnsi="Liberation Serif;Times New Roman"/>
                <w:b w:val="false"/>
                <w:bCs w:val="false"/>
                <w:color w:val="000000"/>
                <w:sz w:val="24"/>
                <w:szCs w:val="24"/>
                <w:u w:val="none"/>
              </w:rPr>
              <w:t>202</w:t>
            </w:r>
            <w:r>
              <w:rPr>
                <w:rFonts w:eastAsia="Calibri" w:cs="Liberation Serif;Times New Roman" w:ascii="Liberation Serif;Times New Roman" w:hAnsi="Liberation Serif;Times New Roman"/>
                <w:b w:val="false"/>
                <w:bCs w:val="false"/>
                <w:color w:val="000000"/>
                <w:sz w:val="24"/>
                <w:szCs w:val="24"/>
                <w:u w:val="none"/>
              </w:rPr>
              <w:t>2</w:t>
            </w:r>
            <w:r>
              <w:rPr>
                <w:rFonts w:eastAsia="Calibri" w:cs="Liberation Serif;Times New Roman" w:ascii="Liberation Serif;Times New Roman" w:hAnsi="Liberation Serif;Times New Roman"/>
                <w:b w:val="false"/>
                <w:bCs w:val="false"/>
                <w:color w:val="000000"/>
                <w:sz w:val="24"/>
                <w:szCs w:val="24"/>
                <w:u w:val="none"/>
              </w:rPr>
              <w:t xml:space="preserve">  № </w:t>
            </w:r>
            <w:r>
              <w:rPr>
                <w:rFonts w:eastAsia="Calibri" w:cs="Liberation Serif;Times New Roman" w:ascii="Liberation Serif;Times New Roman" w:hAnsi="Liberation Serif;Times New Roman"/>
                <w:b w:val="false"/>
                <w:bCs w:val="false"/>
                <w:color w:val="000000"/>
                <w:sz w:val="24"/>
                <w:szCs w:val="24"/>
                <w:u w:val="none"/>
              </w:rPr>
              <w:t>131</w:t>
            </w:r>
          </w:p>
          <w:p>
            <w:pPr>
              <w:pStyle w:val="ConsPlusNormal"/>
              <w:bidi w:val="0"/>
              <w:spacing w:before="0" w:after="0"/>
              <w:ind w:left="0" w:right="0" w:hanging="0"/>
              <w:contextualSpacing/>
              <w:jc w:val="center"/>
              <w:rPr>
                <w:rFonts w:ascii="Liberation Serif;Times New Roman" w:hAnsi="Liberation Serif;Times New Roman" w:eastAsia="Calibri" w:cs="Liberation Serif;Times New Roman"/>
                <w:b w:val="false"/>
                <w:b w:val="false"/>
                <w:bCs w:val="false"/>
                <w:sz w:val="24"/>
                <w:szCs w:val="24"/>
              </w:rPr>
            </w:pPr>
            <w:r>
              <w:rPr>
                <w:rFonts w:eastAsia="Calibri" w:cs="Liberation Serif;Times New Roman" w:ascii="Liberation Serif;Times New Roman" w:hAnsi="Liberation Serif;Times New Roman"/>
                <w:b w:val="false"/>
                <w:bCs w:val="false"/>
                <w:sz w:val="24"/>
                <w:szCs w:val="24"/>
              </w:rPr>
            </w:r>
          </w:p>
        </w:tc>
      </w:tr>
    </w:tbl>
    <w:p>
      <w:pPr>
        <w:pStyle w:val="Normal"/>
        <w:widowControl w:val="false"/>
        <w:autoSpaceDE w:val="false"/>
        <w:jc w:val="center"/>
        <w:rPr/>
      </w:pPr>
      <w:hyperlink r:id="rId7">
        <w:r>
          <w:rPr>
            <w:rFonts w:cs="Liberation Serif;Times New Roman" w:ascii="Liberation Serif;Times New Roman" w:hAnsi="Liberation Serif;Times New Roman"/>
            <w:b/>
            <w:bCs/>
            <w:color w:val="000000"/>
            <w:sz w:val="28"/>
            <w:szCs w:val="28"/>
            <w:u w:val="none"/>
          </w:rPr>
          <w:t>Порядок</w:t>
        </w:r>
      </w:hyperlink>
    </w:p>
    <w:p>
      <w:pPr>
        <w:pStyle w:val="Normal"/>
        <w:widowControl w:val="false"/>
        <w:suppressAutoHyphens w:val="true"/>
        <w:autoSpaceDE w:val="false"/>
        <w:jc w:val="center"/>
        <w:rPr/>
      </w:pPr>
      <w:hyperlink r:id="rId8">
        <w:r>
          <w:rPr>
            <w:rFonts w:cs="Liberation Serif;Times New Roman" w:ascii="Liberation Serif;Times New Roman" w:hAnsi="Liberation Serif;Times New Roman"/>
            <w:b/>
            <w:bCs/>
            <w:color w:val="000000"/>
            <w:sz w:val="28"/>
            <w:szCs w:val="28"/>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hyperlink>
    </w:p>
    <w:p>
      <w:pPr>
        <w:pStyle w:val="Normal"/>
        <w:widowControl w:val="false"/>
        <w:suppressAutoHyphens w:val="true"/>
        <w:autoSpaceDE w:val="false"/>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widowControl w:val="false"/>
        <w:suppressAutoHyphens w:val="true"/>
        <w:autoSpaceDE w:val="false"/>
        <w:jc w:val="center"/>
        <w:rPr/>
      </w:pPr>
      <w:hyperlink r:id="rId9">
        <w:r>
          <w:rPr>
            <w:rFonts w:cs="Liberation Serif;Times New Roman" w:ascii="Liberation Serif;Times New Roman" w:hAnsi="Liberation Serif;Times New Roman"/>
            <w:b/>
            <w:bCs/>
            <w:color w:val="000000"/>
            <w:sz w:val="28"/>
            <w:szCs w:val="28"/>
            <w:u w:val="none"/>
          </w:rPr>
          <w:t>Глава 1. Подготовки проектов заключений о результатах экспертизы нормативных правовых актов</w:t>
        </w:r>
      </w:hyperlink>
    </w:p>
    <w:p>
      <w:pPr>
        <w:pStyle w:val="Normal"/>
        <w:widowControl w:val="false"/>
        <w:suppressAutoHyphens w:val="true"/>
        <w:autoSpaceDE w:val="false"/>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ConsPlusNormal"/>
        <w:suppressAutoHyphens w:val="true"/>
        <w:bidi w:val="0"/>
        <w:spacing w:before="0" w:after="0"/>
        <w:ind w:left="0" w:right="0" w:firstLine="567"/>
        <w:contextualSpacing/>
        <w:jc w:val="both"/>
        <w:rPr/>
      </w:pPr>
      <w:r>
        <w:rPr>
          <w:rStyle w:val="Style17"/>
          <w:rFonts w:eastAsia="Calibri" w:cs="Liberation Serif;Times New Roman" w:ascii="Liberation Serif;Times New Roman" w:hAnsi="Liberation Serif;Times New Roman"/>
          <w:color w:val="000000"/>
          <w:sz w:val="28"/>
          <w:szCs w:val="28"/>
          <w:u w:val="none"/>
        </w:rPr>
        <w:t xml:space="preserve">1. В отношении каждого нормативного правового акта Камышловского городского округа (далее - нормативный правовой акт), включенного в  </w:t>
      </w:r>
      <w:r>
        <w:rPr>
          <w:rStyle w:val="Style17"/>
          <w:rFonts w:eastAsia="Calibri" w:cs="Liberation Serif;Times New Roman" w:ascii="Liberation Serif;Times New Roman" w:hAnsi="Liberation Serif;Times New Roman"/>
          <w:color w:val="000000"/>
          <w:sz w:val="28"/>
          <w:szCs w:val="28"/>
          <w:u w:val="none"/>
          <w:lang w:val="ru-RU" w:bidi="ar-SA"/>
        </w:rPr>
        <w:t xml:space="preserve">План </w:t>
      </w:r>
      <w:r>
        <w:rPr>
          <w:rStyle w:val="Style17"/>
          <w:rFonts w:eastAsia="Calibri" w:cs="Liberation Serif;Times New Roman" w:ascii="Liberation Serif;Times New Roman" w:hAnsi="Liberation Serif;Times New Roman"/>
          <w:color w:val="000000"/>
          <w:sz w:val="28"/>
          <w:szCs w:val="28"/>
          <w:u w:val="none"/>
        </w:rPr>
        <w:t>проведени</w:t>
      </w:r>
      <w:r>
        <w:rPr>
          <w:rStyle w:val="Style17"/>
          <w:rFonts w:eastAsia="Calibri" w:cs="Liberation Serif;Times New Roman" w:ascii="Liberation Serif;Times New Roman" w:hAnsi="Liberation Serif;Times New Roman"/>
          <w:color w:val="000000"/>
          <w:sz w:val="28"/>
          <w:szCs w:val="28"/>
          <w:u w:val="none"/>
        </w:rPr>
        <w:t>я</w:t>
      </w:r>
      <w:r>
        <w:rPr>
          <w:rStyle w:val="Style17"/>
          <w:rFonts w:eastAsia="Calibri" w:cs="Liberation Serif;Times New Roman" w:ascii="Liberation Serif;Times New Roman" w:hAnsi="Liberation Serif;Times New Roman"/>
          <w:color w:val="000000"/>
          <w:sz w:val="28"/>
          <w:szCs w:val="28"/>
          <w:u w:val="none"/>
        </w:rPr>
        <w:t xml:space="preserve"> экспертизы нормативных правовых актов Камышловского городского округа по направлению «Экспертиза»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 xml:space="preserve">1) </w:t>
      </w:r>
      <w:r>
        <w:rPr>
          <w:rStyle w:val="Style17"/>
          <w:rFonts w:eastAsia="Calibri" w:cs="Liberation Serif;Times New Roman" w:ascii="Liberation Serif;Times New Roman" w:hAnsi="Liberation Serif;Times New Roman"/>
          <w:color w:val="000000"/>
          <w:sz w:val="28"/>
          <w:szCs w:val="28"/>
          <w:u w:val="none"/>
        </w:rPr>
        <w:t>основные реквизиты нормативного правового акта</w:t>
      </w:r>
      <w:r>
        <w:rPr>
          <w:rStyle w:val="Style17"/>
          <w:rFonts w:cs="Liberation Serif;Times New Roman" w:ascii="Liberation Serif;Times New Roman" w:hAnsi="Liberation Serif;Times New Roman"/>
          <w:color w:val="000000"/>
          <w:sz w:val="28"/>
          <w:szCs w:val="28"/>
          <w:u w:val="none"/>
        </w:rPr>
        <w:t>;</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2) сведения о разработчике проекта нормативного правового акта;</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3) основные группы субъектов предпринимательской, инвестиционной и (или) иной деятельности, иные заинтересованные лица,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 xml:space="preserve">4) </w:t>
      </w:r>
      <w:r>
        <w:rPr>
          <w:rStyle w:val="Style17"/>
          <w:rFonts w:eastAsia="Calibri" w:cs="Liberation Serif;Times New Roman" w:ascii="Liberation Serif;Times New Roman" w:hAnsi="Liberation Serif;Times New Roman"/>
          <w:color w:val="000000"/>
          <w:sz w:val="28"/>
          <w:szCs w:val="28"/>
          <w:u w:val="none"/>
        </w:rPr>
        <w:t>оценка степени решения проблемы и преодоления связанных с ней негативных эффектов за счет регулирования</w:t>
      </w:r>
      <w:r>
        <w:rPr>
          <w:rStyle w:val="Style17"/>
          <w:rFonts w:cs="Liberation Serif;Times New Roman" w:ascii="Liberation Serif;Times New Roman" w:hAnsi="Liberation Serif;Times New Roman"/>
          <w:color w:val="000000"/>
          <w:sz w:val="28"/>
          <w:szCs w:val="28"/>
          <w:u w:val="none"/>
        </w:rPr>
        <w:t>;</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 xml:space="preserve">5) </w:t>
      </w:r>
      <w:r>
        <w:rPr>
          <w:rStyle w:val="Style17"/>
          <w:rFonts w:eastAsia="Calibri" w:cs="Liberation Serif;Times New Roman" w:ascii="Liberation Serif;Times New Roman" w:hAnsi="Liberation Serif;Times New Roman"/>
          <w:color w:val="000000"/>
          <w:sz w:val="28"/>
          <w:szCs w:val="28"/>
          <w:u w:val="none"/>
        </w:rPr>
        <w:t>оценка бюджетных расходов и доходов от реализации данного нормативного правового акта;</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 xml:space="preserve">6) </w:t>
      </w:r>
      <w:r>
        <w:rPr>
          <w:rStyle w:val="Style17"/>
          <w:rFonts w:eastAsia="Calibri" w:cs="Liberation Serif;Times New Roman" w:ascii="Liberation Serif;Times New Roman" w:hAnsi="Liberation Serif;Times New Roman"/>
          <w:color w:val="000000"/>
          <w:sz w:val="28"/>
          <w:szCs w:val="28"/>
          <w:u w:val="none"/>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r>
        <w:rPr>
          <w:rStyle w:val="Style17"/>
          <w:rFonts w:cs="Liberation Serif;Times New Roman" w:ascii="Liberation Serif;Times New Roman" w:hAnsi="Liberation Serif;Times New Roman"/>
          <w:color w:val="000000"/>
          <w:sz w:val="28"/>
          <w:szCs w:val="28"/>
          <w:u w:val="none"/>
        </w:rPr>
        <w:t>;</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7) оценка положительных и отрицательных последствий регулирования;</w:t>
      </w:r>
    </w:p>
    <w:p>
      <w:pPr>
        <w:pStyle w:val="ConsPlusNormal"/>
        <w:suppressAutoHyphens w:val="true"/>
        <w:bidi w:val="0"/>
        <w:ind w:left="0" w:right="0" w:firstLine="567"/>
        <w:jc w:val="both"/>
        <w:rPr/>
      </w:pPr>
      <w:r>
        <w:rPr>
          <w:rStyle w:val="Style17"/>
          <w:rFonts w:cs="Liberation Serif;Times New Roman" w:ascii="Liberation Serif;Times New Roman" w:hAnsi="Liberation Serif;Times New Roman"/>
          <w:color w:val="000000"/>
          <w:sz w:val="28"/>
          <w:szCs w:val="28"/>
          <w:u w:val="none"/>
        </w:rPr>
        <w:t>8) оценка влияния на конкурентную среду;</w:t>
      </w:r>
    </w:p>
    <w:p>
      <w:pPr>
        <w:pStyle w:val="ConsPlusNormal"/>
        <w:bidi w:val="0"/>
        <w:ind w:left="0" w:right="0" w:firstLine="567"/>
        <w:jc w:val="both"/>
        <w:rPr/>
      </w:pPr>
      <w:r>
        <w:rPr>
          <w:rStyle w:val="Style17"/>
          <w:rFonts w:cs="Liberation Serif;Times New Roman" w:ascii="Liberation Serif;Times New Roman" w:hAnsi="Liberation Serif;Times New Roman"/>
          <w:color w:val="000000"/>
          <w:sz w:val="28"/>
          <w:szCs w:val="28"/>
          <w:u w:val="none"/>
        </w:rPr>
        <w:t>9) сведения о реализации методов контроля за достижением цели регулирования;</w:t>
      </w:r>
    </w:p>
    <w:p>
      <w:pPr>
        <w:pStyle w:val="ConsPlusNormal"/>
        <w:bidi w:val="0"/>
        <w:ind w:left="0" w:right="0" w:firstLine="567"/>
        <w:jc w:val="both"/>
        <w:rPr/>
      </w:pPr>
      <w:r>
        <w:rPr>
          <w:rStyle w:val="Style17"/>
          <w:rFonts w:cs="Liberation Serif;Times New Roman" w:ascii="Liberation Serif;Times New Roman" w:hAnsi="Liberation Serif;Times New Roman"/>
          <w:color w:val="000000"/>
          <w:sz w:val="28"/>
          <w:szCs w:val="28"/>
          <w:u w:val="none"/>
        </w:rPr>
        <w:t>10) оценка эффективности достижения заявленных целей и показателей регулирования.</w:t>
      </w:r>
    </w:p>
    <w:p>
      <w:pPr>
        <w:pStyle w:val="ConsPlusNormal"/>
        <w:bidi w:val="0"/>
        <w:ind w:left="0" w:right="0" w:firstLine="567"/>
        <w:jc w:val="both"/>
        <w:rPr>
          <w:rStyle w:val="Style17"/>
          <w:rFonts w:ascii="Liberation Serif;Times New Roman" w:hAnsi="Liberation Serif;Times New Roman" w:cs="Liberation Serif;Times New Roman"/>
          <w:color w:val="000000"/>
          <w:sz w:val="28"/>
          <w:szCs w:val="28"/>
          <w:u w:val="none"/>
        </w:rPr>
      </w:pPr>
      <w:r>
        <w:rPr/>
      </w:r>
    </w:p>
    <w:p>
      <w:pPr>
        <w:pStyle w:val="Normal"/>
        <w:widowControl w:val="false"/>
        <w:autoSpaceDE w:val="false"/>
        <w:ind w:left="0" w:right="0" w:hanging="0"/>
        <w:jc w:val="center"/>
        <w:rPr/>
      </w:pPr>
      <w:r>
        <w:rPr>
          <w:rStyle w:val="Style17"/>
          <w:rFonts w:cs="Liberation Serif;Times New Roman" w:ascii="Liberation Serif;Times New Roman" w:hAnsi="Liberation Serif;Times New Roman"/>
          <w:b/>
          <w:color w:val="000000"/>
          <w:sz w:val="28"/>
          <w:szCs w:val="28"/>
          <w:u w:val="none"/>
        </w:rPr>
        <w:t xml:space="preserve">Глава 2. Проведение публичных </w:t>
      </w:r>
      <w:r>
        <w:rPr>
          <w:rStyle w:val="Style17"/>
          <w:rFonts w:cs="Liberation Serif;Times New Roman" w:ascii="Liberation Serif;Times New Roman" w:hAnsi="Liberation Serif;Times New Roman"/>
          <w:b/>
          <w:bCs/>
          <w:color w:val="000000"/>
          <w:sz w:val="28"/>
          <w:szCs w:val="28"/>
          <w:u w:val="none"/>
        </w:rPr>
        <w:t xml:space="preserve">консультаций </w:t>
      </w:r>
    </w:p>
    <w:p>
      <w:pPr>
        <w:pStyle w:val="Normal"/>
        <w:widowControl w:val="false"/>
        <w:autoSpaceDE w:val="false"/>
        <w:ind w:left="0" w:right="0" w:hanging="0"/>
        <w:jc w:val="center"/>
        <w:rPr/>
      </w:pPr>
      <w:r>
        <w:rPr>
          <w:rStyle w:val="Style17"/>
          <w:rFonts w:cs="Liberation Serif;Times New Roman" w:ascii="Liberation Serif;Times New Roman" w:hAnsi="Liberation Serif;Times New Roman"/>
          <w:b/>
          <w:bCs/>
          <w:color w:val="000000"/>
          <w:sz w:val="28"/>
          <w:szCs w:val="28"/>
          <w:u w:val="none"/>
        </w:rPr>
        <w:t>по нормативным правовым актам</w:t>
      </w:r>
    </w:p>
    <w:p>
      <w:pPr>
        <w:pStyle w:val="Normal"/>
        <w:widowControl w:val="false"/>
        <w:autoSpaceDE w:val="false"/>
        <w:ind w:left="0" w:right="0" w:hanging="0"/>
        <w:jc w:val="center"/>
        <w:rPr>
          <w:rFonts w:ascii="Liberation Serif;Times New Roman" w:hAnsi="Liberation Serif;Times New Roman" w:eastAsia="Calibri" w:cs="Liberation Serif;Times New Roman"/>
          <w:b/>
          <w:b/>
          <w:bCs/>
          <w:sz w:val="28"/>
          <w:szCs w:val="28"/>
        </w:rPr>
      </w:pPr>
      <w:r>
        <w:rPr>
          <w:rFonts w:eastAsia="Calibri" w:cs="Liberation Serif;Times New Roman" w:ascii="Liberation Serif;Times New Roman" w:hAnsi="Liberation Serif;Times New Roman"/>
          <w:b/>
          <w:bCs/>
          <w:sz w:val="28"/>
          <w:szCs w:val="28"/>
        </w:rPr>
      </w:r>
    </w:p>
    <w:p>
      <w:pPr>
        <w:pStyle w:val="ConsPlusNormal"/>
        <w:suppressAutoHyphens w:val="true"/>
        <w:bidi w:val="0"/>
        <w:ind w:left="0" w:right="0" w:firstLine="567"/>
        <w:jc w:val="both"/>
        <w:rPr/>
      </w:pPr>
      <w:r>
        <w:rPr>
          <w:rFonts w:eastAsia="Calibri" w:cs="Liberation Serif;Times New Roman" w:ascii="Liberation Serif;Times New Roman" w:hAnsi="Liberation Serif;Times New Roman"/>
          <w:color w:val="000000"/>
          <w:sz w:val="28"/>
          <w:szCs w:val="28"/>
          <w:u w:val="none"/>
        </w:rPr>
        <w:t>2</w:t>
      </w:r>
      <w:r>
        <w:rPr>
          <w:rStyle w:val="Style17"/>
          <w:rFonts w:eastAsia="Calibri" w:cs="Liberation Serif;Times New Roman" w:ascii="Liberation Serif;Times New Roman" w:hAnsi="Liberation Serif;Times New Roman"/>
          <w:color w:val="000000"/>
          <w:sz w:val="28"/>
          <w:szCs w:val="28"/>
          <w:u w:val="none"/>
        </w:rPr>
        <w:t>.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разработчика размещает уведомление о проведении публичных консультаций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r>
        <w:rPr>
          <w:rStyle w:val="Style17"/>
          <w:rFonts w:cs="Liberation Serif;Times New Roman" w:ascii="Liberation Serif;Times New Roman" w:hAnsi="Liberation Serif;Times New Roman"/>
          <w:color w:val="000000"/>
          <w:u w:val="none"/>
        </w:rPr>
        <w:t xml:space="preserve"> </w:t>
      </w:r>
      <w:r>
        <w:rPr>
          <w:rStyle w:val="Style17"/>
          <w:rFonts w:eastAsia="Calibri" w:cs="Liberation Serif;Times New Roman" w:ascii="Liberation Serif;Times New Roman" w:hAnsi="Liberation Serif;Times New Roman"/>
          <w:color w:val="000000"/>
          <w:sz w:val="28"/>
          <w:szCs w:val="28"/>
          <w:u w:val="none"/>
        </w:rPr>
        <w:t>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Срок публичных консультаций по нормативному правовому акту и проекту заключения о результатах экспертизы составляет 10 рабочих дней с момента размещения на официальном сайте.</w:t>
      </w:r>
    </w:p>
    <w:p>
      <w:pPr>
        <w:pStyle w:val="Style28"/>
        <w:suppressAutoHyphens w:val="true"/>
        <w:autoSpaceDE w:val="false"/>
        <w:ind w:left="0" w:right="0" w:firstLine="567"/>
        <w:jc w:val="both"/>
        <w:rPr/>
      </w:pPr>
      <w:r>
        <w:rPr>
          <w:rFonts w:cs="Liberation Serif;Times New Roman" w:ascii="Liberation Serif;Times New Roman" w:hAnsi="Liberation Serif;Times New Roman"/>
          <w:color w:val="000000"/>
          <w:szCs w:val="28"/>
          <w:u w:val="none"/>
        </w:rPr>
        <w:t>3</w:t>
      </w:r>
      <w:r>
        <w:rPr>
          <w:rStyle w:val="Style17"/>
          <w:rFonts w:cs="Liberation Serif;Times New Roman" w:ascii="Liberation Serif;Times New Roman" w:hAnsi="Liberation Serif;Times New Roman"/>
          <w:color w:val="000000"/>
          <w:szCs w:val="28"/>
          <w:u w:val="none"/>
        </w:rPr>
        <w:t xml:space="preserve">. Уполномоченный орган обязан рассмотреть все предложения, поступившие по результатам публичных консультаций, и составить сводку предложений. </w:t>
      </w:r>
    </w:p>
    <w:p>
      <w:pPr>
        <w:pStyle w:val="Style28"/>
        <w:suppressAutoHyphens w:val="true"/>
        <w:autoSpaceDE w:val="false"/>
        <w:ind w:left="0" w:right="0" w:firstLine="567"/>
        <w:jc w:val="both"/>
        <w:rPr>
          <w:rFonts w:ascii="Liberation Serif;Times New Roman" w:hAnsi="Liberation Serif;Times New Roman" w:cs="Liberation Serif;Times New Roman"/>
          <w:szCs w:val="28"/>
        </w:rPr>
      </w:pPr>
      <w:r>
        <w:rPr>
          <w:rFonts w:cs="Liberation Serif;Times New Roman" w:ascii="Liberation Serif;Times New Roman" w:hAnsi="Liberation Serif;Times New Roman"/>
          <w:szCs w:val="28"/>
        </w:rPr>
      </w:r>
    </w:p>
    <w:p>
      <w:pPr>
        <w:pStyle w:val="Normal"/>
        <w:widowControl w:val="false"/>
        <w:suppressAutoHyphens w:val="true"/>
        <w:autoSpaceDE w:val="false"/>
        <w:jc w:val="center"/>
        <w:rPr/>
      </w:pPr>
      <w:r>
        <w:rPr>
          <w:rStyle w:val="Style17"/>
          <w:rFonts w:cs="Liberation Serif;Times New Roman" w:ascii="Liberation Serif;Times New Roman" w:hAnsi="Liberation Serif;Times New Roman"/>
          <w:b/>
          <w:bCs/>
          <w:color w:val="000000"/>
          <w:sz w:val="28"/>
          <w:szCs w:val="28"/>
          <w:u w:val="none"/>
        </w:rPr>
        <w:t>Глава 3. Подготовка заключений о результатах экспертизы нормативного правового акта Камышловского городского округа</w:t>
      </w:r>
    </w:p>
    <w:p>
      <w:pPr>
        <w:pStyle w:val="Style28"/>
        <w:suppressAutoHyphens w:val="true"/>
        <w:autoSpaceDE w:val="false"/>
        <w:ind w:left="0" w:right="0" w:firstLine="567"/>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8"/>
        <w:suppressAutoHyphens w:val="true"/>
        <w:autoSpaceDE w:val="false"/>
        <w:ind w:left="0" w:right="0" w:firstLine="567"/>
        <w:jc w:val="both"/>
        <w:rPr/>
      </w:pPr>
      <w:r>
        <w:rPr>
          <w:rFonts w:cs="Liberation Serif;Times New Roman" w:ascii="Liberation Serif;Times New Roman" w:hAnsi="Liberation Serif;Times New Roman"/>
          <w:color w:val="000000"/>
          <w:szCs w:val="28"/>
          <w:u w:val="none"/>
        </w:rPr>
        <w:t>4</w:t>
      </w:r>
      <w:r>
        <w:rPr>
          <w:rStyle w:val="Style17"/>
          <w:rFonts w:cs="Liberation Serif;Times New Roman" w:ascii="Liberation Serif;Times New Roman" w:hAnsi="Liberation Serif;Times New Roman"/>
          <w:color w:val="000000"/>
          <w:szCs w:val="28"/>
          <w:u w:val="none"/>
        </w:rPr>
        <w:t>. По итогам публичных консультаций уполномоченным органом проводится доработка проекта заключения о результатах экспертизы. В доработанный проект заключения о результатах экспертизы включаются:</w:t>
      </w:r>
    </w:p>
    <w:p>
      <w:pPr>
        <w:pStyle w:val="ConsPlusNormal"/>
        <w:suppressAutoHyphens w:val="true"/>
        <w:bidi w:val="0"/>
        <w:ind w:left="0" w:right="0" w:firstLine="540"/>
        <w:jc w:val="both"/>
        <w:rPr/>
      </w:pPr>
      <w:r>
        <w:rPr>
          <w:rStyle w:val="Style17"/>
          <w:rFonts w:cs="Liberation Serif;Times New Roman" w:ascii="Liberation Serif;Times New Roman" w:hAnsi="Liberation Serif;Times New Roman"/>
          <w:color w:val="000000"/>
          <w:sz w:val="28"/>
          <w:szCs w:val="28"/>
          <w:u w:val="none"/>
        </w:rPr>
        <w:t>1) сведения о проведении публичных консультаций по нормативному правовому акту и проекту заключения о результатах экспертизы;</w:t>
      </w:r>
    </w:p>
    <w:p>
      <w:pPr>
        <w:pStyle w:val="ConsPlusNormal"/>
        <w:suppressAutoHyphens w:val="true"/>
        <w:bidi w:val="0"/>
        <w:ind w:left="0" w:right="0" w:firstLine="540"/>
        <w:jc w:val="both"/>
        <w:rPr/>
      </w:pPr>
      <w:r>
        <w:rPr>
          <w:rStyle w:val="Style17"/>
          <w:rFonts w:cs="Liberation Serif;Times New Roman" w:ascii="Liberation Serif;Times New Roman" w:hAnsi="Liberation Serif;Times New Roman"/>
          <w:color w:val="000000"/>
          <w:sz w:val="28"/>
          <w:szCs w:val="28"/>
          <w:u w:val="none"/>
        </w:rPr>
        <w:t>2) сводка предложений, поступивших по результатам публичных консультаций;</w:t>
      </w:r>
    </w:p>
    <w:p>
      <w:pPr>
        <w:pStyle w:val="ConsPlusNormal"/>
        <w:suppressAutoHyphens w:val="true"/>
        <w:bidi w:val="0"/>
        <w:ind w:left="0" w:right="0" w:firstLine="540"/>
        <w:jc w:val="both"/>
        <w:rPr/>
      </w:pPr>
      <w:r>
        <w:rPr>
          <w:rStyle w:val="Style17"/>
          <w:rFonts w:cs="Liberation Serif;Times New Roman" w:ascii="Liberation Serif;Times New Roman" w:hAnsi="Liberation Serif;Times New Roman"/>
          <w:color w:val="000000"/>
          <w:sz w:val="28"/>
          <w:szCs w:val="28"/>
          <w:u w:val="none"/>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pPr>
        <w:pStyle w:val="ConsPlusNormal"/>
        <w:suppressAutoHyphens w:val="true"/>
        <w:bidi w:val="0"/>
        <w:ind w:left="0" w:right="0" w:firstLine="567"/>
        <w:jc w:val="both"/>
        <w:rPr/>
      </w:pPr>
      <w:r>
        <w:rPr>
          <w:rStyle w:val="Style17"/>
          <w:rFonts w:eastAsia="Calibri" w:cs="Liberation Serif;Times New Roman" w:ascii="Liberation Serif;Times New Roman" w:hAnsi="Liberation Serif;Times New Roman"/>
          <w:color w:val="000000"/>
          <w:sz w:val="28"/>
          <w:szCs w:val="28"/>
          <w:u w:val="none"/>
        </w:rPr>
        <w:t>Типовая форма заключения о результатах экспертизы указана в Приложении № 1 к настоящему Порядку.</w:t>
      </w:r>
    </w:p>
    <w:p>
      <w:pPr>
        <w:pStyle w:val="Normal"/>
        <w:suppressAutoHyphens w:val="true"/>
        <w:spacing w:before="0" w:after="0"/>
        <w:ind w:left="0" w:right="0" w:firstLine="709"/>
        <w:contextualSpacing/>
        <w:jc w:val="both"/>
        <w:rPr/>
      </w:pPr>
      <w:r>
        <w:rPr>
          <w:rFonts w:eastAsia="Calibri" w:cs="Liberation Serif;Times New Roman" w:ascii="Liberation Serif;Times New Roman" w:hAnsi="Liberation Serif;Times New Roman"/>
          <w:color w:val="000000"/>
          <w:sz w:val="28"/>
          <w:szCs w:val="28"/>
          <w:u w:val="none"/>
        </w:rPr>
        <w:t>5</w:t>
      </w:r>
      <w:r>
        <w:rPr>
          <w:rStyle w:val="Style17"/>
          <w:rFonts w:eastAsia="Calibri" w:cs="Liberation Serif;Times New Roman" w:ascii="Liberation Serif;Times New Roman" w:hAnsi="Liberation Serif;Times New Roman"/>
          <w:color w:val="000000"/>
          <w:sz w:val="28"/>
          <w:szCs w:val="28"/>
          <w:u w:val="none"/>
        </w:rPr>
        <w:t xml:space="preserve">. Заключение </w:t>
      </w:r>
      <w:r>
        <w:rPr>
          <w:rStyle w:val="Style17"/>
          <w:rFonts w:cs="Liberation Serif;Times New Roman" w:ascii="Liberation Serif;Times New Roman" w:hAnsi="Liberation Serif;Times New Roman"/>
          <w:color w:val="000000"/>
          <w:sz w:val="28"/>
          <w:szCs w:val="28"/>
          <w:u w:val="none"/>
        </w:rPr>
        <w:t>о результатах экспертизы действующих актов</w:t>
      </w:r>
      <w:r>
        <w:rPr>
          <w:rStyle w:val="Style17"/>
          <w:rFonts w:eastAsia="Calibri" w:cs="Liberation Serif;Times New Roman" w:ascii="Liberation Serif;Times New Roman" w:hAnsi="Liberation Serif;Times New Roman"/>
          <w:color w:val="000000"/>
          <w:sz w:val="28"/>
          <w:szCs w:val="28"/>
          <w:u w:val="none"/>
        </w:rPr>
        <w:t xml:space="preserve"> подписываются руководителем уполномоченного органа или лицом, официально исполняющего его обязанности, и </w:t>
      </w:r>
      <w:r>
        <w:rPr>
          <w:rStyle w:val="Style17"/>
          <w:rFonts w:cs="Liberation Serif;Times New Roman" w:ascii="Liberation Serif;Times New Roman" w:hAnsi="Liberation Serif;Times New Roman"/>
          <w:color w:val="000000"/>
          <w:sz w:val="28"/>
          <w:szCs w:val="28"/>
          <w:u w:val="none"/>
        </w:rPr>
        <w:t>в течение 5 рабочих дней со дня его подписания размещается на официальном сайте;</w:t>
      </w:r>
    </w:p>
    <w:p>
      <w:pPr>
        <w:pStyle w:val="Normal"/>
        <w:suppressAutoHyphens w:val="true"/>
        <w:autoSpaceDE w:val="false"/>
        <w:ind w:left="0" w:right="0" w:firstLine="567"/>
        <w:jc w:val="both"/>
        <w:rPr/>
      </w:pPr>
      <w:r>
        <w:rPr>
          <w:rFonts w:cs="Liberation Serif;Times New Roman" w:ascii="Liberation Serif;Times New Roman" w:hAnsi="Liberation Serif;Times New Roman"/>
          <w:color w:val="000000"/>
          <w:sz w:val="28"/>
          <w:szCs w:val="28"/>
          <w:u w:val="none"/>
        </w:rPr>
        <w:t>6</w:t>
      </w:r>
      <w:r>
        <w:rPr>
          <w:rStyle w:val="Style17"/>
          <w:rFonts w:cs="Liberation Serif;Times New Roman" w:ascii="Liberation Serif;Times New Roman" w:hAnsi="Liberation Serif;Times New Roman"/>
          <w:color w:val="000000"/>
          <w:sz w:val="28"/>
          <w:szCs w:val="28"/>
          <w:u w:val="none"/>
        </w:rPr>
        <w:t>.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разработчику.</w:t>
      </w:r>
    </w:p>
    <w:p>
      <w:pPr>
        <w:pStyle w:val="Normal"/>
        <w:suppressAutoHyphens w:val="true"/>
        <w:autoSpaceDE w:val="false"/>
        <w:ind w:left="0" w:right="0" w:firstLine="567"/>
        <w:jc w:val="both"/>
        <w:rPr/>
      </w:pPr>
      <w:r>
        <w:rPr>
          <w:rFonts w:cs="Liberation Serif;Times New Roman" w:ascii="Liberation Serif;Times New Roman" w:hAnsi="Liberation Serif;Times New Roman"/>
          <w:color w:val="000000"/>
          <w:sz w:val="28"/>
          <w:szCs w:val="28"/>
          <w:u w:val="none"/>
        </w:rPr>
        <w:t>7</w:t>
      </w:r>
      <w:r>
        <w:rPr>
          <w:rStyle w:val="Style17"/>
          <w:rFonts w:cs="Liberation Serif;Times New Roman" w:ascii="Liberation Serif;Times New Roman" w:hAnsi="Liberation Serif;Times New Roman"/>
          <w:color w:val="000000"/>
          <w:sz w:val="28"/>
          <w:szCs w:val="28"/>
          <w:u w:val="none"/>
        </w:rPr>
        <w:t xml:space="preserve">. В отношении каждого нормативного правового акта, включенного в </w:t>
      </w:r>
      <w:r>
        <w:rPr>
          <w:rStyle w:val="Style17"/>
          <w:rFonts w:eastAsia="Times New Roman" w:cs="Liberation Serif;Times New Roman" w:ascii="Liberation Serif;Times New Roman" w:hAnsi="Liberation Serif;Times New Roman"/>
          <w:color w:val="000000"/>
          <w:sz w:val="28"/>
          <w:szCs w:val="28"/>
          <w:u w:val="none"/>
          <w:lang w:val="ru-RU" w:bidi="ar-SA"/>
        </w:rPr>
        <w:t xml:space="preserve">План </w:t>
      </w:r>
      <w:r>
        <w:rPr>
          <w:rStyle w:val="Style17"/>
          <w:rFonts w:cs="Liberation Serif;Times New Roman" w:ascii="Liberation Serif;Times New Roman" w:hAnsi="Liberation Serif;Times New Roman"/>
          <w:color w:val="000000"/>
          <w:sz w:val="28"/>
          <w:szCs w:val="28"/>
          <w:u w:val="none"/>
        </w:rPr>
        <w:t>проведени</w:t>
      </w:r>
      <w:r>
        <w:rPr>
          <w:rStyle w:val="Style17"/>
          <w:rFonts w:cs="Liberation Serif;Times New Roman" w:ascii="Liberation Serif;Times New Roman" w:hAnsi="Liberation Serif;Times New Roman"/>
          <w:color w:val="000000"/>
          <w:sz w:val="28"/>
          <w:szCs w:val="28"/>
          <w:u w:val="none"/>
        </w:rPr>
        <w:t>я</w:t>
      </w:r>
      <w:r>
        <w:rPr>
          <w:rStyle w:val="Style17"/>
          <w:rFonts w:cs="Liberation Serif;Times New Roman" w:ascii="Liberation Serif;Times New Roman" w:hAnsi="Liberation Serif;Times New Roman"/>
          <w:color w:val="000000"/>
          <w:sz w:val="28"/>
          <w:szCs w:val="28"/>
          <w:u w:val="none"/>
        </w:rPr>
        <w:t xml:space="preserve"> экспертизы нормативных правовых актов Камышловского городского округа по направлению «Оценка фактического воздействия», разработчик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1) основные реквизиты нормативного правового акта, в том числе вид, дату, номер, наименование, источник публикации;</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2) сведения о разработчике проекта нормативного правового акта;</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3) описание положительных и отрицательных последствий регулирования;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4) оценка эффективности достижения заявленных целей регулирования;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5)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pPr>
        <w:pStyle w:val="Normal"/>
        <w:suppressAutoHyphens w:val="true"/>
        <w:autoSpaceDE w:val="false"/>
        <w:ind w:left="0" w:right="0" w:firstLine="567"/>
        <w:jc w:val="both"/>
        <w:rPr/>
      </w:pPr>
      <w:r>
        <w:rPr>
          <w:rFonts w:cs="Liberation Serif;Times New Roman" w:ascii="Liberation Serif;Times New Roman" w:hAnsi="Liberation Serif;Times New Roman"/>
          <w:color w:val="000000"/>
          <w:sz w:val="28"/>
          <w:szCs w:val="28"/>
          <w:u w:val="none"/>
        </w:rPr>
        <w:t>8</w:t>
      </w:r>
      <w:r>
        <w:rPr>
          <w:rStyle w:val="Style17"/>
          <w:rFonts w:cs="Liberation Serif;Times New Roman" w:ascii="Liberation Serif;Times New Roman" w:hAnsi="Liberation Serif;Times New Roman"/>
          <w:color w:val="000000"/>
          <w:sz w:val="28"/>
          <w:szCs w:val="28"/>
          <w:u w:val="none"/>
        </w:rPr>
        <w:t xml:space="preserve">. Разработчик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w:t>
      </w:r>
      <w:r>
        <w:rPr>
          <w:rFonts w:cs="Liberation Serif;Times New Roman" w:ascii="Liberation Serif;Times New Roman" w:hAnsi="Liberation Serif;Times New Roman"/>
          <w:color w:val="000000"/>
          <w:sz w:val="28"/>
          <w:szCs w:val="28"/>
          <w:u w:val="none"/>
        </w:rPr>
        <w:t>доработанный</w:t>
      </w:r>
      <w:r>
        <w:rPr>
          <w:rStyle w:val="Style17"/>
          <w:rFonts w:cs="Liberation Serif;Times New Roman" w:ascii="Liberation Serif;Times New Roman" w:hAnsi="Liberation Serif;Times New Roman"/>
          <w:color w:val="000000"/>
          <w:sz w:val="28"/>
          <w:szCs w:val="28"/>
          <w:u w:val="none"/>
        </w:rPr>
        <w:t xml:space="preserve"> проект заключения о результатах оценки фактического воздействия.</w:t>
      </w:r>
    </w:p>
    <w:p>
      <w:pPr>
        <w:pStyle w:val="Normal"/>
        <w:suppressAutoHyphens w:val="true"/>
        <w:autoSpaceDE w:val="false"/>
        <w:ind w:left="0" w:right="0" w:firstLine="567"/>
        <w:jc w:val="both"/>
        <w:rPr/>
      </w:pPr>
      <w:r>
        <w:rPr>
          <w:rFonts w:cs="Liberation Serif;Times New Roman" w:ascii="Liberation Serif;Times New Roman" w:hAnsi="Liberation Serif;Times New Roman"/>
          <w:color w:val="000000"/>
          <w:sz w:val="28"/>
          <w:szCs w:val="28"/>
          <w:u w:val="none"/>
        </w:rPr>
        <w:t>9</w:t>
      </w:r>
      <w:r>
        <w:rPr>
          <w:rStyle w:val="Style17"/>
          <w:rFonts w:cs="Liberation Serif;Times New Roman" w:ascii="Liberation Serif;Times New Roman" w:hAnsi="Liberation Serif;Times New Roman"/>
          <w:color w:val="000000"/>
          <w:sz w:val="28"/>
          <w:szCs w:val="28"/>
          <w:u w:val="none"/>
        </w:rPr>
        <w:t>.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10. Уполномоченный орган обязан рассмотреть все предложения, поступившие по результатам публичных консультаций, и составить сводку предложений.</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 xml:space="preserve">11. По итогам публичных консультаций уполномоченным органом проводится доработка проекта заключения о результатах оценки </w:t>
      </w:r>
      <w:r>
        <w:rPr>
          <w:rFonts w:cs="Liberation Serif;Times New Roman" w:ascii="Liberation Serif;Times New Roman" w:hAnsi="Liberation Serif;Times New Roman"/>
          <w:color w:val="000000"/>
          <w:sz w:val="28"/>
          <w:szCs w:val="28"/>
          <w:u w:val="none"/>
        </w:rPr>
        <w:t>ф</w:t>
      </w:r>
      <w:r>
        <w:rPr>
          <w:rStyle w:val="Style17"/>
          <w:rFonts w:cs="Liberation Serif;Times New Roman" w:ascii="Liberation Serif;Times New Roman" w:hAnsi="Liberation Serif;Times New Roman"/>
          <w:color w:val="000000"/>
          <w:sz w:val="28"/>
          <w:szCs w:val="28"/>
          <w:u w:val="none"/>
        </w:rPr>
        <w:t>актического воздействия. В доработанный проект заключения о результатах оценки фактического воздействия включаются: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2) сводка предложений, поступивших по результатам публичных консультаций;</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3) выводы о достижении заявленных целей за счет регулирования.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Типовая форма заключения о результатах оценки фактического воздействия указана в Приложении № 2 к настоящему Порядку.</w:t>
      </w:r>
    </w:p>
    <w:p>
      <w:pPr>
        <w:pStyle w:val="Normal"/>
        <w:suppressAutoHyphens w:val="true"/>
        <w:autoSpaceDE w:val="false"/>
        <w:ind w:left="0" w:right="0" w:firstLine="567"/>
        <w:jc w:val="both"/>
        <w:rPr/>
      </w:pPr>
      <w:r>
        <w:rPr>
          <w:rStyle w:val="Style17"/>
          <w:rFonts w:cs="Liberation Serif;Times New Roman" w:ascii="Liberation Serif;Times New Roman" w:hAnsi="Liberation Serif;Times New Roman"/>
          <w:color w:val="000000"/>
          <w:sz w:val="28"/>
          <w:szCs w:val="28"/>
          <w:u w:val="none"/>
        </w:rPr>
        <w:t>12. Заключение о результатах оценки фактического воздействия подписываются руководителем уполномоченного органа или лицом, официально исполняющего его обязанности, и в течение 5 рабочих дней со дня его подписания размещается на официальном сайте</w:t>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ind w:left="0" w:right="0"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bl>
      <w:tblPr>
        <w:tblW w:w="3900" w:type="dxa"/>
        <w:jc w:val="left"/>
        <w:tblInd w:w="5806" w:type="dxa"/>
        <w:tblCellMar>
          <w:top w:w="55" w:type="dxa"/>
          <w:left w:w="55" w:type="dxa"/>
          <w:bottom w:w="55" w:type="dxa"/>
          <w:right w:w="55" w:type="dxa"/>
        </w:tblCellMar>
      </w:tblPr>
      <w:tblGrid>
        <w:gridCol w:w="3900"/>
      </w:tblGrid>
      <w:tr>
        <w:trPr/>
        <w:tc>
          <w:tcPr>
            <w:tcW w:w="3900" w:type="dxa"/>
            <w:tcBorders/>
          </w:tcPr>
          <w:p>
            <w:pPr>
              <w:pStyle w:val="Normal"/>
              <w:autoSpaceDE w:val="false"/>
              <w:ind w:left="0" w:right="-7" w:hanging="0"/>
              <w:jc w:val="left"/>
              <w:rPr/>
            </w:pPr>
            <w:hyperlink r:id="rId10">
              <w:r>
                <w:rPr>
                  <w:rFonts w:cs="Liberation Serif;Times New Roman" w:ascii="Liberation Serif;Times New Roman" w:hAnsi="Liberation Serif;Times New Roman"/>
                  <w:color w:val="000000"/>
                  <w:u w:val="none"/>
                </w:rPr>
                <w:t>ПРИЛОЖЕНИЕ № 1</w:t>
              </w:r>
            </w:hyperlink>
          </w:p>
          <w:p>
            <w:pPr>
              <w:pStyle w:val="Normal"/>
              <w:autoSpaceDE w:val="false"/>
              <w:ind w:left="0" w:right="-7" w:hanging="0"/>
              <w:jc w:val="left"/>
              <w:rPr>
                <w:rFonts w:ascii="Liberation Serif;Times New Roman" w:hAnsi="Liberation Serif;Times New Roman" w:eastAsia="Calibri" w:cs="Liberation Serif;Times New Roman"/>
                <w:b w:val="false"/>
                <w:b w:val="false"/>
                <w:bCs w:val="false"/>
                <w:color w:val="000000"/>
                <w:sz w:val="24"/>
                <w:szCs w:val="24"/>
                <w:u w:val="none"/>
              </w:rPr>
            </w:pPr>
            <w:hyperlink r:id="rId11">
              <w:r>
                <w:rPr>
                  <w:rFonts w:eastAsia="Calibri" w:cs="Liberation Serif;Times New Roman" w:ascii="Liberation Serif;Times New Roman" w:hAnsi="Liberation Serif;Times New Roman"/>
                  <w:b w:val="false"/>
                  <w:bCs w:val="false"/>
                  <w:color w:val="000000"/>
                  <w:sz w:val="24"/>
                  <w:szCs w:val="24"/>
                  <w:u w:val="none"/>
                </w:rPr>
                <w:t>к Порядку</w:t>
              </w:r>
            </w:hyperlink>
            <w:r>
              <w:rPr>
                <w:rFonts w:eastAsia="Calibri" w:cs="Liberation Serif;Times New Roman" w:ascii="Liberation Serif;Times New Roman" w:hAnsi="Liberation Serif;Times New Roman"/>
                <w:b w:val="false"/>
                <w:bCs w:val="false"/>
                <w:color w:val="000000"/>
                <w:sz w:val="24"/>
                <w:szCs w:val="24"/>
                <w:u w:val="none"/>
              </w:rPr>
              <w:t xml:space="preserve"> </w:t>
            </w:r>
            <w:hyperlink r:id="rId12">
              <w:r>
                <w:rPr>
                  <w:rFonts w:eastAsia="Calibri" w:cs="Liberation Serif;Times New Roman" w:ascii="Liberation Serif;Times New Roman" w:hAnsi="Liberation Serif;Times New Roman"/>
                  <w:b w:val="false"/>
                  <w:bCs/>
                  <w:color w:val="000000"/>
                  <w:sz w:val="24"/>
                  <w:szCs w:val="24"/>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hyperlink>
          </w:p>
        </w:tc>
      </w:tr>
    </w:tbl>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val="false"/>
        <w:autoSpaceDE w:val="false"/>
        <w:rPr/>
      </w:pPr>
      <w:hyperlink r:id="rId13">
        <w:r>
          <w:rPr>
            <w:rFonts w:cs="Liberation Serif;Times New Roman" w:ascii="Liberation Serif;Times New Roman" w:hAnsi="Liberation Serif;Times New Roman"/>
            <w:color w:val="000000"/>
            <w:sz w:val="28"/>
            <w:szCs w:val="28"/>
            <w:u w:val="none"/>
          </w:rPr>
          <w:t>Форма</w:t>
        </w:r>
      </w:hyperlink>
    </w:p>
    <w:p>
      <w:pPr>
        <w:pStyle w:val="Normal"/>
        <w:widowControl w:val="false"/>
        <w:autoSpaceDE w:val="false"/>
        <w:jc w:val="center"/>
        <w:rPr>
          <w:rStyle w:val="Style17"/>
        </w:rPr>
      </w:pPr>
      <w:hyperlink r:id="rId14">
        <w:r>
          <w:rPr/>
        </w:r>
      </w:hyperlink>
    </w:p>
    <w:p>
      <w:pPr>
        <w:pStyle w:val="Normal"/>
        <w:widowControl w:val="false"/>
        <w:autoSpaceDE w:val="false"/>
        <w:jc w:val="center"/>
        <w:rPr/>
      </w:pPr>
      <w:hyperlink r:id="rId15">
        <w:r>
          <w:rPr>
            <w:rFonts w:cs="Liberation Serif;Times New Roman" w:ascii="Liberation Serif;Times New Roman" w:hAnsi="Liberation Serif;Times New Roman"/>
            <w:b/>
            <w:color w:val="000000"/>
            <w:sz w:val="28"/>
            <w:szCs w:val="28"/>
            <w:u w:val="none"/>
          </w:rPr>
          <w:t xml:space="preserve">ЗАКЛЮЧЕНИЕ </w:t>
        </w:r>
      </w:hyperlink>
    </w:p>
    <w:p>
      <w:pPr>
        <w:pStyle w:val="Normal"/>
        <w:widowControl w:val="false"/>
        <w:autoSpaceDE w:val="false"/>
        <w:jc w:val="center"/>
        <w:rPr/>
      </w:pPr>
      <w:hyperlink r:id="rId16">
        <w:r>
          <w:rPr>
            <w:rFonts w:eastAsia="Liberation Serif;Times New Roman" w:cs="Liberation Serif;Times New Roman" w:ascii="Liberation Serif;Times New Roman" w:hAnsi="Liberation Serif;Times New Roman"/>
            <w:b/>
            <w:color w:val="000000"/>
            <w:sz w:val="28"/>
            <w:szCs w:val="28"/>
            <w:u w:val="none"/>
          </w:rPr>
          <w:t xml:space="preserve"> </w:t>
        </w:r>
      </w:hyperlink>
      <w:hyperlink r:id="rId17">
        <w:r>
          <w:rPr>
            <w:rFonts w:cs="Liberation Serif;Times New Roman" w:ascii="Liberation Serif;Times New Roman" w:hAnsi="Liberation Serif;Times New Roman"/>
            <w:color w:val="000000"/>
            <w:sz w:val="28"/>
            <w:szCs w:val="28"/>
            <w:u w:val="none"/>
          </w:rPr>
          <w:t xml:space="preserve">о результатах экспертизы нормативных правовых актов </w:t>
        </w:r>
      </w:hyperlink>
    </w:p>
    <w:p>
      <w:pPr>
        <w:pStyle w:val="Normal"/>
        <w:widowControl w:val="false"/>
        <w:autoSpaceDE w:val="false"/>
        <w:jc w:val="center"/>
        <w:rPr/>
      </w:pPr>
      <w:hyperlink r:id="rId18">
        <w:r>
          <w:rPr>
            <w:rFonts w:cs="Liberation Serif;Times New Roman" w:ascii="Liberation Serif;Times New Roman" w:hAnsi="Liberation Serif;Times New Roman"/>
            <w:color w:val="000000"/>
            <w:sz w:val="28"/>
            <w:szCs w:val="28"/>
            <w:u w:val="none"/>
          </w:rPr>
          <w:t>Камышловского городского округа</w:t>
        </w:r>
      </w:hyperlink>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bl>
      <w:tblPr>
        <w:tblW w:w="9762" w:type="dxa"/>
        <w:jc w:val="left"/>
        <w:tblInd w:w="-258" w:type="dxa"/>
        <w:tblCellMar>
          <w:top w:w="0" w:type="dxa"/>
          <w:left w:w="108" w:type="dxa"/>
          <w:bottom w:w="0" w:type="dxa"/>
          <w:right w:w="108" w:type="dxa"/>
        </w:tblCellMar>
      </w:tblPr>
      <w:tblGrid>
        <w:gridCol w:w="1755"/>
        <w:gridCol w:w="1635"/>
        <w:gridCol w:w="375"/>
        <w:gridCol w:w="1560"/>
        <w:gridCol w:w="990"/>
        <w:gridCol w:w="375"/>
        <w:gridCol w:w="330"/>
        <w:gridCol w:w="435"/>
        <w:gridCol w:w="840"/>
        <w:gridCol w:w="285"/>
        <w:gridCol w:w="1182"/>
      </w:tblGrid>
      <w:tr>
        <w:trPr>
          <w:trHeight w:val="49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numPr>
                <w:ilvl w:val="0"/>
                <w:numId w:val="2"/>
              </w:numPr>
              <w:autoSpaceDE w:val="false"/>
              <w:jc w:val="center"/>
              <w:rPr/>
            </w:pPr>
            <w:hyperlink r:id="rId19">
              <w:r>
                <w:rPr>
                  <w:rFonts w:cs="Liberation Serif;Times New Roman" w:ascii="Liberation Serif" w:hAnsi="Liberation Serif"/>
                  <w:b/>
                  <w:color w:val="000000"/>
                  <w:sz w:val="28"/>
                  <w:szCs w:val="28"/>
                  <w:u w:val="none"/>
                </w:rPr>
                <w:t>Общая информация</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0">
              <w:r>
                <w:rPr>
                  <w:rFonts w:cs="Liberation Serif;Times New Roman" w:ascii="Liberation Serif" w:hAnsi="Liberation Serif"/>
                  <w:color w:val="000000"/>
                  <w:sz w:val="28"/>
                  <w:szCs w:val="28"/>
                  <w:u w:val="none"/>
                </w:rPr>
                <w:t xml:space="preserve">1.1. </w:t>
              </w:r>
            </w:hyperlink>
            <w:hyperlink r:id="rId21">
              <w:r>
                <w:rPr>
                  <w:rFonts w:eastAsia="Calibri" w:cs="Liberation Serif;Times New Roman" w:ascii="Liberation Serif" w:hAnsi="Liberation Serif"/>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hyperlink>
          </w:p>
          <w:p>
            <w:pPr>
              <w:pStyle w:val="Normal"/>
              <w:autoSpaceDE w:val="false"/>
              <w:ind w:left="75" w:right="0" w:hanging="0"/>
              <w:jc w:val="both"/>
              <w:rPr/>
            </w:pPr>
            <w:hyperlink r:id="rId22">
              <w:r>
                <w:rPr>
                  <w:rFonts w:eastAsia="Liberation Serif;Times New Roman" w:cs="Liberation Serif;Times New Roman" w:ascii="Liberation Serif" w:hAnsi="Liberation Serif"/>
                  <w:color w:val="000000"/>
                  <w:sz w:val="28"/>
                  <w:szCs w:val="28"/>
                  <w:u w:val="none"/>
                </w:rPr>
                <w:t xml:space="preserve"> </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3">
              <w:r>
                <w:rPr>
                  <w:rFonts w:cs="Liberation Serif;Times New Roman" w:ascii="Liberation Serif" w:hAnsi="Liberation Serif"/>
                  <w:color w:val="000000"/>
                  <w:sz w:val="27"/>
                  <w:szCs w:val="27"/>
                  <w:u w:val="none"/>
                </w:rPr>
                <w:t>1.2. Установленный переходный период и (или) отсрочка введения акта, распространения установленного им регулирования на ранее возникавшие отношения:</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4">
              <w:r>
                <w:rPr>
                  <w:rFonts w:cs="Liberation Serif;Times New Roman" w:ascii="Liberation Serif" w:hAnsi="Liberation Serif"/>
                  <w:color w:val="000000"/>
                  <w:sz w:val="27"/>
                  <w:szCs w:val="27"/>
                  <w:u w:val="none"/>
                </w:rPr>
                <w:t>1.3. Сфера муниципального регулирования:</w:t>
              </w:r>
            </w:hyperlink>
          </w:p>
        </w:tc>
      </w:tr>
      <w:tr>
        <w:trPr>
          <w:trHeight w:val="118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25">
              <w:r>
                <w:rPr>
                  <w:rFonts w:cs="Liberation Serif;Times New Roman"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pPr>
            <w:hyperlink r:id="rId26">
              <w:r>
                <w:rPr>
                  <w:rFonts w:cs="Liberation Serif;Times New Roman"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27">
              <w:r>
                <w:rPr>
                  <w:rFonts w:cs="Liberation Serif;Times New Roman" w:ascii="Liberation Serif" w:hAnsi="Liberation Serif"/>
                  <w:color w:val="000000"/>
                  <w:u w:val="none"/>
                </w:rPr>
                <w:t xml:space="preserve">Ф.И.О. </w:t>
              </w:r>
            </w:hyperlink>
            <w:hyperlink r:id="rId28">
              <w:r>
                <w:rPr>
                  <w:rFonts w:cs="Liberation Serif;Times New Roman" w:ascii="Liberation Serif" w:hAnsi="Liberation Serif"/>
                  <w:color w:val="000000"/>
                  <w:sz w:val="28"/>
                  <w:szCs w:val="28"/>
                  <w:u w:val="none"/>
                </w:rPr>
                <w:t>исполнителя проекта нормативного правового акта:</w:t>
              </w:r>
            </w:hyperlink>
            <w:hyperlink r:id="rId29">
              <w:r>
                <w:rPr>
                  <w:rFonts w:cs="Liberation Serif;Times New Roman" w:ascii="Liberation Serif" w:hAnsi="Liberation Serif"/>
                  <w:color w:val="000000"/>
                  <w:u w:val="none"/>
                </w:rPr>
                <w:t xml:space="preserve"> ____________________________________________________________________         </w:t>
              </w:r>
            </w:hyperlink>
          </w:p>
          <w:p>
            <w:pPr>
              <w:pStyle w:val="Normal"/>
              <w:autoSpaceDE w:val="false"/>
              <w:jc w:val="both"/>
              <w:rPr/>
            </w:pPr>
            <w:hyperlink r:id="rId30">
              <w:r>
                <w:rPr>
                  <w:rFonts w:cs="Liberation Serif;Times New Roman" w:ascii="Liberation Serif" w:hAnsi="Liberation Serif"/>
                  <w:color w:val="000000"/>
                  <w:sz w:val="28"/>
                  <w:szCs w:val="28"/>
                  <w:u w:val="none"/>
                </w:rPr>
                <w:t>Должность:__________________________________________________________</w:t>
              </w:r>
            </w:hyperlink>
          </w:p>
          <w:p>
            <w:pPr>
              <w:pStyle w:val="Normal"/>
              <w:autoSpaceDE w:val="false"/>
              <w:jc w:val="both"/>
              <w:rPr/>
            </w:pPr>
            <w:hyperlink r:id="rId31">
              <w:r>
                <w:rPr>
                  <w:rFonts w:cs="Liberation Serif;Times New Roman" w:ascii="Liberation Serif" w:hAnsi="Liberation Serif"/>
                  <w:color w:val="000000"/>
                  <w:sz w:val="28"/>
                  <w:szCs w:val="28"/>
                  <w:u w:val="none"/>
                </w:rPr>
                <w:t>Тел: ________________________________________________________________</w:t>
              </w:r>
            </w:hyperlink>
          </w:p>
          <w:p>
            <w:pPr>
              <w:pStyle w:val="Normal"/>
              <w:autoSpaceDE w:val="false"/>
              <w:jc w:val="both"/>
              <w:rPr/>
            </w:pPr>
            <w:hyperlink r:id="rId32">
              <w:r>
                <w:rPr>
                  <w:rFonts w:cs="Liberation Serif;Times New Roman"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pPr>
            <w:hyperlink r:id="rId33">
              <w:r>
                <w:rPr>
                  <w:rFonts w:cs="Liberation Serif;Times New Roman"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r>
      <w:tr>
        <w:trPr>
          <w:trHeight w:val="118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34">
              <w:r>
                <w:rPr/>
                <w:t xml:space="preserve">3. Основные группы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w:t>
              </w:r>
            </w:hyperlink>
            <w:hyperlink r:id="rId35">
              <w:r>
                <w:rPr/>
                <w:t>таких групп:</w:t>
              </w:r>
            </w:hyperlink>
          </w:p>
        </w:tc>
      </w:tr>
      <w:tr>
        <w:trPr>
          <w:trHeight w:val="1180" w:hRule="atLeast"/>
        </w:trPr>
        <w:tc>
          <w:tcPr>
            <w:tcW w:w="3390" w:type="dxa"/>
            <w:gridSpan w:val="2"/>
            <w:tcBorders>
              <w:top w:val="single" w:sz="4" w:space="0" w:color="000000"/>
              <w:left w:val="single" w:sz="4" w:space="0" w:color="000000"/>
              <w:bottom w:val="single" w:sz="4" w:space="0" w:color="000000"/>
            </w:tcBorders>
          </w:tcPr>
          <w:p>
            <w:pPr>
              <w:pStyle w:val="Normal"/>
              <w:suppressAutoHyphens w:val="true"/>
              <w:autoSpaceDE w:val="false"/>
              <w:textAlignment w:val="baseline"/>
              <w:rPr/>
            </w:pPr>
            <w:hyperlink r:id="rId36">
              <w:r>
                <w:rPr/>
                <w:t xml:space="preserve">3.1. Группа участников </w:t>
              </w:r>
            </w:hyperlink>
            <w:hyperlink r:id="rId37">
              <w:r>
                <w:rPr/>
                <w:t>отношений:</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c>
          <w:tcPr>
            <w:tcW w:w="3300" w:type="dxa"/>
            <w:gridSpan w:val="4"/>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hyperlink r:id="rId38">
              <w:r>
                <w:rPr>
                  <w:rFonts w:cs="Liberation Serif;Times New Roman" w:ascii="Liberation Serif" w:hAnsi="Liberation Serif"/>
                  <w:color w:val="000000"/>
                  <w:sz w:val="27"/>
                  <w:szCs w:val="27"/>
                  <w:u w:val="none"/>
                </w:rPr>
                <w:t>3.2. Д</w:t>
              </w:r>
            </w:hyperlink>
            <w:hyperlink r:id="rId39">
              <w:r>
                <w:rPr>
                  <w:rFonts w:cs="Liberation Serif;Times New Roman" w:ascii="Liberation Serif" w:hAnsi="Liberation Serif"/>
                  <w:color w:val="000000"/>
                  <w:sz w:val="27"/>
                  <w:szCs w:val="27"/>
                  <w:u w:val="none"/>
                </w:rPr>
                <w:t>а</w:t>
              </w:r>
            </w:hyperlink>
            <w:hyperlink r:id="rId40">
              <w:r>
                <w:rPr/>
                <w:t xml:space="preserve">нные о количестве </w:t>
              </w:r>
            </w:hyperlink>
            <w:hyperlink r:id="rId41">
              <w:r>
                <w:rPr/>
                <w:t xml:space="preserve">участников отношений в </w:t>
              </w:r>
            </w:hyperlink>
            <w:r>
              <w:rPr>
                <w:rStyle w:val="Style17"/>
                <w:rFonts w:cs="Liberation Serif;Times New Roman" w:ascii="Liberation Serif" w:hAnsi="Liberation Serif"/>
                <w:color w:val="000000"/>
                <w:sz w:val="27"/>
                <w:szCs w:val="27"/>
                <w:u w:val="none"/>
              </w:rPr>
              <w:t>н</w:t>
            </w:r>
            <w:hyperlink r:id="rId42">
              <w:r>
                <w:rPr>
                  <w:rFonts w:cs="Liberation Serif;Times New Roman" w:ascii="Liberation Serif" w:hAnsi="Liberation Serif"/>
                  <w:color w:val="000000"/>
                  <w:sz w:val="27"/>
                  <w:szCs w:val="27"/>
                  <w:u w:val="none"/>
                </w:rPr>
                <w:t>аст</w:t>
              </w:r>
            </w:hyperlink>
            <w:hyperlink r:id="rId43">
              <w:r>
                <w:rPr>
                  <w:rFonts w:cs="Liberation Serif;Times New Roman" w:ascii="Liberation Serif" w:hAnsi="Liberation Serif"/>
                  <w:color w:val="000000"/>
                  <w:sz w:val="27"/>
                  <w:szCs w:val="27"/>
                  <w:u w:val="none"/>
                </w:rPr>
                <w:t>оя</w:t>
              </w:r>
            </w:hyperlink>
            <w:hyperlink r:id="rId44">
              <w:r>
                <w:rPr>
                  <w:rFonts w:cs="Liberation Serif;Times New Roman" w:ascii="Liberation Serif" w:hAnsi="Liberation Serif"/>
                  <w:color w:val="000000"/>
                  <w:sz w:val="27"/>
                  <w:szCs w:val="27"/>
                  <w:u w:val="none"/>
                </w:rPr>
                <w:t xml:space="preserve">щее время: </w:t>
              </w:r>
            </w:hyperlink>
          </w:p>
          <w:p>
            <w:pPr>
              <w:pStyle w:val="Normal"/>
              <w:suppressAutoHyphens w:val="true"/>
              <w:autoSpaceDE w:val="false"/>
              <w:jc w:val="both"/>
              <w:textAlignment w:val="baseline"/>
              <w:rPr>
                <w:rFonts w:ascii="Liberation Serif" w:hAnsi="Liberation Serif" w:cs="Liberation Serif;Times New Roman"/>
                <w:i/>
                <w:i/>
                <w:sz w:val="27"/>
                <w:szCs w:val="27"/>
              </w:rPr>
            </w:pPr>
            <w:r>
              <w:rPr>
                <w:rFonts w:cs="Liberation Serif;Times New Roman" w:ascii="Liberation Serif" w:hAnsi="Liberation Serif"/>
                <w:i/>
                <w:sz w:val="27"/>
                <w:szCs w:val="27"/>
              </w:rPr>
            </w:r>
          </w:p>
          <w:p>
            <w:pPr>
              <w:pStyle w:val="Normal"/>
              <w:autoSpaceDE w:val="false"/>
              <w:jc w:val="both"/>
              <w:rPr>
                <w:rFonts w:ascii="Liberation Serif" w:hAnsi="Liberation Serif" w:cs="Liberation Serif;Times New Roman"/>
                <w:i/>
                <w:i/>
                <w:sz w:val="28"/>
                <w:szCs w:val="28"/>
              </w:rPr>
            </w:pPr>
            <w:r>
              <w:rPr>
                <w:rFonts w:cs="Liberation Serif;Times New Roman" w:ascii="Liberation Serif" w:hAnsi="Liberation Serif"/>
                <w:i/>
                <w:sz w:val="28"/>
                <w:szCs w:val="28"/>
              </w:rPr>
            </w:r>
          </w:p>
        </w:tc>
        <w:tc>
          <w:tcPr>
            <w:tcW w:w="3072" w:type="dxa"/>
            <w:gridSpan w:val="5"/>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jc w:val="both"/>
              <w:textAlignment w:val="baseline"/>
              <w:rPr/>
            </w:pPr>
            <w:hyperlink r:id="rId45">
              <w:r>
                <w:rPr>
                  <w:rFonts w:cs="Liberation Serif;Times New Roman" w:ascii="Liberation Serif" w:hAnsi="Liberation Serif"/>
                  <w:color w:val="000000"/>
                  <w:sz w:val="27"/>
                  <w:szCs w:val="27"/>
                  <w:u w:val="none"/>
                </w:rPr>
                <w:t>3.3.Д</w:t>
              </w:r>
            </w:hyperlink>
            <w:hyperlink r:id="rId46">
              <w:r>
                <w:rPr>
                  <w:rFonts w:cs="Liberation Serif;Times New Roman" w:ascii="Liberation Serif" w:hAnsi="Liberation Serif"/>
                  <w:color w:val="000000"/>
                  <w:sz w:val="27"/>
                  <w:szCs w:val="27"/>
                  <w:u w:val="none"/>
                </w:rPr>
                <w:t>а</w:t>
              </w:r>
            </w:hyperlink>
            <w:hyperlink r:id="rId47">
              <w:r>
                <w:rPr/>
                <w:t xml:space="preserve">нные об </w:t>
              </w:r>
            </w:hyperlink>
            <w:hyperlink r:id="rId48">
              <w:r>
                <w:rPr/>
                <w:t xml:space="preserve">изменении количества </w:t>
              </w:r>
            </w:hyperlink>
            <w:r>
              <w:rPr>
                <w:rFonts w:cs="Liberation Serif;Times New Roman" w:ascii="Liberation Serif" w:hAnsi="Liberation Serif"/>
                <w:color w:val="000000"/>
                <w:sz w:val="27"/>
                <w:szCs w:val="27"/>
                <w:u w:val="none"/>
              </w:rPr>
              <w:t>у</w:t>
            </w:r>
            <w:hyperlink r:id="rId49">
              <w:r>
                <w:rPr>
                  <w:rFonts w:cs="Liberation Serif;Times New Roman" w:ascii="Liberation Serif" w:hAnsi="Liberation Serif"/>
                  <w:color w:val="000000"/>
                  <w:sz w:val="27"/>
                  <w:szCs w:val="27"/>
                  <w:u w:val="none"/>
                </w:rPr>
                <w:t>ч</w:t>
              </w:r>
            </w:hyperlink>
            <w:hyperlink r:id="rId50">
              <w:r>
                <w:rPr>
                  <w:rFonts w:cs="Liberation Serif;Times New Roman" w:ascii="Liberation Serif" w:hAnsi="Liberation Serif"/>
                  <w:color w:val="000000"/>
                  <w:sz w:val="27"/>
                  <w:szCs w:val="27"/>
                  <w:u w:val="none"/>
                </w:rPr>
                <w:t xml:space="preserve">астников отношений в течение </w:t>
              </w:r>
            </w:hyperlink>
            <w:r>
              <w:rPr>
                <w:rFonts w:cs="Liberation Serif;Times New Roman" w:ascii="Liberation Serif" w:hAnsi="Liberation Serif"/>
                <w:color w:val="000000"/>
                <w:sz w:val="27"/>
                <w:szCs w:val="27"/>
                <w:u w:val="none"/>
              </w:rPr>
              <w:t>с</w:t>
            </w:r>
            <w:hyperlink r:id="rId51">
              <w:r>
                <w:rPr>
                  <w:rFonts w:cs="Liberation Serif;Times New Roman" w:ascii="Liberation Serif" w:hAnsi="Liberation Serif"/>
                  <w:color w:val="000000"/>
                  <w:sz w:val="27"/>
                  <w:szCs w:val="27"/>
                  <w:u w:val="none"/>
                </w:rPr>
                <w:t>рока действия нормативного правового акта:</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r>
      <w:tr>
        <w:trPr>
          <w:trHeight w:val="601"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52">
              <w:r>
                <w:rPr>
                  <w:rFonts w:cs="Liberation Serif;Times New Roman" w:ascii="Liberation Serif" w:hAnsi="Liberation Serif"/>
                  <w:color w:val="000000"/>
                  <w:sz w:val="27"/>
                  <w:szCs w:val="27"/>
                  <w:u w:val="none"/>
                </w:rPr>
                <w:t>3.4. Источники данных:</w:t>
              </w:r>
            </w:hyperlink>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53">
              <w:r>
                <w:rPr>
                  <w:rFonts w:cs="Liberation Serif;Times New Roman" w:ascii="Liberation Serif" w:hAnsi="Liberation Serif"/>
                  <w:b/>
                  <w:color w:val="000000"/>
                  <w:u w:val="none"/>
                </w:rPr>
                <w:t>4.</w:t>
              </w:r>
            </w:hyperlink>
            <w:hyperlink r:id="rId54">
              <w:r>
                <w:rPr>
                  <w:rFonts w:cs="Liberation Serif;Times New Roman" w:ascii="Liberation Serif" w:hAnsi="Liberation Serif"/>
                  <w:b/>
                  <w:color w:val="000000"/>
                  <w:sz w:val="27"/>
                  <w:szCs w:val="27"/>
                  <w:u w:val="none"/>
                </w:rPr>
                <w:t xml:space="preserve">  Оценка степени решения проблемы и преодоления связанных с ней негативных эффектов за счет регулирования</w:t>
              </w:r>
            </w:hyperlink>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pPr>
            <w:hyperlink r:id="rId55">
              <w:r>
                <w:rPr>
                  <w:rFonts w:cs="Liberation Serif;Times New Roman" w:ascii="Liberation Serif" w:hAnsi="Liberation Serif"/>
                  <w:color w:val="000000"/>
                  <w:sz w:val="27"/>
                  <w:szCs w:val="27"/>
                  <w:u w:val="none"/>
                </w:rPr>
                <w:t>4.1. Описание проблемы, на решение которой направлено регулирование, установленное НПА, и связанных с ней негативных эффектов:</w:t>
              </w:r>
            </w:hyperlink>
          </w:p>
          <w:p>
            <w:pPr>
              <w:pStyle w:val="Normal"/>
              <w:autoSpaceDE w:val="false"/>
              <w:jc w:val="center"/>
              <w:rPr>
                <w:rFonts w:ascii="Liberation Serif" w:hAnsi="Liberation Serif" w:cs="Liberation Serif;Times New Roman"/>
                <w:b/>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43" w:right="0" w:hanging="709"/>
              <w:rPr/>
            </w:pPr>
            <w:hyperlink r:id="rId56">
              <w:r>
                <w:rPr>
                  <w:rFonts w:cs="Liberation Serif;Times New Roman" w:ascii="Liberation Serif" w:hAnsi="Liberation Serif"/>
                  <w:color w:val="000000"/>
                  <w:sz w:val="27"/>
                  <w:szCs w:val="27"/>
                  <w:u w:val="none"/>
                </w:rPr>
                <w:t xml:space="preserve">4.2. Оценка степени решения проблемы и связанных с ней негативных эффектов: </w:t>
              </w:r>
            </w:hyperlink>
          </w:p>
          <w:p>
            <w:pPr>
              <w:pStyle w:val="Normal"/>
              <w:suppressAutoHyphens w:val="true"/>
              <w:autoSpaceDE w:val="false"/>
              <w:ind w:left="-79" w:right="0" w:firstLine="113"/>
              <w:jc w:val="both"/>
              <w:textAlignment w:val="baseline"/>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0" w:right="0" w:firstLine="34"/>
              <w:jc w:val="both"/>
              <w:rPr/>
            </w:pPr>
            <w:hyperlink r:id="rId57">
              <w:r>
                <w:rPr>
                  <w:rFonts w:cs="Liberation Serif;Times New Roman" w:ascii="Liberation Serif" w:hAnsi="Liberation Serif"/>
                  <w:color w:val="000000"/>
                  <w:sz w:val="27"/>
                  <w:szCs w:val="27"/>
                  <w:u w:val="none"/>
                </w:rPr>
                <w:t>4.3. Описание взаимосвязи решения проблемы и преодоления негативных эффектов с регулированием, установленным нормативным правовым актом:</w:t>
              </w:r>
            </w:hyperlink>
          </w:p>
          <w:p>
            <w:pPr>
              <w:pStyle w:val="Normal"/>
              <w:autoSpaceDE w:val="false"/>
              <w:ind w:left="743" w:right="0" w:hanging="709"/>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jc w:val="center"/>
              <w:textAlignment w:val="baseline"/>
              <w:rPr/>
            </w:pPr>
            <w:hyperlink r:id="rId58">
              <w:r>
                <w:rPr>
                  <w:rFonts w:cs="Liberation Serif;Times New Roman" w:ascii="Liberation Serif" w:hAnsi="Liberation Serif"/>
                  <w:b/>
                  <w:color w:val="000000"/>
                  <w:sz w:val="27"/>
                  <w:szCs w:val="27"/>
                  <w:u w:val="none"/>
                </w:rPr>
                <w:t>5.Оценка бюджетных расходов и доходов, возникающих при муниципальном регулировании</w:t>
              </w:r>
            </w:hyperlink>
          </w:p>
          <w:p>
            <w:pPr>
              <w:pStyle w:val="Normal"/>
              <w:autoSpaceDE w:val="false"/>
              <w:ind w:left="0" w:right="0" w:firstLine="34"/>
              <w:jc w:val="both"/>
              <w:rPr>
                <w:rFonts w:ascii="Liberation Serif" w:hAnsi="Liberation Serif" w:cs="Liberation Serif;Times New Roman"/>
                <w:b/>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5" w:right="0" w:hanging="0"/>
              <w:jc w:val="center"/>
              <w:textAlignment w:val="baseline"/>
              <w:rPr/>
            </w:pPr>
            <w:hyperlink r:id="rId59">
              <w:r>
                <w:rPr>
                  <w:rFonts w:cs="Liberation Serif;Times New Roman" w:ascii="Liberation Serif" w:hAnsi="Liberation Serif"/>
                  <w:b/>
                  <w:color w:val="000000"/>
                  <w:sz w:val="27"/>
                  <w:szCs w:val="27"/>
                  <w:u w:val="none"/>
                </w:rPr>
                <w:t>6.Оценка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hyperlink>
          </w:p>
          <w:p>
            <w:pPr>
              <w:pStyle w:val="Normal"/>
              <w:suppressAutoHyphens w:val="true"/>
              <w:autoSpaceDE w:val="false"/>
              <w:ind w:left="435" w:right="0" w:hanging="0"/>
              <w:textAlignment w:val="baseline"/>
              <w:rPr>
                <w:rFonts w:ascii="Liberation Serif" w:hAnsi="Liberation Serif" w:cs="Liberation Serif;Times New Roman"/>
                <w:b/>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textAlignment w:val="baseline"/>
              <w:rPr/>
            </w:pPr>
            <w:hyperlink r:id="rId60">
              <w:r>
                <w:rPr>
                  <w:rFonts w:cs="Liberation Serif;Times New Roman" w:ascii="Liberation Serif" w:hAnsi="Liberation Serif"/>
                  <w:b/>
                  <w:color w:val="000000"/>
                  <w:sz w:val="27"/>
                  <w:szCs w:val="27"/>
                  <w:u w:val="none"/>
                </w:rPr>
                <w:t>7.Оценка положительных и отрицательных последствий регулирования</w:t>
              </w:r>
            </w:hyperlink>
          </w:p>
        </w:tc>
      </w:tr>
      <w:tr>
        <w:trPr>
          <w:trHeight w:val="632"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hyperlink r:id="rId61">
              <w:r>
                <w:rPr>
                  <w:rFonts w:cs="Liberation Serif;Times New Roman" w:ascii="Liberation Serif" w:hAnsi="Liberation Serif"/>
                  <w:color w:val="000000"/>
                  <w:sz w:val="27"/>
                  <w:szCs w:val="27"/>
                  <w:u w:val="none"/>
                </w:rPr>
                <w:t>7.1. Описание отрицательных последствий регулирования в разрезе групп участников отношений</w:t>
              </w:r>
            </w:hyperlink>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pPr>
            <w:hyperlink r:id="rId62">
              <w:r>
                <w:rPr>
                  <w:rFonts w:cs="Liberation Serif;Times New Roman" w:ascii="Liberation Serif" w:hAnsi="Liberation Serif"/>
                  <w:color w:val="000000"/>
                  <w:sz w:val="27"/>
                  <w:szCs w:val="27"/>
                  <w:u w:val="none"/>
                </w:rPr>
                <w:t xml:space="preserve">7.2. Количественная оценка </w:t>
              </w:r>
            </w:hyperlink>
          </w:p>
        </w:tc>
      </w:tr>
      <w:tr>
        <w:trPr>
          <w:trHeight w:val="331"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r>
        <w:trPr>
          <w:trHeight w:val="670"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hyperlink r:id="rId63">
              <w:r>
                <w:rPr>
                  <w:rFonts w:cs="Liberation Serif;Times New Roman" w:ascii="Liberation Serif" w:hAnsi="Liberation Serif"/>
                  <w:color w:val="000000"/>
                  <w:sz w:val="27"/>
                  <w:szCs w:val="27"/>
                  <w:u w:val="none"/>
                </w:rPr>
                <w:t>7.3. Описание положительных последствий регулирования в разрезе групп участников отношений</w:t>
              </w:r>
            </w:hyperlink>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144" w:hanging="34"/>
              <w:rPr/>
            </w:pPr>
            <w:hyperlink r:id="rId64">
              <w:r>
                <w:rPr>
                  <w:rFonts w:cs="Liberation Serif;Times New Roman" w:ascii="Liberation Serif" w:hAnsi="Liberation Serif"/>
                  <w:color w:val="000000"/>
                  <w:sz w:val="27"/>
                  <w:szCs w:val="27"/>
                  <w:u w:val="none"/>
                </w:rPr>
                <w:t xml:space="preserve">7.4. Количественная оценка </w:t>
              </w:r>
            </w:hyperlink>
          </w:p>
        </w:tc>
      </w:tr>
      <w:tr>
        <w:trPr>
          <w:trHeight w:val="132"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jc w:val="both"/>
              <w:rPr>
                <w:rFonts w:ascii="Liberation Serif" w:hAnsi="Liberation Serif" w:cs="Liberation Serif;Times New Roman"/>
                <w:sz w:val="27"/>
                <w:szCs w:val="27"/>
              </w:rPr>
            </w:pPr>
            <w:r>
              <w:rPr>
                <w:rFonts w:cs="Liberation Serif;Times New Roman" w:ascii="Liberation Serif" w:hAnsi="Liberation Serif"/>
                <w:sz w:val="27"/>
                <w:szCs w:val="27"/>
              </w:rPr>
            </w:r>
          </w:p>
          <w:p>
            <w:pPr>
              <w:pStyle w:val="Normal"/>
              <w:autoSpaceDE w:val="false"/>
              <w:ind w:left="34" w:right="0" w:hanging="34"/>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 w:hAnsi="Liberation Serif" w:cs="Liberation Serif;Times New Roman"/>
              </w:rPr>
            </w:pPr>
            <w:r>
              <w:rPr>
                <w:rFonts w:cs="Liberation Serif;Times New Roman" w:ascii="Liberation Serif" w:hAnsi="Liberation Serif"/>
              </w:rPr>
            </w:r>
          </w:p>
        </w:tc>
      </w:tr>
      <w:tr>
        <w:trPr>
          <w:trHeight w:val="72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pPr>
            <w:r>
              <w:rPr>
                <w:rStyle w:val="Style17"/>
                <w:rFonts w:cs="Liberation Serif;Times New Roman" w:ascii="Liberation Serif" w:hAnsi="Liberation Serif"/>
                <w:b/>
                <w:color w:val="000000"/>
                <w:u w:val="none"/>
              </w:rPr>
              <w:t>8.О</w:t>
            </w:r>
            <w:r>
              <w:rPr>
                <w:rStyle w:val="Style17"/>
                <w:rFonts w:cs="Liberation Serif;Times New Roman" w:ascii="Liberation Serif" w:hAnsi="Liberation Serif"/>
                <w:b/>
                <w:color w:val="000000"/>
                <w:sz w:val="28"/>
                <w:szCs w:val="28"/>
                <w:u w:val="none"/>
              </w:rPr>
              <w:t>ценка влияния на конкурентную среду:</w:t>
            </w:r>
          </w:p>
          <w:p>
            <w:pPr>
              <w:pStyle w:val="Normal"/>
              <w:autoSpaceDE w:val="false"/>
              <w:ind w:left="75" w:right="0" w:hanging="0"/>
              <w:jc w:val="center"/>
              <w:rPr>
                <w:rFonts w:ascii="Liberation Serif" w:hAnsi="Liberation Serif" w:cs="Liberation Serif;Times New Roman"/>
                <w:b/>
                <w:b/>
                <w:sz w:val="28"/>
                <w:szCs w:val="28"/>
              </w:rPr>
            </w:pPr>
            <w:r>
              <w:rPr>
                <w:rFonts w:cs="Liberation Serif;Times New Roman" w:ascii="Liberation Serif" w:hAnsi="Liberation Serif"/>
                <w:b/>
                <w:sz w:val="28"/>
                <w:szCs w:val="28"/>
              </w:rPr>
            </w:r>
          </w:p>
        </w:tc>
      </w:tr>
      <w:tr>
        <w:trPr>
          <w:trHeight w:val="13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75" w:right="0" w:hanging="0"/>
              <w:jc w:val="center"/>
              <w:rPr>
                <w:rFonts w:ascii="Liberation Serif" w:hAnsi="Liberation Serif" w:cs="Liberation Serif;Times New Roman"/>
                <w:b/>
                <w:b/>
              </w:rPr>
            </w:pPr>
            <w:r>
              <w:rPr>
                <w:rFonts w:cs="Liberation Serif;Times New Roman" w:ascii="Liberation Serif" w:hAnsi="Liberation Serif"/>
                <w:b/>
              </w:rPr>
            </w:r>
          </w:p>
          <w:p>
            <w:pPr>
              <w:pStyle w:val="Normal"/>
              <w:autoSpaceDE w:val="false"/>
              <w:ind w:left="75" w:right="0" w:hanging="0"/>
              <w:jc w:val="center"/>
              <w:rPr/>
            </w:pPr>
            <w:r>
              <w:rPr>
                <w:rStyle w:val="Style17"/>
                <w:rFonts w:cs="Liberation Serif;Times New Roman" w:ascii="Liberation Serif" w:hAnsi="Liberation Serif"/>
                <w:b/>
                <w:color w:val="000000"/>
                <w:sz w:val="27"/>
                <w:szCs w:val="27"/>
                <w:u w:val="none"/>
              </w:rPr>
              <w:t>9.Сведения о реализации методов контроля за достижением цели регулирования</w:t>
            </w:r>
          </w:p>
        </w:tc>
      </w:tr>
      <w:tr>
        <w:trPr>
          <w:trHeight w:val="699" w:hRule="atLeast"/>
        </w:trPr>
        <w:tc>
          <w:tcPr>
            <w:tcW w:w="6315"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jc w:val="both"/>
              <w:rPr/>
            </w:pPr>
            <w:r>
              <w:rPr>
                <w:rStyle w:val="Style17"/>
                <w:rFonts w:ascii="Liberation Serif" w:hAnsi="Liberation Serif"/>
                <w:color w:val="000000"/>
                <w:sz w:val="26"/>
                <w:szCs w:val="26"/>
                <w:u w:val="none"/>
              </w:rPr>
              <w:t>9.1.Х</w:t>
            </w:r>
            <w:r>
              <w:rPr>
                <w:rStyle w:val="Style17"/>
                <w:rFonts w:ascii="Liberation Serif" w:hAnsi="Liberation Serif"/>
                <w:color w:val="000000"/>
                <w:sz w:val="26"/>
                <w:szCs w:val="26"/>
                <w:u w:val="none"/>
              </w:rPr>
              <w:t>а</w:t>
            </w:r>
            <w:r>
              <w:rPr>
                <w:rStyle w:val="Style17"/>
                <w:rFonts w:ascii="Liberation Serif" w:hAnsi="Liberation Serif"/>
                <w:color w:val="000000"/>
                <w:sz w:val="26"/>
                <w:szCs w:val="26"/>
                <w:u w:val="none"/>
              </w:rPr>
              <w:t>рактеристика методов контроля за достижением цели регулирования</w:t>
            </w:r>
          </w:p>
        </w:tc>
        <w:tc>
          <w:tcPr>
            <w:tcW w:w="1980"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jc w:val="both"/>
              <w:rPr/>
            </w:pPr>
            <w:r>
              <w:rPr>
                <w:rStyle w:val="Style17"/>
                <w:rFonts w:ascii="Liberation Serif" w:hAnsi="Liberation Serif"/>
                <w:color w:val="000000"/>
                <w:sz w:val="26"/>
                <w:szCs w:val="26"/>
                <w:u w:val="none"/>
              </w:rPr>
              <w:t xml:space="preserve">9.2.Описание результатов реализации методов контроля за </w:t>
            </w:r>
            <w:r>
              <w:rPr>
                <w:rFonts w:cs="Liberation Serif;Times New Roman" w:ascii="Liberation Serif" w:hAnsi="Liberation Serif"/>
                <w:color w:val="000000"/>
                <w:sz w:val="26"/>
                <w:szCs w:val="26"/>
                <w:u w:val="none"/>
              </w:rPr>
              <w:t>д</w:t>
            </w:r>
            <w:r>
              <w:rPr>
                <w:rStyle w:val="Style17"/>
                <w:rFonts w:cs="Liberation Serif;Times New Roman" w:ascii="Liberation Serif" w:hAnsi="Liberation Serif"/>
                <w:color w:val="000000"/>
                <w:sz w:val="26"/>
                <w:szCs w:val="26"/>
                <w:u w:val="none"/>
              </w:rPr>
              <w:t>остижением цели регулирования</w:t>
            </w:r>
          </w:p>
        </w:tc>
        <w:tc>
          <w:tcPr>
            <w:tcW w:w="146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jc w:val="both"/>
              <w:rPr/>
            </w:pPr>
            <w:r>
              <w:rPr>
                <w:rStyle w:val="Style17"/>
                <w:rFonts w:ascii="Liberation Serif" w:hAnsi="Liberation Serif"/>
                <w:color w:val="000000"/>
                <w:sz w:val="26"/>
                <w:szCs w:val="26"/>
                <w:u w:val="none"/>
              </w:rPr>
              <w:t xml:space="preserve">9.3.Оценка расходов на осуществление контроля </w:t>
            </w:r>
          </w:p>
        </w:tc>
      </w:tr>
      <w:tr>
        <w:trPr/>
        <w:tc>
          <w:tcPr>
            <w:tcW w:w="6315"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both"/>
              <w:rPr>
                <w:rFonts w:ascii="Liberation Serif" w:hAnsi="Liberation Serif" w:cs="Liberation Serif;Times New Roman"/>
                <w:i/>
                <w:i/>
                <w:sz w:val="26"/>
                <w:szCs w:val="26"/>
              </w:rPr>
            </w:pPr>
            <w:r>
              <w:rPr>
                <w:rFonts w:cs="Liberation Serif;Times New Roman" w:ascii="Liberation Serif" w:hAnsi="Liberation Serif"/>
                <w:i/>
                <w:sz w:val="26"/>
                <w:szCs w:val="26"/>
              </w:rPr>
            </w:r>
          </w:p>
        </w:tc>
        <w:tc>
          <w:tcPr>
            <w:tcW w:w="1980"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7" w:right="0" w:hanging="37"/>
              <w:rPr>
                <w:rFonts w:ascii="Liberation Serif" w:hAnsi="Liberation Serif" w:cs="Liberation Serif;Times New Roman"/>
                <w:i/>
                <w:i/>
                <w:sz w:val="26"/>
                <w:szCs w:val="26"/>
              </w:rPr>
            </w:pPr>
            <w:r>
              <w:rPr>
                <w:rFonts w:cs="Liberation Serif;Times New Roman" w:ascii="Liberation Serif" w:hAnsi="Liberation Serif"/>
                <w:i/>
                <w:sz w:val="26"/>
                <w:szCs w:val="26"/>
              </w:rPr>
            </w:r>
          </w:p>
        </w:tc>
        <w:tc>
          <w:tcPr>
            <w:tcW w:w="146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6"/>
                <w:szCs w:val="26"/>
              </w:rPr>
            </w:pPr>
            <w:r>
              <w:rPr>
                <w:rFonts w:cs="Liberation Serif;Times New Roman" w:ascii="Liberation Serif" w:hAnsi="Liberation Serif"/>
                <w:i/>
                <w:sz w:val="26"/>
                <w:szCs w:val="26"/>
              </w:rPr>
            </w:r>
          </w:p>
        </w:tc>
      </w:tr>
      <w:tr>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34" w:right="0" w:hanging="34"/>
              <w:jc w:val="center"/>
              <w:rPr/>
            </w:pPr>
            <w:hyperlink r:id="rId65">
              <w:r>
                <w:rPr>
                  <w:rFonts w:cs="Liberation Serif;Times New Roman" w:ascii="Liberation Serif" w:hAnsi="Liberation Serif"/>
                  <w:b/>
                  <w:color w:val="000000"/>
                  <w:sz w:val="28"/>
                  <w:szCs w:val="28"/>
                  <w:u w:val="none"/>
                </w:rPr>
                <w:t>10.Оценка эффективности достижения заявленных целей и показателей регулирования</w:t>
              </w:r>
            </w:hyperlink>
          </w:p>
        </w:tc>
      </w:tr>
      <w:tr>
        <w:trPr/>
        <w:tc>
          <w:tcPr>
            <w:tcW w:w="1755" w:type="dxa"/>
            <w:tcBorders>
              <w:top w:val="single" w:sz="4" w:space="0" w:color="000000"/>
              <w:left w:val="single" w:sz="4" w:space="0" w:color="000000"/>
              <w:bottom w:val="single" w:sz="4" w:space="0" w:color="000000"/>
            </w:tcBorders>
            <w:tcMar>
              <w:left w:w="10" w:type="dxa"/>
              <w:right w:w="10" w:type="dxa"/>
            </w:tcMar>
          </w:tcPr>
          <w:p>
            <w:pPr>
              <w:pStyle w:val="Normal"/>
              <w:autoSpaceDE w:val="false"/>
              <w:ind w:left="567" w:right="0" w:hanging="567"/>
              <w:jc w:val="center"/>
              <w:rPr/>
            </w:pPr>
            <w:hyperlink r:id="rId66">
              <w:r>
                <w:rPr>
                  <w:rFonts w:cs="Liberation Serif;Times New Roman" w:ascii="Liberation Serif" w:hAnsi="Liberation Serif"/>
                  <w:color w:val="000000"/>
                  <w:sz w:val="27"/>
                  <w:szCs w:val="27"/>
                  <w:u w:val="none"/>
                </w:rPr>
                <w:t>10.1.</w:t>
              </w:r>
            </w:hyperlink>
          </w:p>
          <w:p>
            <w:pPr>
              <w:pStyle w:val="Normal"/>
              <w:autoSpaceDE w:val="false"/>
              <w:ind w:left="567" w:right="0" w:hanging="567"/>
              <w:jc w:val="center"/>
              <w:rPr/>
            </w:pPr>
            <w:hyperlink r:id="rId67">
              <w:r>
                <w:rPr>
                  <w:rFonts w:cs="Liberation Serif;Times New Roman" w:ascii="Liberation Serif" w:hAnsi="Liberation Serif"/>
                  <w:color w:val="000000"/>
                  <w:sz w:val="27"/>
                  <w:szCs w:val="27"/>
                  <w:u w:val="none"/>
                </w:rPr>
                <w:t>Цель</w:t>
              </w:r>
            </w:hyperlink>
          </w:p>
          <w:p>
            <w:pPr>
              <w:pStyle w:val="Normal"/>
              <w:autoSpaceDE w:val="false"/>
              <w:ind w:left="567" w:right="0" w:hanging="567"/>
              <w:jc w:val="center"/>
              <w:rPr/>
            </w:pPr>
            <w:hyperlink r:id="rId68">
              <w:r>
                <w:rPr>
                  <w:rFonts w:cs="Liberation Serif;Times New Roman" w:ascii="Liberation Serif" w:hAnsi="Liberation Serif"/>
                  <w:color w:val="000000"/>
                  <w:sz w:val="27"/>
                  <w:szCs w:val="27"/>
                  <w:u w:val="none"/>
                </w:rPr>
                <w:t>регулирования</w:t>
              </w:r>
            </w:hyperlink>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pPr>
            <w:hyperlink r:id="rId69">
              <w:r>
                <w:rPr>
                  <w:rFonts w:cs="Liberation Serif;Times New Roman" w:ascii="Liberation Serif" w:hAnsi="Liberation Serif"/>
                  <w:color w:val="000000"/>
                  <w:sz w:val="27"/>
                  <w:szCs w:val="27"/>
                  <w:u w:val="none"/>
                </w:rPr>
                <w:t>10.2. Показатели (индикаторы) достижения целей регулирования</w:t>
              </w:r>
            </w:hyperlink>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pPr>
            <w:hyperlink r:id="rId70">
              <w:r>
                <w:rPr>
                  <w:rFonts w:cs="Liberation Serif;Times New Roman" w:ascii="Liberation Serif" w:hAnsi="Liberation Serif"/>
                  <w:color w:val="000000"/>
                  <w:sz w:val="27"/>
                  <w:szCs w:val="27"/>
                  <w:u w:val="none"/>
                </w:rPr>
                <w:t>10.3.</w:t>
              </w:r>
            </w:hyperlink>
          </w:p>
          <w:p>
            <w:pPr>
              <w:pStyle w:val="Normal"/>
              <w:autoSpaceDE w:val="false"/>
              <w:jc w:val="center"/>
              <w:rPr/>
            </w:pPr>
            <w:hyperlink r:id="rId71">
              <w:r>
                <w:rPr>
                  <w:rFonts w:cs="Liberation Serif;Times New Roman" w:ascii="Liberation Serif" w:hAnsi="Liberation Serif"/>
                  <w:color w:val="000000"/>
                  <w:sz w:val="27"/>
                  <w:szCs w:val="27"/>
                  <w:u w:val="none"/>
                </w:rPr>
                <w:t>Расчет (способ расчета) показателя (индикатора)</w:t>
              </w:r>
            </w:hyperlink>
          </w:p>
          <w:p>
            <w:pPr>
              <w:pStyle w:val="Normal"/>
              <w:autoSpaceDE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p>
            <w:pPr>
              <w:pStyle w:val="Normal"/>
              <w:autoSpaceDE w:val="false"/>
              <w:ind w:left="567" w:right="0" w:hanging="567"/>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567" w:right="0" w:hanging="567"/>
              <w:jc w:val="center"/>
              <w:rPr/>
            </w:pPr>
            <w:hyperlink r:id="rId72">
              <w:r>
                <w:rPr>
                  <w:rFonts w:cs="Liberation Serif;Times New Roman" w:ascii="Liberation Serif" w:hAnsi="Liberation Serif"/>
                  <w:color w:val="000000"/>
                  <w:sz w:val="27"/>
                  <w:szCs w:val="27"/>
                  <w:u w:val="none"/>
                </w:rPr>
                <w:t>10.4.</w:t>
              </w:r>
            </w:hyperlink>
          </w:p>
          <w:p>
            <w:pPr>
              <w:pStyle w:val="Normal"/>
              <w:autoSpaceDE w:val="false"/>
              <w:jc w:val="center"/>
              <w:rPr/>
            </w:pPr>
            <w:hyperlink r:id="rId73">
              <w:r>
                <w:rPr>
                  <w:rFonts w:cs="Liberation Serif;Times New Roman" w:ascii="Liberation Serif" w:hAnsi="Liberation Serif"/>
                  <w:color w:val="000000"/>
                  <w:sz w:val="27"/>
                  <w:szCs w:val="27"/>
                  <w:u w:val="none"/>
                </w:rPr>
                <w:t>Значение показателя (индикатора) до введения регулирования</w:t>
              </w:r>
            </w:hyperlink>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73" w:right="0" w:firstLine="73"/>
              <w:jc w:val="center"/>
              <w:rPr/>
            </w:pPr>
            <w:hyperlink r:id="rId74">
              <w:r>
                <w:rPr>
                  <w:rFonts w:cs="Liberation Serif;Times New Roman" w:ascii="Liberation Serif" w:hAnsi="Liberation Serif"/>
                  <w:color w:val="000000"/>
                  <w:sz w:val="27"/>
                  <w:szCs w:val="27"/>
                  <w:u w:val="none"/>
                </w:rPr>
                <w:t>10.5.</w:t>
              </w:r>
            </w:hyperlink>
          </w:p>
          <w:p>
            <w:pPr>
              <w:pStyle w:val="Normal"/>
              <w:autoSpaceDE w:val="false"/>
              <w:ind w:left="-73" w:right="-108" w:firstLine="73"/>
              <w:jc w:val="center"/>
              <w:rPr/>
            </w:pPr>
            <w:hyperlink r:id="rId75">
              <w:r>
                <w:rPr>
                  <w:rFonts w:cs="Liberation Serif;Times New Roman" w:ascii="Liberation Serif" w:hAnsi="Liberation Serif"/>
                  <w:color w:val="000000"/>
                  <w:sz w:val="27"/>
                  <w:szCs w:val="27"/>
                  <w:u w:val="none"/>
                </w:rPr>
                <w:t>Плановое значение показателя (индикатора) в связи с введением регулирования</w:t>
              </w:r>
            </w:hyperlink>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75" w:right="0" w:firstLine="75"/>
              <w:jc w:val="center"/>
              <w:rPr/>
            </w:pPr>
            <w:hyperlink r:id="rId76">
              <w:r>
                <w:rPr>
                  <w:rFonts w:cs="Liberation Serif;Times New Roman" w:ascii="Liberation Serif" w:hAnsi="Liberation Serif"/>
                  <w:color w:val="000000"/>
                  <w:sz w:val="27"/>
                  <w:szCs w:val="27"/>
                  <w:u w:val="none"/>
                </w:rPr>
                <w:t>10.6.</w:t>
              </w:r>
            </w:hyperlink>
          </w:p>
          <w:p>
            <w:pPr>
              <w:pStyle w:val="Normal"/>
              <w:autoSpaceDE w:val="false"/>
              <w:ind w:left="-75" w:right="-108" w:firstLine="75"/>
              <w:jc w:val="center"/>
              <w:rPr/>
            </w:pPr>
            <w:hyperlink r:id="rId77">
              <w:r>
                <w:rPr>
                  <w:rFonts w:cs="Liberation Serif;Times New Roman" w:ascii="Liberation Serif" w:hAnsi="Liberation Serif"/>
                  <w:color w:val="000000"/>
                  <w:sz w:val="27"/>
                  <w:szCs w:val="27"/>
                  <w:u w:val="none"/>
                </w:rPr>
                <w:t>Текущее значение показателя (индикатора) в связи с введением регулирования</w:t>
              </w:r>
            </w:hyperlink>
          </w:p>
        </w:tc>
      </w:tr>
      <w:tr>
        <w:trPr>
          <w:trHeight w:val="420" w:hRule="atLeast"/>
        </w:trPr>
        <w:tc>
          <w:tcPr>
            <w:tcW w:w="1755" w:type="dxa"/>
            <w:vMerge w:val="restart"/>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567" w:right="0" w:hanging="567"/>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Style28"/>
              <w:suppressAutoHyphens w:val="true"/>
              <w:autoSpaceDE w:val="false"/>
              <w:snapToGrid w:val="false"/>
              <w:spacing w:before="0" w:after="0"/>
              <w:ind w:left="0" w:right="-144" w:hanging="0"/>
              <w:contextualSpacing/>
              <w:textAlignment w:val="baseline"/>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r>
        <w:trPr>
          <w:trHeight w:val="393" w:hRule="atLeast"/>
        </w:trPr>
        <w:tc>
          <w:tcPr>
            <w:tcW w:w="1755" w:type="dxa"/>
            <w:vMerge w:val="continue"/>
            <w:tcBorders>
              <w:top w:val="single" w:sz="4" w:space="0" w:color="000000"/>
              <w:left w:val="single" w:sz="4" w:space="0" w:color="000000"/>
              <w:bottom w:val="single" w:sz="4" w:space="0" w:color="000000"/>
            </w:tcBorders>
            <w:tcMar>
              <w:left w:w="10" w:type="dxa"/>
              <w:right w:w="10" w:type="dxa"/>
            </w:tcMar>
          </w:tcPr>
          <w:p>
            <w:pPr>
              <w:pStyle w:val="Normal"/>
              <w:rPr/>
            </w:pPr>
            <w:r>
              <w:rPr/>
            </w:r>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0" w:right="-144" w:hanging="0"/>
              <w:rPr>
                <w:rFonts w:ascii="Liberation Serif" w:hAnsi="Liberation Serif" w:cs="Liberation Serif;Times New Roman"/>
                <w:color w:val="000000"/>
                <w:sz w:val="27"/>
                <w:szCs w:val="27"/>
              </w:rPr>
            </w:pPr>
            <w:r>
              <w:rPr>
                <w:rFonts w:cs="Liberation Serif;Times New Roman" w:ascii="Liberation Serif" w:hAnsi="Liberation Serif"/>
                <w:color w:val="000000"/>
                <w:sz w:val="27"/>
                <w:szCs w:val="27"/>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567" w:right="0" w:hanging="567"/>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3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284" w:right="0" w:hanging="0"/>
              <w:jc w:val="center"/>
              <w:rPr/>
            </w:pPr>
            <w:hyperlink r:id="rId78">
              <w:r>
                <w:rPr>
                  <w:rFonts w:cs="Liberation Serif;Times New Roman" w:ascii="Liberation Serif" w:hAnsi="Liberation Serif"/>
                  <w:b/>
                  <w:color w:val="000000"/>
                  <w:sz w:val="27"/>
                  <w:szCs w:val="27"/>
                  <w:u w:val="none"/>
                </w:rPr>
                <w:t>11. Выводы о достижении заявленных целей за счет регулирования, об</w:t>
              </w:r>
            </w:hyperlink>
          </w:p>
          <w:p>
            <w:pPr>
              <w:pStyle w:val="Normal"/>
              <w:autoSpaceDE w:val="false"/>
              <w:ind w:left="-284" w:right="0" w:hanging="0"/>
              <w:jc w:val="center"/>
              <w:rPr/>
            </w:pPr>
            <w:hyperlink r:id="rId79">
              <w:r>
                <w:rPr>
                  <w:rFonts w:cs="Liberation Serif;Times New Roman" w:ascii="Liberation Serif" w:hAnsi="Liberation Serif"/>
                  <w:b/>
                  <w:color w:val="000000"/>
                  <w:sz w:val="27"/>
                  <w:szCs w:val="27"/>
                  <w:u w:val="none"/>
                </w:rPr>
                <w:t xml:space="preserve"> </w:t>
              </w:r>
              <w:r>
                <w:rPr>
                  <w:rFonts w:cs="Liberation Serif;Times New Roman" w:ascii="Liberation Serif" w:hAnsi="Liberation Serif"/>
                  <w:b/>
                  <w:color w:val="000000"/>
                  <w:sz w:val="27"/>
                  <w:szCs w:val="27"/>
                  <w:u w:val="none"/>
                </w:rPr>
                <w:t>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hyperlink>
          </w:p>
          <w:p>
            <w:pPr>
              <w:pStyle w:val="Normal"/>
              <w:autoSpaceDE w:val="false"/>
              <w:ind w:left="-1" w:right="0" w:firstLine="1"/>
              <w:jc w:val="center"/>
              <w:rPr>
                <w:rFonts w:ascii="Liberation Serif" w:hAnsi="Liberation Serif" w:cs="Liberation Serif;Times New Roman"/>
                <w:b/>
                <w:b/>
                <w:sz w:val="27"/>
                <w:szCs w:val="27"/>
              </w:rPr>
            </w:pPr>
            <w:r>
              <w:rPr>
                <w:rFonts w:cs="Liberation Serif;Times New Roman" w:ascii="Liberation Serif" w:hAnsi="Liberation Serif"/>
                <w:b/>
                <w:sz w:val="27"/>
                <w:szCs w:val="27"/>
              </w:rPr>
            </w:r>
          </w:p>
        </w:tc>
      </w:tr>
      <w:tr>
        <w:trPr>
          <w:trHeight w:val="768"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hyperlink r:id="rId80">
              <w:r>
                <w:rPr>
                  <w:rFonts w:cs="Liberation Serif;Times New Roman" w:ascii="Liberation Serif" w:hAnsi="Liberation Serif"/>
                  <w:color w:val="000000"/>
                  <w:sz w:val="27"/>
                  <w:szCs w:val="27"/>
                  <w:u w:val="none"/>
                </w:rPr>
                <w:t>11.1. Выводы о достижении целей регулирования:</w:t>
              </w:r>
            </w:hyperlink>
          </w:p>
        </w:tc>
      </w:tr>
      <w:tr>
        <w:trPr>
          <w:trHeight w:val="6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81">
              <w:r>
                <w:rPr>
                  <w:rFonts w:cs="Liberation Serif;Times New Roman" w:ascii="Liberation Serif" w:hAnsi="Liberation Serif"/>
                  <w:color w:val="000000"/>
                  <w:sz w:val="27"/>
                  <w:szCs w:val="27"/>
                  <w:u w:val="none"/>
                </w:rPr>
                <w:t>11.2.Выводы об эффективности решения проблем и преодоления связанных с ними негативных эффектов:</w:t>
              </w:r>
            </w:hyperlink>
          </w:p>
          <w:p>
            <w:pPr>
              <w:pStyle w:val="Normal"/>
              <w:autoSpaceDE w:val="false"/>
              <w:ind w:left="0" w:right="0" w:firstLine="34"/>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6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63" w:right="0" w:hanging="29"/>
              <w:rPr/>
            </w:pPr>
            <w:hyperlink r:id="rId82">
              <w:r>
                <w:rPr>
                  <w:rFonts w:cs="Liberation Serif;Times New Roman" w:ascii="Liberation Serif" w:hAnsi="Liberation Serif"/>
                  <w:color w:val="000000"/>
                  <w:sz w:val="27"/>
                  <w:szCs w:val="27"/>
                  <w:u w:val="none"/>
                </w:rPr>
                <w:t xml:space="preserve">11.3. Выводы о наличии в нормативном правовом акте положений, необоснованно затрудняющих ведение предпринимательской и инвестиционной деятельности: </w:t>
              </w:r>
            </w:hyperlink>
          </w:p>
          <w:p>
            <w:pPr>
              <w:pStyle w:val="Normal"/>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57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hyperlink r:id="rId83">
              <w:r>
                <w:rPr>
                  <w:rFonts w:cs="Liberation Serif;Times New Roman" w:ascii="Liberation Serif" w:hAnsi="Liberation Serif"/>
                  <w:color w:val="000000"/>
                  <w:sz w:val="27"/>
                  <w:szCs w:val="27"/>
                  <w:u w:val="none"/>
                </w:rPr>
                <w:t>11.4. Иные выводы о фактическом воздействии регулирования:</w:t>
              </w:r>
            </w:hyperlink>
          </w:p>
          <w:p>
            <w:pPr>
              <w:pStyle w:val="Normal"/>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80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pPr>
            <w:hyperlink r:id="rId84">
              <w:r>
                <w:rPr>
                  <w:rFonts w:cs="Liberation Serif;Times New Roman" w:ascii="Liberation Serif" w:hAnsi="Liberation Serif"/>
                  <w:b/>
                  <w:color w:val="000000"/>
                  <w:sz w:val="27"/>
                  <w:szCs w:val="27"/>
                  <w:u w:val="none"/>
                </w:rPr>
                <w:t>12. Сведения о проведении публичного обсуждения нормативного правового акта и заключения</w:t>
              </w:r>
            </w:hyperlink>
          </w:p>
          <w:p>
            <w:pPr>
              <w:pStyle w:val="Normal"/>
              <w:autoSpaceDE w:val="false"/>
              <w:ind w:left="459" w:right="0" w:hanging="425"/>
              <w:rPr>
                <w:rFonts w:ascii="Liberation Serif" w:hAnsi="Liberation Serif" w:cs="Liberation Serif;Times New Roman"/>
                <w:b/>
                <w:b/>
                <w:sz w:val="27"/>
                <w:szCs w:val="27"/>
              </w:rPr>
            </w:pPr>
            <w:r>
              <w:rPr>
                <w:rFonts w:cs="Liberation Serif;Times New Roman" w:ascii="Liberation Serif" w:hAnsi="Liberation Serif"/>
                <w:b/>
                <w:sz w:val="27"/>
                <w:szCs w:val="27"/>
              </w:rPr>
            </w:r>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85">
              <w:r>
                <w:rPr>
                  <w:rFonts w:cs="Liberation Serif;Times New Roman" w:ascii="Liberation Serif" w:hAnsi="Liberation Serif"/>
                  <w:color w:val="000000"/>
                  <w:sz w:val="27"/>
                  <w:szCs w:val="27"/>
                  <w:u w:val="none"/>
                </w:rPr>
                <w:t>12.1. Общие сроки проведения публичных консультаций:</w:t>
              </w:r>
            </w:hyperlink>
          </w:p>
          <w:p>
            <w:pPr>
              <w:pStyle w:val="Normal"/>
              <w:autoSpaceDE w:val="false"/>
              <w:ind w:left="459" w:right="0" w:hanging="567"/>
              <w:rPr/>
            </w:pPr>
            <w:hyperlink r:id="rId86">
              <w:r>
                <w:rPr>
                  <w:rFonts w:eastAsia="Liberation Serif;Times New Roman" w:cs="Liberation Serif;Times New Roman" w:ascii="Liberation Serif" w:hAnsi="Liberation Serif"/>
                  <w:color w:val="000000"/>
                  <w:sz w:val="27"/>
                  <w:szCs w:val="27"/>
                  <w:u w:val="none"/>
                </w:rPr>
                <w:t xml:space="preserve"> </w:t>
              </w:r>
            </w:hyperlink>
            <w:hyperlink r:id="rId87">
              <w:r>
                <w:rPr>
                  <w:rFonts w:cs="Liberation Serif;Times New Roman" w:ascii="Liberation Serif" w:hAnsi="Liberation Serif"/>
                  <w:color w:val="000000"/>
                  <w:sz w:val="27"/>
                  <w:szCs w:val="27"/>
                  <w:u w:val="none"/>
                </w:rPr>
                <w:t>начало: «____» ____________20__г.</w:t>
              </w:r>
            </w:hyperlink>
          </w:p>
          <w:p>
            <w:pPr>
              <w:pStyle w:val="Normal"/>
              <w:autoSpaceDE w:val="false"/>
              <w:ind w:left="459" w:right="0" w:hanging="567"/>
              <w:rPr/>
            </w:pPr>
            <w:hyperlink r:id="rId88">
              <w:r>
                <w:rPr>
                  <w:rFonts w:eastAsia="Liberation Serif;Times New Roman" w:cs="Liberation Serif;Times New Roman" w:ascii="Liberation Serif" w:hAnsi="Liberation Serif"/>
                  <w:color w:val="000000"/>
                  <w:sz w:val="27"/>
                  <w:szCs w:val="27"/>
                  <w:u w:val="none"/>
                </w:rPr>
                <w:t xml:space="preserve"> </w:t>
              </w:r>
            </w:hyperlink>
            <w:hyperlink r:id="rId89">
              <w:r>
                <w:rPr>
                  <w:rFonts w:cs="Liberation Serif;Times New Roman" w:ascii="Liberation Serif" w:hAnsi="Liberation Serif"/>
                  <w:color w:val="000000"/>
                  <w:sz w:val="27"/>
                  <w:szCs w:val="27"/>
                  <w:u w:val="none"/>
                </w:rPr>
                <w:t>окончание: «____» ___________20__г.</w:t>
              </w:r>
            </w:hyperlink>
          </w:p>
          <w:p>
            <w:pPr>
              <w:pStyle w:val="Normal"/>
              <w:autoSpaceDE w:val="false"/>
              <w:ind w:left="0" w:right="0" w:firstLine="33"/>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90">
              <w:r>
                <w:rPr>
                  <w:rFonts w:eastAsia="Liberation Serif;Times New Roman" w:cs="Liberation Serif;Times New Roman" w:ascii="Liberation Serif" w:hAnsi="Liberation Serif"/>
                  <w:color w:val="000000"/>
                  <w:sz w:val="27"/>
                  <w:szCs w:val="27"/>
                  <w:u w:val="none"/>
                </w:rPr>
                <w:t xml:space="preserve"> </w:t>
              </w:r>
            </w:hyperlink>
            <w:hyperlink r:id="rId91">
              <w:r>
                <w:rPr>
                  <w:rFonts w:cs="Liberation Serif;Times New Roman" w:ascii="Liberation Serif" w:hAnsi="Liberation Serif"/>
                  <w:color w:val="000000"/>
                  <w:sz w:val="27"/>
                  <w:szCs w:val="27"/>
                  <w:u w:val="none"/>
                </w:rPr>
                <w:t>12.2. Полный электронный адрес размещения нормативного правового акта, сводки предложений и заключения на официальном сайте:</w:t>
              </w:r>
            </w:hyperlink>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92">
              <w:r>
                <w:rPr>
                  <w:rFonts w:eastAsia="Liberation Serif;Times New Roman" w:cs="Liberation Serif;Times New Roman" w:ascii="Liberation Serif" w:hAnsi="Liberation Serif"/>
                  <w:color w:val="000000"/>
                  <w:sz w:val="27"/>
                  <w:szCs w:val="27"/>
                  <w:u w:val="none"/>
                </w:rPr>
                <w:t xml:space="preserve"> </w:t>
              </w:r>
            </w:hyperlink>
            <w:hyperlink r:id="rId93">
              <w:r>
                <w:rPr>
                  <w:rFonts w:cs="Liberation Serif;Times New Roman" w:ascii="Liberation Serif" w:hAnsi="Liberation Serif"/>
                  <w:color w:val="000000"/>
                  <w:sz w:val="27"/>
                  <w:szCs w:val="27"/>
                  <w:u w:val="none"/>
                </w:rPr>
                <w:t>12.3 Описание иных форм проведения публичного обсуждения с указанием способа представления мнений:</w:t>
              </w:r>
            </w:hyperlink>
          </w:p>
        </w:tc>
      </w:tr>
      <w:tr>
        <w:trPr>
          <w:trHeight w:val="66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94">
              <w:r>
                <w:rPr>
                  <w:rFonts w:cs="Liberation Serif;Times New Roman" w:ascii="Liberation Serif" w:hAnsi="Liberation Serif"/>
                  <w:color w:val="000000"/>
                  <w:sz w:val="27"/>
                  <w:szCs w:val="27"/>
                  <w:u w:val="none"/>
                </w:rPr>
                <w:t xml:space="preserve">12.2. Иные сведения о проведении публичного обсуждения нормативного правового акта и заключения: </w:t>
              </w:r>
            </w:hyperlink>
          </w:p>
          <w:p>
            <w:pPr>
              <w:pStyle w:val="Normal"/>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bl>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widowControl/>
        <w:suppressAutoHyphens w:val="true"/>
        <w:autoSpaceDE w:val="false"/>
        <w:bidi w:val="0"/>
        <w:ind w:left="0" w:right="0" w:hanging="0"/>
        <w:jc w:val="both"/>
        <w:rPr/>
      </w:pPr>
      <w:r>
        <w:rPr>
          <w:rStyle w:val="Style17"/>
          <w:rFonts w:eastAsia="Calibri" w:cs="Liberation Serif;Times New Roman" w:ascii="Liberation Serif;Times New Roman" w:hAnsi="Liberation Serif;Times New Roman"/>
          <w:color w:val="000000"/>
          <w:sz w:val="28"/>
          <w:szCs w:val="28"/>
          <w:u w:val="none"/>
        </w:rPr>
        <w:t>Приложение:</w:t>
      </w:r>
    </w:p>
    <w:p>
      <w:pPr>
        <w:pStyle w:val="Normal"/>
        <w:widowControl/>
        <w:suppressAutoHyphens w:val="true"/>
        <w:autoSpaceDE w:val="false"/>
        <w:bidi w:val="0"/>
        <w:ind w:left="0" w:right="0" w:hanging="0"/>
        <w:jc w:val="both"/>
        <w:rPr/>
      </w:pPr>
      <w:r>
        <w:rPr>
          <w:rStyle w:val="Style17"/>
          <w:rFonts w:eastAsia="Calibri" w:cs="Liberation Serif;Times New Roman" w:ascii="Liberation Serif;Times New Roman" w:hAnsi="Liberation Serif;Times New Roman"/>
          <w:color w:val="000000"/>
          <w:sz w:val="28"/>
          <w:szCs w:val="28"/>
          <w:u w:val="none"/>
        </w:rPr>
        <w:t xml:space="preserve">1) </w:t>
      </w:r>
      <w:r>
        <w:rPr>
          <w:rStyle w:val="Style17"/>
          <w:rFonts w:eastAsia="Calibri" w:cs="Liberation Serif;Times New Roman" w:ascii="Liberation Serif;Times New Roman" w:hAnsi="Liberation Serif;Times New Roman"/>
          <w:color w:val="000000"/>
          <w:sz w:val="28"/>
          <w:szCs w:val="28"/>
          <w:u w:val="none"/>
        </w:rPr>
        <w:t>Заключение,  подготовленное     по   результатам     оценки     регулирующего</w:t>
      </w:r>
    </w:p>
    <w:p>
      <w:pPr>
        <w:pStyle w:val="Normal"/>
        <w:widowControl/>
        <w:suppressAutoHyphens w:val="true"/>
        <w:autoSpaceDE w:val="false"/>
        <w:bidi w:val="0"/>
        <w:ind w:left="0" w:right="0" w:hanging="57"/>
        <w:jc w:val="both"/>
        <w:rPr/>
      </w:pPr>
      <w:r>
        <w:rPr>
          <w:rStyle w:val="Style17"/>
          <w:rFonts w:eastAsia="Calibri" w:cs="Liberation Serif;Times New Roman" w:ascii="Liberation Serif;Times New Roman" w:hAnsi="Liberation Serif;Times New Roman"/>
          <w:color w:val="000000"/>
          <w:sz w:val="28"/>
          <w:szCs w:val="28"/>
          <w:u w:val="none"/>
        </w:rPr>
        <w:t>воздействия    на    стадии разработки  и согласования проекта рассматриваемого нормативного правового акта (в случае ее проведения);</w:t>
      </w:r>
    </w:p>
    <w:p>
      <w:pPr>
        <w:pStyle w:val="Normal"/>
        <w:widowControl/>
        <w:suppressAutoHyphens w:val="true"/>
        <w:autoSpaceDE w:val="false"/>
        <w:bidi w:val="0"/>
        <w:ind w:left="0" w:right="0" w:hanging="57"/>
        <w:jc w:val="both"/>
        <w:rPr/>
      </w:pPr>
      <w:r>
        <w:rPr>
          <w:rStyle w:val="Style17"/>
          <w:rFonts w:eastAsia="Calibri" w:cs="Liberation Serif;Times New Roman" w:ascii="Liberation Serif;Times New Roman" w:hAnsi="Liberation Serif;Times New Roman"/>
          <w:color w:val="000000"/>
          <w:sz w:val="28"/>
          <w:szCs w:val="28"/>
          <w:u w:val="none"/>
        </w:rPr>
        <w:t xml:space="preserve">2) </w:t>
      </w:r>
      <w:r>
        <w:rPr>
          <w:rStyle w:val="Style17"/>
          <w:rFonts w:eastAsia="Calibri" w:cs="Liberation Serif;Times New Roman" w:ascii="Liberation Serif;Times New Roman" w:hAnsi="Liberation Serif;Times New Roman"/>
          <w:color w:val="000000"/>
          <w:sz w:val="28"/>
          <w:szCs w:val="28"/>
          <w:u w:val="none"/>
        </w:rPr>
        <w:t>Сводка предложений.</w:t>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widowControl/>
        <w:autoSpaceDE w:val="false"/>
        <w:bidi w:val="0"/>
        <w:ind w:left="0" w:right="0" w:hanging="0"/>
        <w:jc w:val="both"/>
        <w:rPr/>
      </w:pPr>
      <w:r>
        <w:rPr>
          <w:rStyle w:val="Style17"/>
          <w:rFonts w:eastAsia="Calibri" w:cs="Liberation Serif;Times New Roman" w:ascii="Liberation Serif;Times New Roman" w:hAnsi="Liberation Serif;Times New Roman"/>
          <w:color w:val="000000"/>
          <w:sz w:val="28"/>
          <w:szCs w:val="28"/>
          <w:u w:val="none"/>
        </w:rPr>
        <w:t>Руководитель (заместитель руководителя)</w:t>
      </w:r>
    </w:p>
    <w:p>
      <w:pPr>
        <w:pStyle w:val="Normal"/>
        <w:widowControl/>
        <w:autoSpaceDE w:val="false"/>
        <w:bidi w:val="0"/>
        <w:ind w:left="0" w:right="0" w:hanging="0"/>
        <w:jc w:val="both"/>
        <w:rPr/>
      </w:pPr>
      <w:r>
        <w:rPr>
          <w:rStyle w:val="Style17"/>
          <w:rFonts w:eastAsia="Calibri" w:cs="Liberation Serif;Times New Roman" w:ascii="Liberation Serif;Times New Roman" w:hAnsi="Liberation Serif;Times New Roman"/>
          <w:color w:val="000000"/>
          <w:sz w:val="28"/>
          <w:szCs w:val="28"/>
          <w:u w:val="none"/>
        </w:rPr>
        <w:t>профильного органа                    ____________________</w:t>
        <w:tab/>
        <w:t>__________</w:t>
      </w:r>
    </w:p>
    <w:p>
      <w:pPr>
        <w:pStyle w:val="Normal"/>
        <w:widowControl/>
        <w:autoSpaceDE w:val="false"/>
        <w:bidi w:val="0"/>
        <w:ind w:left="0" w:right="0" w:hanging="0"/>
        <w:jc w:val="both"/>
        <w:rPr/>
      </w:pPr>
      <w:r>
        <w:rPr>
          <w:rStyle w:val="Style17"/>
          <w:rFonts w:eastAsia="Calibri" w:cs="Liberation Serif;Times New Roman" w:ascii="Liberation Serif;Times New Roman" w:hAnsi="Liberation Serif;Times New Roman"/>
          <w:color w:val="000000"/>
          <w:sz w:val="28"/>
          <w:szCs w:val="28"/>
          <w:u w:val="none"/>
        </w:rPr>
        <w:tab/>
        <w:t xml:space="preserve">      (инициалы, фамилия)                   Дата</w:t>
        <w:tab/>
        <w:tab/>
        <w:t xml:space="preserve">             Подпись</w:t>
      </w:r>
    </w:p>
    <w:p>
      <w:pPr>
        <w:pStyle w:val="Normal"/>
        <w:ind w:left="0" w:right="0" w:firstLine="709"/>
        <w:jc w:val="center"/>
        <w:rPr>
          <w:rFonts w:ascii="Liberation Serif;Times New Roman" w:hAnsi="Liberation Serif;Times New Roman" w:eastAsia="Calibri" w:cs="Liberation Serif;Times New Roman"/>
          <w:b/>
          <w:b/>
          <w:sz w:val="28"/>
          <w:szCs w:val="28"/>
        </w:rPr>
      </w:pPr>
      <w:r>
        <w:rPr>
          <w:rFonts w:eastAsia="Calibri" w:cs="Liberation Serif;Times New Roman" w:ascii="Liberation Serif;Times New Roman" w:hAnsi="Liberation Serif;Times New Roman"/>
          <w:b/>
          <w:sz w:val="28"/>
          <w:szCs w:val="28"/>
        </w:rPr>
      </w:r>
    </w:p>
    <w:p>
      <w:pPr>
        <w:pStyle w:val="Normal"/>
        <w:ind w:left="0" w:right="0" w:firstLine="709"/>
        <w:rPr>
          <w:rFonts w:ascii="Liberation Serif;Times New Roman" w:hAnsi="Liberation Serif;Times New Roman" w:eastAsia="Calibri" w:cs="Liberation Serif;Times New Roman"/>
          <w:b/>
          <w:b/>
          <w:sz w:val="28"/>
          <w:szCs w:val="28"/>
        </w:rPr>
      </w:pPr>
      <w:r>
        <w:rPr>
          <w:rFonts w:eastAsia="Calibri"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tbl>
      <w:tblPr>
        <w:tblW w:w="4305" w:type="dxa"/>
        <w:jc w:val="left"/>
        <w:tblInd w:w="5202" w:type="dxa"/>
        <w:tblCellMar>
          <w:top w:w="0" w:type="dxa"/>
          <w:left w:w="108" w:type="dxa"/>
          <w:bottom w:w="0" w:type="dxa"/>
          <w:right w:w="108" w:type="dxa"/>
        </w:tblCellMar>
      </w:tblPr>
      <w:tblGrid>
        <w:gridCol w:w="4305"/>
      </w:tblGrid>
      <w:tr>
        <w:trPr>
          <w:trHeight w:val="1095" w:hRule="atLeast"/>
        </w:trPr>
        <w:tc>
          <w:tcPr>
            <w:tcW w:w="4305" w:type="dxa"/>
            <w:tcBorders/>
          </w:tcPr>
          <w:p>
            <w:pPr>
              <w:pStyle w:val="Normal"/>
              <w:autoSpaceDE w:val="false"/>
              <w:ind w:left="0" w:right="-7" w:hanging="0"/>
              <w:rPr/>
            </w:pPr>
            <w:r>
              <w:rPr>
                <w:rStyle w:val="Style17"/>
                <w:rFonts w:cs="Liberation Serif;Times New Roman" w:ascii="Liberation Serif;Times New Roman" w:hAnsi="Liberation Serif;Times New Roman"/>
                <w:color w:val="000000"/>
                <w:u w:val="none"/>
              </w:rPr>
              <w:t>ПРИЛОЖЕНИЕ № 2</w:t>
            </w:r>
          </w:p>
          <w:p>
            <w:pPr>
              <w:pStyle w:val="Normal"/>
              <w:autoSpaceDE w:val="false"/>
              <w:ind w:left="0" w:right="-7" w:hanging="0"/>
              <w:rPr/>
            </w:pPr>
            <w:r>
              <w:rPr>
                <w:rStyle w:val="Style17"/>
                <w:rFonts w:cs="Liberation Serif;Times New Roman" w:ascii="Liberation Serif;Times New Roman" w:hAnsi="Liberation Serif;Times New Roman"/>
                <w:color w:val="000000"/>
                <w:u w:val="none"/>
              </w:rPr>
              <w:t>к Порядку</w:t>
            </w:r>
            <w:r>
              <w:rPr>
                <w:rFonts w:cs="Liberation Serif;Times New Roman" w:ascii="Liberation Serif;Times New Roman" w:hAnsi="Liberation Serif;Times New Roman"/>
                <w:color w:val="000000"/>
                <w:u w:val="none"/>
              </w:rPr>
              <w:t xml:space="preserve"> </w:t>
            </w:r>
            <w:r>
              <w:rPr>
                <w:rStyle w:val="Style17"/>
                <w:rFonts w:cs="Liberation Serif;Times New Roman" w:ascii="Liberation Serif;Times New Roman" w:hAnsi="Liberation Serif;Times New Roman"/>
                <w:bCs/>
                <w:color w:val="000000"/>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tc>
      </w:tr>
    </w:tbl>
    <w:p>
      <w:pPr>
        <w:pStyle w:val="Normal"/>
        <w:widowControl w:val="false"/>
        <w:autoSpaceDE w:val="false"/>
        <w:rPr/>
      </w:pPr>
      <w:r>
        <w:rPr>
          <w:rStyle w:val="Style17"/>
          <w:rFonts w:cs="Liberation Serif;Times New Roman" w:ascii="Liberation Serif;Times New Roman" w:hAnsi="Liberation Serif;Times New Roman"/>
          <w:color w:val="000000"/>
          <w:sz w:val="28"/>
          <w:szCs w:val="28"/>
          <w:u w:val="none"/>
        </w:rPr>
        <w:t>Форма</w:t>
      </w:r>
    </w:p>
    <w:p>
      <w:pPr>
        <w:pStyle w:val="Normal"/>
        <w:widowControl w:val="false"/>
        <w:autoSpaceDE w:val="false"/>
        <w:jc w:val="center"/>
        <w:rPr/>
      </w:pPr>
      <w:r>
        <w:rPr>
          <w:rStyle w:val="Style17"/>
          <w:rFonts w:cs="Liberation Serif;Times New Roman" w:ascii="Liberation Serif;Times New Roman" w:hAnsi="Liberation Serif;Times New Roman"/>
          <w:b/>
          <w:color w:val="000000"/>
          <w:sz w:val="28"/>
          <w:szCs w:val="28"/>
          <w:u w:val="none"/>
        </w:rPr>
        <w:t xml:space="preserve">ЗАКЛЮЧЕНИЕ </w:t>
      </w:r>
    </w:p>
    <w:p>
      <w:pPr>
        <w:pStyle w:val="Normal"/>
        <w:widowControl w:val="false"/>
        <w:autoSpaceDE w:val="false"/>
        <w:jc w:val="center"/>
        <w:rPr/>
      </w:pPr>
      <w:r>
        <w:rPr>
          <w:rStyle w:val="Style17"/>
          <w:rFonts w:eastAsia="Liberation Serif;Times New Roman" w:cs="Liberation Serif;Times New Roman" w:ascii="Liberation Serif;Times New Roman" w:hAnsi="Liberation Serif;Times New Roman"/>
          <w:b/>
          <w:color w:val="000000"/>
          <w:sz w:val="28"/>
          <w:szCs w:val="28"/>
          <w:u w:val="none"/>
        </w:rPr>
        <w:t xml:space="preserve"> </w:t>
      </w:r>
      <w:r>
        <w:rPr>
          <w:rStyle w:val="Style17"/>
          <w:rFonts w:cs="Liberation Serif;Times New Roman" w:ascii="Liberation Serif;Times New Roman" w:hAnsi="Liberation Serif;Times New Roman"/>
          <w:color w:val="000000"/>
          <w:sz w:val="28"/>
          <w:szCs w:val="28"/>
          <w:u w:val="none"/>
        </w:rPr>
        <w:t>о результатах оценки фактического воздействия</w:t>
      </w:r>
    </w:p>
    <w:p>
      <w:pPr>
        <w:pStyle w:val="Normal"/>
        <w:widowControl w:val="false"/>
        <w:autoSpaceDE w:val="false"/>
        <w:jc w:val="center"/>
        <w:rPr/>
      </w:pPr>
      <w:r>
        <w:rPr>
          <w:rStyle w:val="Style17"/>
          <w:rFonts w:eastAsia="Liberation Serif;Times New Roman" w:cs="Liberation Serif;Times New Roman" w:ascii="Liberation Serif;Times New Roman" w:hAnsi="Liberation Serif;Times New Roman"/>
          <w:color w:val="000000"/>
          <w:sz w:val="28"/>
          <w:szCs w:val="28"/>
          <w:u w:val="none"/>
        </w:rPr>
        <w:t xml:space="preserve"> </w:t>
      </w:r>
      <w:r>
        <w:rPr>
          <w:rStyle w:val="Style17"/>
          <w:rFonts w:cs="Liberation Serif;Times New Roman" w:ascii="Liberation Serif;Times New Roman" w:hAnsi="Liberation Serif;Times New Roman"/>
          <w:color w:val="000000"/>
          <w:sz w:val="28"/>
          <w:szCs w:val="28"/>
          <w:u w:val="none"/>
        </w:rPr>
        <w:t>нормативных правовых актов Камышловского городского округа</w:t>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bl>
      <w:tblPr>
        <w:tblW w:w="9822" w:type="dxa"/>
        <w:jc w:val="left"/>
        <w:tblInd w:w="-303" w:type="dxa"/>
        <w:tblCellMar>
          <w:top w:w="0" w:type="dxa"/>
          <w:left w:w="108" w:type="dxa"/>
          <w:bottom w:w="0" w:type="dxa"/>
          <w:right w:w="108" w:type="dxa"/>
        </w:tblCellMar>
      </w:tblPr>
      <w:tblGrid>
        <w:gridCol w:w="2535"/>
        <w:gridCol w:w="615"/>
        <w:gridCol w:w="1800"/>
        <w:gridCol w:w="1650"/>
        <w:gridCol w:w="750"/>
        <w:gridCol w:w="900"/>
        <w:gridCol w:w="900"/>
        <w:gridCol w:w="672"/>
      </w:tblGrid>
      <w:tr>
        <w:trPr>
          <w:trHeight w:val="49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pPr>
            <w:r>
              <w:rPr>
                <w:rStyle w:val="Style17"/>
                <w:rFonts w:cs="Liberation Serif;Times New Roman" w:ascii="Liberation Serif;Times New Roman" w:hAnsi="Liberation Serif;Times New Roman"/>
                <w:b/>
                <w:color w:val="000000"/>
                <w:sz w:val="28"/>
                <w:szCs w:val="28"/>
                <w:u w:val="none"/>
              </w:rPr>
              <w:t>1.Общая информация</w:t>
            </w:r>
          </w:p>
        </w:tc>
      </w:tr>
      <w:tr>
        <w:trPr>
          <w:trHeight w:val="7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r>
              <w:rPr>
                <w:rStyle w:val="Style17"/>
                <w:rFonts w:cs="Liberation Serif;Times New Roman" w:ascii="Liberation Serif;Times New Roman" w:hAnsi="Liberation Serif;Times New Roman"/>
                <w:color w:val="000000"/>
                <w:sz w:val="28"/>
                <w:szCs w:val="28"/>
                <w:u w:val="none"/>
              </w:rPr>
              <w:t xml:space="preserve">1.1. </w:t>
            </w:r>
            <w:r>
              <w:rPr>
                <w:rStyle w:val="Style17"/>
                <w:rFonts w:eastAsia="Calibri" w:cs="Liberation Serif;Times New Roman" w:ascii="Liberation Serif;Times New Roman" w:hAnsi="Liberation Serif;Times New Roman"/>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p>
          <w:p>
            <w:pPr>
              <w:pStyle w:val="Normal"/>
              <w:autoSpaceDE w:val="false"/>
              <w:ind w:left="75" w:right="0" w:hanging="0"/>
              <w:jc w:val="both"/>
              <w:rPr/>
            </w:pPr>
            <w:r>
              <w:rPr>
                <w:rStyle w:val="Style17"/>
                <w:rFonts w:eastAsia="Liberation Serif;Times New Roman" w:cs="Liberation Serif;Times New Roman" w:ascii="Liberation Serif;Times New Roman" w:hAnsi="Liberation Serif;Times New Roman"/>
                <w:color w:val="000000"/>
                <w:sz w:val="28"/>
                <w:szCs w:val="28"/>
                <w:u w:val="none"/>
              </w:rPr>
              <w:t xml:space="preserve"> </w:t>
            </w:r>
          </w:p>
        </w:tc>
      </w:tr>
      <w:tr>
        <w:trPr>
          <w:trHeight w:val="575"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r>
              <w:rPr>
                <w:rStyle w:val="Style17"/>
                <w:rFonts w:cs="Liberation Serif;Times New Roman" w:ascii="Liberation Serif;Times New Roman" w:hAnsi="Liberation Serif;Times New Roman"/>
                <w:color w:val="000000"/>
                <w:sz w:val="27"/>
                <w:szCs w:val="27"/>
                <w:u w:val="none"/>
              </w:rPr>
              <w:t>1.</w:t>
            </w:r>
            <w:r>
              <w:rPr>
                <w:rStyle w:val="Style17"/>
                <w:rFonts w:cs="Liberation Serif;Times New Roman" w:ascii="Liberation Serif;Times New Roman" w:hAnsi="Liberation Serif;Times New Roman"/>
                <w:color w:val="000000"/>
                <w:sz w:val="27"/>
                <w:szCs w:val="27"/>
                <w:u w:val="none"/>
                <w:lang w:val="en-US"/>
              </w:rPr>
              <w:t>2</w:t>
            </w:r>
            <w:r>
              <w:rPr>
                <w:rStyle w:val="Style17"/>
                <w:rFonts w:cs="Liberation Serif;Times New Roman" w:ascii="Liberation Serif;Times New Roman" w:hAnsi="Liberation Serif;Times New Roman"/>
                <w:color w:val="000000"/>
                <w:sz w:val="27"/>
                <w:szCs w:val="27"/>
                <w:u w:val="none"/>
              </w:rPr>
              <w:t>. Сфера муниципального регулирования:</w:t>
            </w:r>
          </w:p>
        </w:tc>
      </w:tr>
      <w:tr>
        <w:trPr>
          <w:trHeight w:val="7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Style17"/>
                <w:rFonts w:cs="Liberation Serif;Times New Roman" w:ascii="Liberation Serif;Times New Roman" w:hAnsi="Liberation Serif;Times New Roman"/>
                <w:b/>
                <w:color w:val="000000"/>
                <w:sz w:val="28"/>
                <w:szCs w:val="28"/>
                <w:u w:val="none"/>
              </w:rPr>
              <w:t>2. Сведения о разработчике проекта нормативного правового акта:</w:t>
            </w:r>
          </w:p>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Разработчик проекта НПА:_____________________________________________</w:t>
            </w:r>
          </w:p>
          <w:p>
            <w:pPr>
              <w:pStyle w:val="Normal"/>
              <w:autoSpaceDE w:val="false"/>
              <w:rPr/>
            </w:pPr>
            <w:r>
              <w:rPr>
                <w:rStyle w:val="Style17"/>
                <w:rFonts w:cs="Liberation Serif;Times New Roman" w:ascii="Liberation Serif;Times New Roman" w:hAnsi="Liberation Serif;Times New Roman"/>
                <w:color w:val="000000"/>
                <w:u w:val="none"/>
              </w:rPr>
              <w:t xml:space="preserve">Ф.И.О. </w:t>
            </w:r>
            <w:r>
              <w:rPr>
                <w:rStyle w:val="Style17"/>
                <w:rFonts w:cs="Liberation Serif;Times New Roman" w:ascii="Liberation Serif;Times New Roman" w:hAnsi="Liberation Serif;Times New Roman"/>
                <w:color w:val="000000"/>
                <w:sz w:val="28"/>
                <w:szCs w:val="28"/>
                <w:u w:val="none"/>
              </w:rPr>
              <w:t>исполнителя проекта нормативного правового акта:</w:t>
            </w:r>
            <w:r>
              <w:rPr>
                <w:rStyle w:val="Style17"/>
                <w:rFonts w:cs="Liberation Serif;Times New Roman" w:ascii="Liberation Serif;Times New Roman" w:hAnsi="Liberation Serif;Times New Roman"/>
                <w:color w:val="000000"/>
                <w:u w:val="none"/>
              </w:rPr>
              <w:t xml:space="preserve"> ____________________________________________________________________         </w:t>
            </w:r>
          </w:p>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Должность:__________________________________________________________</w:t>
            </w:r>
          </w:p>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Тел: ________________________________________________________________</w:t>
            </w:r>
          </w:p>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Адрес электронной почты:_____________________________________________</w:t>
            </w:r>
          </w:p>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Фактический адрес:___________________________________________________</w:t>
            </w:r>
          </w:p>
        </w:tc>
      </w:tr>
      <w:tr>
        <w:trPr>
          <w:trHeight w:val="431"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95" w:right="0" w:hanging="720"/>
              <w:jc w:val="center"/>
              <w:rPr/>
            </w:pPr>
            <w:r>
              <w:rPr>
                <w:rStyle w:val="Style17"/>
                <w:rFonts w:cs="Liberation Serif;Times New Roman" w:ascii="Liberation Serif;Times New Roman" w:hAnsi="Liberation Serif;Times New Roman"/>
                <w:b/>
                <w:color w:val="000000"/>
                <w:sz w:val="28"/>
                <w:szCs w:val="28"/>
                <w:u w:val="none"/>
              </w:rPr>
              <w:t>3. Оценка положительных и отрицательных последствий регулирования</w:t>
            </w:r>
          </w:p>
        </w:tc>
      </w:tr>
      <w:tr>
        <w:trPr>
          <w:trHeight w:val="632" w:hRule="atLeast"/>
        </w:trPr>
        <w:tc>
          <w:tcPr>
            <w:tcW w:w="7350"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r>
              <w:rPr>
                <w:rStyle w:val="Style17"/>
                <w:rFonts w:cs="Liberation Serif;Times New Roman" w:ascii="Liberation Serif;Times New Roman" w:hAnsi="Liberation Serif;Times New Roman"/>
                <w:color w:val="000000"/>
                <w:sz w:val="27"/>
                <w:szCs w:val="27"/>
                <w:u w:val="none"/>
              </w:rPr>
              <w:t xml:space="preserve">3.1. Описание фактических положительных последствий регулирования </w:t>
            </w:r>
          </w:p>
        </w:tc>
        <w:tc>
          <w:tcPr>
            <w:tcW w:w="2472"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pPr>
            <w:r>
              <w:rPr>
                <w:rStyle w:val="Style17"/>
                <w:rFonts w:eastAsia="Liberation Serif;Times New Roman" w:cs="Liberation Serif;Times New Roman" w:ascii="Liberation Serif;Times New Roman" w:hAnsi="Liberation Serif;Times New Roman"/>
                <w:color w:val="000000"/>
                <w:sz w:val="27"/>
                <w:szCs w:val="27"/>
                <w:u w:val="none"/>
              </w:rPr>
              <w:t xml:space="preserve"> </w:t>
            </w:r>
          </w:p>
        </w:tc>
      </w:tr>
      <w:tr>
        <w:trPr>
          <w:trHeight w:val="670" w:hRule="atLeast"/>
        </w:trPr>
        <w:tc>
          <w:tcPr>
            <w:tcW w:w="7350"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r>
              <w:rPr>
                <w:rStyle w:val="Style17"/>
                <w:rFonts w:cs="Liberation Serif;Times New Roman" w:ascii="Liberation Serif;Times New Roman" w:hAnsi="Liberation Serif;Times New Roman"/>
                <w:color w:val="000000"/>
                <w:sz w:val="27"/>
                <w:szCs w:val="27"/>
                <w:u w:val="none"/>
              </w:rPr>
              <w:t>3.2. Описание фактических отрицательных последствий регулирования</w:t>
            </w:r>
          </w:p>
        </w:tc>
        <w:tc>
          <w:tcPr>
            <w:tcW w:w="2472"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37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Style17"/>
                <w:rFonts w:cs="Liberation Serif;Times New Roman" w:ascii="Liberation Serif;Times New Roman" w:hAnsi="Liberation Serif;Times New Roman"/>
                <w:b/>
                <w:color w:val="000000"/>
                <w:sz w:val="28"/>
                <w:szCs w:val="28"/>
                <w:u w:val="none"/>
              </w:rPr>
              <w:t>4. Оценка эффективности достижения заявленных целей регулирования</w:t>
            </w:r>
          </w:p>
        </w:tc>
      </w:tr>
      <w:tr>
        <w:trPr>
          <w:trHeight w:val="5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rPr/>
            </w:pPr>
            <w:r>
              <w:rPr>
                <w:rStyle w:val="Style17"/>
                <w:rFonts w:cs="Liberation Serif;Times New Roman" w:ascii="Liberation Serif;Times New Roman" w:hAnsi="Liberation Serif;Times New Roman"/>
                <w:color w:val="000000"/>
                <w:sz w:val="28"/>
                <w:szCs w:val="28"/>
                <w:u w:val="none"/>
              </w:rPr>
              <w:t>Цель регулирования</w:t>
            </w:r>
          </w:p>
        </w:tc>
      </w:tr>
      <w:tr>
        <w:trPr>
          <w:trHeight w:val="1379" w:hRule="atLeast"/>
        </w:trPr>
        <w:tc>
          <w:tcPr>
            <w:tcW w:w="2535" w:type="dxa"/>
            <w:tcBorders>
              <w:top w:val="single" w:sz="4" w:space="0" w:color="000000"/>
              <w:left w:val="single" w:sz="4" w:space="0" w:color="000000"/>
              <w:bottom w:val="single" w:sz="4" w:space="0" w:color="000000"/>
            </w:tcBorders>
          </w:tcPr>
          <w:p>
            <w:pPr>
              <w:pStyle w:val="Normal"/>
              <w:suppressAutoHyphens w:val="true"/>
              <w:autoSpaceDE w:val="false"/>
              <w:textAlignment w:val="baseline"/>
              <w:rPr/>
            </w:pPr>
            <w:r>
              <w:rPr>
                <w:rStyle w:val="Style17"/>
                <w:rFonts w:cs="Liberation Serif;Times New Roman" w:ascii="Liberation Serif;Times New Roman" w:hAnsi="Liberation Serif;Times New Roman"/>
                <w:color w:val="000000"/>
                <w:sz w:val="27"/>
                <w:szCs w:val="27"/>
                <w:u w:val="none"/>
              </w:rPr>
              <w:t>4.1. Показатели (индикаторы) достижения целей регулирования</w:t>
            </w:r>
          </w:p>
        </w:tc>
        <w:tc>
          <w:tcPr>
            <w:tcW w:w="2415"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r>
              <w:rPr>
                <w:rStyle w:val="Style17"/>
                <w:rFonts w:cs="Liberation Serif;Times New Roman" w:ascii="Liberation Serif;Times New Roman" w:hAnsi="Liberation Serif;Times New Roman"/>
                <w:color w:val="000000"/>
                <w:sz w:val="27"/>
                <w:szCs w:val="27"/>
                <w:u w:val="none"/>
              </w:rPr>
              <w:t xml:space="preserve">4.2. Единицы измерения индикативных показателей: </w:t>
            </w:r>
          </w:p>
        </w:tc>
        <w:tc>
          <w:tcPr>
            <w:tcW w:w="2400"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r>
              <w:rPr>
                <w:rStyle w:val="Style17"/>
                <w:rFonts w:cs="Liberation Serif;Times New Roman" w:ascii="Liberation Serif;Times New Roman" w:hAnsi="Liberation Serif;Times New Roman"/>
                <w:color w:val="000000"/>
                <w:sz w:val="27"/>
                <w:szCs w:val="27"/>
                <w:u w:val="none"/>
              </w:rPr>
              <w:t>4.3.Целевое значение показателя</w:t>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7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Style w:val="Style17"/>
                <w:rFonts w:cs="Liberation Serif;Times New Roman" w:ascii="Liberation Serif;Times New Roman" w:hAnsi="Liberation Serif;Times New Roman"/>
                <w:color w:val="000000"/>
                <w:sz w:val="28"/>
                <w:szCs w:val="28"/>
                <w:u w:val="none"/>
              </w:rPr>
              <w:t>4.4. Достижение значения показателя с разбивкой по годам</w:t>
            </w:r>
          </w:p>
        </w:tc>
      </w:tr>
      <w:tr>
        <w:trPr>
          <w:trHeight w:val="485" w:hRule="atLeast"/>
        </w:trPr>
        <w:tc>
          <w:tcPr>
            <w:tcW w:w="2535" w:type="dxa"/>
            <w:tcBorders>
              <w:top w:val="single" w:sz="4" w:space="0" w:color="000000"/>
              <w:left w:val="single" w:sz="4" w:space="0" w:color="000000"/>
              <w:bottom w:val="single" w:sz="4" w:space="0" w:color="000000"/>
            </w:tcBorders>
          </w:tcPr>
          <w:p>
            <w:pPr>
              <w:pStyle w:val="Normal"/>
              <w:autoSpaceDE w:val="false"/>
              <w:jc w:val="both"/>
              <w:rPr/>
            </w:pPr>
            <w:r>
              <w:rPr>
                <w:rStyle w:val="Style17"/>
                <w:rFonts w:cs="Liberation Serif;Times New Roman" w:ascii="Liberation Serif;Times New Roman" w:hAnsi="Liberation Serif;Times New Roman"/>
                <w:color w:val="000000"/>
                <w:sz w:val="27"/>
                <w:szCs w:val="27"/>
                <w:u w:val="none"/>
              </w:rPr>
              <w:t>(Индикатор №1)</w:t>
            </w:r>
          </w:p>
        </w:tc>
        <w:tc>
          <w:tcPr>
            <w:tcW w:w="2415"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0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67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rHeight w:val="437" w:hRule="atLeast"/>
        </w:trPr>
        <w:tc>
          <w:tcPr>
            <w:tcW w:w="2535" w:type="dxa"/>
            <w:tcBorders>
              <w:top w:val="single" w:sz="4" w:space="0" w:color="000000"/>
              <w:left w:val="single" w:sz="4" w:space="0" w:color="000000"/>
              <w:bottom w:val="single" w:sz="4" w:space="0" w:color="000000"/>
            </w:tcBorders>
          </w:tcPr>
          <w:p>
            <w:pPr>
              <w:pStyle w:val="Normal"/>
              <w:autoSpaceDE w:val="false"/>
              <w:jc w:val="both"/>
              <w:rPr/>
            </w:pPr>
            <w:r>
              <w:rPr>
                <w:rStyle w:val="Style17"/>
                <w:rFonts w:cs="Liberation Serif;Times New Roman" w:ascii="Liberation Serif;Times New Roman" w:hAnsi="Liberation Serif;Times New Roman"/>
                <w:color w:val="000000"/>
                <w:sz w:val="27"/>
                <w:szCs w:val="27"/>
                <w:u w:val="none"/>
              </w:rPr>
              <w:t>(Индикатор №…)</w:t>
            </w:r>
          </w:p>
        </w:tc>
        <w:tc>
          <w:tcPr>
            <w:tcW w:w="2415"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0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67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rHeight w:val="101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Style17"/>
                <w:rFonts w:cs="Liberation Serif;Times New Roman" w:ascii="Liberation Serif;Times New Roman" w:hAnsi="Liberation Serif;Times New Roman"/>
                <w:b/>
                <w:color w:val="000000"/>
                <w:u w:val="none"/>
              </w:rPr>
              <w:t>5.</w:t>
            </w:r>
            <w:r>
              <w:rPr>
                <w:rStyle w:val="Style17"/>
                <w:rFonts w:cs="Liberation Serif;Times New Roman" w:ascii="Liberation Serif;Times New Roman" w:hAnsi="Liberation Serif;Times New Roman"/>
                <w:b/>
                <w:color w:val="000000"/>
                <w:sz w:val="27"/>
                <w:szCs w:val="27"/>
                <w:u w:val="none"/>
              </w:rPr>
              <w:t xml:space="preserve">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p>
        </w:tc>
      </w:tr>
      <w:tr>
        <w:trPr>
          <w:trHeight w:val="799" w:hRule="atLeast"/>
        </w:trPr>
        <w:tc>
          <w:tcPr>
            <w:tcW w:w="3150" w:type="dxa"/>
            <w:gridSpan w:val="2"/>
            <w:tcBorders>
              <w:top w:val="single" w:sz="4" w:space="0" w:color="000000"/>
              <w:left w:val="single" w:sz="4" w:space="0" w:color="000000"/>
              <w:bottom w:val="single" w:sz="4" w:space="0" w:color="000000"/>
            </w:tcBorders>
          </w:tcPr>
          <w:p>
            <w:pPr>
              <w:pStyle w:val="Normal"/>
              <w:autoSpaceDE w:val="false"/>
              <w:jc w:val="center"/>
              <w:rPr/>
            </w:pPr>
            <w:r>
              <w:rPr>
                <w:rStyle w:val="Style17"/>
                <w:rFonts w:cs="Liberation Serif;Times New Roman" w:ascii="Liberation Serif;Times New Roman" w:hAnsi="Liberation Serif;Times New Roman"/>
                <w:color w:val="000000"/>
                <w:u w:val="none"/>
              </w:rPr>
              <w:t>5.1. Реализация функций, полномочий, обязанностей и прав</w:t>
            </w:r>
          </w:p>
        </w:tc>
        <w:tc>
          <w:tcPr>
            <w:tcW w:w="3450" w:type="dxa"/>
            <w:gridSpan w:val="2"/>
            <w:tcBorders>
              <w:top w:val="single" w:sz="4" w:space="0" w:color="000000"/>
              <w:left w:val="single" w:sz="4" w:space="0" w:color="000000"/>
              <w:bottom w:val="single" w:sz="4" w:space="0" w:color="000000"/>
            </w:tcBorders>
          </w:tcPr>
          <w:p>
            <w:pPr>
              <w:pStyle w:val="Normal"/>
              <w:autoSpaceDE w:val="false"/>
              <w:jc w:val="center"/>
              <w:rPr/>
            </w:pPr>
            <w:r>
              <w:rPr>
                <w:rStyle w:val="Style17"/>
                <w:rFonts w:cs="Liberation Serif;Times New Roman" w:ascii="Liberation Serif;Times New Roman" w:hAnsi="Liberation Serif;Times New Roman"/>
                <w:color w:val="000000"/>
                <w:u w:val="none"/>
              </w:rPr>
              <w:t>5.2. Оценка расходов и доходов, запланированных на этапе принятия проекта акта и отраженных в заключении об ОРВ</w:t>
            </w:r>
          </w:p>
        </w:tc>
        <w:tc>
          <w:tcPr>
            <w:tcW w:w="322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Style17"/>
                <w:rFonts w:cs="Liberation Serif;Times New Roman" w:ascii="Liberation Serif;Times New Roman" w:hAnsi="Liberation Serif;Times New Roman"/>
                <w:color w:val="000000"/>
                <w:u w:val="none"/>
              </w:rPr>
              <w:t>5.3. Фактическая оценка расходов и поступлений</w:t>
            </w:r>
          </w:p>
        </w:tc>
      </w:tr>
      <w:tr>
        <w:trPr>
          <w:trHeight w:val="437" w:hRule="atLeast"/>
        </w:trPr>
        <w:tc>
          <w:tcPr>
            <w:tcW w:w="3150"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c>
          <w:tcPr>
            <w:tcW w:w="3450"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c>
          <w:tcPr>
            <w:tcW w:w="322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r>
      <w:tr>
        <w:trPr>
          <w:trHeight w:val="518"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pPr>
            <w:r>
              <w:rPr>
                <w:rStyle w:val="Style17"/>
                <w:rFonts w:cs="Liberation Serif;Times New Roman" w:ascii="Liberation Serif;Times New Roman" w:hAnsi="Liberation Serif;Times New Roman"/>
                <w:color w:val="000000"/>
                <w:sz w:val="27"/>
                <w:szCs w:val="27"/>
                <w:u w:val="none"/>
              </w:rPr>
              <w:t>5.4. Источники данных:</w:t>
            </w:r>
          </w:p>
          <w:p>
            <w:pPr>
              <w:pStyle w:val="Normal"/>
              <w:autoSpaceDE w:val="false"/>
              <w:jc w:val="center"/>
              <w:rPr>
                <w:rFonts w:ascii="Liberation Serif;Times New Roman" w:hAnsi="Liberation Serif;Times New Roman" w:cs="Liberation Serif;Times New Roman"/>
                <w:b/>
                <w:b/>
                <w:sz w:val="27"/>
                <w:szCs w:val="27"/>
              </w:rPr>
            </w:pPr>
            <w:r>
              <w:rPr>
                <w:rFonts w:cs="Liberation Serif;Times New Roman" w:ascii="Liberation Serif;Times New Roman" w:hAnsi="Liberation Serif;Times New Roman"/>
                <w:b/>
                <w:sz w:val="27"/>
                <w:szCs w:val="27"/>
              </w:rPr>
            </w:r>
          </w:p>
        </w:tc>
      </w:tr>
      <w:tr>
        <w:trPr>
          <w:trHeight w:val="393"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1" w:right="0" w:firstLine="1"/>
              <w:jc w:val="center"/>
              <w:rPr/>
            </w:pPr>
            <w:r>
              <w:rPr>
                <w:rStyle w:val="Style17"/>
                <w:rFonts w:cs="Liberation Serif;Times New Roman" w:ascii="Liberation Serif;Times New Roman" w:hAnsi="Liberation Serif;Times New Roman"/>
                <w:b/>
                <w:color w:val="000000"/>
                <w:sz w:val="27"/>
                <w:szCs w:val="27"/>
                <w:u w:val="none"/>
              </w:rPr>
              <w:t xml:space="preserve">6. </w:t>
            </w:r>
            <w:r>
              <w:rPr>
                <w:rStyle w:val="Style17"/>
                <w:rFonts w:cs="Liberation Serif;Times New Roman" w:ascii="Liberation Serif;Times New Roman" w:hAnsi="Liberation Serif;Times New Roman"/>
                <w:b/>
                <w:color w:val="000000"/>
                <w:sz w:val="28"/>
                <w:szCs w:val="28"/>
                <w:u w:val="none"/>
              </w:rPr>
              <w:t>Выводы о достижении заявленных целей за счет регулирования</w:t>
            </w:r>
            <w:r>
              <w:rPr>
                <w:rStyle w:val="Style17"/>
                <w:rFonts w:cs="Liberation Serif;Times New Roman" w:ascii="Liberation Serif;Times New Roman" w:hAnsi="Liberation Serif;Times New Roman"/>
                <w:b/>
                <w:color w:val="000000"/>
                <w:sz w:val="27"/>
                <w:szCs w:val="27"/>
                <w:u w:val="none"/>
              </w:rPr>
              <w:t xml:space="preserve"> </w:t>
            </w:r>
          </w:p>
        </w:tc>
      </w:tr>
      <w:tr>
        <w:trPr>
          <w:trHeight w:val="768"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r>
              <w:rPr>
                <w:rStyle w:val="Style17"/>
                <w:rFonts w:cs="Liberation Serif;Times New Roman" w:ascii="Liberation Serif;Times New Roman" w:hAnsi="Liberation Serif;Times New Roman"/>
                <w:color w:val="000000"/>
                <w:sz w:val="27"/>
                <w:szCs w:val="27"/>
                <w:u w:val="none"/>
              </w:rPr>
              <w:t>6.1. Выводы о достижении целей регулирования:</w:t>
            </w:r>
          </w:p>
        </w:tc>
      </w:tr>
      <w:tr>
        <w:trPr>
          <w:trHeight w:val="579"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r>
              <w:rPr>
                <w:rStyle w:val="Style17"/>
                <w:rFonts w:cs="Liberation Serif;Times New Roman" w:ascii="Liberation Serif;Times New Roman" w:hAnsi="Liberation Serif;Times New Roman"/>
                <w:color w:val="000000"/>
                <w:sz w:val="27"/>
                <w:szCs w:val="27"/>
                <w:u w:val="none"/>
              </w:rPr>
              <w:t>6.2. Иные выводы о фактическом воздействии регулирования:</w:t>
            </w:r>
          </w:p>
          <w:p>
            <w:pPr>
              <w:pStyle w:val="Normal"/>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621"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pPr>
            <w:r>
              <w:rPr>
                <w:rStyle w:val="Style17"/>
                <w:rFonts w:cs="Liberation Serif;Times New Roman" w:ascii="Liberation Serif;Times New Roman" w:hAnsi="Liberation Serif;Times New Roman"/>
                <w:b/>
                <w:color w:val="000000"/>
                <w:sz w:val="27"/>
                <w:szCs w:val="27"/>
                <w:u w:val="none"/>
              </w:rPr>
              <w:t>7. Сведения о проведении публичных консультаций по нормативному правовому акту и проекту заключения</w:t>
            </w:r>
          </w:p>
        </w:tc>
      </w:tr>
      <w:tr>
        <w:trPr>
          <w:trHeight w:val="85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r>
              <w:rPr>
                <w:rStyle w:val="Style17"/>
                <w:rFonts w:eastAsia="Liberation Serif;Times New Roman" w:cs="Liberation Serif;Times New Roman" w:ascii="Liberation Serif;Times New Roman" w:hAnsi="Liberation Serif;Times New Roman"/>
                <w:color w:val="000000"/>
                <w:sz w:val="27"/>
                <w:szCs w:val="27"/>
                <w:u w:val="none"/>
              </w:rPr>
              <w:t xml:space="preserve"> </w:t>
            </w:r>
            <w:r>
              <w:rPr>
                <w:rStyle w:val="Style17"/>
                <w:rFonts w:cs="Liberation Serif;Times New Roman" w:ascii="Liberation Serif;Times New Roman" w:hAnsi="Liberation Serif;Times New Roman"/>
                <w:color w:val="000000"/>
                <w:sz w:val="27"/>
                <w:szCs w:val="27"/>
                <w:u w:val="none"/>
              </w:rPr>
              <w:t>7.1. Сроки проведения публичных консультаций:</w:t>
            </w:r>
          </w:p>
          <w:p>
            <w:pPr>
              <w:pStyle w:val="Normal"/>
              <w:autoSpaceDE w:val="false"/>
              <w:ind w:left="459" w:right="0" w:hanging="567"/>
              <w:rPr/>
            </w:pPr>
            <w:r>
              <w:rPr>
                <w:rStyle w:val="Style17"/>
                <w:rFonts w:eastAsia="Liberation Serif;Times New Roman" w:cs="Liberation Serif;Times New Roman" w:ascii="Liberation Serif;Times New Roman" w:hAnsi="Liberation Serif;Times New Roman"/>
                <w:color w:val="000000"/>
                <w:sz w:val="27"/>
                <w:szCs w:val="27"/>
                <w:u w:val="none"/>
              </w:rPr>
              <w:t xml:space="preserve"> </w:t>
            </w:r>
            <w:r>
              <w:rPr>
                <w:rStyle w:val="Style17"/>
                <w:rFonts w:cs="Liberation Serif;Times New Roman" w:ascii="Liberation Serif;Times New Roman" w:hAnsi="Liberation Serif;Times New Roman"/>
                <w:color w:val="000000"/>
                <w:sz w:val="27"/>
                <w:szCs w:val="27"/>
                <w:u w:val="none"/>
              </w:rPr>
              <w:t>начало: «____» ____________20__г.</w:t>
            </w:r>
          </w:p>
          <w:p>
            <w:pPr>
              <w:pStyle w:val="Normal"/>
              <w:autoSpaceDE w:val="false"/>
              <w:ind w:left="459" w:right="0" w:hanging="567"/>
              <w:rPr/>
            </w:pPr>
            <w:r>
              <w:rPr>
                <w:rStyle w:val="Style17"/>
                <w:rFonts w:eastAsia="Liberation Serif;Times New Roman" w:cs="Liberation Serif;Times New Roman" w:ascii="Liberation Serif;Times New Roman" w:hAnsi="Liberation Serif;Times New Roman"/>
                <w:color w:val="000000"/>
                <w:sz w:val="27"/>
                <w:szCs w:val="27"/>
                <w:u w:val="none"/>
              </w:rPr>
              <w:t xml:space="preserve"> </w:t>
            </w:r>
            <w:r>
              <w:rPr>
                <w:rStyle w:val="Style17"/>
                <w:rFonts w:cs="Liberation Serif;Times New Roman" w:ascii="Liberation Serif;Times New Roman" w:hAnsi="Liberation Serif;Times New Roman"/>
                <w:color w:val="000000"/>
                <w:sz w:val="27"/>
                <w:szCs w:val="27"/>
                <w:u w:val="none"/>
              </w:rPr>
              <w:t>окончание: «____» ___________20__г.</w:t>
            </w:r>
          </w:p>
          <w:p>
            <w:pPr>
              <w:pStyle w:val="Normal"/>
              <w:autoSpaceDE w:val="false"/>
              <w:ind w:left="0" w:right="0" w:firstLine="33"/>
              <w:jc w:val="both"/>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85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r>
              <w:rPr>
                <w:rStyle w:val="Style17"/>
                <w:rFonts w:eastAsia="Liberation Serif;Times New Roman" w:cs="Liberation Serif;Times New Roman" w:ascii="Liberation Serif;Times New Roman" w:hAnsi="Liberation Serif;Times New Roman"/>
                <w:color w:val="000000"/>
                <w:sz w:val="27"/>
                <w:szCs w:val="27"/>
                <w:u w:val="none"/>
              </w:rPr>
              <w:t xml:space="preserve"> </w:t>
            </w:r>
            <w:r>
              <w:rPr>
                <w:rStyle w:val="Style17"/>
                <w:rFonts w:cs="Liberation Serif;Times New Roman" w:ascii="Liberation Serif;Times New Roman" w:hAnsi="Liberation Serif;Times New Roman"/>
                <w:color w:val="000000"/>
                <w:sz w:val="27"/>
                <w:szCs w:val="27"/>
                <w:u w:val="none"/>
              </w:rPr>
              <w:t>7.2. Полный электронный адрес размещения нормативного правового акта и заключения на официальном сайте:</w:t>
            </w:r>
          </w:p>
        </w:tc>
      </w:tr>
    </w:tbl>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 xml:space="preserve">     </w:t>
      </w:r>
      <w:r>
        <w:rPr>
          <w:rStyle w:val="Style17"/>
          <w:rFonts w:eastAsia="Calibri" w:cs="Liberation Serif;Times New Roman" w:ascii="Liberation Serif;Times New Roman" w:hAnsi="Liberation Serif;Times New Roman"/>
          <w:color w:val="000000"/>
          <w:sz w:val="28"/>
          <w:szCs w:val="28"/>
          <w:u w:val="none"/>
        </w:rPr>
        <w:t>Приложение:</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 xml:space="preserve">     </w:t>
      </w:r>
      <w:r>
        <w:rPr>
          <w:rStyle w:val="Style17"/>
          <w:rFonts w:eastAsia="Calibri" w:cs="Liberation Serif;Times New Roman" w:ascii="Liberation Serif;Times New Roman" w:hAnsi="Liberation Serif;Times New Roman"/>
          <w:color w:val="000000"/>
          <w:sz w:val="28"/>
          <w:szCs w:val="28"/>
          <w:u w:val="none"/>
        </w:rPr>
        <w:t xml:space="preserve">1) </w:t>
      </w:r>
      <w:r>
        <w:rPr>
          <w:rStyle w:val="Style17"/>
          <w:rFonts w:eastAsia="Calibri" w:cs="Liberation Serif;Times New Roman" w:ascii="Liberation Serif;Times New Roman" w:hAnsi="Liberation Serif;Times New Roman"/>
          <w:color w:val="000000"/>
          <w:sz w:val="28"/>
          <w:szCs w:val="28"/>
          <w:u w:val="none"/>
        </w:rPr>
        <w:t>Заключение, подготовленное     по   результатам     оценки     регулирующего</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 xml:space="preserve">    </w:t>
      </w:r>
      <w:r>
        <w:rPr>
          <w:rStyle w:val="Style17"/>
          <w:rFonts w:eastAsia="Calibri" w:cs="Liberation Serif;Times New Roman" w:ascii="Liberation Serif;Times New Roman" w:hAnsi="Liberation Serif;Times New Roman"/>
          <w:color w:val="000000"/>
          <w:sz w:val="28"/>
          <w:szCs w:val="28"/>
          <w:u w:val="none"/>
        </w:rPr>
        <w:t>воздействия    на    стадии разработки и согласования проекта рассматриваемого</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 xml:space="preserve">    </w:t>
      </w:r>
      <w:r>
        <w:rPr>
          <w:rStyle w:val="Style17"/>
          <w:rFonts w:eastAsia="Calibri" w:cs="Liberation Serif;Times New Roman" w:ascii="Liberation Serif;Times New Roman" w:hAnsi="Liberation Serif;Times New Roman"/>
          <w:color w:val="000000"/>
          <w:sz w:val="28"/>
          <w:szCs w:val="28"/>
          <w:u w:val="none"/>
        </w:rPr>
        <w:t>нормативного правового акта (в случае ее проведения);</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 xml:space="preserve">     </w:t>
      </w:r>
      <w:r>
        <w:rPr>
          <w:rStyle w:val="Style17"/>
          <w:rFonts w:eastAsia="Calibri" w:cs="Liberation Serif;Times New Roman" w:ascii="Liberation Serif;Times New Roman" w:hAnsi="Liberation Serif;Times New Roman"/>
          <w:color w:val="000000"/>
          <w:sz w:val="28"/>
          <w:szCs w:val="28"/>
          <w:u w:val="none"/>
        </w:rPr>
        <w:t xml:space="preserve">2) </w:t>
      </w:r>
      <w:r>
        <w:rPr>
          <w:rStyle w:val="Style17"/>
          <w:rFonts w:eastAsia="Calibri" w:cs="Liberation Serif;Times New Roman" w:ascii="Liberation Serif;Times New Roman" w:hAnsi="Liberation Serif;Times New Roman"/>
          <w:color w:val="000000"/>
          <w:sz w:val="28"/>
          <w:szCs w:val="28"/>
          <w:u w:val="none"/>
        </w:rPr>
        <w:t>Сводка предложений.</w:t>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Руководитель (заместитель руководителя)</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профильного органа</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____________________________________</w:t>
        <w:tab/>
        <w:t>___________________________</w:t>
      </w:r>
    </w:p>
    <w:p>
      <w:pPr>
        <w:pStyle w:val="Normal"/>
        <w:autoSpaceDE w:val="false"/>
        <w:ind w:left="0" w:right="0" w:hanging="426"/>
        <w:jc w:val="both"/>
        <w:rPr/>
      </w:pPr>
      <w:r>
        <w:rPr>
          <w:rStyle w:val="Style17"/>
          <w:rFonts w:eastAsia="Calibri" w:cs="Liberation Serif;Times New Roman" w:ascii="Liberation Serif;Times New Roman" w:hAnsi="Liberation Serif;Times New Roman"/>
          <w:color w:val="000000"/>
          <w:sz w:val="28"/>
          <w:szCs w:val="28"/>
          <w:u w:val="none"/>
        </w:rPr>
        <w:tab/>
        <w:t>(инициалы, фамилия)</w:t>
        <w:tab/>
        <w:tab/>
        <w:tab/>
        <w:tab/>
        <w:t xml:space="preserve">    Дата</w:t>
        <w:tab/>
        <w:tab/>
        <w:t xml:space="preserve">        Подпись</w:t>
      </w:r>
    </w:p>
    <w:tbl>
      <w:tblPr>
        <w:tblW w:w="3956" w:type="dxa"/>
        <w:jc w:val="left"/>
        <w:tblInd w:w="5788" w:type="dxa"/>
        <w:tblCellMar>
          <w:top w:w="0" w:type="dxa"/>
          <w:left w:w="108" w:type="dxa"/>
          <w:bottom w:w="0" w:type="dxa"/>
          <w:right w:w="108" w:type="dxa"/>
        </w:tblCellMar>
      </w:tblPr>
      <w:tblGrid>
        <w:gridCol w:w="3956"/>
      </w:tblGrid>
      <w:tr>
        <w:trPr>
          <w:trHeight w:val="1692" w:hRule="atLeast"/>
        </w:trPr>
        <w:tc>
          <w:tcPr>
            <w:tcW w:w="3956" w:type="dxa"/>
            <w:tcBorders/>
          </w:tcPr>
          <w:p>
            <w:pPr>
              <w:pStyle w:val="Normal"/>
              <w:ind w:left="0" w:right="0" w:hanging="0"/>
              <w:jc w:val="left"/>
              <w:rPr>
                <w:rFonts w:ascii="Liberation Serif" w:hAnsi="Liberation Serif" w:cs="Liberation Serif"/>
              </w:rPr>
            </w:pPr>
            <w:r>
              <w:rPr>
                <w:rFonts w:cs="Liberation Serif" w:ascii="Liberation Serif" w:hAnsi="Liberation Serif"/>
                <w:color w:val="000000"/>
              </w:rPr>
              <w:t>П</w:t>
            </w:r>
            <w:r>
              <w:rPr>
                <w:rFonts w:cs="Liberation Serif" w:ascii="Liberation Serif" w:hAnsi="Liberation Serif"/>
                <w:color w:val="000000"/>
              </w:rPr>
              <w:t>риложение</w:t>
            </w:r>
            <w:r>
              <w:rPr>
                <w:rFonts w:cs="Liberation Serif" w:ascii="Liberation Serif" w:hAnsi="Liberation Serif"/>
                <w:color w:val="000000"/>
              </w:rPr>
              <w:t xml:space="preserve"> </w:t>
            </w:r>
            <w:r>
              <w:rPr>
                <w:rFonts w:cs="Liberation Serif" w:ascii="Liberation Serif" w:hAnsi="Liberation Serif"/>
                <w:color w:val="000000"/>
              </w:rPr>
              <w:t>№</w:t>
            </w:r>
            <w:r>
              <w:rPr>
                <w:rFonts w:cs="Liberation Serif" w:ascii="Liberation Serif" w:hAnsi="Liberation Serif"/>
                <w:color w:val="000000"/>
              </w:rPr>
              <w:t>4</w:t>
            </w:r>
            <w:r>
              <w:rPr>
                <w:rFonts w:cs="Liberation Serif" w:ascii="Liberation Serif" w:hAnsi="Liberation Serif"/>
                <w:color w:val="000000"/>
              </w:rPr>
              <w:t xml:space="preserve">                                                                                                                                                                          </w:t>
            </w:r>
          </w:p>
          <w:p>
            <w:pPr>
              <w:pStyle w:val="Normal"/>
              <w:ind w:left="0" w:right="0" w:hanging="0"/>
              <w:jc w:val="left"/>
              <w:rPr>
                <w:rFonts w:ascii="Liberation Serif" w:hAnsi="Liberation Serif" w:cs="Liberation Serif"/>
                <w:b/>
                <w:b/>
                <w:bCs/>
                <w:color w:val="000000"/>
              </w:rPr>
            </w:pPr>
            <w:r>
              <w:rPr>
                <w:rFonts w:cs="Liberation Serif" w:ascii="Liberation Serif" w:hAnsi="Liberation Serif"/>
                <w:b/>
                <w:bCs/>
                <w:color w:val="000000"/>
              </w:rPr>
              <w:t>УТВЕРЖДЕН</w:t>
            </w:r>
          </w:p>
          <w:p>
            <w:pPr>
              <w:pStyle w:val="Normal"/>
              <w:ind w:left="0" w:right="0" w:hanging="0"/>
              <w:jc w:val="left"/>
              <w:rPr>
                <w:rFonts w:ascii="Liberation Serif" w:hAnsi="Liberation Serif" w:cs="Liberation Serif"/>
              </w:rPr>
            </w:pPr>
            <w:r>
              <w:rPr>
                <w:rFonts w:cs="Liberation Serif" w:ascii="Liberation Serif" w:hAnsi="Liberation Serif"/>
                <w:color w:val="000000"/>
              </w:rPr>
              <w:t>постановлени</w:t>
            </w:r>
            <w:r>
              <w:rPr>
                <w:rFonts w:cs="Liberation Serif" w:ascii="Liberation Serif" w:hAnsi="Liberation Serif"/>
                <w:color w:val="000000"/>
              </w:rPr>
              <w:t xml:space="preserve">ем </w:t>
            </w:r>
            <w:r>
              <w:rPr>
                <w:rFonts w:cs="Liberation Serif" w:ascii="Liberation Serif" w:hAnsi="Liberation Serif"/>
                <w:color w:val="000000"/>
              </w:rPr>
              <w:t>администрации       Камышловского городского округ</w:t>
            </w:r>
            <w:r>
              <w:rPr>
                <w:rFonts w:cs="Liberation Serif" w:ascii="Liberation Serif" w:hAnsi="Liberation Serif"/>
                <w:color w:val="000000"/>
              </w:rPr>
              <w:t>а</w:t>
            </w:r>
          </w:p>
          <w:p>
            <w:pPr>
              <w:pStyle w:val="Normal"/>
              <w:spacing w:before="0" w:after="0"/>
              <w:ind w:left="0" w:right="0" w:hanging="0"/>
              <w:contextualSpacing/>
              <w:jc w:val="left"/>
              <w:rPr/>
            </w:pPr>
            <w:r>
              <w:rPr>
                <w:rFonts w:eastAsia="Calibri" w:cs="Times New Roman" w:ascii="Liberation Serif" w:hAnsi="Liberation Serif"/>
                <w:color w:val="000000"/>
                <w:sz w:val="24"/>
                <w:szCs w:val="24"/>
              </w:rPr>
              <w:t xml:space="preserve">от </w:t>
            </w:r>
            <w:r>
              <w:rPr>
                <w:rFonts w:eastAsia="Calibri" w:cs="Times New Roman" w:ascii="Liberation Serif" w:hAnsi="Liberation Serif"/>
                <w:color w:val="000000"/>
                <w:sz w:val="24"/>
                <w:szCs w:val="24"/>
                <w:lang w:val="ru-RU" w:bidi="ar-SA"/>
              </w:rPr>
              <w:t>16.02.</w:t>
            </w:r>
            <w:r>
              <w:rPr>
                <w:rFonts w:eastAsia="Calibri" w:cs="Times New Roman" w:ascii="Liberation Serif" w:hAnsi="Liberation Serif"/>
                <w:color w:val="000000"/>
                <w:sz w:val="24"/>
                <w:szCs w:val="24"/>
              </w:rPr>
              <w:t>202</w:t>
            </w:r>
            <w:r>
              <w:rPr>
                <w:rFonts w:eastAsia="Calibri" w:cs="Times New Roman" w:ascii="Liberation Serif" w:hAnsi="Liberation Serif"/>
                <w:color w:val="000000"/>
                <w:sz w:val="24"/>
                <w:szCs w:val="24"/>
              </w:rPr>
              <w:t>2</w:t>
            </w:r>
            <w:r>
              <w:rPr>
                <w:rFonts w:eastAsia="Calibri" w:cs="Times New Roman" w:ascii="Liberation Serif" w:hAnsi="Liberation Serif"/>
                <w:color w:val="000000"/>
                <w:sz w:val="24"/>
                <w:szCs w:val="24"/>
              </w:rPr>
              <w:t xml:space="preserve">  № </w:t>
            </w:r>
            <w:r>
              <w:rPr>
                <w:rFonts w:eastAsia="Calibri" w:cs="Times New Roman" w:ascii="Liberation Serif" w:hAnsi="Liberation Serif"/>
                <w:color w:val="000000"/>
                <w:sz w:val="24"/>
                <w:szCs w:val="24"/>
              </w:rPr>
              <w:t>131</w:t>
            </w:r>
          </w:p>
        </w:tc>
      </w:tr>
    </w:tbl>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suppressAutoHyphens w:val="true"/>
        <w:jc w:val="center"/>
        <w:rPr/>
      </w:pPr>
      <w:r>
        <w:rPr>
          <w:rFonts w:cs="Liberation Serif" w:ascii="Liberation Serif" w:hAnsi="Liberation Serif"/>
          <w:b/>
          <w:color w:val="000000"/>
          <w:sz w:val="28"/>
          <w:szCs w:val="28"/>
          <w:u w:val="none"/>
        </w:rPr>
        <w:t>Порядок размещения документов на сайте в информационно-телекоммуникационной сети «Интернет»</w:t>
      </w:r>
      <w:r>
        <w:rPr>
          <w:rFonts w:cs="Liberation Serif" w:ascii="Liberation Serif" w:hAnsi="Liberation Serif"/>
          <w:color w:val="000000"/>
          <w:u w:val="none"/>
        </w:rPr>
        <w:t xml:space="preserve">, </w:t>
      </w:r>
      <w:r>
        <w:rPr>
          <w:rFonts w:cs="Liberation Serif" w:ascii="Liberation Serif" w:hAnsi="Liberation Serif"/>
          <w:b/>
          <w:color w:val="000000"/>
          <w:sz w:val="28"/>
          <w:szCs w:val="28"/>
          <w:u w:val="none"/>
        </w:rPr>
        <w:t>предназначенном для</w:t>
      </w:r>
      <w:r>
        <w:rPr>
          <w:rFonts w:cs="Liberation Serif" w:ascii="Liberation Serif" w:hAnsi="Liberation Serif"/>
          <w:color w:val="000000"/>
          <w:u w:val="none"/>
        </w:rPr>
        <w:t xml:space="preserve"> </w:t>
      </w:r>
      <w:r>
        <w:rPr>
          <w:rFonts w:cs="Liberation Serif" w:ascii="Liberation Serif" w:hAnsi="Liberation Serif"/>
          <w:b/>
          <w:color w:val="000000"/>
          <w:sz w:val="28"/>
          <w:szCs w:val="28"/>
          <w:u w:val="none"/>
        </w:rPr>
        <w:t>размещения информации об оценке регулирующего воздействия проектов</w:t>
      </w:r>
      <w:r>
        <w:rPr>
          <w:rFonts w:cs="Liberation Serif" w:ascii="Liberation Serif" w:hAnsi="Liberation Serif"/>
          <w:color w:val="000000"/>
          <w:u w:val="none"/>
        </w:rPr>
        <w:t xml:space="preserve"> </w:t>
      </w:r>
      <w:r>
        <w:rPr>
          <w:rFonts w:cs="Liberation Serif" w:ascii="Liberation Serif" w:hAnsi="Liberation Serif"/>
          <w:b/>
          <w:color w:val="000000"/>
          <w:sz w:val="28"/>
          <w:szCs w:val="28"/>
          <w:u w:val="none"/>
        </w:rPr>
        <w:t>нормативных правовых актов и экспертизе нормативных правовых актов Камышловского городского округа</w:t>
      </w:r>
    </w:p>
    <w:p>
      <w:pPr>
        <w:pStyle w:val="Normal"/>
        <w:suppressAutoHyphens w:val="true"/>
        <w:autoSpaceDE w:val="false"/>
        <w:ind w:left="0" w:right="0" w:firstLine="567"/>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suppressAutoHyphens w:val="tru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Глава 1. Общие положения</w:t>
      </w:r>
    </w:p>
    <w:p>
      <w:pPr>
        <w:pStyle w:val="Normal"/>
        <w:suppressAutoHyphens w:val="tru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suppressAutoHyphens w:val="true"/>
        <w:ind w:left="0" w:right="0" w:firstLine="709"/>
        <w:jc w:val="both"/>
        <w:rPr/>
      </w:pPr>
      <w:r>
        <w:rPr>
          <w:rFonts w:cs="Liberation Serif" w:ascii="Liberation Serif" w:hAnsi="Liberation Serif"/>
          <w:color w:val="000000"/>
          <w:sz w:val="28"/>
          <w:szCs w:val="28"/>
          <w:u w:val="none"/>
        </w:rPr>
        <w:t xml:space="preserve">1. В целях повышения информационной открытости деятельности Камышловского городского округа и реализации конституционного права граждан, их объединений и организаций участвовать в управлении делами администрации информация о проведении оценки регулирующего воздействия проектов нормативных правовых актов (далее - оценка регулирующего воздействия) и экспертизы нормативных правовых актов Камышловского городского округа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м</w:t>
      </w:r>
      <w:r>
        <w:rPr>
          <w:rFonts w:cs="Liberation Serif" w:ascii="Liberation Serif" w:hAnsi="Liberation Serif"/>
          <w:color w:val="000000"/>
          <w:sz w:val="28"/>
          <w:szCs w:val="28"/>
          <w:u w:val="none"/>
        </w:rPr>
        <w:t>обильной версии официального сайта</w:t>
      </w:r>
      <w:r>
        <w:rPr>
          <w:rFonts w:cs="Liberation Serif" w:ascii="Liberation Serif" w:hAnsi="Liberation Serif"/>
          <w:color w:val="000000"/>
          <w:sz w:val="28"/>
          <w:szCs w:val="28"/>
          <w:u w:val="none"/>
        </w:rPr>
        <w:t>.</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pPr>
        <w:pStyle w:val="Normal"/>
        <w:suppressAutoHyphens w:val="true"/>
        <w:ind w:left="0" w:right="0" w:firstLine="709"/>
        <w:jc w:val="both"/>
        <w:rPr>
          <w:rFonts w:ascii="Liberation Serif" w:hAnsi="Liberation Serif" w:cs="Liberation Serif"/>
          <w:sz w:val="28"/>
          <w:szCs w:val="28"/>
        </w:rPr>
      </w:pPr>
      <w:r>
        <w:rPr>
          <w:rFonts w:cs="Liberation Serif" w:ascii="Liberation Serif" w:hAnsi="Liberation Serif"/>
          <w:color w:val="000000"/>
          <w:sz w:val="28"/>
          <w:szCs w:val="28"/>
          <w:u w:val="none"/>
        </w:rPr>
        <w:t>3. Администра</w:t>
      </w:r>
      <w:r>
        <w:rPr>
          <w:rFonts w:cs="Liberation Serif" w:ascii="Liberation Serif" w:hAnsi="Liberation Serif"/>
          <w:color w:val="000000"/>
          <w:sz w:val="28"/>
          <w:szCs w:val="28"/>
          <w:u w:val="none"/>
        </w:rPr>
        <w:t>ция Камышловского городского городского округа самостоятельно размещает документы, информационные и иные материалы на официальном сайте</w:t>
      </w:r>
      <w:r>
        <w:rPr>
          <w:rFonts w:cs="Liberation Serif" w:ascii="Liberation Serif" w:hAnsi="Liberation Serif"/>
          <w:color w:val="000000"/>
          <w:sz w:val="28"/>
          <w:szCs w:val="28"/>
          <w:u w:val="none"/>
        </w:rPr>
        <w:t>.</w:t>
      </w:r>
    </w:p>
    <w:p>
      <w:pPr>
        <w:pStyle w:val="Normal"/>
        <w:suppressAutoHyphens w:val="true"/>
        <w:jc w:val="both"/>
        <w:rPr>
          <w:rFonts w:ascii="Liberation Serif" w:hAnsi="Liberation Serif" w:eastAsia="Liberation Serif" w:cs="Liberation Serif"/>
          <w:color w:val="000000"/>
          <w:sz w:val="28"/>
          <w:szCs w:val="28"/>
          <w:u w:val="none"/>
        </w:rPr>
      </w:pPr>
      <w:r>
        <w:rPr>
          <w:rFonts w:eastAsia="Liberation Serif" w:cs="Liberation Serif" w:ascii="Liberation Serif" w:hAnsi="Liberation Serif"/>
          <w:color w:val="000000"/>
          <w:sz w:val="28"/>
          <w:szCs w:val="28"/>
          <w:u w:val="none"/>
        </w:rPr>
        <w:t xml:space="preserve"> </w:t>
      </w:r>
    </w:p>
    <w:p>
      <w:pPr>
        <w:pStyle w:val="Normal"/>
        <w:suppressAutoHyphens w:val="tru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Глава 2. Порядок размещения документов на официальном сайте</w:t>
      </w:r>
    </w:p>
    <w:p>
      <w:pPr>
        <w:pStyle w:val="Normal"/>
        <w:widowControl/>
        <w:suppressAutoHyphens w:val="true"/>
        <w:bidi w:val="0"/>
        <w:ind w:left="0" w:right="-113" w:hanging="0"/>
        <w:jc w:val="center"/>
        <w:rPr>
          <w:rFonts w:ascii="Liberation Serif" w:hAnsi="Liberation Serif" w:cs="Liberation Serif"/>
          <w:b/>
          <w:b/>
          <w:sz w:val="28"/>
          <w:szCs w:val="28"/>
        </w:rPr>
      </w:pPr>
      <w:r>
        <w:rPr>
          <w:rFonts w:cs="Liberation Serif" w:ascii="Liberation Serif" w:hAnsi="Liberation Serif"/>
          <w:b/>
          <w:color w:val="000000"/>
          <w:sz w:val="28"/>
          <w:szCs w:val="28"/>
          <w:u w:val="none"/>
        </w:rPr>
        <w:t xml:space="preserve">при проведении оценки регулирующего воздействия </w:t>
      </w:r>
      <w:r>
        <w:rPr>
          <w:rFonts w:cs="Liberation Serif" w:ascii="Liberation Serif" w:hAnsi="Liberation Serif"/>
          <w:b/>
          <w:color w:val="000000"/>
          <w:sz w:val="28"/>
          <w:szCs w:val="28"/>
          <w:u w:val="none"/>
        </w:rPr>
        <w:t>проектов нормативных правовых актов Камышловского городского округа</w:t>
      </w:r>
      <w:r>
        <w:rPr>
          <w:rFonts w:cs="Liberation Serif" w:ascii="Liberation Serif" w:hAnsi="Liberation Serif"/>
          <w:b/>
          <w:color w:val="000000"/>
          <w:sz w:val="28"/>
          <w:szCs w:val="28"/>
          <w:u w:val="none"/>
        </w:rPr>
        <w:t xml:space="preserve">, экспертизы </w:t>
      </w:r>
      <w:r>
        <w:rPr>
          <w:rFonts w:cs="Liberation Serif" w:ascii="Liberation Serif" w:hAnsi="Liberation Serif"/>
          <w:b/>
          <w:color w:val="000000"/>
          <w:sz w:val="28"/>
          <w:szCs w:val="28"/>
          <w:u w:val="none"/>
        </w:rPr>
        <w:t>нормативных правовых актов Камышловского городского округа</w:t>
      </w:r>
      <w:r>
        <w:rPr>
          <w:rFonts w:cs="Liberation Serif" w:ascii="Liberation Serif" w:hAnsi="Liberation Serif"/>
          <w:b/>
          <w:color w:val="000000"/>
          <w:sz w:val="28"/>
          <w:szCs w:val="28"/>
          <w:u w:val="none"/>
        </w:rPr>
        <w:t xml:space="preserve"> и использования результатов данных процедур</w:t>
      </w:r>
    </w:p>
    <w:p>
      <w:pPr>
        <w:pStyle w:val="Normal"/>
        <w:suppressAutoHyphens w:val="tru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suppressAutoHyphens w:val="true"/>
        <w:ind w:left="0" w:right="0" w:firstLine="709"/>
        <w:jc w:val="both"/>
        <w:rPr>
          <w:rFonts w:ascii="Liberation Serif" w:hAnsi="Liberation Serif" w:cs="Liberation Serif"/>
          <w:sz w:val="28"/>
          <w:szCs w:val="28"/>
        </w:rPr>
      </w:pPr>
      <w:r>
        <w:rPr>
          <w:rFonts w:cs="Liberation Serif" w:ascii="Liberation Serif" w:hAnsi="Liberation Serif"/>
          <w:color w:val="000000"/>
          <w:sz w:val="28"/>
          <w:szCs w:val="28"/>
          <w:u w:val="none"/>
        </w:rPr>
        <w:t xml:space="preserve">1. На </w:t>
      </w:r>
      <w:r>
        <w:rPr>
          <w:rFonts w:cs="Liberation Serif" w:ascii="Liberation Serif" w:hAnsi="Liberation Serif"/>
          <w:color w:val="000000"/>
          <w:sz w:val="28"/>
          <w:szCs w:val="28"/>
          <w:u w:val="none"/>
        </w:rPr>
        <w:t>о</w:t>
      </w:r>
      <w:r>
        <w:rPr>
          <w:rFonts w:cs="Liberation Serif" w:ascii="Liberation Serif" w:hAnsi="Liberation Serif"/>
          <w:color w:val="000000"/>
          <w:sz w:val="28"/>
          <w:szCs w:val="28"/>
          <w:u w:val="none"/>
        </w:rPr>
        <w:t xml:space="preserve">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w:t>
      </w:r>
      <w:r>
        <w:rPr>
          <w:rFonts w:cs="Liberation Serif" w:ascii="Liberation Serif" w:hAnsi="Liberation Serif"/>
          <w:color w:val="000000"/>
          <w:sz w:val="28"/>
          <w:szCs w:val="28"/>
          <w:u w:val="none"/>
        </w:rPr>
        <w:t>а</w:t>
      </w:r>
      <w:r>
        <w:rPr>
          <w:rFonts w:cs="Liberation Serif" w:ascii="Liberation Serif" w:hAnsi="Liberation Serif"/>
          <w:color w:val="000000"/>
          <w:sz w:val="28"/>
          <w:szCs w:val="28"/>
          <w:u w:val="none"/>
        </w:rPr>
        <w:t>ктов и экспертизе нормативных правовых актов Свердловской области и муниципальных нормативных правовых актов" (далее - документы).</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или экспертиза).</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3.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4. Сформированная электронная форма направляется для согласования администратору с помощью программных средств официального сайта.</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5. Администратор проводит проверку заполнения электронной формы и приложенных к ней документов.</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6. Проверка осуществляется в соответствии с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 методическими рекомендациями и документами в сфере оценки регулирующего воздействия и экспертизы, утверждаемыми администратором.</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7.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pPr>
        <w:pStyle w:val="Normal"/>
        <w:suppressAutoHyphens w:val="true"/>
        <w:ind w:left="0" w:right="0" w:firstLine="709"/>
        <w:jc w:val="both"/>
        <w:rPr>
          <w:rFonts w:ascii="Liberation Serif" w:hAnsi="Liberation Serif" w:cs="Liberation Serif"/>
          <w:sz w:val="28"/>
          <w:szCs w:val="28"/>
        </w:rPr>
      </w:pPr>
      <w:r>
        <w:rPr>
          <w:rFonts w:cs="Liberation Serif" w:ascii="Liberation Serif" w:hAnsi="Liberation Serif"/>
          <w:color w:val="000000"/>
          <w:sz w:val="28"/>
          <w:szCs w:val="28"/>
          <w:u w:val="none"/>
        </w:rPr>
        <w:t xml:space="preserve">8. </w:t>
      </w:r>
      <w:r>
        <w:rPr>
          <w:rFonts w:cs="Liberation Serif" w:ascii="Liberation Serif" w:hAnsi="Liberation Serif"/>
          <w:color w:val="000000"/>
          <w:sz w:val="28"/>
          <w:szCs w:val="28"/>
          <w:u w:val="none"/>
        </w:rPr>
        <w:t>С</w:t>
      </w:r>
      <w:r>
        <w:rPr>
          <w:rFonts w:cs="Liberation Serif" w:ascii="Liberation Serif" w:hAnsi="Liberation Serif"/>
          <w:color w:val="000000"/>
          <w:sz w:val="28"/>
          <w:szCs w:val="28"/>
          <w:u w:val="none"/>
        </w:rPr>
        <w:t xml:space="preserve">огласование осуществляется в сроки, установленные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w:t>
      </w:r>
      <w:r>
        <w:rPr>
          <w:rFonts w:cs="Liberation Serif" w:ascii="Liberation Serif" w:hAnsi="Liberation Serif"/>
          <w:color w:val="000000"/>
          <w:sz w:val="28"/>
          <w:szCs w:val="28"/>
          <w:u w:val="none"/>
        </w:rPr>
        <w:t>По</w:t>
      </w:r>
      <w:r>
        <w:rPr>
          <w:rFonts w:cs="Liberation Serif" w:ascii="Liberation Serif" w:hAnsi="Liberation Serif"/>
          <w:color w:val="000000"/>
          <w:sz w:val="28"/>
          <w:szCs w:val="28"/>
          <w:u w:val="none"/>
        </w:rPr>
        <w:t>становлением Правительства Свердловской области от 26.11.2014 N 1051-ПП.</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9. После размещения документов проводится стадия публичных консультаций, которая завершается автоматически.</w:t>
      </w:r>
    </w:p>
    <w:p>
      <w:pPr>
        <w:pStyle w:val="Normal"/>
        <w:suppressAutoHyphens w:val="true"/>
        <w:ind w:left="0" w:right="0" w:firstLine="709"/>
        <w:jc w:val="both"/>
        <w:rPr>
          <w:rFonts w:ascii="Liberation Serif" w:hAnsi="Liberation Serif" w:cs="Liberation Serif"/>
          <w:sz w:val="28"/>
          <w:szCs w:val="28"/>
        </w:rPr>
      </w:pPr>
      <w:r>
        <w:rPr>
          <w:rFonts w:cs="Liberation Serif" w:ascii="Liberation Serif" w:hAnsi="Liberation Serif"/>
          <w:color w:val="000000"/>
          <w:sz w:val="28"/>
          <w:szCs w:val="28"/>
          <w:u w:val="none"/>
        </w:rPr>
        <w:t xml:space="preserve">10. В случае поступления предложений от участников публичных консультаций без использования программных средств официального сайта </w:t>
      </w:r>
      <w:r>
        <w:rPr>
          <w:rFonts w:cs="Liberation Serif" w:ascii="Liberation Serif" w:hAnsi="Liberation Serif"/>
          <w:color w:val="000000"/>
          <w:sz w:val="28"/>
          <w:szCs w:val="28"/>
          <w:u w:val="none"/>
        </w:rPr>
        <w:t>и</w:t>
      </w:r>
      <w:r>
        <w:rPr>
          <w:rFonts w:cs="Liberation Serif" w:ascii="Liberation Serif" w:hAnsi="Liberation Serif"/>
          <w:color w:val="000000"/>
          <w:sz w:val="28"/>
          <w:szCs w:val="28"/>
          <w:u w:val="none"/>
        </w:rPr>
        <w:t xml:space="preserve"> </w:t>
      </w:r>
      <w:r>
        <w:rPr>
          <w:rFonts w:cs="Liberation Serif" w:ascii="Liberation Serif" w:hAnsi="Liberation Serif"/>
          <w:color w:val="000000"/>
          <w:sz w:val="28"/>
          <w:szCs w:val="28"/>
          <w:u w:val="none"/>
        </w:rPr>
        <w:t>м</w:t>
      </w:r>
      <w:r>
        <w:rPr>
          <w:rFonts w:cs="Liberation Serif" w:ascii="Liberation Serif" w:hAnsi="Liberation Serif"/>
          <w:color w:val="000000"/>
          <w:sz w:val="28"/>
          <w:szCs w:val="28"/>
          <w:u w:val="none"/>
        </w:rPr>
        <w:t>о</w:t>
      </w:r>
      <w:r>
        <w:rPr>
          <w:rFonts w:cs="Liberation Serif" w:ascii="Liberation Serif" w:hAnsi="Liberation Serif"/>
          <w:color w:val="000000"/>
          <w:sz w:val="28"/>
          <w:szCs w:val="28"/>
          <w:u w:val="none"/>
        </w:rPr>
        <w:t>б</w:t>
      </w:r>
      <w:r>
        <w:rPr>
          <w:rFonts w:cs="Liberation Serif" w:ascii="Liberation Serif" w:hAnsi="Liberation Serif"/>
          <w:color w:val="000000"/>
          <w:sz w:val="28"/>
          <w:szCs w:val="28"/>
          <w:u w:val="none"/>
        </w:rPr>
        <w:t>ильной версии официального сайта</w:t>
      </w:r>
      <w:r>
        <w:rPr>
          <w:rFonts w:cs="Liberation Serif" w:ascii="Liberation Serif" w:hAnsi="Liberation Serif"/>
          <w:color w:val="000000"/>
          <w:sz w:val="28"/>
          <w:szCs w:val="28"/>
          <w:u w:val="none"/>
        </w:rPr>
        <w:t xml:space="preserve"> (по электронной почте, в письменном виде) данные предложения подлежат включению в сводку предложений.</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11.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12.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пунктами 3 и 4 настоящего Порядка.</w:t>
      </w:r>
    </w:p>
    <w:p>
      <w:pPr>
        <w:pStyle w:val="Normal"/>
        <w:suppressAutoHyphens w:val="true"/>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13.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пунктами 6 - 8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pPr>
        <w:pStyle w:val="Normal"/>
        <w:suppressAutoHyphens w:val="true"/>
        <w:ind w:left="0" w:right="0" w:firstLine="709"/>
        <w:jc w:val="both"/>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t>14.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Камышловского городского округа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pPr>
        <w:pStyle w:val="Normal"/>
        <w:suppressAutoHyphens w:val="true"/>
        <w:ind w:left="0" w:right="0" w:firstLine="709"/>
        <w:jc w:val="both"/>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r>
    </w:p>
    <w:p>
      <w:pPr>
        <w:pStyle w:val="Normal"/>
        <w:suppressAutoHyphens w:val="true"/>
        <w:ind w:left="0" w:right="0" w:firstLine="709"/>
        <w:jc w:val="both"/>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r>
    </w:p>
    <w:p>
      <w:pPr>
        <w:sectPr>
          <w:headerReference w:type="default" r:id="rId95"/>
          <w:headerReference w:type="first" r:id="rId96"/>
          <w:footerReference w:type="default" r:id="rId97"/>
          <w:footerReference w:type="first" r:id="rId98"/>
          <w:type w:val="nextPage"/>
          <w:pgSz w:w="11906" w:h="16838"/>
          <w:pgMar w:left="1701" w:right="567" w:header="1134" w:top="1560" w:footer="1134" w:bottom="1693" w:gutter="0"/>
          <w:pgNumType w:fmt="decimal"/>
          <w:formProt w:val="false"/>
          <w:titlePg/>
          <w:textDirection w:val="lrTb"/>
          <w:docGrid w:type="default" w:linePitch="360" w:charSpace="0"/>
        </w:sectPr>
        <w:pStyle w:val="Normal"/>
        <w:ind w:left="0" w:right="0" w:firstLine="709"/>
        <w:jc w:val="both"/>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r>
    </w:p>
    <w:p>
      <w:pPr>
        <w:pStyle w:val="Normal"/>
        <w:ind w:left="0" w:right="0" w:firstLine="709"/>
        <w:jc w:val="both"/>
        <w:rPr/>
      </w:pPr>
      <w:r>
        <w:rPr>
          <w:rFonts w:cs="Liberation Serif" w:ascii="Liberation Serif" w:hAnsi="Liberation Serif"/>
          <w:b w:val="false"/>
          <w:bCs w:val="false"/>
          <w:color w:val="000000"/>
          <w:sz w:val="28"/>
          <w:szCs w:val="28"/>
          <w:u w:val="none"/>
        </w:rPr>
        <w:t xml:space="preserve">                                                                        </w:t>
      </w:r>
      <w:r>
        <w:rPr>
          <w:rFonts w:cs="Liberation Serif;Times New Roman" w:ascii="Liberation Serif;Times New Roman" w:hAnsi="Liberation Serif;Times New Roman"/>
          <w:color w:val="000000"/>
        </w:rPr>
        <w:t>П</w:t>
      </w:r>
      <w:r>
        <w:rPr>
          <w:rFonts w:eastAsia="Times New Roman" w:cs="Liberation Serif;Times New Roman" w:ascii="Liberation Serif;Times New Roman" w:hAnsi="Liberation Serif;Times New Roman"/>
          <w:color w:val="000000"/>
          <w:sz w:val="24"/>
          <w:szCs w:val="24"/>
          <w:lang w:val="ru-RU" w:bidi="ar-SA"/>
        </w:rPr>
        <w:t xml:space="preserve">риложение </w:t>
      </w:r>
      <w:r>
        <w:rPr>
          <w:rFonts w:cs="Liberation Serif;Times New Roman" w:ascii="Liberation Serif;Times New Roman" w:hAnsi="Liberation Serif;Times New Roman"/>
          <w:color w:val="000000"/>
        </w:rPr>
        <w:t>№5</w:t>
      </w:r>
      <w:r>
        <w:rPr>
          <w:rFonts w:eastAsia="Liberation Serif;Times New Roman" w:cs="Liberation Serif;Times New Roman" w:ascii="Liberation Serif;Times New Roman" w:hAnsi="Liberation Serif;Times New Roman"/>
          <w:color w:val="000000"/>
        </w:rPr>
        <w:t xml:space="preserve">                                                                                                                                                                                                                      </w:t>
      </w:r>
    </w:p>
    <w:p>
      <w:pPr>
        <w:pStyle w:val="Normal"/>
        <w:ind w:left="0" w:right="0" w:firstLine="709"/>
        <w:jc w:val="both"/>
        <w:rPr/>
      </w:pPr>
      <w:r>
        <w:rPr>
          <w:rFonts w:eastAsia="Liberation Serif;Times New Roman" w:cs="Liberation Serif;Times New Roman" w:ascii="Liberation Serif;Times New Roman" w:hAnsi="Liberation Serif;Times New Roman"/>
          <w:color w:val="000000"/>
        </w:rPr>
        <w:t xml:space="preserve">                                                                                    </w:t>
      </w:r>
      <w:r>
        <w:rPr>
          <w:rFonts w:cs="Liberation Serif;Times New Roman" w:ascii="Liberation Serif;Times New Roman" w:hAnsi="Liberation Serif;Times New Roman"/>
          <w:color w:val="000000"/>
        </w:rPr>
        <w:t xml:space="preserve">к постановлению администрации </w:t>
      </w:r>
    </w:p>
    <w:p>
      <w:pPr>
        <w:pStyle w:val="Normal"/>
        <w:ind w:left="0" w:right="0" w:firstLine="709"/>
        <w:jc w:val="both"/>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 xml:space="preserve">                                                                                    </w:t>
      </w:r>
      <w:r>
        <w:rPr>
          <w:rFonts w:cs="Liberation Serif;Times New Roman" w:ascii="Liberation Serif;Times New Roman" w:hAnsi="Liberation Serif;Times New Roman"/>
          <w:color w:val="000000"/>
        </w:rPr>
        <w:t>Камышловского городского окру</w:t>
      </w:r>
    </w:p>
    <w:p>
      <w:pPr>
        <w:pStyle w:val="Normal"/>
        <w:ind w:left="0" w:right="0" w:firstLine="709"/>
        <w:jc w:val="both"/>
        <w:rPr/>
      </w:pPr>
      <w:r>
        <w:rPr>
          <w:rFonts w:cs="Liberation Serif;Times New Roman" w:ascii="Liberation Serif;Times New Roman" w:hAnsi="Liberation Serif;Times New Roman"/>
          <w:color w:val="000000"/>
          <w:sz w:val="24"/>
          <w:szCs w:val="24"/>
        </w:rPr>
        <w:t xml:space="preserve">                                                                                    </w:t>
      </w:r>
      <w:r>
        <w:rPr>
          <w:rFonts w:cs="Liberation Serif;Times New Roman" w:ascii="Liberation Serif;Times New Roman" w:hAnsi="Liberation Serif;Times New Roman"/>
          <w:color w:val="000000"/>
          <w:sz w:val="24"/>
          <w:szCs w:val="24"/>
        </w:rPr>
        <w:t xml:space="preserve">от </w:t>
      </w:r>
      <w:r>
        <w:rPr>
          <w:rFonts w:eastAsia="Times New Roman" w:cs="Liberation Serif;Times New Roman" w:ascii="Liberation Serif;Times New Roman" w:hAnsi="Liberation Serif;Times New Roman"/>
          <w:color w:val="000000"/>
          <w:sz w:val="24"/>
          <w:szCs w:val="24"/>
          <w:lang w:val="ru-RU" w:bidi="ar-SA"/>
        </w:rPr>
        <w:t>16.02.2022</w:t>
      </w:r>
      <w:r>
        <w:rPr>
          <w:rFonts w:cs="Liberation Serif;Times New Roman" w:ascii="Liberation Serif;Times New Roman" w:hAnsi="Liberation Serif;Times New Roman"/>
          <w:color w:val="000000"/>
          <w:sz w:val="24"/>
          <w:szCs w:val="24"/>
        </w:rPr>
        <w:t xml:space="preserve"> № </w:t>
      </w:r>
      <w:r>
        <w:rPr>
          <w:rFonts w:cs="Liberation Serif;Times New Roman" w:ascii="Liberation Serif;Times New Roman" w:hAnsi="Liberation Serif;Times New Roman"/>
          <w:color w:val="000000"/>
          <w:sz w:val="24"/>
          <w:szCs w:val="24"/>
        </w:rPr>
        <w:t>131</w:t>
      </w:r>
    </w:p>
    <w:p>
      <w:pPr>
        <w:pStyle w:val="Normal"/>
        <w:widowControl w:val="false"/>
        <w:autoSpaceDE w:val="false"/>
        <w:jc w:val="center"/>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p>
      <w:pPr>
        <w:pStyle w:val="Normal"/>
        <w:widowControl w:val="false"/>
        <w:autoSpaceDE w:val="false"/>
        <w:jc w:val="center"/>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t>Реестр</w:t>
      </w:r>
    </w:p>
    <w:p>
      <w:pPr>
        <w:pStyle w:val="Normal"/>
        <w:widowControl w:val="false"/>
        <w:autoSpaceDE w:val="false"/>
        <w:jc w:val="center"/>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t xml:space="preserve">муниципальных нормативных правовых актов Камышловского городского округа, представленных на публичные консультации в рамках оценки регулирующего воздействия </w:t>
      </w:r>
    </w:p>
    <w:p>
      <w:pPr>
        <w:pStyle w:val="Normal"/>
        <w:widowControl w:val="false"/>
        <w:autoSpaceDE w:val="false"/>
        <w:jc w:val="both"/>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bl>
      <w:tblPr>
        <w:tblW w:w="9810" w:type="dxa"/>
        <w:jc w:val="left"/>
        <w:tblInd w:w="-288" w:type="dxa"/>
        <w:tblCellMar>
          <w:top w:w="0" w:type="dxa"/>
          <w:left w:w="108" w:type="dxa"/>
          <w:bottom w:w="0" w:type="dxa"/>
          <w:right w:w="108" w:type="dxa"/>
        </w:tblCellMar>
      </w:tblPr>
      <w:tblGrid>
        <w:gridCol w:w="735"/>
        <w:gridCol w:w="1035"/>
        <w:gridCol w:w="825"/>
        <w:gridCol w:w="855"/>
        <w:gridCol w:w="885"/>
        <w:gridCol w:w="960"/>
        <w:gridCol w:w="870"/>
        <w:gridCol w:w="885"/>
        <w:gridCol w:w="945"/>
        <w:gridCol w:w="990"/>
        <w:gridCol w:w="825"/>
      </w:tblGrid>
      <w:tr>
        <w:trPr/>
        <w:tc>
          <w:tcPr>
            <w:tcW w:w="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w:t>
            </w:r>
          </w:p>
        </w:tc>
        <w:tc>
          <w:tcPr>
            <w:tcW w:w="10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Наименование НПА</w:t>
            </w:r>
          </w:p>
        </w:tc>
        <w:tc>
          <w:tcPr>
            <w:tcW w:w="82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Орган, направивший НПА на ОРВ</w:t>
            </w:r>
          </w:p>
        </w:tc>
        <w:tc>
          <w:tcPr>
            <w:tcW w:w="855" w:type="dxa"/>
            <w:tcBorders>
              <w:top w:val="single" w:sz="4" w:space="0" w:color="000000"/>
              <w:left w:val="single" w:sz="4" w:space="0" w:color="000000"/>
              <w:bottom w:val="single" w:sz="4" w:space="0" w:color="000000"/>
            </w:tcBorders>
          </w:tcPr>
          <w:p>
            <w:pPr>
              <w:pStyle w:val="Normal"/>
              <w:widowControl w:val="false"/>
              <w:suppressAutoHyphens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Данные о ходе ОРВ проекта НПА (основная ОРВ/</w:t>
            </w:r>
          </w:p>
          <w:p>
            <w:pPr>
              <w:pStyle w:val="Normal"/>
              <w:widowControl w:val="false"/>
              <w:suppressAutoHyphens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предвари-тельная ОРВ)</w:t>
            </w:r>
          </w:p>
        </w:tc>
        <w:tc>
          <w:tcPr>
            <w:tcW w:w="88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Уведомление о публичных консультациях (дата поступления/дата размещения на сайте)</w:t>
            </w:r>
          </w:p>
        </w:tc>
        <w:tc>
          <w:tcPr>
            <w:tcW w:w="96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Информация о направлении на доработку уведомления (дата возврата/</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дата поступления новой версии)</w:t>
            </w:r>
          </w:p>
        </w:tc>
        <w:tc>
          <w:tcPr>
            <w:tcW w:w="87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Степень регулирую-щего воздействия (низкая, средняя, высокая)</w:t>
            </w:r>
          </w:p>
        </w:tc>
        <w:tc>
          <w:tcPr>
            <w:tcW w:w="88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Срок публичных консультаций (дата начала/дата окончания)</w:t>
            </w:r>
          </w:p>
        </w:tc>
        <w:tc>
          <w:tcPr>
            <w:tcW w:w="94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 xml:space="preserve">Заключение об ОРВ </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(дата поступления/</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 xml:space="preserve">дата размещения на </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сайте)</w:t>
            </w:r>
          </w:p>
        </w:tc>
        <w:tc>
          <w:tcPr>
            <w:tcW w:w="99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Сводка предложений (дата поступления/</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 xml:space="preserve">дата размещения на </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сайте)</w:t>
            </w:r>
          </w:p>
        </w:tc>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Информация о направлении на доработку заключения (дата возврата/дата поступления новой версии)</w:t>
            </w:r>
          </w:p>
        </w:tc>
      </w:tr>
      <w:tr>
        <w:trPr/>
        <w:tc>
          <w:tcPr>
            <w:tcW w:w="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1</w:t>
            </w:r>
          </w:p>
        </w:tc>
        <w:tc>
          <w:tcPr>
            <w:tcW w:w="10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2</w:t>
            </w:r>
          </w:p>
        </w:tc>
        <w:tc>
          <w:tcPr>
            <w:tcW w:w="82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3</w:t>
            </w:r>
          </w:p>
        </w:tc>
        <w:tc>
          <w:tcPr>
            <w:tcW w:w="85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4</w:t>
            </w:r>
          </w:p>
        </w:tc>
        <w:tc>
          <w:tcPr>
            <w:tcW w:w="88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5</w:t>
            </w:r>
          </w:p>
        </w:tc>
        <w:tc>
          <w:tcPr>
            <w:tcW w:w="96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6</w:t>
            </w:r>
          </w:p>
        </w:tc>
        <w:tc>
          <w:tcPr>
            <w:tcW w:w="87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7</w:t>
            </w:r>
          </w:p>
        </w:tc>
        <w:tc>
          <w:tcPr>
            <w:tcW w:w="88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8</w:t>
            </w:r>
          </w:p>
        </w:tc>
        <w:tc>
          <w:tcPr>
            <w:tcW w:w="94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9</w:t>
            </w:r>
          </w:p>
        </w:tc>
        <w:tc>
          <w:tcPr>
            <w:tcW w:w="99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10</w:t>
            </w:r>
          </w:p>
        </w:tc>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11</w:t>
            </w:r>
          </w:p>
        </w:tc>
      </w:tr>
      <w:tr>
        <w:trPr/>
        <w:tc>
          <w:tcPr>
            <w:tcW w:w="73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sz w:val="28"/>
                <w:szCs w:val="28"/>
              </w:rPr>
            </w:pPr>
            <w:r>
              <w:rPr>
                <w:rFonts w:cs="Liberation Serif;Times New Roman" w:ascii="Liberation Serif;Times New Roman" w:hAnsi="Liberation Serif;Times New Roman"/>
                <w:b/>
                <w:color w:val="000000"/>
                <w:sz w:val="28"/>
                <w:szCs w:val="28"/>
              </w:rPr>
            </w:r>
          </w:p>
        </w:tc>
        <w:tc>
          <w:tcPr>
            <w:tcW w:w="103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b/>
                <w:b/>
                <w:color w:val="000000"/>
                <w:sz w:val="28"/>
                <w:szCs w:val="28"/>
              </w:rPr>
            </w:pPr>
            <w:r>
              <w:rPr>
                <w:rFonts w:cs="Liberation Serif;Times New Roman" w:ascii="Liberation Serif;Times New Roman" w:hAnsi="Liberation Serif;Times New Roman"/>
                <w:b/>
                <w:color w:val="000000"/>
                <w:sz w:val="28"/>
                <w:szCs w:val="28"/>
              </w:rPr>
            </w:r>
          </w:p>
        </w:tc>
        <w:tc>
          <w:tcPr>
            <w:tcW w:w="82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85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8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96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7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8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94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99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r>
      <w:tr>
        <w:trPr/>
        <w:tc>
          <w:tcPr>
            <w:tcW w:w="73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103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82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85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8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96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7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c>
          <w:tcPr>
            <w:tcW w:w="88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c>
          <w:tcPr>
            <w:tcW w:w="94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c>
          <w:tcPr>
            <w:tcW w:w="99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c>
          <w:tcPr>
            <w:tcW w:w="82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r>
          </w:p>
        </w:tc>
      </w:tr>
    </w:tbl>
    <w:p>
      <w:pPr>
        <w:pStyle w:val="Normal"/>
        <w:tabs>
          <w:tab w:val="clear" w:pos="709"/>
          <w:tab w:val="left" w:pos="4845" w:leader="none"/>
        </w:tabs>
        <w:ind w:left="0" w:right="0" w:firstLine="709"/>
        <w:jc w:val="center"/>
        <w:rPr>
          <w:rFonts w:ascii="Liberation Serif;Times New Roman" w:hAnsi="Liberation Serif;Times New Roman" w:cs="Liberation Serif;Times New Roman"/>
          <w:b/>
          <w:b/>
          <w:color w:val="000000"/>
          <w:sz w:val="28"/>
          <w:szCs w:val="28"/>
        </w:rPr>
      </w:pPr>
      <w:r>
        <w:rPr>
          <w:rFonts w:cs="Liberation Serif;Times New Roman" w:ascii="Liberation Serif;Times New Roman" w:hAnsi="Liberation Serif;Times New Roman"/>
          <w:b/>
          <w:color w:val="000000"/>
          <w:sz w:val="28"/>
          <w:szCs w:val="28"/>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tabs>
          <w:tab w:val="clear" w:pos="709"/>
          <w:tab w:val="left" w:pos="4845" w:leader="none"/>
        </w:tabs>
        <w:ind w:left="0" w:right="0" w:firstLine="709"/>
        <w:jc w:val="center"/>
        <w:rPr>
          <w:rFonts w:ascii="Liberation Serif;Times New Roman" w:hAnsi="Liberation Serif;Times New Roman" w:cs="Liberation Serif;Times New Roman"/>
          <w:b/>
          <w:b/>
          <w:bCs w:val="false"/>
          <w:color w:val="000000"/>
          <w:sz w:val="28"/>
          <w:szCs w:val="28"/>
          <w:u w:val="none"/>
        </w:rPr>
      </w:pPr>
      <w:r>
        <w:rPr>
          <w:rFonts w:cs="Liberation Serif;Times New Roman" w:ascii="Liberation Serif;Times New Roman" w:hAnsi="Liberation Serif;Times New Roman"/>
          <w:b/>
          <w:bCs w:val="false"/>
          <w:color w:val="000000"/>
          <w:sz w:val="28"/>
          <w:szCs w:val="28"/>
          <w:u w:val="none"/>
        </w:rPr>
      </w:r>
    </w:p>
    <w:p>
      <w:pPr>
        <w:pStyle w:val="Normal"/>
        <w:ind w:left="0" w:right="0" w:hanging="0"/>
        <w:jc w:val="center"/>
        <w:rPr/>
      </w:pPr>
      <w:r>
        <w:rPr>
          <w:rFonts w:cs="Liberation Serif;Times New Roman" w:ascii="Liberation Serif;Times New Roman" w:hAnsi="Liberation Serif;Times New Roman"/>
          <w:color w:val="000000"/>
        </w:rPr>
        <w:t xml:space="preserve">                                                               </w:t>
      </w:r>
      <w:r>
        <w:rPr>
          <w:rFonts w:cs="Liberation Serif;Times New Roman" w:ascii="Liberation Serif;Times New Roman" w:hAnsi="Liberation Serif;Times New Roman"/>
          <w:color w:val="000000"/>
        </w:rPr>
        <w:t>П</w:t>
      </w:r>
      <w:r>
        <w:rPr>
          <w:rFonts w:eastAsia="Times New Roman" w:cs="Liberation Serif;Times New Roman" w:ascii="Liberation Serif;Times New Roman" w:hAnsi="Liberation Serif;Times New Roman"/>
          <w:color w:val="000000"/>
          <w:sz w:val="24"/>
          <w:szCs w:val="24"/>
          <w:lang w:val="ru-RU" w:bidi="ar-SA"/>
        </w:rPr>
        <w:t>риложение</w:t>
      </w:r>
      <w:r>
        <w:rPr>
          <w:rFonts w:cs="Liberation Serif;Times New Roman" w:ascii="Liberation Serif;Times New Roman" w:hAnsi="Liberation Serif;Times New Roman"/>
          <w:color w:val="000000"/>
        </w:rPr>
        <w:t xml:space="preserve"> №6</w:t>
      </w:r>
      <w:r>
        <w:rPr>
          <w:rFonts w:eastAsia="Liberation Serif;Times New Roman" w:cs="Liberation Serif;Times New Roman" w:ascii="Liberation Serif;Times New Roman" w:hAnsi="Liberation Serif;Times New Roman"/>
          <w:color w:val="000000"/>
        </w:rPr>
        <w:t xml:space="preserve">                                                                                                                                                                                         </w:t>
      </w:r>
    </w:p>
    <w:p>
      <w:pPr>
        <w:pStyle w:val="Normal"/>
        <w:ind w:left="0" w:right="0" w:hanging="0"/>
        <w:jc w:val="center"/>
        <w:rPr/>
      </w:pPr>
      <w:r>
        <w:rPr>
          <w:rFonts w:eastAsia="Liberation Serif;Times New Roman" w:cs="Liberation Serif;Times New Roman" w:ascii="Liberation Serif;Times New Roman" w:hAnsi="Liberation Serif;Times New Roman"/>
          <w:color w:val="000000"/>
        </w:rPr>
        <w:t xml:space="preserve">                                                                                            </w:t>
      </w:r>
      <w:r>
        <w:rPr>
          <w:rFonts w:cs="Liberation Serif;Times New Roman" w:ascii="Liberation Serif;Times New Roman" w:hAnsi="Liberation Serif;Times New Roman"/>
          <w:color w:val="000000"/>
        </w:rPr>
        <w:t xml:space="preserve">к постановлению администрации      </w:t>
      </w:r>
    </w:p>
    <w:p>
      <w:pPr>
        <w:pStyle w:val="Normal"/>
        <w:ind w:left="0" w:right="0" w:firstLine="709"/>
        <w:jc w:val="center"/>
        <w:rPr/>
      </w:pPr>
      <w:r>
        <w:rPr>
          <w:rFonts w:eastAsia="Liberation Serif;Times New Roman" w:cs="Liberation Serif;Times New Roman" w:ascii="Liberation Serif;Times New Roman" w:hAnsi="Liberation Serif;Times New Roman"/>
          <w:color w:val="000000"/>
        </w:rPr>
        <w:t xml:space="preserve">                                                                                   </w:t>
      </w:r>
      <w:r>
        <w:rPr>
          <w:rFonts w:cs="Liberation Serif;Times New Roman" w:ascii="Liberation Serif;Times New Roman" w:hAnsi="Liberation Serif;Times New Roman"/>
          <w:color w:val="000000"/>
        </w:rPr>
        <w:t>Камышловского городского округ</w:t>
      </w:r>
      <w:r>
        <w:rPr>
          <w:rFonts w:cs="Liberation Serif;Times New Roman" w:ascii="Liberation Serif;Times New Roman" w:hAnsi="Liberation Serif;Times New Roman"/>
          <w:color w:val="000000"/>
        </w:rPr>
        <w:t>а</w:t>
      </w:r>
    </w:p>
    <w:p>
      <w:pPr>
        <w:pStyle w:val="Normal"/>
        <w:ind w:left="0" w:right="0" w:firstLine="709"/>
        <w:jc w:val="center"/>
        <w:rPr/>
      </w:pPr>
      <w:r>
        <w:rPr>
          <w:rFonts w:eastAsia="Times New Roman" w:cs="Liberation Serif;Times New Roman" w:ascii="Liberation Serif;Times New Roman" w:hAnsi="Liberation Serif;Times New Roman"/>
          <w:b w:val="false"/>
          <w:bCs w:val="false"/>
          <w:color w:val="000000"/>
          <w:sz w:val="24"/>
          <w:szCs w:val="24"/>
          <w:lang w:val="ru-RU" w:bidi="ar-SA"/>
        </w:rPr>
        <w:t xml:space="preserve">                                                          </w:t>
      </w:r>
      <w:r>
        <w:rPr>
          <w:rFonts w:eastAsia="Times New Roman" w:cs="Liberation Serif;Times New Roman" w:ascii="Liberation Serif;Times New Roman" w:hAnsi="Liberation Serif;Times New Roman"/>
          <w:b w:val="false"/>
          <w:bCs w:val="false"/>
          <w:color w:val="000000"/>
          <w:sz w:val="24"/>
          <w:szCs w:val="24"/>
          <w:lang w:val="ru-RU" w:bidi="ar-SA"/>
        </w:rPr>
        <w:t xml:space="preserve">от </w:t>
      </w:r>
      <w:r>
        <w:rPr>
          <w:rFonts w:eastAsia="Times New Roman" w:cs="Liberation Serif;Times New Roman" w:ascii="Liberation Serif;Times New Roman" w:hAnsi="Liberation Serif;Times New Roman"/>
          <w:b w:val="false"/>
          <w:bCs w:val="false"/>
          <w:color w:val="000000"/>
          <w:sz w:val="24"/>
          <w:szCs w:val="24"/>
          <w:lang w:val="ru-RU" w:bidi="ar-SA"/>
        </w:rPr>
        <w:t>16.02.2022</w:t>
      </w:r>
      <w:r>
        <w:rPr>
          <w:rFonts w:eastAsia="Times New Roman" w:cs="Liberation Serif;Times New Roman" w:ascii="Liberation Serif;Times New Roman" w:hAnsi="Liberation Serif;Times New Roman"/>
          <w:b w:val="false"/>
          <w:bCs w:val="false"/>
          <w:color w:val="000000"/>
          <w:sz w:val="24"/>
          <w:szCs w:val="24"/>
          <w:lang w:val="ru-RU" w:bidi="ar-SA"/>
        </w:rPr>
        <w:t xml:space="preserve"> № </w:t>
      </w:r>
      <w:r>
        <w:rPr>
          <w:rFonts w:eastAsia="Times New Roman" w:cs="Liberation Serif;Times New Roman" w:ascii="Liberation Serif;Times New Roman" w:hAnsi="Liberation Serif;Times New Roman"/>
          <w:b w:val="false"/>
          <w:bCs w:val="false"/>
          <w:color w:val="000000"/>
          <w:sz w:val="24"/>
          <w:szCs w:val="24"/>
          <w:lang w:val="ru-RU" w:bidi="ar-SA"/>
        </w:rPr>
        <w:t>131</w:t>
      </w:r>
    </w:p>
    <w:p>
      <w:pPr>
        <w:pStyle w:val="Normal"/>
        <w:widowControl w:val="false"/>
        <w:autoSpaceDE w:val="false"/>
        <w:ind w:left="0" w:right="0" w:firstLine="708"/>
        <w:jc w:val="center"/>
        <w:rPr>
          <w:rFonts w:ascii="Liberation Serif;Times New Roman" w:hAnsi="Liberation Serif;Times New Roman" w:eastAsia="Times New Roman" w:cs="Liberation Serif;Times New Roman"/>
          <w:b w:val="false"/>
          <w:b w:val="false"/>
          <w:bCs w:val="false"/>
          <w:color w:val="000000"/>
          <w:sz w:val="28"/>
          <w:szCs w:val="28"/>
          <w:lang w:val="ru-RU" w:bidi="ar-SA"/>
        </w:rPr>
      </w:pPr>
      <w:r>
        <w:rPr>
          <w:rFonts w:eastAsia="Times New Roman" w:cs="Liberation Serif;Times New Roman" w:ascii="Liberation Serif;Times New Roman" w:hAnsi="Liberation Serif;Times New Roman"/>
          <w:b w:val="false"/>
          <w:bCs w:val="false"/>
          <w:color w:val="000000"/>
          <w:sz w:val="28"/>
          <w:szCs w:val="28"/>
          <w:lang w:val="ru-RU" w:bidi="ar-SA"/>
        </w:rPr>
      </w:r>
    </w:p>
    <w:p>
      <w:pPr>
        <w:pStyle w:val="Normal"/>
        <w:widowControl w:val="false"/>
        <w:autoSpaceDE w:val="false"/>
        <w:ind w:left="0" w:right="0" w:firstLine="708"/>
        <w:jc w:val="center"/>
        <w:rPr>
          <w:rFonts w:ascii="Liberation Serif;Times New Roman" w:hAnsi="Liberation Serif;Times New Roman" w:eastAsia="Times New Roman" w:cs="Liberation Serif;Times New Roman"/>
          <w:b w:val="false"/>
          <w:b w:val="false"/>
          <w:bCs w:val="false"/>
          <w:color w:val="000000"/>
          <w:sz w:val="28"/>
          <w:szCs w:val="28"/>
          <w:lang w:val="ru-RU" w:bidi="ar-SA"/>
        </w:rPr>
      </w:pPr>
      <w:r>
        <w:rPr>
          <w:rFonts w:eastAsia="Times New Roman" w:cs="Liberation Serif;Times New Roman" w:ascii="Liberation Serif;Times New Roman" w:hAnsi="Liberation Serif;Times New Roman"/>
          <w:b w:val="false"/>
          <w:bCs w:val="false"/>
          <w:color w:val="000000"/>
          <w:sz w:val="28"/>
          <w:szCs w:val="28"/>
          <w:lang w:val="ru-RU" w:bidi="ar-SA"/>
        </w:rPr>
        <w:t>Реестр</w:t>
      </w:r>
    </w:p>
    <w:p>
      <w:pPr>
        <w:pStyle w:val="Normal"/>
        <w:widowControl w:val="false"/>
        <w:suppressAutoHyphens w:val="true"/>
        <w:autoSpaceDE w:val="false"/>
        <w:ind w:left="0" w:right="0" w:firstLine="708"/>
        <w:jc w:val="center"/>
        <w:rPr>
          <w:rFonts w:ascii="Liberation Serif;Times New Roman" w:hAnsi="Liberation Serif;Times New Roman" w:eastAsia="Times New Roman" w:cs="Liberation Serif;Times New Roman"/>
          <w:b w:val="false"/>
          <w:b w:val="false"/>
          <w:bCs w:val="false"/>
          <w:color w:val="000000"/>
          <w:sz w:val="28"/>
          <w:szCs w:val="28"/>
          <w:lang w:val="ru-RU" w:bidi="ar-SA"/>
        </w:rPr>
      </w:pPr>
      <w:r>
        <w:rPr>
          <w:rFonts w:eastAsia="Times New Roman" w:cs="Liberation Serif;Times New Roman" w:ascii="Liberation Serif;Times New Roman" w:hAnsi="Liberation Serif;Times New Roman"/>
          <w:b w:val="false"/>
          <w:bCs w:val="false"/>
          <w:color w:val="000000"/>
          <w:sz w:val="28"/>
          <w:szCs w:val="28"/>
          <w:lang w:val="ru-RU" w:bidi="ar-SA"/>
        </w:rPr>
        <w:t xml:space="preserve">проведения экспертизы муниципальных нормативных правовых актов Камышловского городского округа </w:t>
      </w:r>
    </w:p>
    <w:p>
      <w:pPr>
        <w:pStyle w:val="Normal"/>
        <w:widowControl w:val="false"/>
        <w:autoSpaceDE w:val="false"/>
        <w:ind w:left="0" w:right="0" w:firstLine="708"/>
        <w:jc w:val="center"/>
        <w:rPr>
          <w:rFonts w:ascii="Liberation Serif;Times New Roman" w:hAnsi="Liberation Serif;Times New Roman" w:eastAsia="Times New Roman" w:cs="Liberation Serif;Times New Roman"/>
          <w:b w:val="false"/>
          <w:b w:val="false"/>
          <w:bCs w:val="false"/>
          <w:color w:val="000000"/>
          <w:sz w:val="28"/>
          <w:szCs w:val="28"/>
          <w:lang w:val="ru-RU" w:bidi="ar-SA"/>
        </w:rPr>
      </w:pPr>
      <w:r>
        <w:rPr>
          <w:rFonts w:eastAsia="Times New Roman" w:cs="Liberation Serif;Times New Roman" w:ascii="Liberation Serif;Times New Roman" w:hAnsi="Liberation Serif;Times New Roman"/>
          <w:b w:val="false"/>
          <w:bCs w:val="false"/>
          <w:color w:val="000000"/>
          <w:sz w:val="28"/>
          <w:szCs w:val="28"/>
          <w:lang w:val="ru-RU" w:bidi="ar-SA"/>
        </w:rPr>
      </w:r>
    </w:p>
    <w:tbl>
      <w:tblPr>
        <w:tblW w:w="9781" w:type="dxa"/>
        <w:jc w:val="left"/>
        <w:tblInd w:w="-318" w:type="dxa"/>
        <w:tblCellMar>
          <w:top w:w="0" w:type="dxa"/>
          <w:left w:w="108" w:type="dxa"/>
          <w:bottom w:w="0" w:type="dxa"/>
          <w:right w:w="108" w:type="dxa"/>
        </w:tblCellMar>
      </w:tblPr>
      <w:tblGrid>
        <w:gridCol w:w="735"/>
        <w:gridCol w:w="2295"/>
        <w:gridCol w:w="1710"/>
        <w:gridCol w:w="2325"/>
        <w:gridCol w:w="2716"/>
      </w:tblGrid>
      <w:tr>
        <w:trPr/>
        <w:tc>
          <w:tcPr>
            <w:tcW w:w="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w:t>
            </w:r>
          </w:p>
        </w:tc>
        <w:tc>
          <w:tcPr>
            <w:tcW w:w="229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Наименование и реквизиты НПА</w:t>
            </w:r>
          </w:p>
        </w:tc>
        <w:tc>
          <w:tcPr>
            <w:tcW w:w="171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eastAsia="Times New Roman" w:cs="Liberation Serif;Times New Roman"/>
                <w:color w:val="000000"/>
                <w:sz w:val="24"/>
                <w:szCs w:val="24"/>
                <w:lang w:val="ru-RU" w:bidi="ar-SA"/>
              </w:rPr>
            </w:pPr>
            <w:r>
              <w:rPr>
                <w:rFonts w:eastAsia="Times New Roman" w:cs="Liberation Serif;Times New Roman" w:ascii="Liberation Serif;Times New Roman" w:hAnsi="Liberation Serif;Times New Roman"/>
                <w:color w:val="000000"/>
                <w:sz w:val="24"/>
                <w:szCs w:val="24"/>
                <w:lang w:val="ru-RU" w:bidi="ar-SA"/>
              </w:rPr>
              <w:t xml:space="preserve">Разработчик  </w:t>
            </w:r>
          </w:p>
          <w:p>
            <w:pPr>
              <w:pStyle w:val="Normal"/>
              <w:widowControl w:val="false"/>
              <w:autoSpaceDE w:val="false"/>
              <w:jc w:val="center"/>
              <w:rPr>
                <w:rFonts w:ascii="Liberation Serif;Times New Roman" w:hAnsi="Liberation Serif;Times New Roman" w:eastAsia="Times New Roman" w:cs="Liberation Serif;Times New Roman"/>
                <w:color w:val="000000"/>
                <w:sz w:val="24"/>
                <w:szCs w:val="24"/>
                <w:lang w:val="ru-RU" w:bidi="ar-SA"/>
              </w:rPr>
            </w:pPr>
            <w:r>
              <w:rPr>
                <w:rFonts w:eastAsia="Times New Roman" w:cs="Liberation Serif;Times New Roman" w:ascii="Liberation Serif;Times New Roman" w:hAnsi="Liberation Serif;Times New Roman"/>
                <w:color w:val="000000"/>
                <w:sz w:val="24"/>
                <w:szCs w:val="24"/>
                <w:lang w:val="ru-RU" w:bidi="ar-SA"/>
              </w:rPr>
              <w:t>НПА</w:t>
            </w:r>
          </w:p>
        </w:tc>
        <w:tc>
          <w:tcPr>
            <w:tcW w:w="232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 xml:space="preserve">Срок публичных консультаций </w:t>
            </w:r>
          </w:p>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(дата начала/дата окончания)</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Times New Roman" w:hAnsi="Liberation Serif;Times New Roman" w:cs="Liberation Serif;Times New Roman"/>
                <w:b w:val="false"/>
                <w:b w:val="false"/>
                <w:i w:val="false"/>
                <w:i w:val="false"/>
                <w:caps w:val="false"/>
                <w:smallCaps w:val="false"/>
                <w:color w:val="414141"/>
                <w:spacing w:val="0"/>
                <w:sz w:val="24"/>
                <w:szCs w:val="24"/>
              </w:rPr>
            </w:pPr>
            <w:r>
              <w:rPr>
                <w:rFonts w:cs="Liberation Serif;Times New Roman" w:ascii="Liberation Serif;Times New Roman" w:hAnsi="Liberation Serif;Times New Roman"/>
                <w:b w:val="false"/>
                <w:i w:val="false"/>
                <w:caps w:val="false"/>
                <w:smallCaps w:val="false"/>
                <w:color w:val="414141"/>
                <w:spacing w:val="0"/>
                <w:sz w:val="24"/>
                <w:szCs w:val="24"/>
              </w:rPr>
              <w:t>Дата размещения на официальном сайте заключения о результатах экспертизы правового акта</w:t>
            </w:r>
          </w:p>
        </w:tc>
      </w:tr>
      <w:tr>
        <w:trPr/>
        <w:tc>
          <w:tcPr>
            <w:tcW w:w="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1</w:t>
            </w:r>
          </w:p>
        </w:tc>
        <w:tc>
          <w:tcPr>
            <w:tcW w:w="229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2</w:t>
            </w:r>
          </w:p>
        </w:tc>
        <w:tc>
          <w:tcPr>
            <w:tcW w:w="171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3</w:t>
            </w:r>
          </w:p>
        </w:tc>
        <w:tc>
          <w:tcPr>
            <w:tcW w:w="232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Times New Roman" w:hAnsi="Liberation Serif;Times New Roman" w:cs="Liberation Serif;Times New Roman"/>
                <w:color w:val="000000"/>
              </w:rPr>
            </w:pPr>
            <w:r>
              <w:rPr>
                <w:rFonts w:cs="Liberation Serif;Times New Roman" w:ascii="Liberation Serif;Times New Roman" w:hAnsi="Liberation Serif;Times New Roman"/>
                <w:color w:val="000000"/>
              </w:rPr>
              <w:t>4</w:t>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Times New Roman" w:hAnsi="Liberation Serif;Times New Roman" w:eastAsia="Times New Roman" w:cs="Liberation Serif;Times New Roman"/>
                <w:color w:val="000000"/>
                <w:sz w:val="24"/>
                <w:szCs w:val="24"/>
                <w:lang w:val="ru-RU" w:bidi="ar-SA"/>
              </w:rPr>
            </w:pPr>
            <w:r>
              <w:rPr>
                <w:rFonts w:eastAsia="Times New Roman" w:cs="Liberation Serif;Times New Roman" w:ascii="Liberation Serif;Times New Roman" w:hAnsi="Liberation Serif;Times New Roman"/>
                <w:color w:val="000000"/>
                <w:sz w:val="24"/>
                <w:szCs w:val="24"/>
                <w:lang w:val="ru-RU" w:bidi="ar-SA"/>
              </w:rPr>
              <w:t>5</w:t>
            </w:r>
          </w:p>
        </w:tc>
      </w:tr>
      <w:tr>
        <w:trPr/>
        <w:tc>
          <w:tcPr>
            <w:tcW w:w="73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229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1710"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232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c>
          <w:tcPr>
            <w:tcW w:w="271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r>
      <w:tr>
        <w:trPr/>
        <w:tc>
          <w:tcPr>
            <w:tcW w:w="735" w:type="dxa"/>
            <w:tcBorders>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sz w:val="28"/>
                <w:szCs w:val="28"/>
              </w:rPr>
            </w:pPr>
            <w:r>
              <w:rPr>
                <w:rFonts w:cs="Liberation Serif;Times New Roman" w:ascii="Liberation Serif;Times New Roman" w:hAnsi="Liberation Serif;Times New Roman"/>
                <w:b/>
                <w:color w:val="000000"/>
                <w:sz w:val="28"/>
                <w:szCs w:val="28"/>
              </w:rPr>
            </w:r>
          </w:p>
        </w:tc>
        <w:tc>
          <w:tcPr>
            <w:tcW w:w="2295" w:type="dxa"/>
            <w:tcBorders>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1710" w:type="dxa"/>
            <w:tcBorders>
              <w:left w:val="single" w:sz="4" w:space="0" w:color="000000"/>
              <w:bottom w:val="single" w:sz="4" w:space="0" w:color="000000"/>
            </w:tcBorders>
          </w:tcPr>
          <w:p>
            <w:pPr>
              <w:pStyle w:val="Normal"/>
              <w:widowControl w:val="false"/>
              <w:autoSpaceDE w:val="false"/>
              <w:snapToGrid w:val="false"/>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tc>
        <w:tc>
          <w:tcPr>
            <w:tcW w:w="2325" w:type="dxa"/>
            <w:tcBorders>
              <w:left w:val="single" w:sz="4" w:space="0" w:color="000000"/>
              <w:bottom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c>
          <w:tcPr>
            <w:tcW w:w="2716" w:type="dxa"/>
            <w:tcBorders>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Times New Roman" w:hAnsi="Liberation Serif;Times New Roman" w:cs="Liberation Serif;Times New Roman"/>
                <w:b/>
                <w:b/>
                <w:color w:val="000000"/>
              </w:rPr>
            </w:pPr>
            <w:r>
              <w:rPr>
                <w:rFonts w:cs="Liberation Serif;Times New Roman" w:ascii="Liberation Serif;Times New Roman" w:hAnsi="Liberation Serif;Times New Roman"/>
                <w:b/>
                <w:color w:val="000000"/>
              </w:rPr>
            </w:r>
          </w:p>
        </w:tc>
      </w:tr>
    </w:tbl>
    <w:p>
      <w:pPr>
        <w:pStyle w:val="Normal"/>
        <w:tabs>
          <w:tab w:val="clear" w:pos="709"/>
          <w:tab w:val="left" w:pos="4845" w:leader="none"/>
        </w:tabs>
        <w:ind w:left="0" w:right="0" w:firstLine="709"/>
        <w:jc w:val="both"/>
        <w:rPr>
          <w:rFonts w:ascii="Liberation Serif" w:hAnsi="Liberation Serif" w:cs="Liberation Serif"/>
          <w:b/>
          <w:b/>
          <w:bCs w:val="false"/>
          <w:color w:val="000000"/>
          <w:sz w:val="28"/>
          <w:szCs w:val="28"/>
          <w:u w:val="none"/>
        </w:rPr>
      </w:pPr>
      <w:r>
        <w:rPr>
          <w:rFonts w:cs="Liberation Serif" w:ascii="Liberation Serif" w:hAnsi="Liberation Serif"/>
          <w:b/>
          <w:bCs w:val="false"/>
          <w:color w:val="000000"/>
          <w:sz w:val="28"/>
          <w:szCs w:val="28"/>
          <w:u w:val="none"/>
        </w:rPr>
        <w:t xml:space="preserve"> </w:t>
      </w:r>
    </w:p>
    <w:p>
      <w:pPr>
        <w:pStyle w:val="Normal"/>
        <w:ind w:left="0" w:right="0" w:firstLine="709"/>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t xml:space="preserve">                                                  </w:t>
      </w:r>
    </w:p>
    <w:p>
      <w:pPr>
        <w:pStyle w:val="Normal"/>
        <w:ind w:left="0" w:right="0" w:firstLine="709"/>
        <w:jc w:val="both"/>
        <w:rPr>
          <w:rFonts w:ascii="Liberation Serif" w:hAnsi="Liberation Serif" w:cs="Liberation Serif"/>
          <w:color w:val="000000"/>
        </w:rPr>
      </w:pPr>
      <w:r>
        <w:rPr>
          <w:rFonts w:cs="Liberation Serif" w:ascii="Liberation Serif" w:hAnsi="Liberation Serif"/>
          <w:color w:val="000000"/>
        </w:rPr>
        <w:t xml:space="preserve">                                                                                                                                                                          </w:t>
      </w:r>
    </w:p>
    <w:sectPr>
      <w:headerReference w:type="default" r:id="rId99"/>
      <w:headerReference w:type="first" r:id="rId100"/>
      <w:footerReference w:type="default" r:id="rId101"/>
      <w:footerReference w:type="first" r:id="rId102"/>
      <w:type w:val="nextPage"/>
      <w:pgSz w:w="11906" w:h="16838"/>
      <w:pgMar w:left="1701" w:right="567" w:header="1134" w:top="1560" w:footer="1134" w:bottom="16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variable"/>
  </w:font>
  <w:font w:name="Segoe U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45</w:t>
    </w:r>
    <w:r>
      <w:rPr/>
      <w:fldChar w:fldCharType="end"/>
    </w:r>
  </w:p>
  <w:p>
    <w:pPr>
      <w:pStyle w:val="Style27"/>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45</w:t>
    </w:r>
    <w:r>
      <w:rPr/>
      <w:fldChar w:fldCharType="end"/>
    </w:r>
  </w:p>
  <w:p>
    <w:pPr>
      <w:pStyle w:val="Style27"/>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45</w:t>
    </w:r>
    <w:r>
      <w:rPr/>
      <w:fldChar w:fldCharType="end"/>
    </w:r>
  </w:p>
  <w:p>
    <w:pPr>
      <w:pStyle w:val="Style27"/>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35" w:hanging="360"/>
      </w:pPr>
      <w:rPr/>
    </w:lvl>
  </w:abstractNum>
  <w:abstractNum w:abstractNumId="3">
    <w:lvl w:ilvl="0">
      <w:start w:val="1"/>
      <w:numFmt w:val="decimal"/>
      <w:lvlText w:val="%1."/>
      <w:lvlJc w:val="left"/>
      <w:pPr>
        <w:tabs>
          <w:tab w:val="num" w:pos="0"/>
        </w:tabs>
        <w:ind w:left="1692" w:hanging="1125"/>
      </w:pPr>
      <w:rPr>
        <w:b w:val="false"/>
      </w:rPr>
    </w:lvl>
  </w:abstractNum>
  <w:abstractNum w:abstractNumId="4">
    <w:lvl w:ilvl="0">
      <w:start w:val="1"/>
      <w:numFmt w:val="decimal"/>
      <w:lvlText w:val="%1."/>
      <w:lvlJc w:val="left"/>
      <w:pPr>
        <w:tabs>
          <w:tab w:val="num" w:pos="0"/>
        </w:tabs>
        <w:ind w:left="435" w:hanging="360"/>
      </w:pPr>
      <w:rPr/>
    </w:lvl>
    <w:lvl w:ilvl="1">
      <w:start w:val="4"/>
      <w:numFmt w:val="decimal"/>
      <w:lvlText w:val="%1.%2."/>
      <w:lvlJc w:val="left"/>
      <w:pPr>
        <w:tabs>
          <w:tab w:val="num" w:pos="0"/>
        </w:tabs>
        <w:ind w:left="795" w:hanging="720"/>
      </w:pPr>
      <w:rPr/>
    </w:lvl>
    <w:lvl w:ilvl="2">
      <w:start w:val="1"/>
      <w:numFmt w:val="decimal"/>
      <w:lvlText w:val="%1.%2.%3."/>
      <w:lvlJc w:val="left"/>
      <w:pPr>
        <w:tabs>
          <w:tab w:val="num" w:pos="0"/>
        </w:tabs>
        <w:ind w:left="795" w:hanging="720"/>
      </w:pPr>
      <w:rPr/>
    </w:lvl>
    <w:lvl w:ilvl="3">
      <w:start w:val="1"/>
      <w:numFmt w:val="decimal"/>
      <w:lvlText w:val="%1.%2.%3.%4."/>
      <w:lvlJc w:val="left"/>
      <w:pPr>
        <w:tabs>
          <w:tab w:val="num" w:pos="0"/>
        </w:tabs>
        <w:ind w:left="1155" w:hanging="1080"/>
      </w:pPr>
      <w:rPr/>
    </w:lvl>
    <w:lvl w:ilvl="4">
      <w:start w:val="1"/>
      <w:numFmt w:val="decimal"/>
      <w:lvlText w:val="%1.%2.%3.%4.%5."/>
      <w:lvlJc w:val="left"/>
      <w:pPr>
        <w:tabs>
          <w:tab w:val="num" w:pos="0"/>
        </w:tabs>
        <w:ind w:left="1155" w:hanging="1080"/>
      </w:pPr>
      <w:rPr/>
    </w:lvl>
    <w:lvl w:ilvl="5">
      <w:start w:val="1"/>
      <w:numFmt w:val="decimal"/>
      <w:lvlText w:val="%1.%2.%3.%4.%5.%6."/>
      <w:lvlJc w:val="left"/>
      <w:pPr>
        <w:tabs>
          <w:tab w:val="num" w:pos="0"/>
        </w:tabs>
        <w:ind w:left="1515" w:hanging="1440"/>
      </w:pPr>
      <w:rPr/>
    </w:lvl>
    <w:lvl w:ilvl="6">
      <w:start w:val="1"/>
      <w:numFmt w:val="decimal"/>
      <w:lvlText w:val="%1.%2.%3.%4.%5.%6.%7."/>
      <w:lvlJc w:val="left"/>
      <w:pPr>
        <w:tabs>
          <w:tab w:val="num" w:pos="0"/>
        </w:tabs>
        <w:ind w:left="1875" w:hanging="1800"/>
      </w:pPr>
      <w:rPr/>
    </w:lvl>
    <w:lvl w:ilvl="7">
      <w:start w:val="1"/>
      <w:numFmt w:val="decimal"/>
      <w:lvlText w:val="%1.%2.%3.%4.%5.%6.%7.%8."/>
      <w:lvlJc w:val="left"/>
      <w:pPr>
        <w:tabs>
          <w:tab w:val="num" w:pos="0"/>
        </w:tabs>
        <w:ind w:left="1875" w:hanging="1800"/>
      </w:pPr>
      <w:rPr/>
    </w:lvl>
    <w:lvl w:ilvl="8">
      <w:start w:val="1"/>
      <w:numFmt w:val="decimal"/>
      <w:lvlText w:val="%1.%2.%3.%4.%5.%6.%7.%8.%9."/>
      <w:lvlJc w:val="left"/>
      <w:pPr>
        <w:tabs>
          <w:tab w:val="num" w:pos="0"/>
        </w:tabs>
        <w:ind w:left="2235"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Cs w:val="24"/>
        <w:lang w:val="ru-RU" w:eastAsia="zh-CN" w:bidi="hi-IN"/>
      </w:rPr>
    </w:rPrDefault>
    <w:pPrDefault>
      <w:pPr>
        <w:suppressAutoHyphens w:val="true"/>
      </w:pPr>
    </w:pPrDefault>
  </w:docDefaults>
  <w:style w:type="paragraph" w:styleId="Normal">
    <w:name w:val="Normal"/>
    <w:qFormat/>
    <w:pPr>
      <w:widowControl/>
      <w:suppressAutoHyphens w:val="false"/>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paragraph" w:styleId="6">
    <w:name w:val="Heading 6"/>
    <w:basedOn w:val="Normal"/>
    <w:next w:val="Normal"/>
    <w:qFormat/>
    <w:pPr>
      <w:numPr>
        <w:ilvl w:val="5"/>
        <w:numId w:val="1"/>
      </w:numPr>
      <w:spacing w:before="240" w:after="60"/>
      <w:outlineLvl w:val="5"/>
    </w:pPr>
    <w:rPr>
      <w:b/>
      <w:bCs/>
      <w:sz w:val="22"/>
      <w:szCs w:val="22"/>
      <w:lang w:val="ru-RU"/>
    </w:rPr>
  </w:style>
  <w:style w:type="character" w:styleId="WW8Num1z0">
    <w:name w:val="WW8Num1z0"/>
    <w:qFormat/>
    <w:rPr/>
  </w:style>
  <w:style w:type="character" w:styleId="WW8Num1z1">
    <w:name w:val="WW8Num1z1"/>
    <w:qFormat/>
    <w:rPr>
      <w:rFonts w:ascii="Times New Roman" w:hAnsi="Times New Roman" w:cs="Times New Roman"/>
      <w:b w:val="false"/>
      <w:bCs w:val="false"/>
      <w:w w:val="99"/>
      <w:sz w:val="28"/>
      <w:szCs w:val="28"/>
    </w:rPr>
  </w:style>
  <w:style w:type="character" w:styleId="WW8Num1z2">
    <w:name w:val="WW8Num1z2"/>
    <w:qFormat/>
    <w:rPr>
      <w:rFonts w:ascii="Times New Roman" w:hAnsi="Times New Roman" w:cs="Times New Roman"/>
      <w:b w:val="false"/>
      <w:bCs w:val="false"/>
      <w:w w:val="99"/>
      <w:sz w:val="24"/>
      <w:szCs w:val="24"/>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Calibr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eastAsia="Times New Roman"/>
    </w:rPr>
  </w:style>
  <w:style w:type="character" w:styleId="WW8Num19z1">
    <w:name w:val="WW8Num19z1"/>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Calibri"/>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rFonts w:ascii="Symbol" w:hAnsi="Symbol" w:cs="Symbol"/>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yle13">
    <w:name w:val="Основной шрифт абзаца"/>
    <w:qFormat/>
    <w:rPr/>
  </w:style>
  <w:style w:type="character" w:styleId="Style14">
    <w:name w:val="Текст выноски Знак"/>
    <w:qFormat/>
    <w:rPr>
      <w:rFonts w:ascii="Segoe UI" w:hAnsi="Segoe UI" w:cs="Segoe UI"/>
      <w:sz w:val="18"/>
      <w:szCs w:val="18"/>
    </w:rPr>
  </w:style>
  <w:style w:type="character" w:styleId="Style15">
    <w:name w:val="Верхний колонтитул Знак"/>
    <w:basedOn w:val="Style13"/>
    <w:qFormat/>
    <w:rPr/>
  </w:style>
  <w:style w:type="character" w:styleId="Style16">
    <w:name w:val="Название Знак"/>
    <w:qFormat/>
    <w:rPr>
      <w:sz w:val="24"/>
    </w:rPr>
  </w:style>
  <w:style w:type="character" w:styleId="61">
    <w:name w:val="Заголовок 6 Знак"/>
    <w:qFormat/>
    <w:rPr>
      <w:b/>
      <w:bCs/>
      <w:sz w:val="22"/>
      <w:szCs w:val="22"/>
    </w:rPr>
  </w:style>
  <w:style w:type="character" w:styleId="Style17">
    <w:name w:val="Интернет-ссылка"/>
    <w:rPr>
      <w:color w:val="0563C1"/>
      <w:u w:val="single"/>
    </w:rPr>
  </w:style>
  <w:style w:type="character" w:styleId="Style18">
    <w:name w:val="Нижний колонтитул Знак"/>
    <w:qFormat/>
    <w:rPr>
      <w:sz w:val="24"/>
      <w:szCs w:val="24"/>
    </w:rPr>
  </w:style>
  <w:style w:type="character" w:styleId="Style19">
    <w:name w:val="Основной текст Знак"/>
    <w:qFormat/>
    <w:rPr>
      <w:sz w:val="24"/>
      <w:szCs w:val="24"/>
    </w:rPr>
  </w:style>
  <w:style w:type="paragraph" w:styleId="Style20">
    <w:name w:val="Заголовок"/>
    <w:basedOn w:val="Normal"/>
    <w:next w:val="Style21"/>
    <w:qFormat/>
    <w:pPr>
      <w:overflowPunct w:val="false"/>
      <w:autoSpaceDE w:val="false"/>
      <w:ind w:left="0" w:right="0" w:firstLine="567"/>
      <w:jc w:val="center"/>
      <w:textAlignment w:val="baseline"/>
    </w:pPr>
    <w:rPr>
      <w:szCs w:val="20"/>
      <w:lang w:val="ru-RU"/>
    </w:rPr>
  </w:style>
  <w:style w:type="paragraph" w:styleId="Style21">
    <w:name w:val="Body Text"/>
    <w:basedOn w:val="Normal"/>
    <w:pPr>
      <w:widowControl w:val="false"/>
      <w:autoSpaceDE w:val="false"/>
      <w:ind w:left="112" w:right="0" w:firstLine="540"/>
    </w:pPr>
    <w:rPr>
      <w:lang w:val="ru-RU"/>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Style25">
    <w:name w:val="Текст выноски"/>
    <w:basedOn w:val="Normal"/>
    <w:qFormat/>
    <w:pPr/>
    <w:rPr>
      <w:rFonts w:ascii="Segoe UI" w:hAnsi="Segoe UI" w:cs="Segoe UI"/>
      <w:sz w:val="18"/>
      <w:szCs w:val="18"/>
      <w:lang w:val="ru-RU"/>
    </w:rPr>
  </w:style>
  <w:style w:type="paragraph" w:styleId="Style2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7">
    <w:name w:val="Header"/>
    <w:basedOn w:val="Normal"/>
    <w:pPr>
      <w:widowControl w:val="false"/>
      <w:tabs>
        <w:tab w:val="clear" w:pos="709"/>
        <w:tab w:val="center" w:pos="4677" w:leader="none"/>
        <w:tab w:val="right" w:pos="9355" w:leader="none"/>
      </w:tabs>
      <w:autoSpaceDE w:val="false"/>
    </w:pPr>
    <w:rPr>
      <w:sz w:val="20"/>
      <w:szCs w:val="20"/>
    </w:rPr>
  </w:style>
  <w:style w:type="paragraph" w:styleId="Style28">
    <w:name w:val="Абзац списка"/>
    <w:basedOn w:val="Normal"/>
    <w:qFormat/>
    <w:pPr>
      <w:spacing w:before="0" w:after="0"/>
      <w:ind w:left="720" w:right="0" w:hanging="0"/>
      <w:contextualSpacing/>
    </w:pPr>
    <w:rPr>
      <w:rFonts w:eastAsia="Calibri"/>
      <w:sz w:val="28"/>
      <w:szCs w:val="22"/>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kinsoku w:val="true"/>
      <w:overflowPunct w:val="true"/>
      <w:autoSpaceDE w:val="false"/>
      <w:bidi w:val="0"/>
    </w:pPr>
    <w:rPr>
      <w:rFonts w:ascii="Times New Roman" w:hAnsi="Times New Roman" w:eastAsia="Times New Roman" w:cs="Times New Roman"/>
      <w:b/>
      <w:bCs/>
      <w:color w:val="auto"/>
      <w:sz w:val="28"/>
      <w:szCs w:val="28"/>
      <w:lang w:val="ru-RU" w:bidi="ar-SA" w:eastAsia="zh-CN"/>
    </w:rPr>
  </w:style>
  <w:style w:type="paragraph" w:styleId="Style29">
    <w:name w:val="Footer"/>
    <w:basedOn w:val="Normal"/>
    <w:pPr>
      <w:tabs>
        <w:tab w:val="clear" w:pos="709"/>
        <w:tab w:val="center" w:pos="4677" w:leader="none"/>
        <w:tab w:val="right" w:pos="9355" w:leader="none"/>
      </w:tabs>
    </w:pPr>
    <w:rPr>
      <w:lang w:val="ru-RU"/>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Normal"/>
    <w:qFormat/>
    <w:pPr/>
    <w:rPr/>
  </w:style>
  <w:style w:type="paragraph" w:styleId="Style33">
    <w:name w:val="Обычный"/>
    <w:qFormat/>
    <w:pPr>
      <w:widowControl w:val="false"/>
      <w:suppressAutoHyphens w:val="true"/>
      <w:kinsoku w:val="true"/>
      <w:overflowPunct w:val="true"/>
      <w:autoSpaceDE w:val="true"/>
      <w:bidi w:val="0"/>
    </w:pPr>
    <w:rPr>
      <w:rFonts w:ascii="PT Astra Serif" w:hAnsi="PT Astra Serif" w:eastAsia="Tahoma" w:cs="Noto Sans Devanagari"/>
      <w:color w:val="auto"/>
      <w:sz w:val="24"/>
      <w:szCs w:val="24"/>
      <w:lang w:val="ru-RU"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consultantplus://offline/ref=56B6A3515B89B2067500F6A2CEDC34F65BC3EC7AE06C045DB14E1E4C31FD51A62A5A66005F52D39BFB5736712246E66A6003D9D9E6761D04C9D60D72y8L8K" TargetMode="External"/><Relationship Id="rId8" Type="http://schemas.openxmlformats.org/officeDocument/2006/relationships/hyperlink" Target="consultantplus://offline/ref=56B6A3515B89B2067500F6A2CEDC34F65BC3EC7AE06C045DB14E1E4C31FD51A62A5A66005F52D39BFB5736712246E66A6003D9D9E6761D04C9D60D72y8L8K" TargetMode="External"/><Relationship Id="rId9" Type="http://schemas.openxmlformats.org/officeDocument/2006/relationships/hyperlink" Target="consultantplus://offline/ref=56B6A3515B89B2067500F6A2CEDC34F65BC3EC7AE06C045DB14E1E4C31FD51A62A5A66005F52D39BFB5736712246E66A6003D9D9E6761D04C9D60D72y8L8K" TargetMode="External"/><Relationship Id="rId10" Type="http://schemas.openxmlformats.org/officeDocument/2006/relationships/hyperlink" Target="consultantplus://offline/ref=56B6A3515B89B2067500F6A2CEDC34F65BC3EC7AE06C045DB14E1E4C31FD51A62A5A66005F52D39BFB5736712246E66A6003D9D9E6761D04C9D60D72y8L8K" TargetMode="External"/><Relationship Id="rId11" Type="http://schemas.openxmlformats.org/officeDocument/2006/relationships/hyperlink" Target="consultantplus://offline/ref=56B6A3515B89B2067500F6A2CEDC34F65BC3EC7AE06C045DB14E1E4C31FD51A62A5A66005F52D39BFB5736712246E66A6003D9D9E6761D04C9D60D72y8L8K" TargetMode="External"/><Relationship Id="rId12" Type="http://schemas.openxmlformats.org/officeDocument/2006/relationships/hyperlink" Target="consultantplus://offline/ref=56B6A3515B89B2067500F6A2CEDC34F65BC3EC7AE06C045DB14E1E4C31FD51A62A5A66005F52D39BFB5736712246E66A6003D9D9E6761D04C9D60D72y8L8K" TargetMode="External"/><Relationship Id="rId13" Type="http://schemas.openxmlformats.org/officeDocument/2006/relationships/hyperlink" Target="consultantplus://offline/ref=56B6A3515B89B2067500F6A2CEDC34F65BC3EC7AE06C045DB14E1E4C31FD51A62A5A66005F52D39BFB5736712246E66A6003D9D9E6761D04C9D60D72y8L8K" TargetMode="External"/><Relationship Id="rId14" Type="http://schemas.openxmlformats.org/officeDocument/2006/relationships/hyperlink" Target="consultantplus://offline/ref=56B6A3515B89B2067500F6A2CEDC34F65BC3EC7AE06C045DB14E1E4C31FD51A62A5A66005F52D39BFB5736712246E66A6003D9D9E6761D04C9D60D72y8L8K" TargetMode="External"/><Relationship Id="rId15" Type="http://schemas.openxmlformats.org/officeDocument/2006/relationships/hyperlink" Target="consultantplus://offline/ref=56B6A3515B89B2067500F6A2CEDC34F65BC3EC7AE06C045DB14E1E4C31FD51A62A5A66005F52D39BFB5736712246E66A6003D9D9E6761D04C9D60D72y8L8K" TargetMode="External"/><Relationship Id="rId16" Type="http://schemas.openxmlformats.org/officeDocument/2006/relationships/hyperlink" Target="consultantplus://offline/ref=56B6A3515B89B2067500F6A2CEDC34F65BC3EC7AE06C045DB14E1E4C31FD51A62A5A66005F52D39BFB5736712246E66A6003D9D9E6761D04C9D60D72y8L8K" TargetMode="External"/><Relationship Id="rId17" Type="http://schemas.openxmlformats.org/officeDocument/2006/relationships/hyperlink" Target="consultantplus://offline/ref=56B6A3515B89B2067500F6A2CEDC34F65BC3EC7AE06C045DB14E1E4C31FD51A62A5A66005F52D39BFB5736712246E66A6003D9D9E6761D04C9D60D72y8L8K" TargetMode="External"/><Relationship Id="rId18" Type="http://schemas.openxmlformats.org/officeDocument/2006/relationships/hyperlink" Target="consultantplus://offline/ref=56B6A3515B89B2067500F6A2CEDC34F65BC3EC7AE06C045DB14E1E4C31FD51A62A5A66005F52D39BFB5736712246E66A6003D9D9E6761D04C9D60D72y8L8K" TargetMode="External"/><Relationship Id="rId19" Type="http://schemas.openxmlformats.org/officeDocument/2006/relationships/hyperlink" Target="consultantplus://offline/ref=56B6A3515B89B2067500F6A2CEDC34F65BC3EC7AE06C045DB14E1E4C31FD51A62A5A66005F52D39BFB5736712246E66A6003D9D9E6761D04C9D60D72y8L8K" TargetMode="External"/><Relationship Id="rId20" Type="http://schemas.openxmlformats.org/officeDocument/2006/relationships/hyperlink" Target="consultantplus://offline/ref=56B6A3515B89B2067500F6A2CEDC34F65BC3EC7AE06C045DB14E1E4C31FD51A62A5A66005F52D39BFB5736712246E66A6003D9D9E6761D04C9D60D72y8L8K" TargetMode="External"/><Relationship Id="rId21" Type="http://schemas.openxmlformats.org/officeDocument/2006/relationships/hyperlink" Target="consultantplus://offline/ref=56B6A3515B89B2067500F6A2CEDC34F65BC3EC7AE06C045DB14E1E4C31FD51A62A5A66005F52D39BFB5736712246E66A6003D9D9E6761D04C9D60D72y8L8K" TargetMode="External"/><Relationship Id="rId22" Type="http://schemas.openxmlformats.org/officeDocument/2006/relationships/hyperlink" Target="consultantplus://offline/ref=56B6A3515B89B2067500F6A2CEDC34F65BC3EC7AE06C045DB14E1E4C31FD51A62A5A66005F52D39BFB5736712246E66A6003D9D9E6761D04C9D60D72y8L8K" TargetMode="External"/><Relationship Id="rId23" Type="http://schemas.openxmlformats.org/officeDocument/2006/relationships/hyperlink" Target="consultantplus://offline/ref=56B6A3515B89B2067500F6A2CEDC34F65BC3EC7AE06C045DB14E1E4C31FD51A62A5A66005F52D39BFB5736712246E66A6003D9D9E6761D04C9D60D72y8L8K" TargetMode="External"/><Relationship Id="rId24" Type="http://schemas.openxmlformats.org/officeDocument/2006/relationships/hyperlink" Target="consultantplus://offline/ref=56B6A3515B89B2067500F6A2CEDC34F65BC3EC7AE06C045DB14E1E4C31FD51A62A5A66005F52D39BFB5736712246E66A6003D9D9E6761D04C9D60D72y8L8K" TargetMode="External"/><Relationship Id="rId25" Type="http://schemas.openxmlformats.org/officeDocument/2006/relationships/hyperlink" Target="consultantplus://offline/ref=56B6A3515B89B2067500F6A2CEDC34F65BC3EC7AE06C045DB14E1E4C31FD51A62A5A66005F52D39BFB5736712246E66A6003D9D9E6761D04C9D60D72y8L8K" TargetMode="External"/><Relationship Id="rId26" Type="http://schemas.openxmlformats.org/officeDocument/2006/relationships/hyperlink" Target="consultantplus://offline/ref=56B6A3515B89B2067500F6A2CEDC34F65BC3EC7AE06C045DB14E1E4C31FD51A62A5A66005F52D39BFB5736712246E66A6003D9D9E6761D04C9D60D72y8L8K" TargetMode="External"/><Relationship Id="rId27" Type="http://schemas.openxmlformats.org/officeDocument/2006/relationships/hyperlink" Target="consultantplus://offline/ref=56B6A3515B89B2067500F6A2CEDC34F65BC3EC7AE06C045DB14E1E4C31FD51A62A5A66005F52D39BFB5736712246E66A6003D9D9E6761D04C9D60D72y8L8K" TargetMode="External"/><Relationship Id="rId28" Type="http://schemas.openxmlformats.org/officeDocument/2006/relationships/hyperlink" Target="consultantplus://offline/ref=56B6A3515B89B2067500F6A2CEDC34F65BC3EC7AE06C045DB14E1E4C31FD51A62A5A66005F52D39BFB5736712246E66A6003D9D9E6761D04C9D60D72y8L8K" TargetMode="External"/><Relationship Id="rId29" Type="http://schemas.openxmlformats.org/officeDocument/2006/relationships/hyperlink" Target="consultantplus://offline/ref=56B6A3515B89B2067500F6A2CEDC34F65BC3EC7AE06C045DB14E1E4C31FD51A62A5A66005F52D39BFB5736712246E66A6003D9D9E6761D04C9D60D72y8L8K" TargetMode="External"/><Relationship Id="rId30" Type="http://schemas.openxmlformats.org/officeDocument/2006/relationships/hyperlink" Target="consultantplus://offline/ref=56B6A3515B89B2067500F6A2CEDC34F65BC3EC7AE06C045DB14E1E4C31FD51A62A5A66005F52D39BFB5736712246E66A6003D9D9E6761D04C9D60D72y8L8K" TargetMode="External"/><Relationship Id="rId31" Type="http://schemas.openxmlformats.org/officeDocument/2006/relationships/hyperlink" Target="consultantplus://offline/ref=56B6A3515B89B2067500F6A2CEDC34F65BC3EC7AE06C045DB14E1E4C31FD51A62A5A66005F52D39BFB5736712246E66A6003D9D9E6761D04C9D60D72y8L8K" TargetMode="External"/><Relationship Id="rId32" Type="http://schemas.openxmlformats.org/officeDocument/2006/relationships/hyperlink" Target="consultantplus://offline/ref=56B6A3515B89B2067500F6A2CEDC34F65BC3EC7AE06C045DB14E1E4C31FD51A62A5A66005F52D39BFB5736712246E66A6003D9D9E6761D04C9D60D72y8L8K" TargetMode="External"/><Relationship Id="rId33" Type="http://schemas.openxmlformats.org/officeDocument/2006/relationships/hyperlink" Target="consultantplus://offline/ref=56B6A3515B89B2067500F6A2CEDC34F65BC3EC7AE06C045DB14E1E4C31FD51A62A5A66005F52D39BFB5736712246E66A6003D9D9E6761D04C9D60D72y8L8K" TargetMode="External"/><Relationship Id="rId34" Type="http://schemas.openxmlformats.org/officeDocument/2006/relationships/hyperlink" Target="consultantplus://offline/ref=56B6A3515B89B2067500F6A2CEDC34F65BC3EC7AE06C045DB14E1E4C31FD51A62A5A66005F52D39BFB5736712246E66A6003D9D9E6761D04C9D60D72y8L8K" TargetMode="External"/><Relationship Id="rId35" Type="http://schemas.openxmlformats.org/officeDocument/2006/relationships/hyperlink" Target="consultantplus://offline/ref=56B6A3515B89B2067500F6A2CEDC34F65BC3EC7AE06C045DB14E1E4C31FD51A62A5A66005F52D39BFB5736712246E66A6003D9D9E6761D04C9D60D72y8L8K" TargetMode="External"/><Relationship Id="rId36" Type="http://schemas.openxmlformats.org/officeDocument/2006/relationships/hyperlink" Target="consultantplus://offline/ref=56B6A3515B89B2067500F6A2CEDC34F65BC3EC7AE06C045DB14E1E4C31FD51A62A5A66005F52D39BFB5736712246E66A6003D9D9E6761D04C9D60D72y8L8K" TargetMode="External"/><Relationship Id="rId37" Type="http://schemas.openxmlformats.org/officeDocument/2006/relationships/hyperlink" Target="consultantplus://offline/ref=56B6A3515B89B2067500F6A2CEDC34F65BC3EC7AE06C045DB14E1E4C31FD51A62A5A66005F52D39BFB5736712246E66A6003D9D9E6761D04C9D60D72y8L8K" TargetMode="External"/><Relationship Id="rId38" Type="http://schemas.openxmlformats.org/officeDocument/2006/relationships/hyperlink" Target="consultantplus://offline/ref=56B6A3515B89B2067500F6A2CEDC34F65BC3EC7AE06C045DB14E1E4C31FD51A62A5A66005F52D39BFB5736712246E66A6003D9D9E6761D04C9D60D72y8L8K" TargetMode="External"/><Relationship Id="rId39" Type="http://schemas.openxmlformats.org/officeDocument/2006/relationships/hyperlink" Target="consultantplus://offline/ref=56B6A3515B89B2067500F6A2CEDC34F65BC3EC7AE06C045DB14E1E4C31FD51A62A5A66005F52D39BFB5736712246E66A6003D9D9E6761D04C9D60D72y8L8K" TargetMode="External"/><Relationship Id="rId40" Type="http://schemas.openxmlformats.org/officeDocument/2006/relationships/hyperlink" Target="consultantplus://offline/ref=56B6A3515B89B2067500F6A2CEDC34F65BC3EC7AE06C045DB14E1E4C31FD51A62A5A66005F52D39BFB5736712246E66A6003D9D9E6761D04C9D60D72y8L8K" TargetMode="External"/><Relationship Id="rId41" Type="http://schemas.openxmlformats.org/officeDocument/2006/relationships/hyperlink" Target="consultantplus://offline/ref=56B6A3515B89B2067500F6A2CEDC34F65BC3EC7AE06C045DB14E1E4C31FD51A62A5A66005F52D39BFB5736712246E66A6003D9D9E6761D04C9D60D72y8L8K" TargetMode="External"/><Relationship Id="rId42" Type="http://schemas.openxmlformats.org/officeDocument/2006/relationships/hyperlink" Target="consultantplus://offline/ref=56B6A3515B89B2067500F6A2CEDC34F65BC3EC7AE06C045DB14E1E4C31FD51A62A5A66005F52D39BFB5736712246E66A6003D9D9E6761D04C9D60D72y8L8K" TargetMode="External"/><Relationship Id="rId43" Type="http://schemas.openxmlformats.org/officeDocument/2006/relationships/hyperlink" Target="consultantplus://offline/ref=56B6A3515B89B2067500F6A2CEDC34F65BC3EC7AE06C045DB14E1E4C31FD51A62A5A66005F52D39BFB5736712246E66A6003D9D9E6761D04C9D60D72y8L8K" TargetMode="External"/><Relationship Id="rId44" Type="http://schemas.openxmlformats.org/officeDocument/2006/relationships/hyperlink" Target="consultantplus://offline/ref=56B6A3515B89B2067500F6A2CEDC34F65BC3EC7AE06C045DB14E1E4C31FD51A62A5A66005F52D39BFB5736712246E66A6003D9D9E6761D04C9D60D72y8L8K" TargetMode="External"/><Relationship Id="rId45" Type="http://schemas.openxmlformats.org/officeDocument/2006/relationships/hyperlink" Target="consultantplus://offline/ref=56B6A3515B89B2067500F6A2CEDC34F65BC3EC7AE06C045DB14E1E4C31FD51A62A5A66005F52D39BFB5736712246E66A6003D9D9E6761D04C9D60D72y8L8K" TargetMode="External"/><Relationship Id="rId46" Type="http://schemas.openxmlformats.org/officeDocument/2006/relationships/hyperlink" Target="consultantplus://offline/ref=56B6A3515B89B2067500F6A2CEDC34F65BC3EC7AE06C045DB14E1E4C31FD51A62A5A66005F52D39BFB5736712246E66A6003D9D9E6761D04C9D60D72y8L8K" TargetMode="External"/><Relationship Id="rId47" Type="http://schemas.openxmlformats.org/officeDocument/2006/relationships/hyperlink" Target="consultantplus://offline/ref=56B6A3515B89B2067500F6A2CEDC34F65BC3EC7AE06C045DB14E1E4C31FD51A62A5A66005F52D39BFB5736712246E66A6003D9D9E6761D04C9D60D72y8L8K" TargetMode="External"/><Relationship Id="rId48" Type="http://schemas.openxmlformats.org/officeDocument/2006/relationships/hyperlink" Target="consultantplus://offline/ref=56B6A3515B89B2067500F6A2CEDC34F65BC3EC7AE06C045DB14E1E4C31FD51A62A5A66005F52D39BFB5736712246E66A6003D9D9E6761D04C9D60D72y8L8K" TargetMode="External"/><Relationship Id="rId49" Type="http://schemas.openxmlformats.org/officeDocument/2006/relationships/hyperlink" Target="consultantplus://offline/ref=56B6A3515B89B2067500F6A2CEDC34F65BC3EC7AE06C045DB14E1E4C31FD51A62A5A66005F52D39BFB5736712246E66A6003D9D9E6761D04C9D60D72y8L8K" TargetMode="External"/><Relationship Id="rId50" Type="http://schemas.openxmlformats.org/officeDocument/2006/relationships/hyperlink" Target="consultantplus://offline/ref=56B6A3515B89B2067500F6A2CEDC34F65BC3EC7AE06C045DB14E1E4C31FD51A62A5A66005F52D39BFB5736712246E66A6003D9D9E6761D04C9D60D72y8L8K" TargetMode="External"/><Relationship Id="rId51" Type="http://schemas.openxmlformats.org/officeDocument/2006/relationships/hyperlink" Target="consultantplus://offline/ref=56B6A3515B89B2067500F6A2CEDC34F65BC3EC7AE06C045DB14E1E4C31FD51A62A5A66005F52D39BFB5736712246E66A6003D9D9E6761D04C9D60D72y8L8K" TargetMode="External"/><Relationship Id="rId52" Type="http://schemas.openxmlformats.org/officeDocument/2006/relationships/hyperlink" Target="consultantplus://offline/ref=56B6A3515B89B2067500F6A2CEDC34F65BC3EC7AE06C045DB14E1E4C31FD51A62A5A66005F52D39BFB5736712246E66A6003D9D9E6761D04C9D60D72y8L8K" TargetMode="External"/><Relationship Id="rId53" Type="http://schemas.openxmlformats.org/officeDocument/2006/relationships/hyperlink" Target="consultantplus://offline/ref=56B6A3515B89B2067500F6A2CEDC34F65BC3EC7AE06C045DB14E1E4C31FD51A62A5A66005F52D39BFB5736712246E66A6003D9D9E6761D04C9D60D72y8L8K" TargetMode="External"/><Relationship Id="rId54" Type="http://schemas.openxmlformats.org/officeDocument/2006/relationships/hyperlink" Target="consultantplus://offline/ref=56B6A3515B89B2067500F6A2CEDC34F65BC3EC7AE06C045DB14E1E4C31FD51A62A5A66005F52D39BFB5736712246E66A6003D9D9E6761D04C9D60D72y8L8K" TargetMode="External"/><Relationship Id="rId55" Type="http://schemas.openxmlformats.org/officeDocument/2006/relationships/hyperlink" Target="consultantplus://offline/ref=56B6A3515B89B2067500F6A2CEDC34F65BC3EC7AE06C045DB14E1E4C31FD51A62A5A66005F52D39BFB5736712246E66A6003D9D9E6761D04C9D60D72y8L8K" TargetMode="External"/><Relationship Id="rId56" Type="http://schemas.openxmlformats.org/officeDocument/2006/relationships/hyperlink" Target="consultantplus://offline/ref=56B6A3515B89B2067500F6A2CEDC34F65BC3EC7AE06C045DB14E1E4C31FD51A62A5A66005F52D39BFB5736712246E66A6003D9D9E6761D04C9D60D72y8L8K" TargetMode="External"/><Relationship Id="rId57" Type="http://schemas.openxmlformats.org/officeDocument/2006/relationships/hyperlink" Target="consultantplus://offline/ref=56B6A3515B89B2067500F6A2CEDC34F65BC3EC7AE06C045DB14E1E4C31FD51A62A5A66005F52D39BFB5736712246E66A6003D9D9E6761D04C9D60D72y8L8K" TargetMode="External"/><Relationship Id="rId58" Type="http://schemas.openxmlformats.org/officeDocument/2006/relationships/hyperlink" Target="consultantplus://offline/ref=56B6A3515B89B2067500F6A2CEDC34F65BC3EC7AE06C045DB14E1E4C31FD51A62A5A66005F52D39BFB5736712246E66A6003D9D9E6761D04C9D60D72y8L8K" TargetMode="External"/><Relationship Id="rId59" Type="http://schemas.openxmlformats.org/officeDocument/2006/relationships/hyperlink" Target="consultantplus://offline/ref=56B6A3515B89B2067500F6A2CEDC34F65BC3EC7AE06C045DB14E1E4C31FD51A62A5A66005F52D39BFB5736712246E66A6003D9D9E6761D04C9D60D72y8L8K" TargetMode="External"/><Relationship Id="rId60" Type="http://schemas.openxmlformats.org/officeDocument/2006/relationships/hyperlink" Target="consultantplus://offline/ref=56B6A3515B89B2067500F6A2CEDC34F65BC3EC7AE06C045DB14E1E4C31FD51A62A5A66005F52D39BFB5736712246E66A6003D9D9E6761D04C9D60D72y8L8K" TargetMode="External"/><Relationship Id="rId61" Type="http://schemas.openxmlformats.org/officeDocument/2006/relationships/hyperlink" Target="consultantplus://offline/ref=56B6A3515B89B2067500F6A2CEDC34F65BC3EC7AE06C045DB14E1E4C31FD51A62A5A66005F52D39BFB5736712246E66A6003D9D9E6761D04C9D60D72y8L8K" TargetMode="External"/><Relationship Id="rId62" Type="http://schemas.openxmlformats.org/officeDocument/2006/relationships/hyperlink" Target="consultantplus://offline/ref=56B6A3515B89B2067500F6A2CEDC34F65BC3EC7AE06C045DB14E1E4C31FD51A62A5A66005F52D39BFB5736712246E66A6003D9D9E6761D04C9D60D72y8L8K" TargetMode="External"/><Relationship Id="rId63" Type="http://schemas.openxmlformats.org/officeDocument/2006/relationships/hyperlink" Target="consultantplus://offline/ref=56B6A3515B89B2067500F6A2CEDC34F65BC3EC7AE06C045DB14E1E4C31FD51A62A5A66005F52D39BFB5736712246E66A6003D9D9E6761D04C9D60D72y8L8K" TargetMode="External"/><Relationship Id="rId64" Type="http://schemas.openxmlformats.org/officeDocument/2006/relationships/hyperlink" Target="consultantplus://offline/ref=56B6A3515B89B2067500F6A2CEDC34F65BC3EC7AE06C045DB14E1E4C31FD51A62A5A66005F52D39BFB5736712246E66A6003D9D9E6761D04C9D60D72y8L8K" TargetMode="External"/><Relationship Id="rId65" Type="http://schemas.openxmlformats.org/officeDocument/2006/relationships/hyperlink" Target="consultantplus://offline/ref=56B6A3515B89B2067500F6A2CEDC34F65BC3EC7AE06C045DB14E1E4C31FD51A62A5A66005F52D39BFB5736712246E66A6003D9D9E6761D04C9D60D72y8L8K" TargetMode="External"/><Relationship Id="rId66" Type="http://schemas.openxmlformats.org/officeDocument/2006/relationships/hyperlink" Target="consultantplus://offline/ref=56B6A3515B89B2067500F6A2CEDC34F65BC3EC7AE06C045DB14E1E4C31FD51A62A5A66005F52D39BFB5736712246E66A6003D9D9E6761D04C9D60D72y8L8K" TargetMode="External"/><Relationship Id="rId67" Type="http://schemas.openxmlformats.org/officeDocument/2006/relationships/hyperlink" Target="consultantplus://offline/ref=56B6A3515B89B2067500F6A2CEDC34F65BC3EC7AE06C045DB14E1E4C31FD51A62A5A66005F52D39BFB5736712246E66A6003D9D9E6761D04C9D60D72y8L8K" TargetMode="External"/><Relationship Id="rId68" Type="http://schemas.openxmlformats.org/officeDocument/2006/relationships/hyperlink" Target="consultantplus://offline/ref=56B6A3515B89B2067500F6A2CEDC34F65BC3EC7AE06C045DB14E1E4C31FD51A62A5A66005F52D39BFB5736712246E66A6003D9D9E6761D04C9D60D72y8L8K" TargetMode="External"/><Relationship Id="rId69" Type="http://schemas.openxmlformats.org/officeDocument/2006/relationships/hyperlink" Target="consultantplus://offline/ref=56B6A3515B89B2067500F6A2CEDC34F65BC3EC7AE06C045DB14E1E4C31FD51A62A5A66005F52D39BFB5736712246E66A6003D9D9E6761D04C9D60D72y8L8K" TargetMode="External"/><Relationship Id="rId70" Type="http://schemas.openxmlformats.org/officeDocument/2006/relationships/hyperlink" Target="consultantplus://offline/ref=56B6A3515B89B2067500F6A2CEDC34F65BC3EC7AE06C045DB14E1E4C31FD51A62A5A66005F52D39BFB5736712246E66A6003D9D9E6761D04C9D60D72y8L8K" TargetMode="External"/><Relationship Id="rId71" Type="http://schemas.openxmlformats.org/officeDocument/2006/relationships/hyperlink" Target="consultantplus://offline/ref=56B6A3515B89B2067500F6A2CEDC34F65BC3EC7AE06C045DB14E1E4C31FD51A62A5A66005F52D39BFB5736712246E66A6003D9D9E6761D04C9D60D72y8L8K" TargetMode="External"/><Relationship Id="rId72" Type="http://schemas.openxmlformats.org/officeDocument/2006/relationships/hyperlink" Target="consultantplus://offline/ref=56B6A3515B89B2067500F6A2CEDC34F65BC3EC7AE06C045DB14E1E4C31FD51A62A5A66005F52D39BFB5736712246E66A6003D9D9E6761D04C9D60D72y8L8K" TargetMode="External"/><Relationship Id="rId73" Type="http://schemas.openxmlformats.org/officeDocument/2006/relationships/hyperlink" Target="consultantplus://offline/ref=56B6A3515B89B2067500F6A2CEDC34F65BC3EC7AE06C045DB14E1E4C31FD51A62A5A66005F52D39BFB5736712246E66A6003D9D9E6761D04C9D60D72y8L8K" TargetMode="External"/><Relationship Id="rId74" Type="http://schemas.openxmlformats.org/officeDocument/2006/relationships/hyperlink" Target="consultantplus://offline/ref=56B6A3515B89B2067500F6A2CEDC34F65BC3EC7AE06C045DB14E1E4C31FD51A62A5A66005F52D39BFB5736712246E66A6003D9D9E6761D04C9D60D72y8L8K" TargetMode="External"/><Relationship Id="rId75" Type="http://schemas.openxmlformats.org/officeDocument/2006/relationships/hyperlink" Target="consultantplus://offline/ref=56B6A3515B89B2067500F6A2CEDC34F65BC3EC7AE06C045DB14E1E4C31FD51A62A5A66005F52D39BFB5736712246E66A6003D9D9E6761D04C9D60D72y8L8K" TargetMode="External"/><Relationship Id="rId76" Type="http://schemas.openxmlformats.org/officeDocument/2006/relationships/hyperlink" Target="consultantplus://offline/ref=56B6A3515B89B2067500F6A2CEDC34F65BC3EC7AE06C045DB14E1E4C31FD51A62A5A66005F52D39BFB5736712246E66A6003D9D9E6761D04C9D60D72y8L8K" TargetMode="External"/><Relationship Id="rId77" Type="http://schemas.openxmlformats.org/officeDocument/2006/relationships/hyperlink" Target="consultantplus://offline/ref=56B6A3515B89B2067500F6A2CEDC34F65BC3EC7AE06C045DB14E1E4C31FD51A62A5A66005F52D39BFB5736712246E66A6003D9D9E6761D04C9D60D72y8L8K" TargetMode="External"/><Relationship Id="rId78" Type="http://schemas.openxmlformats.org/officeDocument/2006/relationships/hyperlink" Target="consultantplus://offline/ref=56B6A3515B89B2067500F6A2CEDC34F65BC3EC7AE06C045DB14E1E4C31FD51A62A5A66005F52D39BFB5736712246E66A6003D9D9E6761D04C9D60D72y8L8K" TargetMode="External"/><Relationship Id="rId79" Type="http://schemas.openxmlformats.org/officeDocument/2006/relationships/hyperlink" Target="consultantplus://offline/ref=56B6A3515B89B2067500F6A2CEDC34F65BC3EC7AE06C045DB14E1E4C31FD51A62A5A66005F52D39BFB5736712246E66A6003D9D9E6761D04C9D60D72y8L8K" TargetMode="External"/><Relationship Id="rId80" Type="http://schemas.openxmlformats.org/officeDocument/2006/relationships/hyperlink" Target="consultantplus://offline/ref=56B6A3515B89B2067500F6A2CEDC34F65BC3EC7AE06C045DB14E1E4C31FD51A62A5A66005F52D39BFB5736712246E66A6003D9D9E6761D04C9D60D72y8L8K" TargetMode="External"/><Relationship Id="rId81" Type="http://schemas.openxmlformats.org/officeDocument/2006/relationships/hyperlink" Target="consultantplus://offline/ref=56B6A3515B89B2067500F6A2CEDC34F65BC3EC7AE06C045DB14E1E4C31FD51A62A5A66005F52D39BFB5736712246E66A6003D9D9E6761D04C9D60D72y8L8K" TargetMode="External"/><Relationship Id="rId82" Type="http://schemas.openxmlformats.org/officeDocument/2006/relationships/hyperlink" Target="consultantplus://offline/ref=56B6A3515B89B2067500F6A2CEDC34F65BC3EC7AE06C045DB14E1E4C31FD51A62A5A66005F52D39BFB5736712246E66A6003D9D9E6761D04C9D60D72y8L8K" TargetMode="External"/><Relationship Id="rId83" Type="http://schemas.openxmlformats.org/officeDocument/2006/relationships/hyperlink" Target="consultantplus://offline/ref=56B6A3515B89B2067500F6A2CEDC34F65BC3EC7AE06C045DB14E1E4C31FD51A62A5A66005F52D39BFB5736712246E66A6003D9D9E6761D04C9D60D72y8L8K" TargetMode="External"/><Relationship Id="rId84" Type="http://schemas.openxmlformats.org/officeDocument/2006/relationships/hyperlink" Target="consultantplus://offline/ref=56B6A3515B89B2067500F6A2CEDC34F65BC3EC7AE06C045DB14E1E4C31FD51A62A5A66005F52D39BFB5736712246E66A6003D9D9E6761D04C9D60D72y8L8K" TargetMode="External"/><Relationship Id="rId85" Type="http://schemas.openxmlformats.org/officeDocument/2006/relationships/hyperlink" Target="consultantplus://offline/ref=56B6A3515B89B2067500F6A2CEDC34F65BC3EC7AE06C045DB14E1E4C31FD51A62A5A66005F52D39BFB5736712246E66A6003D9D9E6761D04C9D60D72y8L8K" TargetMode="External"/><Relationship Id="rId86" Type="http://schemas.openxmlformats.org/officeDocument/2006/relationships/hyperlink" Target="consultantplus://offline/ref=56B6A3515B89B2067500F6A2CEDC34F65BC3EC7AE06C045DB14E1E4C31FD51A62A5A66005F52D39BFB5736712246E66A6003D9D9E6761D04C9D60D72y8L8K" TargetMode="External"/><Relationship Id="rId87" Type="http://schemas.openxmlformats.org/officeDocument/2006/relationships/hyperlink" Target="consultantplus://offline/ref=56B6A3515B89B2067500F6A2CEDC34F65BC3EC7AE06C045DB14E1E4C31FD51A62A5A66005F52D39BFB5736712246E66A6003D9D9E6761D04C9D60D72y8L8K" TargetMode="External"/><Relationship Id="rId88" Type="http://schemas.openxmlformats.org/officeDocument/2006/relationships/hyperlink" Target="consultantplus://offline/ref=56B6A3515B89B2067500F6A2CEDC34F65BC3EC7AE06C045DB14E1E4C31FD51A62A5A66005F52D39BFB5736712246E66A6003D9D9E6761D04C9D60D72y8L8K" TargetMode="External"/><Relationship Id="rId89" Type="http://schemas.openxmlformats.org/officeDocument/2006/relationships/hyperlink" Target="consultantplus://offline/ref=56B6A3515B89B2067500F6A2CEDC34F65BC3EC7AE06C045DB14E1E4C31FD51A62A5A66005F52D39BFB5736712246E66A6003D9D9E6761D04C9D60D72y8L8K" TargetMode="External"/><Relationship Id="rId90" Type="http://schemas.openxmlformats.org/officeDocument/2006/relationships/hyperlink" Target="consultantplus://offline/ref=56B6A3515B89B2067500F6A2CEDC34F65BC3EC7AE06C045DB14E1E4C31FD51A62A5A66005F52D39BFB5736712246E66A6003D9D9E6761D04C9D60D72y8L8K" TargetMode="External"/><Relationship Id="rId91" Type="http://schemas.openxmlformats.org/officeDocument/2006/relationships/hyperlink" Target="consultantplus://offline/ref=56B6A3515B89B2067500F6A2CEDC34F65BC3EC7AE06C045DB14E1E4C31FD51A62A5A66005F52D39BFB5736712246E66A6003D9D9E6761D04C9D60D72y8L8K" TargetMode="External"/><Relationship Id="rId92" Type="http://schemas.openxmlformats.org/officeDocument/2006/relationships/hyperlink" Target="consultantplus://offline/ref=56B6A3515B89B2067500F6A2CEDC34F65BC3EC7AE06C045DB14E1E4C31FD51A62A5A66005F52D39BFB5736712246E66A6003D9D9E6761D04C9D60D72y8L8K" TargetMode="External"/><Relationship Id="rId93" Type="http://schemas.openxmlformats.org/officeDocument/2006/relationships/hyperlink" Target="consultantplus://offline/ref=56B6A3515B89B2067500F6A2CEDC34F65BC3EC7AE06C045DB14E1E4C31FD51A62A5A66005F52D39BFB5736712246E66A6003D9D9E6761D04C9D60D72y8L8K" TargetMode="External"/><Relationship Id="rId94" Type="http://schemas.openxmlformats.org/officeDocument/2006/relationships/hyperlink" Target="consultantplus://offline/ref=56B6A3515B89B2067500F6A2CEDC34F65BC3EC7AE06C045DB14E1E4C31FD51A62A5A66005F52D39BFB5736712246E66A6003D9D9E6761D04C9D60D72y8L8K" TargetMode="External"/><Relationship Id="rId95" Type="http://schemas.openxmlformats.org/officeDocument/2006/relationships/header" Target="header3.xml"/><Relationship Id="rId96" Type="http://schemas.openxmlformats.org/officeDocument/2006/relationships/header" Target="header4.xml"/><Relationship Id="rId97" Type="http://schemas.openxmlformats.org/officeDocument/2006/relationships/footer" Target="footer3.xml"/><Relationship Id="rId98" Type="http://schemas.openxmlformats.org/officeDocument/2006/relationships/footer" Target="footer4.xml"/><Relationship Id="rId99" Type="http://schemas.openxmlformats.org/officeDocument/2006/relationships/header" Target="header5.xml"/><Relationship Id="rId100" Type="http://schemas.openxmlformats.org/officeDocument/2006/relationships/header" Target="header6.xml"/><Relationship Id="rId101" Type="http://schemas.openxmlformats.org/officeDocument/2006/relationships/footer" Target="footer5.xml"/><Relationship Id="rId102" Type="http://schemas.openxmlformats.org/officeDocument/2006/relationships/footer" Target="footer6.xml"/><Relationship Id="rId103" Type="http://schemas.openxmlformats.org/officeDocument/2006/relationships/numbering" Target="numbering.xml"/><Relationship Id="rId104" Type="http://schemas.openxmlformats.org/officeDocument/2006/relationships/fontTable" Target="fontTable.xml"/><Relationship Id="rId1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7266</TotalTime>
  <Application>LibreOffice/6.4.7.2$Linux_X86_64 LibreOffice_project/40$Build-2</Application>
  <Pages>45</Pages>
  <Words>8852</Words>
  <Characters>71212</Characters>
  <CharactersWithSpaces>81719</CharactersWithSpaces>
  <Paragraphs>749</Paragraph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economica</dc:creator>
  <dc:description/>
  <cp:keywords/>
  <dc:language>ru-RU</dc:language>
  <cp:lastModifiedBy/>
  <cp:lastPrinted>2022-02-16T16:14:15Z</cp:lastPrinted>
  <dcterms:modified xsi:type="dcterms:W3CDTF">2022-02-16T16:15:24Z</dcterms:modified>
  <cp:revision>110</cp:revision>
  <dc:subject/>
  <dc:title>Закон Свердловской области от 14.07.2014 N 74-ОЗ(ред. от 17.11.2021)"Об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актов"(принят Законодательным Собранием Свердловской области 08.07.2014)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4021.00.55</vt:lpwstr>
  </property>
</Properties>
</file>