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/>
      </w:pPr>
      <w:r>
        <w:rPr>
          <w:rStyle w:val="Style14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2600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jc w:val="left"/>
        <w:rPr>
          <w:rFonts w:ascii="Liberation Serif" w:hAnsi="Liberation Serif"/>
          <w:b/>
          <w:b/>
          <w:sz w:val="16"/>
          <w:szCs w:val="16"/>
        </w:rPr>
      </w:pP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от 20.02.2020  N 11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3</w:t>
      </w:r>
      <w:r>
        <w:rPr>
          <w:rStyle w:val="Style14"/>
          <w:rFonts w:eastAsia="Arial Unicode MS" w:cs="Liberation Serif;Times New Roman" w:ascii="Liberation Serif" w:hAnsi="Liberation Serif"/>
          <w:b/>
          <w:bCs/>
          <w:i/>
          <w:iCs/>
          <w:kern w:val="2"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="Liberation Serif;Times New Roman" w:ascii="Liberation Serif" w:hAnsi="Liberation Serif"/>
          <w:b/>
          <w:bCs/>
          <w:iCs/>
          <w:sz w:val="28"/>
          <w:szCs w:val="28"/>
          <w:lang w:eastAsia="ru-RU"/>
        </w:rPr>
        <w:t xml:space="preserve">    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/>
          <w:bCs w:val="false"/>
          <w:iCs/>
          <w:sz w:val="28"/>
          <w:szCs w:val="28"/>
        </w:rPr>
      </w:pPr>
      <w:r>
        <w:rPr>
          <w:rFonts w:ascii="Liberation Serif" w:hAnsi="Liberation Serif"/>
          <w:bCs w:val="false"/>
          <w:iCs/>
          <w:sz w:val="28"/>
          <w:szCs w:val="28"/>
        </w:rPr>
        <w:t>Об утверждении Положения о порядке принятия муниципальными служащими, замещающими должности муниципальной службы в органах местного самоуправления Камышловского городского округа,</w:t>
      </w:r>
    </w:p>
    <w:p>
      <w:pPr>
        <w:pStyle w:val="ConsPlusTitle"/>
        <w:widowControl/>
        <w:jc w:val="center"/>
        <w:rPr/>
      </w:pPr>
      <w:r>
        <w:rPr>
          <w:rStyle w:val="Style14"/>
          <w:rFonts w:ascii="Liberation Serif" w:hAnsi="Liberation Serif"/>
          <w:bCs w:val="false"/>
          <w:iCs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Cs w:val="false"/>
          <w:iCs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</w:p>
    <w:p>
      <w:pPr>
        <w:pStyle w:val="ConsPlusNonformat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uppressAutoHyphens w:val="true"/>
        <w:autoSpaceDE w:val="false"/>
        <w:ind w:left="0" w:right="0" w:firstLine="737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bCs/>
          <w:sz w:val="28"/>
          <w:szCs w:val="28"/>
        </w:rPr>
        <w:t>В целях обеспечения соблюдения муниципальными служащими органов местного самоуправления Камышловского городского округа запретов, связанных с муниципальной службой, руководствуя</w:t>
      </w:r>
      <w:r>
        <w:rPr>
          <w:rStyle w:val="Style14"/>
          <w:rFonts w:cs="Liberation Serif" w:ascii="Liberation Serif" w:hAnsi="Liberation Serif"/>
          <w:bCs/>
          <w:color w:val="000000"/>
          <w:sz w:val="28"/>
          <w:szCs w:val="28"/>
        </w:rPr>
        <w:t xml:space="preserve">сь </w:t>
      </w:r>
      <w:hyperlink r:id="rId3" w:tgtFrame="_top">
        <w:r>
          <w:rPr>
            <w:rStyle w:val="Style14"/>
          </w:rPr>
          <w:t>пунктом 10 части 1 статьи 14</w:t>
        </w:r>
      </w:hyperlink>
      <w:r>
        <w:rPr>
          <w:rStyle w:val="Style14"/>
          <w:rFonts w:cs="Liberation Serif" w:ascii="Liberation Serif" w:hAnsi="Liberation Serif"/>
          <w:bCs/>
          <w:color w:val="000000"/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Уставом Камышловского городского округа,</w:t>
      </w:r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Style19"/>
        <w:suppressAutoHyphens w:val="true"/>
        <w:autoSpaceDE w:val="false"/>
        <w:ind w:left="0" w:right="0" w:hanging="0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b/>
          <w:bCs/>
          <w:sz w:val="28"/>
          <w:szCs w:val="28"/>
        </w:rPr>
        <w:t>ПОСТАНОВЛЯЕТ</w:t>
      </w:r>
      <w:r>
        <w:rPr>
          <w:rStyle w:val="Style14"/>
          <w:rFonts w:cs="Liberation Serif" w:ascii="Liberation Serif" w:hAnsi="Liberation Serif"/>
          <w:bCs/>
          <w:sz w:val="28"/>
          <w:szCs w:val="28"/>
        </w:rPr>
        <w:t>:</w:t>
      </w:r>
    </w:p>
    <w:p>
      <w:pPr>
        <w:pStyle w:val="Style19"/>
        <w:suppressAutoHyphens w:val="true"/>
        <w:autoSpaceDE w:val="false"/>
        <w:ind w:left="0" w:right="0" w:firstLine="737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1. Утвердить </w:t>
      </w:r>
      <w:hyperlink w:anchor="Par22" w:tgtFrame="_top">
        <w:r>
          <w:rPr>
            <w:rStyle w:val="Style14"/>
            <w:rFonts w:cs="Liberation Serif" w:ascii="Liberation Serif" w:hAnsi="Liberation Serif"/>
            <w:bCs/>
            <w:sz w:val="28"/>
            <w:szCs w:val="28"/>
          </w:rPr>
          <w:t>Положение</w:t>
        </w:r>
      </w:hyperlink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 о порядке принятия муниципальными служащими, замещающими должности муниципальной службы в органах местного самоуправления Камышловского городского округа, 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 (Прилагается).</w:t>
      </w:r>
    </w:p>
    <w:p>
      <w:pPr>
        <w:pStyle w:val="Style19"/>
        <w:suppressAutoHyphens w:val="true"/>
        <w:autoSpaceDE w:val="false"/>
        <w:ind w:left="0" w:right="0" w:firstLine="737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2. Опубликовать данное постановление в газете «Камышловские известия» и разместить на официальном сайте Камышловского городского округа.</w:t>
      </w:r>
    </w:p>
    <w:p>
      <w:pPr>
        <w:pStyle w:val="Style19"/>
        <w:suppressAutoHyphens w:val="true"/>
        <w:autoSpaceDE w:val="false"/>
        <w:ind w:left="0" w:right="0" w:firstLine="737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true"/>
        <w:autoSpaceDE w:val="false"/>
        <w:ind w:left="0" w:right="0" w:firstLine="737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true"/>
        <w:autoSpaceDE w:val="false"/>
        <w:ind w:left="0" w:right="0" w:hanging="0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Глава</w:t>
      </w:r>
    </w:p>
    <w:p>
      <w:pPr>
        <w:pStyle w:val="Style19"/>
        <w:suppressAutoHyphens w:val="true"/>
        <w:autoSpaceDE w:val="false"/>
        <w:ind w:left="0" w:right="0" w:hanging="0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9"/>
        <w:suppressAutoHyphens w:val="true"/>
        <w:autoSpaceDE w:val="false"/>
        <w:ind w:left="0" w:right="0" w:hanging="0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                                            </w:t>
      </w:r>
      <w:r>
        <w:rPr>
          <w:rFonts w:cs="Liberation Serif" w:ascii="Liberation Serif" w:hAnsi="Liberation Serif"/>
          <w:b/>
          <w:bCs/>
          <w:sz w:val="28"/>
          <w:szCs w:val="28"/>
        </w:rPr>
        <w:t>УТВЕРЖДЕНО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                                                                        </w:t>
      </w:r>
      <w:r>
        <w:rPr>
          <w:rFonts w:cs="Liberation Serif" w:ascii="Liberation Serif" w:hAnsi="Liberation Serif"/>
          <w:bCs/>
          <w:sz w:val="28"/>
          <w:szCs w:val="28"/>
        </w:rPr>
        <w:t xml:space="preserve">постановлением администрации </w:t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Камышловского городского округа 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                                                  </w:t>
      </w:r>
      <w:r>
        <w:rPr>
          <w:rFonts w:cs="Liberation Serif" w:ascii="Liberation Serif" w:hAnsi="Liberation Serif"/>
          <w:bCs/>
          <w:sz w:val="28"/>
          <w:szCs w:val="28"/>
        </w:rPr>
        <w:t xml:space="preserve">от </w:t>
      </w:r>
      <w:r>
        <w:rPr>
          <w:rFonts w:cs="Liberation Serif" w:ascii="Liberation Serif" w:hAnsi="Liberation Serif"/>
          <w:bCs/>
          <w:sz w:val="28"/>
          <w:szCs w:val="28"/>
        </w:rPr>
        <w:t>20.02.</w:t>
      </w:r>
      <w:r>
        <w:rPr>
          <w:rFonts w:cs="Liberation Serif" w:ascii="Liberation Serif" w:hAnsi="Liberation Serif"/>
          <w:bCs/>
          <w:sz w:val="28"/>
          <w:szCs w:val="28"/>
        </w:rPr>
        <w:t xml:space="preserve">2020 № </w:t>
      </w:r>
      <w:r>
        <w:rPr>
          <w:rFonts w:cs="Liberation Serif" w:ascii="Liberation Serif" w:hAnsi="Liberation Serif"/>
          <w:bCs/>
          <w:sz w:val="28"/>
          <w:szCs w:val="28"/>
        </w:rPr>
        <w:t>113</w:t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</w:r>
      <w:bookmarkStart w:id="0" w:name="Par22"/>
      <w:bookmarkStart w:id="1" w:name="Par22"/>
      <w:bookmarkEnd w:id="1"/>
    </w:p>
    <w:p>
      <w:pPr>
        <w:pStyle w:val="Style19"/>
        <w:suppressAutoHyphens w:val="false"/>
        <w:autoSpaceDE w:val="false"/>
        <w:jc w:val="center"/>
        <w:textAlignment w:val="auto"/>
        <w:rPr/>
      </w:pPr>
      <w:hyperlink w:anchor="Par22" w:tgtFrame="_top">
        <w:r>
          <w:rPr>
            <w:rStyle w:val="Style14"/>
            <w:rFonts w:cs="Liberation Serif" w:ascii="Liberation Serif" w:hAnsi="Liberation Serif"/>
            <w:bCs/>
            <w:sz w:val="28"/>
            <w:szCs w:val="28"/>
          </w:rPr>
          <w:t>Положение</w:t>
        </w:r>
      </w:hyperlink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 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о порядке принятия муниципальными служащими, замещающими должности 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муниципальной службы в органах местного самоуправления Камышловского 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городского округа, наград, почетных и специальных званий иностранных 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государств, международных организаций, политических партий, других </w:t>
      </w:r>
    </w:p>
    <w:p>
      <w:pPr>
        <w:pStyle w:val="Style19"/>
        <w:suppressAutoHyphens w:val="false"/>
        <w:autoSpaceDE w:val="false"/>
        <w:jc w:val="center"/>
        <w:textAlignment w:val="auto"/>
        <w:rPr/>
      </w:pPr>
      <w:r>
        <w:rPr>
          <w:rStyle w:val="Style14"/>
          <w:rFonts w:cs="Liberation Serif" w:ascii="Liberation Serif" w:hAnsi="Liberation Serif"/>
          <w:bCs/>
          <w:sz w:val="28"/>
          <w:szCs w:val="28"/>
        </w:rPr>
        <w:t>общественных объединений и религиозных объединений</w:t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true"/>
        <w:autoSpaceDE w:val="false"/>
        <w:ind w:left="0" w:right="0"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1. Настоящее Положение устанавливает порядок принятия с письменного разрешения главы Камышловского городского округа (далее - Глава)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(далее - награда, звание) муниципальными служащими, замещающими должности муниципальной службы в органах местного самоуправления Камышловского городского округа (далее - муниципальные служащие), на которых распространяются запреты, установленные </w:t>
      </w:r>
      <w:hyperlink r:id="rId4" w:tgtFrame="_top">
        <w:r>
          <w:rPr>
            <w:rStyle w:val="Style14"/>
            <w:rFonts w:cs="Liberation Serif" w:ascii="Liberation Serif" w:hAnsi="Liberation Serif"/>
            <w:bCs/>
            <w:sz w:val="28"/>
            <w:szCs w:val="28"/>
          </w:rPr>
          <w:t>пунктом 10 части 1 статьи 14</w:t>
        </w:r>
      </w:hyperlink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Федерации».</w:t>
      </w:r>
    </w:p>
    <w:p>
      <w:pPr>
        <w:pStyle w:val="Style19"/>
        <w:suppressAutoHyphens w:val="true"/>
        <w:autoSpaceDE w:val="false"/>
        <w:ind w:left="0" w:right="0" w:firstLine="540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2. 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 или религиозным объединением о предстоящем их получении, в течение трех рабочих дней представляет Главе </w:t>
      </w:r>
      <w:hyperlink w:anchor="Par81" w:tgtFrame="_top">
        <w:r>
          <w:rPr>
            <w:rStyle w:val="Style14"/>
            <w:rFonts w:cs="Liberation Serif" w:ascii="Liberation Serif" w:hAnsi="Liberation Serif"/>
            <w:bCs/>
            <w:sz w:val="28"/>
            <w:szCs w:val="28"/>
          </w:rPr>
          <w:t>ходатайство</w:t>
        </w:r>
      </w:hyperlink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 с просьбой о разрешении принять награду, звание (далее - ходатайство), по форме согласно Приложению № 1 к настоящему Положению.</w:t>
      </w:r>
    </w:p>
    <w:p>
      <w:pPr>
        <w:pStyle w:val="Style19"/>
        <w:suppressAutoHyphens w:val="true"/>
        <w:autoSpaceDE w:val="false"/>
        <w:ind w:left="0" w:right="0" w:firstLine="540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3. Муниципальный служащий, отказавшийся от награды, звания, в течение трех рабочих дней представляет Главе уведомление об отказе в получении награды, звания, иностранного государства, международной организации, политической партии, другого общественного объединения или религиозного объединения (далее - уведомление), по форме согласно </w:t>
      </w:r>
      <w:hyperlink w:anchor="Par138" w:tgtFrame="_top">
        <w:r>
          <w:rPr>
            <w:rStyle w:val="Style14"/>
            <w:rFonts w:cs="Liberation Serif" w:ascii="Liberation Serif" w:hAnsi="Liberation Serif"/>
            <w:bCs/>
            <w:sz w:val="28"/>
            <w:szCs w:val="28"/>
          </w:rPr>
          <w:t>Приложению № 2</w:t>
        </w:r>
      </w:hyperlink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 или </w:t>
      </w:r>
      <w:hyperlink w:anchor="Par183" w:tgtFrame="_top">
        <w:r>
          <w:rPr>
            <w:rStyle w:val="Style14"/>
            <w:rFonts w:cs="Liberation Serif" w:ascii="Liberation Serif" w:hAnsi="Liberation Serif"/>
            <w:bCs/>
            <w:sz w:val="28"/>
            <w:szCs w:val="28"/>
          </w:rPr>
          <w:t>№ 3</w:t>
        </w:r>
      </w:hyperlink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 к настоящему Положению.</w:t>
      </w:r>
    </w:p>
    <w:p>
      <w:pPr>
        <w:pStyle w:val="Style19"/>
        <w:suppressAutoHyphens w:val="true"/>
        <w:autoSpaceDE w:val="false"/>
        <w:ind w:left="0" w:right="0" w:firstLine="540"/>
        <w:jc w:val="both"/>
        <w:textAlignment w:val="auto"/>
        <w:rPr/>
      </w:pPr>
      <w:bookmarkStart w:id="2" w:name="Par39"/>
      <w:bookmarkEnd w:id="2"/>
      <w:r>
        <w:rPr>
          <w:rStyle w:val="Style14"/>
          <w:rFonts w:cs="Liberation Serif" w:ascii="Liberation Serif" w:hAnsi="Liberation Serif"/>
          <w:bCs/>
          <w:sz w:val="28"/>
          <w:szCs w:val="28"/>
        </w:rPr>
        <w:t>4. Муниципальный служащий, получивший награду, звание до принятия Главой решения по результатам рассмотрения ходатайства, передает награду и оригиналы документов к ней, оригиналы документов к званию на хранение в</w:t>
      </w:r>
      <w:r>
        <w:rPr/>
        <w:t xml:space="preserve"> </w:t>
      </w:r>
      <w:r>
        <w:rPr>
          <w:rStyle w:val="Style14"/>
          <w:rFonts w:cs="Liberation Serif" w:ascii="Liberation Serif" w:hAnsi="Liberation Serif"/>
          <w:bCs/>
          <w:sz w:val="28"/>
          <w:szCs w:val="28"/>
        </w:rPr>
        <w:t>организационный отдел администрации Камышловского городского округа (далее – организационный отдел), по акту приема-передачи в течение трех рабочих дней со дня их получения.</w:t>
      </w:r>
    </w:p>
    <w:p>
      <w:pPr>
        <w:pStyle w:val="Style19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5. В случае, если муниципальный служащий получил награду, звание или отказался от них 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>
      <w:pPr>
        <w:pStyle w:val="Style19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6. В случае, если муниципальный служащий по не зависящей от него причине не может представить ходатайство, передать награду и оригиналы документов к ней, оригиналы документов к званию в сроки, указанные в настоящем пункте, он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>
      <w:pPr>
        <w:pStyle w:val="Style19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7. Глава рассматривает ходатайство в месячный срок со дня их внесения.</w:t>
      </w:r>
    </w:p>
    <w:p>
      <w:pPr>
        <w:pStyle w:val="Style19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8. Обеспечение рассмотрения Главой ходатайств, информирование лица, представившего ходатайство Главе, о решении, принятом Главой по результатам рассмотрения ходатайств, а также учет уведомлений, указанных в настоящем Положении, осуществляется организационным отделом.</w:t>
      </w:r>
    </w:p>
    <w:p>
      <w:pPr>
        <w:pStyle w:val="Style19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9. О принятом Главой решении по ходатайству организационный отдел в течение трех рабочих дней уведомляет муниципального служащего.</w:t>
      </w:r>
    </w:p>
    <w:p>
      <w:pPr>
        <w:pStyle w:val="Style19"/>
        <w:suppressAutoHyphens w:val="true"/>
        <w:autoSpaceDE w:val="false"/>
        <w:ind w:left="0" w:right="0" w:firstLine="540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10. При удовлетворении Главой ходатайства муниципального служащего, указанного в </w:t>
      </w:r>
      <w:hyperlink w:anchor="Par39" w:tgtFrame="_top">
        <w:r>
          <w:rPr>
            <w:rStyle w:val="Style14"/>
            <w:rFonts w:cs="Liberation Serif" w:ascii="Liberation Serif" w:hAnsi="Liberation Serif"/>
            <w:bCs/>
            <w:sz w:val="28"/>
            <w:szCs w:val="28"/>
          </w:rPr>
          <w:t>пункте 4</w:t>
        </w:r>
      </w:hyperlink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 настоящего Положения, о принятии награды, звания организационный отдел в течение пяти рабочих дней возвращает муниципальному служащему награду и оригиналы документов к ней, оригиналы документов к званию.</w:t>
      </w:r>
    </w:p>
    <w:p>
      <w:pPr>
        <w:pStyle w:val="Style19"/>
        <w:suppressAutoHyphens w:val="true"/>
        <w:autoSpaceDE w:val="false"/>
        <w:ind w:left="0" w:right="0" w:firstLine="540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11. В случае отказа Главой в удовлетворении ходатайства муниципального служащего, указанном в </w:t>
      </w:r>
      <w:hyperlink w:anchor="Par39" w:tgtFrame="_top">
        <w:r>
          <w:rPr>
            <w:rStyle w:val="Style14"/>
            <w:rFonts w:cs="Liberation Serif" w:ascii="Liberation Serif" w:hAnsi="Liberation Serif"/>
            <w:bCs/>
            <w:sz w:val="28"/>
            <w:szCs w:val="28"/>
          </w:rPr>
          <w:t>пункте 4</w:t>
        </w:r>
      </w:hyperlink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 настоящего Положения, о принятии звания, награды организационный отдел в течение пяти рабочих дней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иное общественное объединение или религиозное объединение.</w:t>
      </w:r>
    </w:p>
    <w:p>
      <w:pPr>
        <w:pStyle w:val="Style19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12. Рассмотренные Главой ходатайства и уведомления приобщаются к личному делу муниципального служащего.</w:t>
      </w:r>
    </w:p>
    <w:p>
      <w:pPr>
        <w:pStyle w:val="Style19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13. Организационный отдел ведет учет муниципальных служащих, получивших или отказавшихся от получения награды, звания, в журнале по форме согласно приложению № 4 к настоящему Положению.</w:t>
      </w:r>
    </w:p>
    <w:p>
      <w:pPr>
        <w:pStyle w:val="Style19"/>
        <w:suppressAutoHyphens w:val="tru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tru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Приложение № 1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к Положению о порядке принятия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муниципальными служащими,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замещающими должности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муниципальной службы в органах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местного самоуправления Камышловского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городского округа, наград, почетных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и специальных званий иностранных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государств, международных организаций,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политических партий, других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общественных объединений и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религиозных объединений</w:t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Форма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 xml:space="preserve">                                 </w:t>
      </w:r>
      <w:r>
        <w:rPr>
          <w:rFonts w:cs="Courier New" w:ascii="Liberation Serif" w:hAnsi="Liberation Serif"/>
          <w:sz w:val="28"/>
          <w:szCs w:val="28"/>
        </w:rPr>
        <w:t>Главе Камышловского городского округа</w:t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____________________________________________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 xml:space="preserve">                                                                              </w:t>
      </w:r>
      <w:r>
        <w:rPr>
          <w:rFonts w:cs="Courier New" w:ascii="Liberation Serif" w:hAnsi="Liberation Serif"/>
          <w:sz w:val="20"/>
          <w:szCs w:val="20"/>
        </w:rPr>
        <w:t>(инициалы, фамилия в дательном падеже)</w:t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от 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 xml:space="preserve">                                                                         </w:t>
      </w:r>
      <w:r>
        <w:rPr>
          <w:rFonts w:cs="Courier New" w:ascii="Liberation Serif" w:hAnsi="Liberation Serif"/>
          <w:sz w:val="20"/>
          <w:szCs w:val="20"/>
        </w:rPr>
        <w:t>(фамилия, имя, отчество)</w:t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____________________________________________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</w:rPr>
      </w:pPr>
      <w:r>
        <w:rPr>
          <w:rFonts w:cs="Courier New" w:ascii="Liberation Serif" w:hAnsi="Liberation Serif"/>
        </w:rPr>
        <w:t xml:space="preserve">                                                   </w:t>
      </w:r>
      <w:r>
        <w:rPr>
          <w:rFonts w:cs="Courier New" w:ascii="Liberation Serif" w:hAnsi="Liberation Serif"/>
        </w:rPr>
        <w:t>(наименование замещаемой должности</w:t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____________________________________________</w:t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Courier New"/>
        </w:rPr>
      </w:pPr>
      <w:r>
        <w:rPr>
          <w:rFonts w:cs="Courier New" w:ascii="Liberation Serif" w:hAnsi="Liberation Serif"/>
        </w:rPr>
        <w:t>с указанием подразделения органа местного самоуправления)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bookmarkStart w:id="3" w:name="Par81"/>
      <w:bookmarkEnd w:id="3"/>
      <w:r>
        <w:rPr>
          <w:rFonts w:cs="Courier New" w:ascii="Liberation Serif" w:hAnsi="Liberation Serif"/>
          <w:sz w:val="28"/>
          <w:szCs w:val="28"/>
        </w:rPr>
        <w:t>Ходатайство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о разрешении принять награду, почетное или специальное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звание, иностранного государства, международной организации,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политической партии, других общественных объединений и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религиозных объединений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Прошу разрешить мне принять __________________________________________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 xml:space="preserve">                                                                                    </w:t>
      </w:r>
      <w:r>
        <w:rPr>
          <w:rFonts w:cs="Courier New" w:ascii="Liberation Serif" w:hAnsi="Liberation Serif"/>
          <w:sz w:val="20"/>
          <w:szCs w:val="20"/>
        </w:rPr>
        <w:t>(наименование награды, почетного или специального звания)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 xml:space="preserve">                                    </w:t>
      </w:r>
      <w:r>
        <w:rPr>
          <w:rFonts w:cs="Courier New" w:ascii="Liberation Serif" w:hAnsi="Liberation Serif"/>
          <w:sz w:val="20"/>
          <w:szCs w:val="20"/>
        </w:rPr>
        <w:t>(за какие заслуги награжден(а) и кем, за какие заслуги присвоено и кем)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 xml:space="preserve">                          </w:t>
      </w:r>
      <w:r>
        <w:rPr>
          <w:rFonts w:cs="Courier New" w:ascii="Liberation Serif" w:hAnsi="Liberation Serif"/>
          <w:sz w:val="20"/>
          <w:szCs w:val="20"/>
        </w:rPr>
        <w:t>(дата и место вручения награды, документов к почетному или специальному званию)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Награда и документы к ней, документы к почетному или специальному званию</w:t>
      </w:r>
    </w:p>
    <w:p>
      <w:pPr>
        <w:pStyle w:val="Style19"/>
        <w:suppressAutoHyphens w:val="false"/>
        <w:autoSpaceDE w:val="false"/>
        <w:jc w:val="both"/>
        <w:textAlignment w:val="auto"/>
        <w:rPr/>
      </w:pPr>
      <w:r>
        <w:rPr>
          <w:rStyle w:val="Style14"/>
          <w:rFonts w:cs="Courier New" w:ascii="Liberation Serif" w:hAnsi="Liberation Serif"/>
          <w:sz w:val="20"/>
          <w:szCs w:val="20"/>
        </w:rPr>
        <w:t xml:space="preserve">                                                                        </w:t>
      </w:r>
      <w:r>
        <w:rPr>
          <w:rStyle w:val="Style14"/>
          <w:rFonts w:cs="Courier New" w:ascii="Liberation Serif" w:hAnsi="Liberation Serif"/>
          <w:sz w:val="20"/>
          <w:szCs w:val="20"/>
        </w:rPr>
        <w:t>(нужное подчеркнуть)</w:t>
      </w:r>
      <w:r>
        <w:rPr>
          <w:rStyle w:val="Style14"/>
          <w:rFonts w:cs="Courier New" w:ascii="Liberation Serif" w:hAnsi="Liberation Serif"/>
          <w:sz w:val="28"/>
          <w:szCs w:val="28"/>
        </w:rPr>
        <w:t xml:space="preserve"> 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>(наименование награды, почетного или специального звания)</w:t>
      </w:r>
    </w:p>
    <w:p>
      <w:pPr>
        <w:pStyle w:val="Style19"/>
        <w:suppressAutoHyphens w:val="false"/>
        <w:autoSpaceDE w:val="false"/>
        <w:jc w:val="center"/>
        <w:textAlignment w:val="auto"/>
        <w:rPr/>
      </w:pPr>
      <w:r>
        <w:rPr>
          <w:rStyle w:val="Style14"/>
          <w:rFonts w:cs="Courier New" w:ascii="Liberation Serif" w:hAnsi="Liberation Serif"/>
          <w:sz w:val="28"/>
          <w:szCs w:val="28"/>
        </w:rPr>
        <w:t xml:space="preserve">____________________________________________________________________ </w:t>
      </w:r>
      <w:r>
        <w:rPr>
          <w:rStyle w:val="Style14"/>
          <w:rFonts w:cs="Courier New" w:ascii="Liberation Serif" w:hAnsi="Liberation Serif"/>
          <w:sz w:val="20"/>
          <w:szCs w:val="20"/>
        </w:rPr>
        <w:t>(наименование документов к награде, почетному или специальному званию)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сданы по акту приема-передачи № ____________ от  «__» _____________ 20__ г.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в организационный отдел администрации Камышловского городского округа.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"__" _______________ 20__ г.    _____________   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 xml:space="preserve">                                                                                 </w:t>
      </w:r>
      <w:r>
        <w:rPr>
          <w:rFonts w:cs="Courier New" w:ascii="Liberation Serif" w:hAnsi="Liberation Serif"/>
          <w:sz w:val="20"/>
          <w:szCs w:val="20"/>
        </w:rPr>
        <w:t>(подпись)                      (расшифровка подписи)</w:t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ind w:left="425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Приложение № 2</w:t>
      </w:r>
    </w:p>
    <w:p>
      <w:pPr>
        <w:pStyle w:val="Style19"/>
        <w:suppressAutoHyphens w:val="false"/>
        <w:autoSpaceDE w:val="false"/>
        <w:ind w:left="425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к Положению о порядке принятия </w:t>
      </w:r>
    </w:p>
    <w:p>
      <w:pPr>
        <w:pStyle w:val="Style19"/>
        <w:suppressAutoHyphens w:val="false"/>
        <w:autoSpaceDE w:val="false"/>
        <w:ind w:left="425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муниципальными служащими, </w:t>
      </w:r>
    </w:p>
    <w:p>
      <w:pPr>
        <w:pStyle w:val="Style19"/>
        <w:suppressAutoHyphens w:val="false"/>
        <w:autoSpaceDE w:val="false"/>
        <w:ind w:left="425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замещающими должности </w:t>
      </w:r>
    </w:p>
    <w:p>
      <w:pPr>
        <w:pStyle w:val="Style19"/>
        <w:suppressAutoHyphens w:val="false"/>
        <w:autoSpaceDE w:val="false"/>
        <w:ind w:left="425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муниципальной службы в органах </w:t>
      </w:r>
    </w:p>
    <w:p>
      <w:pPr>
        <w:pStyle w:val="Style19"/>
        <w:suppressAutoHyphens w:val="false"/>
        <w:autoSpaceDE w:val="false"/>
        <w:ind w:left="425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местного самоуправления Камышловского </w:t>
      </w:r>
    </w:p>
    <w:p>
      <w:pPr>
        <w:pStyle w:val="Style19"/>
        <w:suppressAutoHyphens w:val="false"/>
        <w:autoSpaceDE w:val="false"/>
        <w:ind w:left="425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городского округа, наград, почетных </w:t>
      </w:r>
    </w:p>
    <w:p>
      <w:pPr>
        <w:pStyle w:val="Style19"/>
        <w:suppressAutoHyphens w:val="false"/>
        <w:autoSpaceDE w:val="false"/>
        <w:ind w:left="425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и специальных званий иностранных </w:t>
      </w:r>
    </w:p>
    <w:p>
      <w:pPr>
        <w:pStyle w:val="Style19"/>
        <w:suppressAutoHyphens w:val="false"/>
        <w:autoSpaceDE w:val="false"/>
        <w:ind w:left="425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государств, международных организаций, </w:t>
      </w:r>
    </w:p>
    <w:p>
      <w:pPr>
        <w:pStyle w:val="Style19"/>
        <w:suppressAutoHyphens w:val="false"/>
        <w:autoSpaceDE w:val="false"/>
        <w:ind w:left="425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политических партий, других </w:t>
      </w:r>
    </w:p>
    <w:p>
      <w:pPr>
        <w:pStyle w:val="Style19"/>
        <w:suppressAutoHyphens w:val="false"/>
        <w:autoSpaceDE w:val="false"/>
        <w:ind w:left="425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общественных объединений и </w:t>
      </w:r>
    </w:p>
    <w:p>
      <w:pPr>
        <w:pStyle w:val="Style19"/>
        <w:suppressAutoHyphens w:val="false"/>
        <w:autoSpaceDE w:val="false"/>
        <w:ind w:left="425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религиозных объединений</w:t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Форма</w:t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center"/>
        <w:textAlignment w:val="auto"/>
        <w:rPr/>
      </w:pPr>
      <w:r>
        <w:rPr>
          <w:rStyle w:val="Style14"/>
          <w:rFonts w:cs="Courier New" w:ascii="Courier New" w:hAnsi="Courier New"/>
          <w:sz w:val="20"/>
          <w:szCs w:val="20"/>
        </w:rPr>
        <w:t xml:space="preserve">                   </w:t>
      </w:r>
      <w:r>
        <w:rPr>
          <w:rStyle w:val="Style14"/>
          <w:rFonts w:cs="Courier New" w:ascii="Liberation Serif" w:hAnsi="Liberation Serif"/>
          <w:sz w:val="28"/>
          <w:szCs w:val="28"/>
        </w:rPr>
        <w:t>Главе Камышловского городского округа</w:t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 xml:space="preserve">                               </w:t>
      </w:r>
      <w:r>
        <w:rPr>
          <w:rFonts w:cs="Courier New" w:ascii="Liberation Serif" w:hAnsi="Liberation Serif"/>
          <w:sz w:val="28"/>
          <w:szCs w:val="28"/>
        </w:rPr>
        <w:t>____________________________________________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 xml:space="preserve">                                                           </w:t>
      </w:r>
      <w:r>
        <w:rPr>
          <w:rFonts w:cs="Courier New" w:ascii="Liberation Serif" w:hAnsi="Liberation Serif"/>
          <w:sz w:val="20"/>
          <w:szCs w:val="20"/>
        </w:rPr>
        <w:t>(инициалы, фамилия в дательном падеже)</w:t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 xml:space="preserve">                               </w:t>
      </w:r>
      <w:r>
        <w:rPr>
          <w:rFonts w:cs="Courier New" w:ascii="Liberation Serif" w:hAnsi="Liberation Serif"/>
          <w:sz w:val="28"/>
          <w:szCs w:val="28"/>
        </w:rPr>
        <w:t>от 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/>
      </w:pPr>
      <w:r>
        <w:rPr>
          <w:rStyle w:val="Style14"/>
          <w:rFonts w:cs="Courier New" w:ascii="Liberation Serif" w:hAnsi="Liberation Serif"/>
          <w:sz w:val="28"/>
          <w:szCs w:val="28"/>
        </w:rPr>
        <w:t xml:space="preserve">                                   </w:t>
      </w:r>
      <w:r>
        <w:rPr>
          <w:rStyle w:val="Style14"/>
          <w:rFonts w:cs="Courier New" w:ascii="Liberation Serif" w:hAnsi="Liberation Serif"/>
          <w:sz w:val="20"/>
          <w:szCs w:val="20"/>
        </w:rPr>
        <w:t>(фамилия, имя, отчество)</w:t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 xml:space="preserve">                               </w:t>
      </w:r>
      <w:r>
        <w:rPr>
          <w:rFonts w:cs="Courier New" w:ascii="Liberation Serif" w:hAnsi="Liberation Serif"/>
          <w:sz w:val="28"/>
          <w:szCs w:val="28"/>
        </w:rPr>
        <w:t>____________________________________________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/>
      </w:pPr>
      <w:r>
        <w:rPr>
          <w:rStyle w:val="Style14"/>
          <w:rFonts w:cs="Courier New" w:ascii="Liberation Serif" w:hAnsi="Liberation Serif"/>
          <w:sz w:val="28"/>
          <w:szCs w:val="28"/>
        </w:rPr>
        <w:t xml:space="preserve">                                             </w:t>
      </w:r>
      <w:r>
        <w:rPr>
          <w:rStyle w:val="Style14"/>
          <w:rFonts w:cs="Courier New" w:ascii="Liberation Serif" w:hAnsi="Liberation Serif"/>
          <w:sz w:val="20"/>
          <w:szCs w:val="20"/>
        </w:rPr>
        <w:t>(наименование замещаемой должности</w:t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 xml:space="preserve">                               </w:t>
      </w:r>
      <w:r>
        <w:rPr>
          <w:rFonts w:cs="Courier New" w:ascii="Liberation Serif" w:hAnsi="Liberation Serif"/>
          <w:sz w:val="28"/>
          <w:szCs w:val="28"/>
        </w:rPr>
        <w:t>____________________________________________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/>
      </w:pPr>
      <w:r>
        <w:rPr>
          <w:rStyle w:val="Style14"/>
          <w:rFonts w:cs="Courier New" w:ascii="Liberation Serif" w:hAnsi="Liberation Serif"/>
          <w:sz w:val="28"/>
          <w:szCs w:val="28"/>
        </w:rPr>
        <w:t xml:space="preserve">                                                       </w:t>
      </w:r>
      <w:r>
        <w:rPr>
          <w:rStyle w:val="Style14"/>
          <w:rFonts w:cs="Courier New" w:ascii="Liberation Serif" w:hAnsi="Liberation Serif"/>
          <w:sz w:val="20"/>
          <w:szCs w:val="20"/>
        </w:rPr>
        <w:t>с указанием подразделения органа местного самоуправления)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  <w:bookmarkStart w:id="4" w:name="Par138"/>
      <w:bookmarkStart w:id="5" w:name="Par138"/>
      <w:bookmarkEnd w:id="5"/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Уведомление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об отказе от получения награды, почетного или специального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звания иностранного государства, международной организации,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политической партии, других общественных объединений и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религиозных объединений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 xml:space="preserve">    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 xml:space="preserve">        </w:t>
      </w:r>
      <w:r>
        <w:rPr>
          <w:rFonts w:cs="Courier New" w:ascii="Liberation Serif" w:hAnsi="Liberation Serif"/>
          <w:sz w:val="28"/>
          <w:szCs w:val="28"/>
        </w:rPr>
        <w:t>Уведомляю о принятом мною решении отказаться от получения_________________________________________________________________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>(наименование награды, почетного или специального звания)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>(за какие заслуги награжден(а) и кем, за какие заслуги присвоено и кем)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«___» _______________ 20__ г.    _____________   _____________________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 xml:space="preserve">                                                                                       </w:t>
      </w:r>
      <w:r>
        <w:rPr>
          <w:rFonts w:cs="Courier New" w:ascii="Liberation Serif" w:hAnsi="Liberation Serif"/>
          <w:sz w:val="20"/>
          <w:szCs w:val="20"/>
        </w:rPr>
        <w:t>(подпись)                        (расшифровка подписи)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Приложение № 3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к Положению о порядке принятия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муниципальными служащими,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замещающими должности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муниципальной службы в органах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местного самоуправления Камышловского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городского округа, наград, почетных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и специальных званий иностранных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государств, международных организаций,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политических партий, других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общественных объединений и </w:t>
      </w:r>
    </w:p>
    <w:p>
      <w:pPr>
        <w:pStyle w:val="Style19"/>
        <w:suppressAutoHyphens w:val="false"/>
        <w:autoSpaceDE w:val="false"/>
        <w:ind w:left="4365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религиозных объединений</w:t>
      </w:r>
    </w:p>
    <w:p>
      <w:pPr>
        <w:pStyle w:val="Style19"/>
        <w:suppressAutoHyphens w:val="false"/>
        <w:autoSpaceDE w:val="false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Форма</w:t>
      </w:r>
    </w:p>
    <w:p>
      <w:pPr>
        <w:pStyle w:val="Style19"/>
        <w:suppressAutoHyphens w:val="false"/>
        <w:autoSpaceDE w:val="false"/>
        <w:jc w:val="center"/>
        <w:textAlignment w:val="auto"/>
        <w:rPr/>
      </w:pPr>
      <w:r>
        <w:rPr>
          <w:rStyle w:val="Style14"/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Style w:val="Style14"/>
          <w:rFonts w:cs="Courier New" w:ascii="Liberation Serif" w:hAnsi="Liberation Serif"/>
          <w:sz w:val="28"/>
          <w:szCs w:val="28"/>
        </w:rPr>
        <w:t>Главе Камышловского городского округа</w:t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 xml:space="preserve">                               </w:t>
      </w:r>
      <w:r>
        <w:rPr>
          <w:rFonts w:cs="Courier New" w:ascii="Liberation Serif" w:hAnsi="Liberation Serif"/>
          <w:sz w:val="28"/>
          <w:szCs w:val="28"/>
        </w:rPr>
        <w:t>____________________________________________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 xml:space="preserve">                                                           </w:t>
      </w:r>
      <w:r>
        <w:rPr>
          <w:rFonts w:cs="Courier New" w:ascii="Liberation Serif" w:hAnsi="Liberation Serif"/>
          <w:sz w:val="20"/>
          <w:szCs w:val="20"/>
        </w:rPr>
        <w:t>(инициалы, фамилия в дательном падеже)</w:t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 xml:space="preserve">                               </w:t>
      </w:r>
      <w:r>
        <w:rPr>
          <w:rFonts w:cs="Courier New" w:ascii="Liberation Serif" w:hAnsi="Liberation Serif"/>
          <w:sz w:val="28"/>
          <w:szCs w:val="28"/>
        </w:rPr>
        <w:t>от 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/>
      </w:pPr>
      <w:r>
        <w:rPr>
          <w:rStyle w:val="Style14"/>
          <w:rFonts w:cs="Courier New" w:ascii="Liberation Serif" w:hAnsi="Liberation Serif"/>
          <w:sz w:val="28"/>
          <w:szCs w:val="28"/>
        </w:rPr>
        <w:t xml:space="preserve">                                   </w:t>
      </w:r>
      <w:r>
        <w:rPr>
          <w:rStyle w:val="Style14"/>
          <w:rFonts w:cs="Courier New" w:ascii="Liberation Serif" w:hAnsi="Liberation Serif"/>
          <w:sz w:val="20"/>
          <w:szCs w:val="20"/>
        </w:rPr>
        <w:t>(фамилия, имя, отчество)</w:t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 xml:space="preserve">                               </w:t>
      </w:r>
      <w:r>
        <w:rPr>
          <w:rFonts w:cs="Courier New" w:ascii="Liberation Serif" w:hAnsi="Liberation Serif"/>
          <w:sz w:val="28"/>
          <w:szCs w:val="28"/>
        </w:rPr>
        <w:t>____________________________________________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/>
      </w:pPr>
      <w:r>
        <w:rPr>
          <w:rStyle w:val="Style14"/>
          <w:rFonts w:cs="Courier New" w:ascii="Liberation Serif" w:hAnsi="Liberation Serif"/>
          <w:sz w:val="28"/>
          <w:szCs w:val="28"/>
        </w:rPr>
        <w:t xml:space="preserve">                                             </w:t>
      </w:r>
      <w:r>
        <w:rPr>
          <w:rStyle w:val="Style14"/>
          <w:rFonts w:cs="Courier New" w:ascii="Liberation Serif" w:hAnsi="Liberation Serif"/>
          <w:sz w:val="20"/>
          <w:szCs w:val="20"/>
        </w:rPr>
        <w:t>(наименование замещаемой должности</w:t>
      </w:r>
    </w:p>
    <w:p>
      <w:pPr>
        <w:pStyle w:val="Style19"/>
        <w:suppressAutoHyphens w:val="false"/>
        <w:autoSpaceDE w:val="false"/>
        <w:jc w:val="right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 xml:space="preserve">                               </w:t>
      </w:r>
      <w:r>
        <w:rPr>
          <w:rFonts w:cs="Courier New" w:ascii="Liberation Serif" w:hAnsi="Liberation Serif"/>
          <w:sz w:val="28"/>
          <w:szCs w:val="28"/>
        </w:rPr>
        <w:t>____________________________________________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/>
      </w:pPr>
      <w:r>
        <w:rPr>
          <w:rStyle w:val="Style14"/>
          <w:rFonts w:cs="Courier New" w:ascii="Liberation Serif" w:hAnsi="Liberation Serif"/>
          <w:sz w:val="28"/>
          <w:szCs w:val="28"/>
        </w:rPr>
        <w:t xml:space="preserve">                                                       </w:t>
      </w:r>
      <w:r>
        <w:rPr>
          <w:rStyle w:val="Style14"/>
          <w:rFonts w:cs="Courier New" w:ascii="Liberation Serif" w:hAnsi="Liberation Serif"/>
          <w:sz w:val="20"/>
          <w:szCs w:val="20"/>
        </w:rPr>
        <w:t>с указанием подразделения органа местного самоуправления)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bookmarkStart w:id="6" w:name="Par183"/>
      <w:bookmarkEnd w:id="6"/>
      <w:r>
        <w:rPr>
          <w:rFonts w:cs="Courier New" w:ascii="Liberation Serif" w:hAnsi="Liberation Serif"/>
          <w:sz w:val="28"/>
          <w:szCs w:val="28"/>
        </w:rPr>
        <w:t>Уведомление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об отказе от получения награды, почетного или специального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звания иностранного государства, международной организации,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политической партии, других общественных объединений и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религиозных объединений и сдаче награды и документов к ней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(документов к званию)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 xml:space="preserve">    </w:t>
      </w:r>
      <w:r>
        <w:rPr>
          <w:rFonts w:cs="Courier New" w:ascii="Liberation Serif" w:hAnsi="Liberation Serif"/>
          <w:sz w:val="28"/>
          <w:szCs w:val="28"/>
        </w:rPr>
        <w:t>Уведомляю о принятом мною решении отказаться от получения_________________________________________________________________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>(наименование награды, почетного или специального звания)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>(за какие заслуги награжден(а) и кем, за какие заслуги присвоено и кем)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 xml:space="preserve">    </w:t>
      </w:r>
    </w:p>
    <w:p>
      <w:pPr>
        <w:pStyle w:val="Style19"/>
        <w:suppressAutoHyphens w:val="false"/>
        <w:autoSpaceDE w:val="false"/>
        <w:jc w:val="center"/>
        <w:textAlignment w:val="auto"/>
        <w:rPr/>
      </w:pPr>
      <w:r>
        <w:rPr>
          <w:rStyle w:val="Style14"/>
          <w:rFonts w:cs="Courier New" w:ascii="Liberation Serif" w:hAnsi="Liberation Serif"/>
          <w:sz w:val="28"/>
          <w:szCs w:val="28"/>
        </w:rPr>
        <w:t xml:space="preserve">Награда и документы к ней, документы к почетному или специальному званию </w:t>
      </w:r>
      <w:r>
        <w:rPr>
          <w:rStyle w:val="Style14"/>
          <w:rFonts w:cs="Courier New" w:ascii="Liberation Serif" w:hAnsi="Liberation Serif"/>
          <w:sz w:val="20"/>
          <w:szCs w:val="20"/>
        </w:rPr>
        <w:t>(нужное подчеркнуть)</w:t>
      </w:r>
    </w:p>
    <w:p>
      <w:pPr>
        <w:pStyle w:val="Style19"/>
        <w:suppressAutoHyphens w:val="false"/>
        <w:autoSpaceDE w:val="false"/>
        <w:jc w:val="center"/>
        <w:textAlignment w:val="auto"/>
        <w:rPr/>
      </w:pPr>
      <w:r>
        <w:rPr>
          <w:rStyle w:val="Style14"/>
          <w:rFonts w:cs="Courier New" w:ascii="Liberation Serif" w:hAnsi="Liberation Serif"/>
          <w:sz w:val="28"/>
          <w:szCs w:val="28"/>
        </w:rPr>
        <w:t xml:space="preserve">____________________________________________________________________             </w:t>
      </w:r>
      <w:r>
        <w:rPr>
          <w:rStyle w:val="Style14"/>
          <w:rFonts w:cs="Courier New" w:ascii="Liberation Serif" w:hAnsi="Liberation Serif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Style19"/>
        <w:suppressAutoHyphens w:val="false"/>
        <w:autoSpaceDE w:val="false"/>
        <w:jc w:val="center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сданы по акту приема-передачи № ___________ от «__» ______________ 20__ г.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в организационный отдел администрации Камышловского городского округа.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«____» _______________ 20__ г.    _____________   _____________________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Courier New"/>
          <w:sz w:val="20"/>
          <w:szCs w:val="20"/>
        </w:rPr>
      </w:pPr>
      <w:r>
        <w:rPr>
          <w:rFonts w:cs="Courier New" w:ascii="Liberation Serif" w:hAnsi="Liberation Serif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Courier New" w:ascii="Liberation Serif" w:hAnsi="Liberation Serif"/>
          <w:sz w:val="20"/>
          <w:szCs w:val="20"/>
        </w:rPr>
        <w:t>(подпись)                         (расшифровка подписи)</w:t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19"/>
        <w:suppressAutoHyphens w:val="false"/>
        <w:autoSpaceDE w:val="false"/>
        <w:ind w:left="0" w:right="0" w:firstLine="4082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Приложение № 4</w:t>
      </w:r>
    </w:p>
    <w:p>
      <w:pPr>
        <w:pStyle w:val="Style19"/>
        <w:suppressAutoHyphens w:val="false"/>
        <w:autoSpaceDE w:val="false"/>
        <w:ind w:left="0" w:right="0" w:firstLine="4082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к Положению о порядке принятия </w:t>
      </w:r>
    </w:p>
    <w:p>
      <w:pPr>
        <w:pStyle w:val="Style19"/>
        <w:suppressAutoHyphens w:val="false"/>
        <w:autoSpaceDE w:val="false"/>
        <w:ind w:left="408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муниципальными служащими, </w:t>
      </w:r>
    </w:p>
    <w:p>
      <w:pPr>
        <w:pStyle w:val="Style19"/>
        <w:suppressAutoHyphens w:val="false"/>
        <w:autoSpaceDE w:val="false"/>
        <w:ind w:left="408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замещающими должности </w:t>
      </w:r>
    </w:p>
    <w:p>
      <w:pPr>
        <w:pStyle w:val="Style19"/>
        <w:suppressAutoHyphens w:val="false"/>
        <w:autoSpaceDE w:val="false"/>
        <w:ind w:left="408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муниципальной службы в органах </w:t>
      </w:r>
    </w:p>
    <w:p>
      <w:pPr>
        <w:pStyle w:val="Style19"/>
        <w:suppressAutoHyphens w:val="false"/>
        <w:autoSpaceDE w:val="false"/>
        <w:ind w:left="408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местного самоуправления Камышловского </w:t>
      </w:r>
    </w:p>
    <w:p>
      <w:pPr>
        <w:pStyle w:val="Style19"/>
        <w:suppressAutoHyphens w:val="false"/>
        <w:autoSpaceDE w:val="false"/>
        <w:ind w:left="408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городского округа, наград, почетных </w:t>
      </w:r>
    </w:p>
    <w:p>
      <w:pPr>
        <w:pStyle w:val="Style19"/>
        <w:suppressAutoHyphens w:val="false"/>
        <w:autoSpaceDE w:val="false"/>
        <w:ind w:left="408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и специальных званий иностранных </w:t>
      </w:r>
    </w:p>
    <w:p>
      <w:pPr>
        <w:pStyle w:val="Style19"/>
        <w:suppressAutoHyphens w:val="false"/>
        <w:autoSpaceDE w:val="false"/>
        <w:ind w:left="408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государств, международных организаций, </w:t>
      </w:r>
    </w:p>
    <w:p>
      <w:pPr>
        <w:pStyle w:val="Style19"/>
        <w:suppressAutoHyphens w:val="false"/>
        <w:autoSpaceDE w:val="false"/>
        <w:ind w:left="408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политических партий, других </w:t>
      </w:r>
    </w:p>
    <w:p>
      <w:pPr>
        <w:pStyle w:val="Style19"/>
        <w:suppressAutoHyphens w:val="false"/>
        <w:autoSpaceDE w:val="false"/>
        <w:ind w:left="4082" w:right="0" w:hanging="0"/>
        <w:jc w:val="left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общественных объединений и </w:t>
      </w:r>
    </w:p>
    <w:p>
      <w:pPr>
        <w:pStyle w:val="ConsPlusNonformat"/>
        <w:suppressAutoHyphens w:val="true"/>
        <w:autoSpaceDE w:val="false"/>
        <w:ind w:left="4139" w:right="0" w:hanging="0"/>
        <w:jc w:val="left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религиозных объединений</w:t>
      </w:r>
    </w:p>
    <w:p>
      <w:pPr>
        <w:pStyle w:val="ConsPlusNonformat"/>
        <w:ind w:left="0" w:right="0" w:firstLine="709"/>
        <w:jc w:val="right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</w:t>
      </w:r>
    </w:p>
    <w:p>
      <w:pPr>
        <w:pStyle w:val="ConsPlusNonformat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ЖУРНАЛ</w:t>
      </w:r>
    </w:p>
    <w:p>
      <w:pPr>
        <w:pStyle w:val="ConsPlusNonformat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учета муниципальных служащих, замещающих должности муниципальной службы в органах местного самоуправления Камышловского городского округа, получивших или отказавшихся от получения 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</w:t>
      </w:r>
    </w:p>
    <w:p>
      <w:pPr>
        <w:pStyle w:val="ConsPlusNonformat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7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308"/>
        <w:gridCol w:w="2977"/>
        <w:gridCol w:w="1796"/>
        <w:gridCol w:w="1984"/>
      </w:tblGrid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поступления ходатайства/уведомления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Результат рассмотрения ходатайства/ уведомления</w:t>
            </w:r>
          </w:p>
        </w:tc>
      </w:tr>
      <w:tr>
        <w:trPr/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ConsPlusNonformat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5"/>
      <w:type w:val="nextPage"/>
      <w:pgSz w:w="11906" w:h="16838"/>
      <w:pgMar w:left="1701" w:right="567" w:header="1134" w:top="1276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left="0" w:right="36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Нижний колонтитул Знак"/>
    <w:qFormat/>
    <w:rPr>
      <w:sz w:val="24"/>
      <w:szCs w:val="24"/>
    </w:rPr>
  </w:style>
  <w:style w:type="character" w:styleId="Blk">
    <w:name w:val="blk"/>
    <w:basedOn w:val="Style14"/>
    <w:qFormat/>
    <w:rPr/>
  </w:style>
  <w:style w:type="character" w:styleId="2">
    <w:name w:val="Основной текст 2 Знак"/>
    <w:qFormat/>
    <w:rPr>
      <w:sz w:val="28"/>
      <w:lang w:val="ru-RU" w:eastAsia="ru-RU" w:bidi="ar-SA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  <w:szCs w:val="20"/>
    </w:rPr>
  </w:style>
  <w:style w:type="paragraph" w:styleId="Style23">
    <w:name w:val="Текст выноски"/>
    <w:basedOn w:val="Style19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2A11D849767BB03CE06EC49A88D016C0F49CE47C66F98BF0150D3826419B9FC74E3EEE7837286759786F472B47C7C3B3AEF2FBV120I" TargetMode="External"/><Relationship Id="rId4" Type="http://schemas.openxmlformats.org/officeDocument/2006/relationships/hyperlink" Target="consultantplus://offline/ref=2A11D849767BB03CE06EC49A88D016C0F49CE47C66F98BF0150D3826419B9FC74E3EEE7837286759786F472B47C7C3B3AEF2FBV120I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LibreOffice/6.3.4.2$Windows_X86_64 LibreOffice_project/60da17e045e08f1793c57c00ba83cdfce946d0aa</Application>
  <Pages>9</Pages>
  <Words>1293</Words>
  <CharactersWithSpaces>13734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2020-02-17T04:05:00Z</dcterms:created>
  <dc:creator>VIP</dc:creator>
  <dc:description/>
  <dc:language>ru-RU</dc:language>
  <cp:lastModifiedBy/>
  <cp:lastPrinted>2020-02-20T13:37:23Z</cp:lastPrinted>
  <dcterms:modified xsi:type="dcterms:W3CDTF">2020-02-20T13:37:37Z</dcterms:modified>
  <cp:revision>5</cp:revision>
  <dc:subject/>
  <dc:title>__________________________________________ И</dc:title>
</cp:coreProperties>
</file>