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15.06.2021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9</w:t>
      </w:r>
      <w:r>
        <w:rPr>
          <w:rStyle w:val="Style5"/>
          <w:rFonts w:ascii="Liberation Serif" w:hAnsi="Liberation Serif"/>
          <w:b/>
          <w:bCs/>
          <w:i/>
          <w:sz w:val="16"/>
          <w:szCs w:val="16"/>
          <w:lang w:val="ru-RU" w:eastAsia="ru-RU"/>
        </w:rPr>
        <w:t xml:space="preserve">          </w:t>
      </w:r>
      <w:r>
        <w:rPr>
          <w:rStyle w:val="Style5"/>
          <w:rFonts w:ascii="Liberation Serif" w:hAnsi="Liberation Serif"/>
          <w:b/>
          <w:bCs/>
          <w:i/>
          <w:sz w:val="16"/>
          <w:szCs w:val="16"/>
          <w:lang w:val="en-US" w:eastAsia="ru-RU"/>
        </w:rPr>
        <w:t xml:space="preserve">  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>улица Ленинградская, дом 6 (Лит</w:t>
      </w:r>
      <w:r>
        <w:rPr>
          <w:rStyle w:val="Style5"/>
          <w:rFonts w:ascii="Liberation Serif" w:hAnsi="Liberation Serif"/>
          <w:b/>
          <w:bCs/>
          <w:iCs/>
          <w:sz w:val="28"/>
        </w:rPr>
        <w:t>ер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В)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Ленинградская, дом 6 (Лит</w:t>
      </w:r>
      <w:r>
        <w:rPr>
          <w:rFonts w:ascii="Liberation Serif" w:hAnsi="Liberation Serif"/>
          <w:sz w:val="28"/>
          <w:szCs w:val="28"/>
        </w:rPr>
        <w:t>ер</w:t>
      </w:r>
      <w:r>
        <w:rPr>
          <w:rFonts w:ascii="Liberation Serif" w:hAnsi="Liberation Serif"/>
          <w:sz w:val="28"/>
          <w:szCs w:val="28"/>
        </w:rPr>
        <w:t xml:space="preserve"> В)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66:46:0107001:1111, общей площадью 696,00 кв.м. расположенный по адресу: Свердловская область, город Камышлов, улица Ленинградская, дом 6 (Лит</w:t>
      </w:r>
      <w:r>
        <w:rPr>
          <w:rStyle w:val="Style5"/>
          <w:rFonts w:ascii="Liberation Serif" w:hAnsi="Liberation Serif"/>
          <w:sz w:val="28"/>
          <w:szCs w:val="28"/>
        </w:rPr>
        <w:t>ер</w:t>
      </w:r>
      <w:r>
        <w:rPr>
          <w:rStyle w:val="Style5"/>
          <w:rFonts w:ascii="Liberation Serif" w:hAnsi="Liberation Serif"/>
          <w:sz w:val="28"/>
          <w:szCs w:val="28"/>
        </w:rPr>
        <w:t xml:space="preserve"> В);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№3 в жилом доме по адресу: Свердловская область, город Камышлов, улица Ленинградская, дом 6, с кадастровым номером 66:46:0107001:1247, общей площадью 28,9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№4 в жилом доме по адресу: Свердловская область, город Камышлов, улица Ленинградская, дом 6, с кадастровым номером 66:46:0107001:1186, общей площадью 37,6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опубликовать </w:t>
      </w:r>
      <w:r>
        <w:rPr>
          <w:rFonts w:ascii="Liberation Serif" w:hAnsi="Liberation Serif"/>
          <w:sz w:val="28"/>
          <w:szCs w:val="28"/>
        </w:rPr>
        <w:t xml:space="preserve">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2</Pages>
  <Words>364</Words>
  <CharactersWithSpaces>3006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2021-06-10T04:49:00Z</dcterms:created>
  <dc:creator>Архитектура</dc:creator>
  <dc:description/>
  <dc:language>ru-RU</dc:language>
  <cp:lastModifiedBy/>
  <cp:lastPrinted>2021-06-15T16:14:11Z</cp:lastPrinted>
  <dcterms:modified xsi:type="dcterms:W3CDTF">2021-06-15T16:14:19Z</dcterms:modified>
  <cp:revision>3</cp:revision>
  <dc:subject/>
  <dc:title>Градостроительный план земельного участка</dc:title>
</cp:coreProperties>
</file>