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B6C0D">
        <w:tblPrEx>
          <w:tblCellMar>
            <w:top w:w="0" w:type="dxa"/>
            <w:bottom w:w="0" w:type="dxa"/>
          </w:tblCellMar>
        </w:tblPrEx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0D" w:rsidRDefault="007B6C0D">
            <w:pPr>
              <w:pStyle w:val="2"/>
              <w:spacing w:line="240" w:lineRule="atLeast"/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</w:p>
          <w:p w:rsidR="007B6C0D" w:rsidRDefault="007B6C0D">
            <w:pPr>
              <w:pStyle w:val="2"/>
              <w:spacing w:line="24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C0D" w:rsidRDefault="00007A3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№2</w:t>
            </w:r>
          </w:p>
          <w:p w:rsidR="007B6C0D" w:rsidRDefault="00007A3F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 w:rsidR="007B6C0D" w:rsidRDefault="00007A3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 w:rsidR="007B6C0D" w:rsidRDefault="00007A3F">
            <w:pPr>
              <w:pStyle w:val="2"/>
              <w:spacing w:line="240" w:lineRule="atLeast"/>
              <w:jc w:val="left"/>
            </w:pPr>
            <w:r>
              <w:rPr>
                <w:rFonts w:ascii="Liberation Serif" w:hAnsi="Liberation Serif"/>
                <w:szCs w:val="28"/>
              </w:rPr>
              <w:t xml:space="preserve">от 28.01.2019  </w:t>
            </w:r>
            <w:r>
              <w:rPr>
                <w:rFonts w:ascii="Liberation Serif" w:hAnsi="Liberation Serif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szCs w:val="28"/>
              </w:rPr>
              <w:t xml:space="preserve"> 32</w:t>
            </w:r>
          </w:p>
        </w:tc>
      </w:tr>
    </w:tbl>
    <w:p w:rsidR="007B6C0D" w:rsidRDefault="007B6C0D">
      <w:pPr>
        <w:spacing w:line="240" w:lineRule="atLeast"/>
        <w:ind w:firstLine="708"/>
        <w:jc w:val="both"/>
        <w:rPr>
          <w:rFonts w:ascii="Liberation Serif" w:eastAsia="Arial Unicode MS" w:hAnsi="Liberation Serif"/>
          <w:sz w:val="28"/>
          <w:szCs w:val="28"/>
        </w:rPr>
      </w:pPr>
    </w:p>
    <w:p w:rsidR="007B6C0D" w:rsidRDefault="00007A3F">
      <w:pPr>
        <w:spacing w:line="240" w:lineRule="atLeast"/>
        <w:ind w:firstLine="708"/>
        <w:jc w:val="center"/>
        <w:rPr>
          <w:rFonts w:ascii="Liberation Serif" w:eastAsia="Arial Unicode MS" w:hAnsi="Liberation Serif"/>
          <w:b/>
          <w:sz w:val="28"/>
          <w:szCs w:val="28"/>
        </w:rPr>
      </w:pPr>
      <w:r>
        <w:rPr>
          <w:rFonts w:ascii="Liberation Serif" w:eastAsia="Arial Unicode MS" w:hAnsi="Liberation Serif"/>
          <w:b/>
          <w:sz w:val="28"/>
          <w:szCs w:val="28"/>
        </w:rPr>
        <w:t>СОСТАВ</w:t>
      </w:r>
    </w:p>
    <w:p w:rsidR="007B6C0D" w:rsidRDefault="00007A3F">
      <w:pPr>
        <w:spacing w:line="240" w:lineRule="atLeast"/>
        <w:ind w:firstLine="708"/>
        <w:jc w:val="center"/>
        <w:rPr>
          <w:rFonts w:ascii="Liberation Serif" w:eastAsia="Arial Unicode MS" w:hAnsi="Liberation Serif"/>
          <w:b/>
          <w:sz w:val="28"/>
          <w:szCs w:val="28"/>
        </w:rPr>
      </w:pPr>
      <w:r>
        <w:rPr>
          <w:rFonts w:ascii="Liberation Serif" w:eastAsia="Arial Unicode MS" w:hAnsi="Liberation Serif"/>
          <w:b/>
          <w:sz w:val="28"/>
          <w:szCs w:val="28"/>
        </w:rPr>
        <w:t xml:space="preserve">организационного комитета по подготовке и проведению месячника </w:t>
      </w:r>
      <w:r>
        <w:rPr>
          <w:rFonts w:ascii="Liberation Serif" w:eastAsia="Arial Unicode MS" w:hAnsi="Liberation Serif"/>
          <w:b/>
          <w:sz w:val="28"/>
          <w:szCs w:val="28"/>
        </w:rPr>
        <w:t>защитников Отечества в Камышловском городском округе в 2019 году</w:t>
      </w:r>
    </w:p>
    <w:p w:rsidR="007B6C0D" w:rsidRDefault="007B6C0D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6C0D" w:rsidRDefault="00007A3F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 w:rsidR="007B6C0D" w:rsidRDefault="00007A3F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 w:rsidR="007B6C0D" w:rsidRDefault="00007A3F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Заместитель председателя организационного комитета:</w:t>
      </w:r>
    </w:p>
    <w:p w:rsidR="007B6C0D" w:rsidRDefault="00007A3F">
      <w:pPr>
        <w:tabs>
          <w:tab w:val="left" w:pos="0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Соболева А.А., заместитель главы а</w:t>
      </w:r>
      <w:r>
        <w:rPr>
          <w:rFonts w:ascii="Liberation Serif" w:hAnsi="Liberation Serif"/>
          <w:sz w:val="28"/>
          <w:szCs w:val="28"/>
        </w:rPr>
        <w:t xml:space="preserve">дминистрации Камышловского городского округа </w:t>
      </w:r>
    </w:p>
    <w:p w:rsidR="007B6C0D" w:rsidRDefault="00007A3F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комитета: </w:t>
      </w:r>
    </w:p>
    <w:p w:rsidR="007B6C0D" w:rsidRDefault="00007A3F">
      <w:pPr>
        <w:spacing w:line="240" w:lineRule="atLeast"/>
        <w:ind w:firstLine="709"/>
        <w:jc w:val="both"/>
      </w:pPr>
      <w:r>
        <w:rPr>
          <w:rFonts w:ascii="Liberation Serif" w:hAnsi="Liberation Serif"/>
          <w:sz w:val="28"/>
          <w:szCs w:val="28"/>
        </w:rPr>
        <w:t>Светлакова Е.А. – методист муниципального казенного учреждения «Центр обеспечения деятельности</w:t>
      </w:r>
      <w:r>
        <w:rPr>
          <w:rFonts w:ascii="Liberation Serif" w:hAnsi="Liberation Serif"/>
          <w:color w:val="292929"/>
          <w:sz w:val="28"/>
          <w:szCs w:val="28"/>
        </w:rPr>
        <w:t xml:space="preserve"> городской системы образования».</w:t>
      </w:r>
      <w:r>
        <w:rPr>
          <w:rFonts w:ascii="Liberation Serif" w:hAnsi="Liberation Serif"/>
          <w:sz w:val="28"/>
          <w:szCs w:val="28"/>
        </w:rPr>
        <w:t>4. Члены организационного комитета:</w:t>
      </w:r>
    </w:p>
    <w:p w:rsidR="007B6C0D" w:rsidRDefault="00007A3F">
      <w:pPr>
        <w:tabs>
          <w:tab w:val="left" w:pos="0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Сенцова Е.В., начальник </w:t>
      </w:r>
      <w:r>
        <w:rPr>
          <w:rFonts w:ascii="Liberation Serif" w:hAnsi="Liberation Serif"/>
          <w:sz w:val="28"/>
          <w:szCs w:val="28"/>
        </w:rPr>
        <w:t>организационного отдела администрации Камышловского городского округа;</w:t>
      </w:r>
    </w:p>
    <w:p w:rsidR="007B6C0D" w:rsidRDefault="00007A3F">
      <w:pPr>
        <w:spacing w:line="240" w:lineRule="atLeast"/>
        <w:ind w:firstLine="709"/>
        <w:jc w:val="both"/>
      </w:pPr>
      <w:r>
        <w:rPr>
          <w:rFonts w:ascii="Liberation Serif" w:hAnsi="Liberation Serif"/>
          <w:sz w:val="28"/>
        </w:rPr>
        <w:t xml:space="preserve">Мишенькина А.А. председатель комитета по </w:t>
      </w:r>
      <w:r>
        <w:rPr>
          <w:rFonts w:ascii="Liberation Serif" w:hAnsi="Liberation Serif"/>
          <w:sz w:val="28"/>
          <w:szCs w:val="28"/>
        </w:rPr>
        <w:t>образованию, культуре, спорту и делам молодежи администрации Камышловского городского округа;</w:t>
      </w:r>
    </w:p>
    <w:p w:rsidR="007B6C0D" w:rsidRDefault="00007A3F">
      <w:pPr>
        <w:spacing w:line="240" w:lineRule="atLeas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Черевко С.П. – начальник Межмуниципального отдела </w:t>
      </w:r>
      <w:r>
        <w:rPr>
          <w:rFonts w:ascii="Liberation Serif" w:hAnsi="Liberation Serif"/>
          <w:sz w:val="28"/>
          <w:szCs w:val="28"/>
        </w:rPr>
        <w:t>Министерства внутренних дел России «Камышловский»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(по согласованию);</w:t>
      </w:r>
    </w:p>
    <w:p w:rsidR="007B6C0D" w:rsidRDefault="00007A3F">
      <w:pPr>
        <w:spacing w:line="240" w:lineRule="atLeast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Микушин М.Ю., военный комиссар г. Камышлов, Камышловского и Пышминского районов (по согласованию);</w:t>
      </w:r>
    </w:p>
    <w:p w:rsidR="007B6C0D" w:rsidRDefault="00007A3F">
      <w:pPr>
        <w:spacing w:line="240" w:lineRule="atLeast"/>
        <w:ind w:firstLine="708"/>
        <w:jc w:val="both"/>
      </w:pPr>
      <w:r>
        <w:rPr>
          <w:rFonts w:ascii="Liberation Serif" w:hAnsi="Liberation Serif"/>
          <w:bCs/>
          <w:color w:val="212529"/>
          <w:sz w:val="28"/>
          <w:szCs w:val="28"/>
        </w:rPr>
        <w:t xml:space="preserve">Бродовикова А.И. 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председатель Совета ветеранов войны и труда вооруженных сил и правоохр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анительных органов города Камышлова и Камышловского района» (по согласованию);</w:t>
      </w:r>
    </w:p>
    <w:p w:rsidR="007B6C0D" w:rsidRDefault="00007A3F">
      <w:pPr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Закачурина И.В.,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 w:rsidR="007B6C0D" w:rsidRDefault="00007A3F">
      <w:pPr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Боровик</w:t>
      </w:r>
      <w:r>
        <w:rPr>
          <w:rFonts w:ascii="Liberation Serif" w:hAnsi="Liberation Serif"/>
          <w:sz w:val="28"/>
          <w:szCs w:val="28"/>
        </w:rPr>
        <w:t>ов И.Н., начальник управления социальной политики по городу Камышлову и Камышловскому району (по согласованию);</w:t>
      </w:r>
    </w:p>
    <w:p w:rsidR="007B6C0D" w:rsidRDefault="00007A3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Озорнин С.В редактор МУ редакция газеты «Камышловские известия»</w:t>
      </w:r>
    </w:p>
    <w:p w:rsidR="007B6C0D" w:rsidRDefault="00007A3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(по согласованию);</w:t>
      </w:r>
    </w:p>
    <w:p w:rsidR="007B6C0D" w:rsidRDefault="00007A3F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    Литвинчук Е.Н., директор общества с огранич</w:t>
      </w:r>
      <w:r>
        <w:rPr>
          <w:rFonts w:ascii="Liberation Serif" w:hAnsi="Liberation Serif"/>
          <w:sz w:val="28"/>
          <w:szCs w:val="28"/>
        </w:rPr>
        <w:t>енной ответственностью «КамТВ</w:t>
      </w:r>
      <w:r>
        <w:rPr>
          <w:rFonts w:ascii="Liberation Serif" w:hAnsi="Liberation Serif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(по согласованию);</w:t>
      </w:r>
    </w:p>
    <w:p w:rsidR="007B6C0D" w:rsidRDefault="00007A3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Карнаухова И.А., специалист по связям с общественностью муниципального казенного учреждения «Центр обеспечения деятельности администрации» (по согласованию);</w:t>
      </w:r>
    </w:p>
    <w:p w:rsidR="007B6C0D" w:rsidRDefault="00007A3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Калмыков Д.А., директор муниципального казенного</w:t>
      </w:r>
      <w:r>
        <w:rPr>
          <w:rFonts w:ascii="Liberation Serif" w:hAnsi="Liberation Serif"/>
          <w:sz w:val="28"/>
          <w:szCs w:val="28"/>
        </w:rPr>
        <w:t xml:space="preserve"> учреждения «Центр обеспечения деятельности администрации»;</w:t>
      </w:r>
    </w:p>
    <w:p w:rsidR="007B6C0D" w:rsidRDefault="00007A3F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Ермаков О.В., председатель Камышловской районной общественной организации инвалидов войны в Афганистане и Чечне </w:t>
      </w:r>
      <w:r>
        <w:rPr>
          <w:rFonts w:ascii="Liberation Serif" w:hAnsi="Liberation Serif"/>
          <w:sz w:val="28"/>
        </w:rPr>
        <w:t>(по согласованию)</w:t>
      </w:r>
      <w:r>
        <w:t>.</w:t>
      </w:r>
    </w:p>
    <w:sectPr w:rsidR="007B6C0D">
      <w:headerReference w:type="default" r:id="rId6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3F" w:rsidRDefault="00007A3F">
      <w:r>
        <w:separator/>
      </w:r>
    </w:p>
  </w:endnote>
  <w:endnote w:type="continuationSeparator" w:id="0">
    <w:p w:rsidR="00007A3F" w:rsidRDefault="0000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3F" w:rsidRDefault="00007A3F">
      <w:r>
        <w:rPr>
          <w:color w:val="000000"/>
        </w:rPr>
        <w:separator/>
      </w:r>
    </w:p>
  </w:footnote>
  <w:footnote w:type="continuationSeparator" w:id="0">
    <w:p w:rsidR="00007A3F" w:rsidRDefault="0000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48" w:rsidRDefault="00007A3F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832E9">
      <w:rPr>
        <w:noProof/>
      </w:rPr>
      <w:t>2</w:t>
    </w:r>
    <w:r>
      <w:fldChar w:fldCharType="end"/>
    </w:r>
  </w:p>
  <w:p w:rsidR="002B1F48" w:rsidRDefault="00007A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6C0D"/>
    <w:rsid w:val="00007A3F"/>
    <w:rsid w:val="003832E9"/>
    <w:rsid w:val="007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B4B28-7F28-4FC5-9C39-32A1B981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hAnsi="Times New Roman"/>
      <w:sz w:val="20"/>
      <w:szCs w:val="20"/>
      <w:lang w:eastAsia="ru-RU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Надежда</dc:creator>
  <cp:lastModifiedBy>Пользователь</cp:lastModifiedBy>
  <cp:revision>2</cp:revision>
  <cp:lastPrinted>2019-01-28T11:32:00Z</cp:lastPrinted>
  <dcterms:created xsi:type="dcterms:W3CDTF">2019-01-29T10:05:00Z</dcterms:created>
  <dcterms:modified xsi:type="dcterms:W3CDTF">2019-01-29T10:05:00Z</dcterms:modified>
</cp:coreProperties>
</file>