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9F" w:rsidRPr="00273FB4" w:rsidRDefault="00572CDF" w:rsidP="00DD4310">
      <w:pPr>
        <w:ind w:left="-284" w:right="-284"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CE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BA27E9" w:rsidRPr="00273FB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572CDF" w:rsidRPr="00ED2CE7" w:rsidRDefault="00572CDF" w:rsidP="00DD4310">
      <w:pPr>
        <w:ind w:left="-284" w:righ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CE7">
        <w:rPr>
          <w:rFonts w:ascii="Times New Roman" w:hAnsi="Times New Roman" w:cs="Times New Roman"/>
          <w:b/>
          <w:sz w:val="28"/>
          <w:szCs w:val="28"/>
        </w:rPr>
        <w:t>Доклад председателя Комитета по образованию, культуре, спорту и делам молодежи «О достижениях и перспективах развития муниципальной системы образования на современном этапе</w:t>
      </w:r>
      <w:r w:rsidR="003746A9" w:rsidRPr="00ED2CE7">
        <w:rPr>
          <w:rFonts w:ascii="Times New Roman" w:hAnsi="Times New Roman" w:cs="Times New Roman"/>
          <w:b/>
          <w:sz w:val="28"/>
          <w:szCs w:val="28"/>
        </w:rPr>
        <w:t>»</w:t>
      </w:r>
    </w:p>
    <w:p w:rsidR="00572CDF" w:rsidRPr="009501F2" w:rsidRDefault="00572CDF" w:rsidP="00DD4310">
      <w:pPr>
        <w:ind w:left="-284" w:right="-284" w:firstLine="14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D2CE7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E86D45">
        <w:rPr>
          <w:rFonts w:ascii="Times New Roman" w:hAnsi="Times New Roman" w:cs="Times New Roman"/>
          <w:sz w:val="28"/>
          <w:szCs w:val="28"/>
        </w:rPr>
        <w:t>участники конференции</w:t>
      </w:r>
      <w:r w:rsidRPr="00ED2CE7">
        <w:rPr>
          <w:rFonts w:ascii="Times New Roman" w:hAnsi="Times New Roman" w:cs="Times New Roman"/>
          <w:sz w:val="28"/>
          <w:szCs w:val="28"/>
        </w:rPr>
        <w:t>!</w:t>
      </w:r>
      <w:r w:rsidR="009501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2CDF" w:rsidRPr="00ED2CE7" w:rsidRDefault="00BA27E9" w:rsidP="00914BE5">
      <w:pPr>
        <w:tabs>
          <w:tab w:val="left" w:pos="426"/>
        </w:tabs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572CDF" w:rsidRPr="00ED2CE7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72CDF" w:rsidRPr="00ED2CE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572CDF" w:rsidRPr="00ED2CE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572CDF" w:rsidRPr="00ED2CE7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2CDF" w:rsidRPr="00ED2CE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72CDF" w:rsidRPr="00ED2CE7">
        <w:rPr>
          <w:rFonts w:ascii="Times New Roman" w:hAnsi="Times New Roman" w:cs="Times New Roman"/>
          <w:sz w:val="28"/>
          <w:szCs w:val="28"/>
        </w:rPr>
        <w:t xml:space="preserve"> приоритет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72CDF" w:rsidRPr="00ED2CE7">
        <w:rPr>
          <w:rFonts w:ascii="Times New Roman" w:hAnsi="Times New Roman" w:cs="Times New Roman"/>
          <w:sz w:val="28"/>
          <w:szCs w:val="28"/>
        </w:rPr>
        <w:t xml:space="preserve"> государственной и региональной политики в данной сфере.</w:t>
      </w:r>
    </w:p>
    <w:p w:rsidR="00572CDF" w:rsidRPr="00ED2CE7" w:rsidRDefault="00572CDF" w:rsidP="00914BE5">
      <w:pPr>
        <w:tabs>
          <w:tab w:val="left" w:pos="426"/>
        </w:tabs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CE7">
        <w:rPr>
          <w:rFonts w:ascii="Times New Roman" w:hAnsi="Times New Roman" w:cs="Times New Roman"/>
          <w:sz w:val="28"/>
          <w:szCs w:val="28"/>
        </w:rPr>
        <w:t xml:space="preserve">Прошлый год ознаменовался для нас </w:t>
      </w:r>
      <w:r w:rsidR="00242AC1" w:rsidRPr="00ED2CE7">
        <w:rPr>
          <w:rFonts w:ascii="Times New Roman" w:hAnsi="Times New Roman" w:cs="Times New Roman"/>
          <w:sz w:val="28"/>
          <w:szCs w:val="28"/>
        </w:rPr>
        <w:t xml:space="preserve">работой в рамках </w:t>
      </w:r>
      <w:r w:rsidRPr="00ED2CE7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242AC1" w:rsidRPr="00ED2CE7">
        <w:rPr>
          <w:rFonts w:ascii="Times New Roman" w:hAnsi="Times New Roman" w:cs="Times New Roman"/>
          <w:sz w:val="28"/>
          <w:szCs w:val="28"/>
        </w:rPr>
        <w:t>ого</w:t>
      </w:r>
      <w:r w:rsidRPr="00ED2CE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42AC1" w:rsidRPr="00ED2CE7">
        <w:rPr>
          <w:rFonts w:ascii="Times New Roman" w:hAnsi="Times New Roman" w:cs="Times New Roman"/>
          <w:sz w:val="28"/>
          <w:szCs w:val="28"/>
        </w:rPr>
        <w:t>а</w:t>
      </w:r>
      <w:r w:rsidRPr="00ED2CE7">
        <w:rPr>
          <w:rFonts w:ascii="Times New Roman" w:hAnsi="Times New Roman" w:cs="Times New Roman"/>
          <w:sz w:val="28"/>
          <w:szCs w:val="28"/>
        </w:rPr>
        <w:t xml:space="preserve">, </w:t>
      </w:r>
      <w:r w:rsidR="00242AC1" w:rsidRPr="00ED2CE7">
        <w:rPr>
          <w:rFonts w:ascii="Times New Roman" w:hAnsi="Times New Roman" w:cs="Times New Roman"/>
          <w:sz w:val="28"/>
          <w:szCs w:val="28"/>
        </w:rPr>
        <w:t>системной</w:t>
      </w:r>
      <w:r w:rsidRPr="00ED2CE7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242AC1" w:rsidRPr="00ED2CE7">
        <w:rPr>
          <w:rFonts w:ascii="Times New Roman" w:hAnsi="Times New Roman" w:cs="Times New Roman"/>
          <w:sz w:val="28"/>
          <w:szCs w:val="28"/>
        </w:rPr>
        <w:t>ей</w:t>
      </w:r>
      <w:r w:rsidRPr="00ED2CE7">
        <w:rPr>
          <w:rFonts w:ascii="Times New Roman" w:hAnsi="Times New Roman" w:cs="Times New Roman"/>
          <w:sz w:val="28"/>
          <w:szCs w:val="28"/>
        </w:rPr>
        <w:t xml:space="preserve"> майских Указов Президента </w:t>
      </w:r>
      <w:r w:rsidR="00242AC1" w:rsidRPr="00ED2CE7">
        <w:rPr>
          <w:rFonts w:ascii="Times New Roman" w:hAnsi="Times New Roman" w:cs="Times New Roman"/>
          <w:sz w:val="28"/>
          <w:szCs w:val="28"/>
        </w:rPr>
        <w:t xml:space="preserve">в сфере образования и социальной политики, </w:t>
      </w:r>
      <w:r w:rsidRPr="00ED2CE7">
        <w:rPr>
          <w:rFonts w:ascii="Times New Roman" w:hAnsi="Times New Roman" w:cs="Times New Roman"/>
          <w:sz w:val="28"/>
          <w:szCs w:val="28"/>
        </w:rPr>
        <w:t>работ</w:t>
      </w:r>
      <w:r w:rsidR="00242AC1" w:rsidRPr="00ED2CE7">
        <w:rPr>
          <w:rFonts w:ascii="Times New Roman" w:hAnsi="Times New Roman" w:cs="Times New Roman"/>
          <w:sz w:val="28"/>
          <w:szCs w:val="28"/>
        </w:rPr>
        <w:t>ой в условиях</w:t>
      </w:r>
      <w:r w:rsidRPr="00ED2CE7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242AC1" w:rsidRPr="00ED2CE7">
        <w:rPr>
          <w:rFonts w:ascii="Times New Roman" w:hAnsi="Times New Roman" w:cs="Times New Roman"/>
          <w:sz w:val="28"/>
          <w:szCs w:val="28"/>
        </w:rPr>
        <w:t>го</w:t>
      </w:r>
      <w:r w:rsidR="00061F3F">
        <w:rPr>
          <w:rFonts w:ascii="Times New Roman" w:hAnsi="Times New Roman" w:cs="Times New Roman"/>
          <w:sz w:val="28"/>
          <w:szCs w:val="28"/>
        </w:rPr>
        <w:t xml:space="preserve"> </w:t>
      </w:r>
      <w:r w:rsidR="00242AC1" w:rsidRPr="00ED2CE7">
        <w:rPr>
          <w:rFonts w:ascii="Times New Roman" w:hAnsi="Times New Roman" w:cs="Times New Roman"/>
          <w:sz w:val="28"/>
          <w:szCs w:val="28"/>
        </w:rPr>
        <w:t>з</w:t>
      </w:r>
      <w:r w:rsidRPr="00ED2CE7">
        <w:rPr>
          <w:rFonts w:ascii="Times New Roman" w:hAnsi="Times New Roman" w:cs="Times New Roman"/>
          <w:sz w:val="28"/>
          <w:szCs w:val="28"/>
        </w:rPr>
        <w:t>акон</w:t>
      </w:r>
      <w:r w:rsidR="00242AC1" w:rsidRPr="00ED2CE7">
        <w:rPr>
          <w:rFonts w:ascii="Times New Roman" w:hAnsi="Times New Roman" w:cs="Times New Roman"/>
          <w:sz w:val="28"/>
          <w:szCs w:val="28"/>
        </w:rPr>
        <w:t>а</w:t>
      </w:r>
      <w:r w:rsidRPr="00ED2CE7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DD5015" w:rsidRPr="00ED2CE7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ED2CE7">
        <w:rPr>
          <w:rFonts w:ascii="Times New Roman" w:hAnsi="Times New Roman" w:cs="Times New Roman"/>
          <w:sz w:val="28"/>
          <w:szCs w:val="28"/>
        </w:rPr>
        <w:t>»</w:t>
      </w:r>
      <w:r w:rsidR="009D162D" w:rsidRPr="00ED2CE7">
        <w:rPr>
          <w:rFonts w:ascii="Times New Roman" w:hAnsi="Times New Roman" w:cs="Times New Roman"/>
          <w:sz w:val="28"/>
          <w:szCs w:val="28"/>
        </w:rPr>
        <w:t>,</w:t>
      </w:r>
      <w:r w:rsidR="00061F3F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образования, культуры, спорта и молодежной политики в </w:t>
      </w:r>
      <w:proofErr w:type="spellStart"/>
      <w:r w:rsidR="00061F3F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="00061F3F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Pr="00ED2CE7">
        <w:rPr>
          <w:rFonts w:ascii="Times New Roman" w:hAnsi="Times New Roman" w:cs="Times New Roman"/>
          <w:sz w:val="28"/>
          <w:szCs w:val="28"/>
        </w:rPr>
        <w:t>.</w:t>
      </w:r>
    </w:p>
    <w:p w:rsidR="00406E3F" w:rsidRDefault="00406E3F" w:rsidP="00914BE5">
      <w:pPr>
        <w:pStyle w:val="a3"/>
        <w:tabs>
          <w:tab w:val="left" w:pos="426"/>
        </w:tabs>
        <w:spacing w:before="0" w:beforeAutospacing="0" w:after="0" w:afterAutospacing="0"/>
        <w:ind w:left="-284" w:right="-284" w:firstLine="284"/>
        <w:contextualSpacing/>
        <w:jc w:val="both"/>
        <w:rPr>
          <w:sz w:val="28"/>
          <w:szCs w:val="28"/>
        </w:rPr>
      </w:pPr>
    </w:p>
    <w:p w:rsidR="00406E3F" w:rsidRPr="00406E3F" w:rsidRDefault="00406E3F" w:rsidP="00914BE5">
      <w:pPr>
        <w:pStyle w:val="a3"/>
        <w:tabs>
          <w:tab w:val="left" w:pos="426"/>
        </w:tabs>
        <w:spacing w:before="0" w:beforeAutospacing="0" w:after="0" w:afterAutospacing="0"/>
        <w:ind w:left="-284" w:right="-284" w:firstLine="284"/>
        <w:contextualSpacing/>
        <w:jc w:val="both"/>
        <w:rPr>
          <w:b/>
          <w:sz w:val="28"/>
          <w:szCs w:val="28"/>
        </w:rPr>
      </w:pPr>
      <w:r w:rsidRPr="00406E3F">
        <w:rPr>
          <w:b/>
          <w:sz w:val="28"/>
          <w:szCs w:val="28"/>
        </w:rPr>
        <w:t>Оплата труда</w:t>
      </w:r>
    </w:p>
    <w:p w:rsidR="00446324" w:rsidRDefault="00446324" w:rsidP="00914BE5">
      <w:pPr>
        <w:pStyle w:val="a3"/>
        <w:tabs>
          <w:tab w:val="left" w:pos="426"/>
        </w:tabs>
        <w:spacing w:before="0" w:beforeAutospacing="0" w:after="0" w:afterAutospacing="0"/>
        <w:ind w:left="-284" w:right="-284" w:firstLine="284"/>
        <w:contextualSpacing/>
        <w:jc w:val="both"/>
        <w:rPr>
          <w:sz w:val="28"/>
          <w:szCs w:val="28"/>
        </w:rPr>
      </w:pPr>
      <w:r w:rsidRPr="00ED2CE7">
        <w:rPr>
          <w:sz w:val="28"/>
          <w:szCs w:val="28"/>
        </w:rPr>
        <w:t xml:space="preserve">В </w:t>
      </w:r>
      <w:r w:rsidR="006A30E1">
        <w:rPr>
          <w:sz w:val="28"/>
          <w:szCs w:val="28"/>
        </w:rPr>
        <w:t>нашем</w:t>
      </w:r>
      <w:r w:rsidRPr="00ED2CE7">
        <w:rPr>
          <w:sz w:val="28"/>
          <w:szCs w:val="28"/>
        </w:rPr>
        <w:t xml:space="preserve"> округе в соответствии с майскими указами планомерно реализуется комплекс мероприятий по обеспечению достижения целевых параметров повышения </w:t>
      </w:r>
      <w:r w:rsidR="00242AC1" w:rsidRPr="00ED2CE7">
        <w:rPr>
          <w:sz w:val="28"/>
          <w:szCs w:val="28"/>
        </w:rPr>
        <w:t xml:space="preserve">средней </w:t>
      </w:r>
      <w:r w:rsidRPr="00ED2CE7">
        <w:rPr>
          <w:sz w:val="28"/>
          <w:szCs w:val="28"/>
        </w:rPr>
        <w:t xml:space="preserve">заработной платы педагогических работников в сфере образования. </w:t>
      </w:r>
    </w:p>
    <w:p w:rsidR="00BA27E9" w:rsidRDefault="00BA27E9" w:rsidP="00BA27E9">
      <w:pPr>
        <w:ind w:left="-284" w:right="-284"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CE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BA27E9" w:rsidRPr="00ED2CE7" w:rsidRDefault="00BA27E9" w:rsidP="00BA27E9">
      <w:pPr>
        <w:ind w:left="-284" w:right="-284" w:firstLine="142"/>
        <w:jc w:val="center"/>
        <w:rPr>
          <w:sz w:val="28"/>
          <w:szCs w:val="28"/>
        </w:rPr>
      </w:pPr>
      <w:r w:rsidRPr="00ED2CE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221536" w:rsidRDefault="00242AC1" w:rsidP="00221536">
      <w:pPr>
        <w:pStyle w:val="a3"/>
        <w:tabs>
          <w:tab w:val="left" w:pos="142"/>
        </w:tabs>
        <w:spacing w:before="0" w:beforeAutospacing="0" w:after="0" w:afterAutospacing="0"/>
        <w:ind w:left="-284" w:right="-284" w:firstLine="284"/>
        <w:contextualSpacing/>
        <w:jc w:val="both"/>
        <w:rPr>
          <w:sz w:val="28"/>
          <w:szCs w:val="28"/>
        </w:rPr>
      </w:pPr>
      <w:r w:rsidRPr="00ED2CE7">
        <w:rPr>
          <w:sz w:val="28"/>
          <w:szCs w:val="28"/>
        </w:rPr>
        <w:t>В 201</w:t>
      </w:r>
      <w:r w:rsidR="00500172">
        <w:rPr>
          <w:sz w:val="28"/>
          <w:szCs w:val="28"/>
        </w:rPr>
        <w:t>5</w:t>
      </w:r>
      <w:r w:rsidRPr="00ED2CE7">
        <w:rPr>
          <w:sz w:val="28"/>
          <w:szCs w:val="28"/>
        </w:rPr>
        <w:t xml:space="preserve"> году </w:t>
      </w:r>
      <w:r w:rsidR="0026344F" w:rsidRPr="00ED2CE7">
        <w:rPr>
          <w:sz w:val="28"/>
          <w:szCs w:val="28"/>
        </w:rPr>
        <w:t xml:space="preserve">целевые показатели </w:t>
      </w:r>
      <w:r w:rsidRPr="00ED2CE7">
        <w:rPr>
          <w:sz w:val="28"/>
          <w:szCs w:val="28"/>
        </w:rPr>
        <w:t>по</w:t>
      </w:r>
      <w:r w:rsidR="0026344F" w:rsidRPr="00ED2CE7">
        <w:rPr>
          <w:sz w:val="28"/>
          <w:szCs w:val="28"/>
        </w:rPr>
        <w:t xml:space="preserve"> средней заработной  плате  педагогических работников</w:t>
      </w:r>
      <w:r w:rsidR="00500172">
        <w:rPr>
          <w:sz w:val="28"/>
          <w:szCs w:val="28"/>
        </w:rPr>
        <w:t xml:space="preserve"> </w:t>
      </w:r>
      <w:r w:rsidR="0026344F" w:rsidRPr="00ED2CE7">
        <w:rPr>
          <w:sz w:val="28"/>
          <w:szCs w:val="28"/>
        </w:rPr>
        <w:t xml:space="preserve">образовательных </w:t>
      </w:r>
      <w:r w:rsidRPr="00ED2CE7">
        <w:rPr>
          <w:sz w:val="28"/>
          <w:szCs w:val="28"/>
        </w:rPr>
        <w:t>учреждени</w:t>
      </w:r>
      <w:r w:rsidR="0026344F" w:rsidRPr="00ED2CE7">
        <w:rPr>
          <w:sz w:val="28"/>
          <w:szCs w:val="28"/>
        </w:rPr>
        <w:t>й</w:t>
      </w:r>
      <w:r w:rsidR="00500172">
        <w:rPr>
          <w:sz w:val="28"/>
          <w:szCs w:val="28"/>
        </w:rPr>
        <w:t xml:space="preserve"> выполнены </w:t>
      </w:r>
      <w:r w:rsidR="006A30E1">
        <w:rPr>
          <w:sz w:val="28"/>
          <w:szCs w:val="28"/>
        </w:rPr>
        <w:t xml:space="preserve">на </w:t>
      </w:r>
      <w:r w:rsidR="00500172">
        <w:rPr>
          <w:sz w:val="28"/>
          <w:szCs w:val="28"/>
        </w:rPr>
        <w:t>100%.</w:t>
      </w:r>
      <w:r w:rsidR="00061F3F" w:rsidRPr="00061F3F">
        <w:rPr>
          <w:sz w:val="28"/>
          <w:szCs w:val="28"/>
        </w:rPr>
        <w:t xml:space="preserve"> </w:t>
      </w:r>
      <w:r w:rsidR="00221536" w:rsidRPr="00ED2CE7">
        <w:rPr>
          <w:sz w:val="28"/>
          <w:szCs w:val="28"/>
        </w:rPr>
        <w:t>Целевые показатели дорожной карты за 201</w:t>
      </w:r>
      <w:r w:rsidR="00221536">
        <w:rPr>
          <w:sz w:val="28"/>
          <w:szCs w:val="28"/>
        </w:rPr>
        <w:t>5</w:t>
      </w:r>
      <w:r w:rsidR="00221536" w:rsidRPr="00ED2CE7">
        <w:rPr>
          <w:sz w:val="28"/>
          <w:szCs w:val="28"/>
        </w:rPr>
        <w:t xml:space="preserve"> год выполнены в полном  объеме.</w:t>
      </w:r>
    </w:p>
    <w:p w:rsidR="0026344F" w:rsidRDefault="00061F3F" w:rsidP="00E3078C">
      <w:pPr>
        <w:pStyle w:val="a3"/>
        <w:tabs>
          <w:tab w:val="left" w:pos="142"/>
        </w:tabs>
        <w:spacing w:before="0" w:beforeAutospacing="0" w:after="0" w:afterAutospacing="0"/>
        <w:ind w:left="-284" w:righ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</w:t>
      </w:r>
      <w:r w:rsidR="00500172">
        <w:rPr>
          <w:sz w:val="28"/>
          <w:szCs w:val="28"/>
        </w:rPr>
        <w:t xml:space="preserve"> на 1 июля 2016 года показатели по средней </w:t>
      </w:r>
      <w:r w:rsidR="00500172" w:rsidRPr="00ED2CE7">
        <w:rPr>
          <w:sz w:val="28"/>
          <w:szCs w:val="28"/>
        </w:rPr>
        <w:t>заработной  плате  педагогических работников</w:t>
      </w:r>
      <w:r w:rsidR="00500172">
        <w:rPr>
          <w:sz w:val="28"/>
          <w:szCs w:val="28"/>
        </w:rPr>
        <w:t xml:space="preserve"> </w:t>
      </w:r>
      <w:r w:rsidR="00500172" w:rsidRPr="00ED2CE7">
        <w:rPr>
          <w:sz w:val="28"/>
          <w:szCs w:val="28"/>
        </w:rPr>
        <w:t>образовательных учреждений</w:t>
      </w:r>
      <w:r w:rsidR="00500172">
        <w:rPr>
          <w:sz w:val="28"/>
          <w:szCs w:val="28"/>
        </w:rPr>
        <w:t xml:space="preserve"> представлены на слайде.</w:t>
      </w:r>
    </w:p>
    <w:p w:rsidR="00BA27E9" w:rsidRPr="00ED2CE7" w:rsidRDefault="00BA27E9" w:rsidP="00BA27E9">
      <w:pPr>
        <w:ind w:left="-284" w:right="-284" w:firstLine="142"/>
        <w:jc w:val="center"/>
        <w:rPr>
          <w:sz w:val="28"/>
          <w:szCs w:val="28"/>
        </w:rPr>
      </w:pPr>
      <w:r w:rsidRPr="00ED2CE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26344F" w:rsidRPr="00ED2CE7" w:rsidRDefault="0026344F" w:rsidP="00E3078C">
      <w:pPr>
        <w:pStyle w:val="a3"/>
        <w:tabs>
          <w:tab w:val="left" w:pos="142"/>
        </w:tabs>
        <w:spacing w:before="0" w:beforeAutospacing="0" w:after="0" w:afterAutospacing="0"/>
        <w:ind w:left="-284" w:right="-284" w:firstLine="284"/>
        <w:contextualSpacing/>
        <w:jc w:val="both"/>
        <w:rPr>
          <w:sz w:val="28"/>
          <w:szCs w:val="28"/>
        </w:rPr>
      </w:pPr>
      <w:r w:rsidRPr="00ED2CE7">
        <w:rPr>
          <w:sz w:val="28"/>
          <w:szCs w:val="28"/>
        </w:rPr>
        <w:t xml:space="preserve">- </w:t>
      </w:r>
      <w:r w:rsidR="00242AC1" w:rsidRPr="00ED2CE7">
        <w:rPr>
          <w:sz w:val="28"/>
          <w:szCs w:val="28"/>
        </w:rPr>
        <w:t>обще</w:t>
      </w:r>
      <w:r w:rsidRPr="00ED2CE7">
        <w:rPr>
          <w:sz w:val="28"/>
          <w:szCs w:val="28"/>
        </w:rPr>
        <w:t>образовательные учреждения - 3</w:t>
      </w:r>
      <w:r w:rsidR="00221536">
        <w:rPr>
          <w:sz w:val="28"/>
          <w:szCs w:val="28"/>
        </w:rPr>
        <w:t>8807</w:t>
      </w:r>
      <w:r w:rsidR="00C46143" w:rsidRPr="00ED2CE7">
        <w:rPr>
          <w:sz w:val="28"/>
          <w:szCs w:val="28"/>
        </w:rPr>
        <w:t>,</w:t>
      </w:r>
      <w:r w:rsidR="00221536">
        <w:rPr>
          <w:sz w:val="28"/>
          <w:szCs w:val="28"/>
        </w:rPr>
        <w:t>0</w:t>
      </w:r>
      <w:r w:rsidRPr="00ED2CE7">
        <w:rPr>
          <w:sz w:val="28"/>
          <w:szCs w:val="28"/>
        </w:rPr>
        <w:t xml:space="preserve"> рублей, что составило</w:t>
      </w:r>
      <w:r w:rsidR="00221536">
        <w:rPr>
          <w:sz w:val="28"/>
          <w:szCs w:val="28"/>
        </w:rPr>
        <w:t xml:space="preserve"> </w:t>
      </w:r>
      <w:r w:rsidRPr="00ED2CE7">
        <w:rPr>
          <w:sz w:val="28"/>
          <w:szCs w:val="28"/>
        </w:rPr>
        <w:t>1</w:t>
      </w:r>
      <w:r w:rsidR="00221536">
        <w:rPr>
          <w:sz w:val="28"/>
          <w:szCs w:val="28"/>
        </w:rPr>
        <w:t>2</w:t>
      </w:r>
      <w:r w:rsidRPr="00ED2CE7">
        <w:rPr>
          <w:sz w:val="28"/>
          <w:szCs w:val="28"/>
        </w:rPr>
        <w:t>4,</w:t>
      </w:r>
      <w:r w:rsidR="00221536">
        <w:rPr>
          <w:sz w:val="28"/>
          <w:szCs w:val="28"/>
        </w:rPr>
        <w:t>7</w:t>
      </w:r>
      <w:r w:rsidRPr="00ED2CE7">
        <w:rPr>
          <w:sz w:val="28"/>
          <w:szCs w:val="28"/>
        </w:rPr>
        <w:t xml:space="preserve">% от </w:t>
      </w:r>
      <w:r w:rsidR="00221536">
        <w:rPr>
          <w:sz w:val="28"/>
          <w:szCs w:val="28"/>
        </w:rPr>
        <w:t>планового значения</w:t>
      </w:r>
      <w:r w:rsidRPr="00ED2CE7">
        <w:rPr>
          <w:sz w:val="28"/>
          <w:szCs w:val="28"/>
        </w:rPr>
        <w:t>;</w:t>
      </w:r>
    </w:p>
    <w:p w:rsidR="00D02B16" w:rsidRPr="00ED2CE7" w:rsidRDefault="0026344F" w:rsidP="00E3078C">
      <w:pPr>
        <w:pStyle w:val="a3"/>
        <w:tabs>
          <w:tab w:val="left" w:pos="142"/>
        </w:tabs>
        <w:spacing w:before="0" w:beforeAutospacing="0" w:after="0" w:afterAutospacing="0"/>
        <w:ind w:left="-284" w:right="-284" w:firstLine="284"/>
        <w:contextualSpacing/>
        <w:jc w:val="both"/>
        <w:rPr>
          <w:sz w:val="28"/>
          <w:szCs w:val="28"/>
        </w:rPr>
      </w:pPr>
      <w:r w:rsidRPr="00ED2CE7">
        <w:rPr>
          <w:sz w:val="28"/>
          <w:szCs w:val="28"/>
        </w:rPr>
        <w:t xml:space="preserve"> - дошкольные образовательные учреждения </w:t>
      </w:r>
      <w:r w:rsidR="00D02B16" w:rsidRPr="00ED2CE7">
        <w:rPr>
          <w:sz w:val="28"/>
          <w:szCs w:val="28"/>
        </w:rPr>
        <w:t>-</w:t>
      </w:r>
      <w:r w:rsidRPr="00ED2CE7">
        <w:rPr>
          <w:sz w:val="28"/>
          <w:szCs w:val="28"/>
        </w:rPr>
        <w:t xml:space="preserve"> </w:t>
      </w:r>
      <w:r w:rsidR="00221536">
        <w:rPr>
          <w:sz w:val="28"/>
          <w:szCs w:val="28"/>
        </w:rPr>
        <w:t>30910</w:t>
      </w:r>
      <w:r w:rsidRPr="00ED2CE7">
        <w:rPr>
          <w:sz w:val="28"/>
          <w:szCs w:val="28"/>
        </w:rPr>
        <w:t xml:space="preserve"> рубл</w:t>
      </w:r>
      <w:r w:rsidR="00221536">
        <w:rPr>
          <w:sz w:val="28"/>
          <w:szCs w:val="28"/>
        </w:rPr>
        <w:t>ей</w:t>
      </w:r>
      <w:r w:rsidRPr="00ED2CE7">
        <w:rPr>
          <w:sz w:val="28"/>
          <w:szCs w:val="28"/>
        </w:rPr>
        <w:t>,</w:t>
      </w:r>
      <w:r w:rsidR="00D02B16" w:rsidRPr="00ED2CE7">
        <w:rPr>
          <w:sz w:val="28"/>
          <w:szCs w:val="28"/>
        </w:rPr>
        <w:t xml:space="preserve"> что составило 10</w:t>
      </w:r>
      <w:r w:rsidR="00221536">
        <w:rPr>
          <w:sz w:val="28"/>
          <w:szCs w:val="28"/>
        </w:rPr>
        <w:t>7</w:t>
      </w:r>
      <w:r w:rsidR="00D02B16" w:rsidRPr="00ED2CE7">
        <w:rPr>
          <w:sz w:val="28"/>
          <w:szCs w:val="28"/>
        </w:rPr>
        <w:t>,</w:t>
      </w:r>
      <w:r w:rsidR="00221536">
        <w:rPr>
          <w:sz w:val="28"/>
          <w:szCs w:val="28"/>
        </w:rPr>
        <w:t>0</w:t>
      </w:r>
      <w:r w:rsidR="00D02B16" w:rsidRPr="00ED2CE7">
        <w:rPr>
          <w:sz w:val="28"/>
          <w:szCs w:val="28"/>
        </w:rPr>
        <w:t>%;</w:t>
      </w:r>
    </w:p>
    <w:p w:rsidR="00500172" w:rsidRDefault="00D02B16" w:rsidP="00E3078C">
      <w:pPr>
        <w:pStyle w:val="a3"/>
        <w:tabs>
          <w:tab w:val="left" w:pos="142"/>
        </w:tabs>
        <w:spacing w:before="0" w:beforeAutospacing="0" w:after="0" w:afterAutospacing="0"/>
        <w:ind w:left="-284" w:right="-284" w:firstLine="284"/>
        <w:contextualSpacing/>
        <w:jc w:val="both"/>
        <w:rPr>
          <w:sz w:val="28"/>
          <w:szCs w:val="28"/>
        </w:rPr>
      </w:pPr>
      <w:r w:rsidRPr="00ED2CE7">
        <w:rPr>
          <w:sz w:val="28"/>
          <w:szCs w:val="28"/>
        </w:rPr>
        <w:t xml:space="preserve"> - учреждения дополнительного образования в сфере образования - </w:t>
      </w:r>
      <w:r w:rsidR="00221536">
        <w:rPr>
          <w:sz w:val="28"/>
          <w:szCs w:val="28"/>
        </w:rPr>
        <w:t>31511</w:t>
      </w:r>
      <w:r w:rsidRPr="00ED2CE7">
        <w:rPr>
          <w:sz w:val="28"/>
          <w:szCs w:val="28"/>
        </w:rPr>
        <w:t xml:space="preserve"> рублей, что составило </w:t>
      </w:r>
      <w:r w:rsidR="00221536">
        <w:rPr>
          <w:sz w:val="28"/>
          <w:szCs w:val="28"/>
        </w:rPr>
        <w:t>116</w:t>
      </w:r>
      <w:r w:rsidRPr="00ED2CE7">
        <w:rPr>
          <w:sz w:val="28"/>
          <w:szCs w:val="28"/>
        </w:rPr>
        <w:t>%.</w:t>
      </w:r>
    </w:p>
    <w:p w:rsidR="00221536" w:rsidRDefault="00221536" w:rsidP="00E3078C">
      <w:pPr>
        <w:pStyle w:val="a3"/>
        <w:tabs>
          <w:tab w:val="left" w:pos="142"/>
        </w:tabs>
        <w:spacing w:before="0" w:beforeAutospacing="0" w:after="0" w:afterAutospacing="0"/>
        <w:ind w:left="-284" w:right="-284" w:firstLine="284"/>
        <w:contextualSpacing/>
        <w:jc w:val="both"/>
        <w:rPr>
          <w:sz w:val="28"/>
          <w:szCs w:val="28"/>
        </w:rPr>
      </w:pPr>
    </w:p>
    <w:p w:rsidR="00C46143" w:rsidRPr="00ED2CE7" w:rsidRDefault="00C46143" w:rsidP="00D02B16">
      <w:pPr>
        <w:pStyle w:val="a3"/>
        <w:tabs>
          <w:tab w:val="left" w:pos="142"/>
        </w:tabs>
        <w:spacing w:before="0" w:beforeAutospacing="0" w:after="0" w:afterAutospacing="0"/>
        <w:ind w:left="-284" w:right="-284" w:firstLine="284"/>
        <w:contextualSpacing/>
        <w:jc w:val="both"/>
        <w:rPr>
          <w:sz w:val="28"/>
          <w:szCs w:val="28"/>
        </w:rPr>
      </w:pPr>
      <w:r w:rsidRPr="00ED2CE7">
        <w:rPr>
          <w:sz w:val="28"/>
          <w:szCs w:val="28"/>
        </w:rPr>
        <w:t xml:space="preserve">Фонды оплаты труда образовательных учреждений </w:t>
      </w:r>
      <w:r w:rsidR="00BA27E9">
        <w:rPr>
          <w:sz w:val="28"/>
          <w:szCs w:val="28"/>
        </w:rPr>
        <w:t>на 201</w:t>
      </w:r>
      <w:r w:rsidR="00221536">
        <w:rPr>
          <w:sz w:val="28"/>
          <w:szCs w:val="28"/>
        </w:rPr>
        <w:t>6</w:t>
      </w:r>
      <w:r w:rsidR="00BA27E9">
        <w:rPr>
          <w:sz w:val="28"/>
          <w:szCs w:val="28"/>
        </w:rPr>
        <w:t xml:space="preserve"> год </w:t>
      </w:r>
      <w:r w:rsidRPr="00ED2CE7">
        <w:rPr>
          <w:sz w:val="28"/>
          <w:szCs w:val="28"/>
        </w:rPr>
        <w:t xml:space="preserve">позволяют выполнить указанные целевые ориентиры в полном объеме. </w:t>
      </w:r>
    </w:p>
    <w:p w:rsidR="003746A9" w:rsidRPr="00ED2CE7" w:rsidRDefault="003746A9" w:rsidP="003746A9">
      <w:pPr>
        <w:pStyle w:val="a3"/>
        <w:tabs>
          <w:tab w:val="left" w:pos="426"/>
        </w:tabs>
        <w:spacing w:before="0" w:beforeAutospacing="0" w:after="0" w:afterAutospacing="0"/>
        <w:ind w:left="-284" w:right="-284" w:firstLine="284"/>
        <w:contextualSpacing/>
        <w:jc w:val="both"/>
        <w:rPr>
          <w:sz w:val="28"/>
          <w:szCs w:val="28"/>
        </w:rPr>
      </w:pPr>
      <w:r w:rsidRPr="00ED2CE7">
        <w:rPr>
          <w:sz w:val="28"/>
          <w:szCs w:val="28"/>
        </w:rPr>
        <w:t xml:space="preserve"> Достижение целевых показателей Указа Президента по росту уровня средней заработной платы педагогических работников  стало возможным благодаря осуществлению ряда  мероприятий по экономии бюджетных сре</w:t>
      </w:r>
      <w:proofErr w:type="gramStart"/>
      <w:r w:rsidRPr="00ED2CE7">
        <w:rPr>
          <w:sz w:val="28"/>
          <w:szCs w:val="28"/>
        </w:rPr>
        <w:t>дств в с</w:t>
      </w:r>
      <w:proofErr w:type="gramEnd"/>
      <w:r w:rsidRPr="00ED2CE7">
        <w:rPr>
          <w:sz w:val="28"/>
          <w:szCs w:val="28"/>
        </w:rPr>
        <w:t>истеме образования:</w:t>
      </w:r>
    </w:p>
    <w:p w:rsidR="003746A9" w:rsidRPr="00ED2CE7" w:rsidRDefault="003746A9" w:rsidP="003746A9">
      <w:pPr>
        <w:pStyle w:val="a3"/>
        <w:tabs>
          <w:tab w:val="left" w:pos="426"/>
        </w:tabs>
        <w:spacing w:after="202" w:afterAutospacing="0"/>
        <w:ind w:left="-284" w:right="-284" w:firstLine="284"/>
        <w:contextualSpacing/>
        <w:jc w:val="both"/>
        <w:rPr>
          <w:sz w:val="28"/>
          <w:szCs w:val="28"/>
          <w:u w:val="single"/>
        </w:rPr>
      </w:pPr>
      <w:r w:rsidRPr="00ED2CE7">
        <w:rPr>
          <w:sz w:val="28"/>
          <w:szCs w:val="28"/>
          <w:u w:val="single"/>
        </w:rPr>
        <w:t>В  общеобразовательных учреждениях города:</w:t>
      </w:r>
    </w:p>
    <w:p w:rsidR="003746A9" w:rsidRPr="00ED2CE7" w:rsidRDefault="003746A9" w:rsidP="003746A9">
      <w:pPr>
        <w:pStyle w:val="a3"/>
        <w:tabs>
          <w:tab w:val="left" w:pos="426"/>
        </w:tabs>
        <w:spacing w:after="202" w:afterAutospacing="0"/>
        <w:ind w:left="-284" w:right="-284" w:firstLine="284"/>
        <w:contextualSpacing/>
        <w:jc w:val="both"/>
        <w:rPr>
          <w:sz w:val="28"/>
          <w:szCs w:val="28"/>
        </w:rPr>
      </w:pPr>
      <w:r w:rsidRPr="00ED2CE7">
        <w:rPr>
          <w:sz w:val="28"/>
          <w:szCs w:val="28"/>
        </w:rPr>
        <w:lastRenderedPageBreak/>
        <w:t>- проведена внутренняя оптимизация, в том числе штатной численности административно-управленческого персонала;</w:t>
      </w:r>
    </w:p>
    <w:p w:rsidR="003746A9" w:rsidRPr="00ED2CE7" w:rsidRDefault="003746A9" w:rsidP="003746A9">
      <w:pPr>
        <w:pStyle w:val="a3"/>
        <w:tabs>
          <w:tab w:val="left" w:pos="426"/>
        </w:tabs>
        <w:spacing w:after="202" w:afterAutospacing="0"/>
        <w:ind w:left="-284" w:right="-284" w:firstLine="284"/>
        <w:contextualSpacing/>
        <w:jc w:val="both"/>
        <w:rPr>
          <w:sz w:val="28"/>
          <w:szCs w:val="28"/>
        </w:rPr>
      </w:pPr>
      <w:r w:rsidRPr="00ED2CE7">
        <w:rPr>
          <w:sz w:val="28"/>
          <w:szCs w:val="28"/>
        </w:rPr>
        <w:t>- приведен в соответствие показатель «норматив числа получателей услуг на одного педагогического работника»;</w:t>
      </w:r>
    </w:p>
    <w:p w:rsidR="003746A9" w:rsidRPr="00ED2CE7" w:rsidRDefault="003746A9" w:rsidP="003746A9">
      <w:pPr>
        <w:pStyle w:val="a3"/>
        <w:tabs>
          <w:tab w:val="left" w:pos="426"/>
        </w:tabs>
        <w:spacing w:after="202" w:afterAutospacing="0"/>
        <w:ind w:left="-284" w:right="-284" w:firstLine="284"/>
        <w:contextualSpacing/>
        <w:jc w:val="both"/>
        <w:rPr>
          <w:sz w:val="28"/>
          <w:szCs w:val="28"/>
        </w:rPr>
      </w:pPr>
      <w:r w:rsidRPr="00ED2CE7">
        <w:rPr>
          <w:sz w:val="28"/>
          <w:szCs w:val="28"/>
        </w:rPr>
        <w:t>- проводится  работа  по переводу педагогических  работников категории «внешний совместитель» в категорию «основной работник».</w:t>
      </w:r>
    </w:p>
    <w:p w:rsidR="003746A9" w:rsidRPr="00ED2CE7" w:rsidRDefault="003746A9" w:rsidP="003746A9">
      <w:pPr>
        <w:pStyle w:val="a3"/>
        <w:tabs>
          <w:tab w:val="left" w:pos="426"/>
        </w:tabs>
        <w:spacing w:after="202" w:afterAutospacing="0"/>
        <w:ind w:left="-284" w:right="-284" w:firstLine="284"/>
        <w:contextualSpacing/>
        <w:jc w:val="both"/>
        <w:rPr>
          <w:sz w:val="28"/>
          <w:szCs w:val="28"/>
          <w:u w:val="single"/>
        </w:rPr>
      </w:pPr>
      <w:r w:rsidRPr="00ED2CE7">
        <w:rPr>
          <w:sz w:val="28"/>
          <w:szCs w:val="28"/>
          <w:u w:val="single"/>
        </w:rPr>
        <w:t>В дошкольных образовательных учреждениях города:</w:t>
      </w:r>
    </w:p>
    <w:p w:rsidR="003746A9" w:rsidRPr="00ED2CE7" w:rsidRDefault="003746A9" w:rsidP="003746A9">
      <w:pPr>
        <w:pStyle w:val="a3"/>
        <w:tabs>
          <w:tab w:val="left" w:pos="426"/>
        </w:tabs>
        <w:spacing w:after="202" w:afterAutospacing="0"/>
        <w:ind w:left="-284" w:right="-284" w:firstLine="284"/>
        <w:contextualSpacing/>
        <w:jc w:val="both"/>
        <w:rPr>
          <w:sz w:val="28"/>
          <w:szCs w:val="28"/>
        </w:rPr>
      </w:pPr>
      <w:r w:rsidRPr="00ED2CE7">
        <w:rPr>
          <w:sz w:val="28"/>
          <w:szCs w:val="28"/>
        </w:rPr>
        <w:t xml:space="preserve">- проведена </w:t>
      </w:r>
      <w:r w:rsidR="00221536">
        <w:rPr>
          <w:sz w:val="28"/>
          <w:szCs w:val="28"/>
        </w:rPr>
        <w:t xml:space="preserve"> </w:t>
      </w:r>
      <w:r w:rsidRPr="00ED2CE7">
        <w:rPr>
          <w:sz w:val="28"/>
          <w:szCs w:val="28"/>
        </w:rPr>
        <w:t xml:space="preserve">оптимизация </w:t>
      </w:r>
      <w:r w:rsidR="00221536">
        <w:rPr>
          <w:sz w:val="28"/>
          <w:szCs w:val="28"/>
        </w:rPr>
        <w:t xml:space="preserve"> </w:t>
      </w:r>
      <w:r w:rsidRPr="00ED2CE7">
        <w:rPr>
          <w:sz w:val="28"/>
          <w:szCs w:val="28"/>
        </w:rPr>
        <w:t xml:space="preserve">численности </w:t>
      </w:r>
      <w:r w:rsidR="00221536">
        <w:rPr>
          <w:sz w:val="28"/>
          <w:szCs w:val="28"/>
        </w:rPr>
        <w:t xml:space="preserve"> </w:t>
      </w:r>
      <w:r w:rsidRPr="00ED2CE7">
        <w:rPr>
          <w:sz w:val="28"/>
          <w:szCs w:val="28"/>
        </w:rPr>
        <w:t>административно</w:t>
      </w:r>
      <w:r w:rsidR="00221536">
        <w:rPr>
          <w:sz w:val="28"/>
          <w:szCs w:val="28"/>
        </w:rPr>
        <w:t xml:space="preserve"> </w:t>
      </w:r>
      <w:r w:rsidRPr="00ED2CE7">
        <w:rPr>
          <w:sz w:val="28"/>
          <w:szCs w:val="28"/>
        </w:rPr>
        <w:t>-</w:t>
      </w:r>
      <w:r w:rsidR="00221536">
        <w:rPr>
          <w:sz w:val="28"/>
          <w:szCs w:val="28"/>
        </w:rPr>
        <w:t xml:space="preserve"> </w:t>
      </w:r>
      <w:proofErr w:type="gramStart"/>
      <w:r w:rsidRPr="00ED2CE7">
        <w:rPr>
          <w:sz w:val="28"/>
          <w:szCs w:val="28"/>
        </w:rPr>
        <w:t>управленческого</w:t>
      </w:r>
      <w:proofErr w:type="gramEnd"/>
    </w:p>
    <w:p w:rsidR="003746A9" w:rsidRPr="00ED2CE7" w:rsidRDefault="003746A9" w:rsidP="00221536">
      <w:pPr>
        <w:pStyle w:val="a3"/>
        <w:tabs>
          <w:tab w:val="left" w:pos="426"/>
        </w:tabs>
        <w:spacing w:after="202" w:afterAutospacing="0"/>
        <w:ind w:left="-284" w:right="-284"/>
        <w:contextualSpacing/>
        <w:jc w:val="both"/>
        <w:rPr>
          <w:sz w:val="28"/>
          <w:szCs w:val="28"/>
        </w:rPr>
      </w:pPr>
      <w:r w:rsidRPr="00ED2CE7">
        <w:rPr>
          <w:sz w:val="28"/>
          <w:szCs w:val="28"/>
        </w:rPr>
        <w:t>персонала;</w:t>
      </w:r>
    </w:p>
    <w:p w:rsidR="003746A9" w:rsidRPr="00ED2CE7" w:rsidRDefault="003746A9" w:rsidP="003746A9">
      <w:pPr>
        <w:pStyle w:val="a3"/>
        <w:tabs>
          <w:tab w:val="left" w:pos="426"/>
        </w:tabs>
        <w:spacing w:after="202" w:afterAutospacing="0"/>
        <w:ind w:left="-284" w:right="-284" w:firstLine="284"/>
        <w:contextualSpacing/>
        <w:jc w:val="both"/>
        <w:rPr>
          <w:sz w:val="28"/>
          <w:szCs w:val="28"/>
        </w:rPr>
      </w:pPr>
      <w:r w:rsidRPr="00ED2CE7">
        <w:rPr>
          <w:sz w:val="28"/>
          <w:szCs w:val="28"/>
        </w:rPr>
        <w:t xml:space="preserve">-происходит планомерное  приведение в соответствие нормативам численности  педагогического персонала дошкольных образовательных учреждений. </w:t>
      </w:r>
    </w:p>
    <w:p w:rsidR="003746A9" w:rsidRPr="00ED2CE7" w:rsidRDefault="003746A9" w:rsidP="003746A9">
      <w:pPr>
        <w:pStyle w:val="a3"/>
        <w:tabs>
          <w:tab w:val="left" w:pos="426"/>
        </w:tabs>
        <w:spacing w:after="202" w:afterAutospacing="0"/>
        <w:ind w:left="-284" w:right="-284" w:firstLine="284"/>
        <w:contextualSpacing/>
        <w:jc w:val="both"/>
        <w:rPr>
          <w:sz w:val="28"/>
          <w:szCs w:val="28"/>
        </w:rPr>
      </w:pPr>
      <w:r w:rsidRPr="00ED2CE7">
        <w:rPr>
          <w:sz w:val="28"/>
          <w:szCs w:val="28"/>
        </w:rPr>
        <w:t xml:space="preserve">Во всех образовательных учреждениях  </w:t>
      </w:r>
      <w:r w:rsidR="006A30E1">
        <w:rPr>
          <w:sz w:val="28"/>
          <w:szCs w:val="28"/>
        </w:rPr>
        <w:t xml:space="preserve">системно </w:t>
      </w:r>
      <w:r w:rsidRPr="00ED2CE7">
        <w:rPr>
          <w:sz w:val="28"/>
          <w:szCs w:val="28"/>
        </w:rPr>
        <w:t xml:space="preserve">проводится работа по поиску направлений  привлечения средств от приносящей доход деятельности, расширению спектра платных образовательных услуг с целью    оптимизации расходов бюджета для достижения целевых показателей по уровню средней заработной платы педагогических работников образовательных учреждений. </w:t>
      </w:r>
    </w:p>
    <w:p w:rsidR="00273FB4" w:rsidRDefault="003746A9" w:rsidP="003746A9">
      <w:pPr>
        <w:pStyle w:val="a3"/>
        <w:tabs>
          <w:tab w:val="left" w:pos="426"/>
        </w:tabs>
        <w:spacing w:before="0" w:beforeAutospacing="0" w:after="0" w:afterAutospacing="0"/>
        <w:ind w:left="-284" w:right="-284" w:firstLine="284"/>
        <w:contextualSpacing/>
        <w:jc w:val="both"/>
        <w:rPr>
          <w:sz w:val="28"/>
          <w:szCs w:val="28"/>
        </w:rPr>
      </w:pPr>
      <w:r w:rsidRPr="00ED2CE7">
        <w:rPr>
          <w:sz w:val="28"/>
          <w:szCs w:val="28"/>
        </w:rPr>
        <w:t xml:space="preserve"> Основной задачей в данном направлении деятельности остается доведение к 2018 году уровня средней заработной платы педагогических работников образования сферы образования до уровня средней заработной платы  в экономике Свердловской области. </w:t>
      </w:r>
    </w:p>
    <w:p w:rsidR="003746A9" w:rsidRPr="00ED2CE7" w:rsidRDefault="003746A9" w:rsidP="003746A9">
      <w:pPr>
        <w:pStyle w:val="a3"/>
        <w:tabs>
          <w:tab w:val="left" w:pos="426"/>
        </w:tabs>
        <w:spacing w:before="0" w:beforeAutospacing="0" w:after="0" w:afterAutospacing="0"/>
        <w:ind w:left="-284" w:right="-284" w:firstLine="284"/>
        <w:contextualSpacing/>
        <w:jc w:val="both"/>
        <w:rPr>
          <w:sz w:val="28"/>
          <w:szCs w:val="28"/>
        </w:rPr>
      </w:pPr>
    </w:p>
    <w:p w:rsidR="00251BF9" w:rsidRPr="00ED2CE7" w:rsidRDefault="00446324" w:rsidP="00914BE5">
      <w:pPr>
        <w:widowControl w:val="0"/>
        <w:tabs>
          <w:tab w:val="left" w:pos="426"/>
        </w:tabs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2CE7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1B4D8D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ED2CE7">
        <w:rPr>
          <w:rFonts w:ascii="Times New Roman" w:hAnsi="Times New Roman" w:cs="Times New Roman"/>
          <w:sz w:val="28"/>
          <w:szCs w:val="28"/>
        </w:rPr>
        <w:t xml:space="preserve">утверждена муниципальная программа  «Развитие системы образования </w:t>
      </w:r>
      <w:proofErr w:type="spellStart"/>
      <w:r w:rsidRPr="00ED2CE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ED2CE7">
        <w:rPr>
          <w:rFonts w:ascii="Times New Roman" w:hAnsi="Times New Roman" w:cs="Times New Roman"/>
          <w:sz w:val="28"/>
          <w:szCs w:val="28"/>
        </w:rPr>
        <w:t xml:space="preserve"> городского округа до 2020 года», которая включа</w:t>
      </w:r>
      <w:r w:rsidR="00251BF9" w:rsidRPr="00ED2CE7">
        <w:rPr>
          <w:rFonts w:ascii="Times New Roman" w:hAnsi="Times New Roman" w:cs="Times New Roman"/>
          <w:sz w:val="28"/>
          <w:szCs w:val="28"/>
        </w:rPr>
        <w:t>ла</w:t>
      </w:r>
      <w:r w:rsidRPr="00ED2CE7">
        <w:rPr>
          <w:rFonts w:ascii="Times New Roman" w:hAnsi="Times New Roman" w:cs="Times New Roman"/>
          <w:sz w:val="28"/>
          <w:szCs w:val="28"/>
        </w:rPr>
        <w:t xml:space="preserve">  12 подпрограмм.</w:t>
      </w:r>
      <w:r w:rsidR="00251BF9" w:rsidRPr="00ED2CE7">
        <w:rPr>
          <w:rFonts w:ascii="Times New Roman" w:hAnsi="Times New Roman" w:cs="Times New Roman"/>
          <w:sz w:val="28"/>
          <w:szCs w:val="28"/>
        </w:rPr>
        <w:t xml:space="preserve"> В марте 2015 года  указанная программа </w:t>
      </w:r>
      <w:r w:rsidR="00251BF9" w:rsidRPr="00ED2CE7">
        <w:rPr>
          <w:rFonts w:ascii="Times New Roman" w:hAnsi="Times New Roman" w:cs="Times New Roman"/>
          <w:bCs/>
          <w:sz w:val="28"/>
          <w:szCs w:val="28"/>
        </w:rPr>
        <w:t>дополнена 13 подпрограммой  с наименованием: «</w:t>
      </w:r>
      <w:r w:rsidR="00251BF9" w:rsidRPr="00ED2CE7">
        <w:rPr>
          <w:rFonts w:ascii="Times New Roman" w:hAnsi="Times New Roman" w:cs="Times New Roman"/>
          <w:sz w:val="28"/>
          <w:szCs w:val="28"/>
        </w:rPr>
        <w:t>Реализация комплексной программы «Уральская инженерная школа».</w:t>
      </w:r>
      <w:r w:rsidR="006A30E1">
        <w:rPr>
          <w:rFonts w:ascii="Times New Roman" w:hAnsi="Times New Roman" w:cs="Times New Roman"/>
          <w:sz w:val="28"/>
          <w:szCs w:val="28"/>
        </w:rPr>
        <w:t xml:space="preserve"> В названном направлении деятельности активно работает лицей №5 на базе созданного в учреждении Центра универсального образования.</w:t>
      </w:r>
    </w:p>
    <w:p w:rsidR="009D162D" w:rsidRPr="00ED2CE7" w:rsidRDefault="00251BF9" w:rsidP="00914BE5">
      <w:pPr>
        <w:widowControl w:val="0"/>
        <w:tabs>
          <w:tab w:val="left" w:pos="426"/>
        </w:tabs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2CE7">
        <w:rPr>
          <w:rFonts w:ascii="Times New Roman" w:hAnsi="Times New Roman" w:cs="Times New Roman"/>
          <w:sz w:val="28"/>
          <w:szCs w:val="28"/>
        </w:rPr>
        <w:t>Ежегодно</w:t>
      </w:r>
      <w:r w:rsidR="00446324" w:rsidRPr="00ED2CE7">
        <w:rPr>
          <w:rFonts w:ascii="Times New Roman" w:hAnsi="Times New Roman" w:cs="Times New Roman"/>
          <w:sz w:val="28"/>
          <w:szCs w:val="28"/>
        </w:rPr>
        <w:t xml:space="preserve"> разраб</w:t>
      </w:r>
      <w:r w:rsidRPr="00ED2CE7">
        <w:rPr>
          <w:rFonts w:ascii="Times New Roman" w:hAnsi="Times New Roman" w:cs="Times New Roman"/>
          <w:sz w:val="28"/>
          <w:szCs w:val="28"/>
        </w:rPr>
        <w:t>атываются</w:t>
      </w:r>
      <w:r w:rsidR="00446324" w:rsidRPr="00ED2CE7">
        <w:rPr>
          <w:rFonts w:ascii="Times New Roman" w:hAnsi="Times New Roman" w:cs="Times New Roman"/>
          <w:sz w:val="28"/>
          <w:szCs w:val="28"/>
        </w:rPr>
        <w:t xml:space="preserve"> и согласов</w:t>
      </w:r>
      <w:r w:rsidR="009D162D" w:rsidRPr="00ED2CE7">
        <w:rPr>
          <w:rFonts w:ascii="Times New Roman" w:hAnsi="Times New Roman" w:cs="Times New Roman"/>
          <w:sz w:val="28"/>
          <w:szCs w:val="28"/>
        </w:rPr>
        <w:t xml:space="preserve">ываются </w:t>
      </w:r>
      <w:r w:rsidR="00446324" w:rsidRPr="00ED2CE7">
        <w:rPr>
          <w:rFonts w:ascii="Times New Roman" w:hAnsi="Times New Roman" w:cs="Times New Roman"/>
          <w:sz w:val="28"/>
          <w:szCs w:val="28"/>
        </w:rPr>
        <w:t>с Министерством общего и профессионального образования Свердловской области «дорожны</w:t>
      </w:r>
      <w:r w:rsidR="009D162D" w:rsidRPr="00ED2CE7">
        <w:rPr>
          <w:rFonts w:ascii="Times New Roman" w:hAnsi="Times New Roman" w:cs="Times New Roman"/>
          <w:sz w:val="28"/>
          <w:szCs w:val="28"/>
        </w:rPr>
        <w:t>е</w:t>
      </w:r>
      <w:r w:rsidR="00446324" w:rsidRPr="00ED2CE7">
        <w:rPr>
          <w:rFonts w:ascii="Times New Roman" w:hAnsi="Times New Roman" w:cs="Times New Roman"/>
          <w:sz w:val="28"/>
          <w:szCs w:val="28"/>
        </w:rPr>
        <w:t xml:space="preserve"> карт</w:t>
      </w:r>
      <w:r w:rsidR="009D162D" w:rsidRPr="00ED2CE7">
        <w:rPr>
          <w:rFonts w:ascii="Times New Roman" w:hAnsi="Times New Roman" w:cs="Times New Roman"/>
          <w:sz w:val="28"/>
          <w:szCs w:val="28"/>
        </w:rPr>
        <w:t>ы</w:t>
      </w:r>
      <w:r w:rsidR="00446324" w:rsidRPr="00ED2CE7">
        <w:rPr>
          <w:rFonts w:ascii="Times New Roman" w:hAnsi="Times New Roman" w:cs="Times New Roman"/>
          <w:sz w:val="28"/>
          <w:szCs w:val="28"/>
        </w:rPr>
        <w:t>» (план</w:t>
      </w:r>
      <w:r w:rsidR="009D162D" w:rsidRPr="00ED2CE7">
        <w:rPr>
          <w:rFonts w:ascii="Times New Roman" w:hAnsi="Times New Roman" w:cs="Times New Roman"/>
          <w:sz w:val="28"/>
          <w:szCs w:val="28"/>
        </w:rPr>
        <w:t>ы</w:t>
      </w:r>
      <w:r w:rsidR="00446324" w:rsidRPr="00ED2CE7">
        <w:rPr>
          <w:rFonts w:ascii="Times New Roman" w:hAnsi="Times New Roman" w:cs="Times New Roman"/>
          <w:sz w:val="28"/>
          <w:szCs w:val="28"/>
        </w:rPr>
        <w:t xml:space="preserve"> мероприятий) по поэтапному увеличению заработной </w:t>
      </w:r>
      <w:r w:rsidR="009D162D" w:rsidRPr="00ED2CE7">
        <w:rPr>
          <w:rFonts w:ascii="Times New Roman" w:hAnsi="Times New Roman" w:cs="Times New Roman"/>
          <w:sz w:val="28"/>
          <w:szCs w:val="28"/>
        </w:rPr>
        <w:t>платы педагогическим работникам,</w:t>
      </w:r>
      <w:r w:rsidR="00CF7B52">
        <w:rPr>
          <w:rFonts w:ascii="Times New Roman" w:hAnsi="Times New Roman" w:cs="Times New Roman"/>
          <w:sz w:val="28"/>
          <w:szCs w:val="28"/>
        </w:rPr>
        <w:t xml:space="preserve"> </w:t>
      </w:r>
      <w:r w:rsidR="009D162D" w:rsidRPr="00ED2CE7">
        <w:rPr>
          <w:rFonts w:ascii="Times New Roman" w:hAnsi="Times New Roman" w:cs="Times New Roman"/>
          <w:sz w:val="28"/>
          <w:szCs w:val="28"/>
        </w:rPr>
        <w:t>п</w:t>
      </w:r>
      <w:r w:rsidR="00446324" w:rsidRPr="00ED2CE7">
        <w:rPr>
          <w:rFonts w:ascii="Times New Roman" w:hAnsi="Times New Roman" w:cs="Times New Roman"/>
          <w:sz w:val="28"/>
          <w:szCs w:val="28"/>
        </w:rPr>
        <w:t>рин</w:t>
      </w:r>
      <w:r w:rsidR="009D162D" w:rsidRPr="00ED2CE7">
        <w:rPr>
          <w:rFonts w:ascii="Times New Roman" w:hAnsi="Times New Roman" w:cs="Times New Roman"/>
          <w:sz w:val="28"/>
          <w:szCs w:val="28"/>
        </w:rPr>
        <w:t xml:space="preserve">имаются </w:t>
      </w:r>
      <w:r w:rsidR="00446324" w:rsidRPr="00ED2CE7">
        <w:rPr>
          <w:rFonts w:ascii="Times New Roman" w:hAnsi="Times New Roman" w:cs="Times New Roman"/>
          <w:sz w:val="28"/>
          <w:szCs w:val="28"/>
        </w:rPr>
        <w:t>соответствующие муниципальные правовые акты.</w:t>
      </w:r>
    </w:p>
    <w:p w:rsidR="00033C02" w:rsidRPr="00ED2CE7" w:rsidRDefault="00446324" w:rsidP="00914BE5">
      <w:pPr>
        <w:widowControl w:val="0"/>
        <w:tabs>
          <w:tab w:val="left" w:pos="426"/>
        </w:tabs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2CE7">
        <w:rPr>
          <w:rFonts w:ascii="Times New Roman" w:hAnsi="Times New Roman" w:cs="Times New Roman"/>
          <w:sz w:val="28"/>
          <w:szCs w:val="28"/>
        </w:rPr>
        <w:t xml:space="preserve">Существенную значимость в решении стратегических задач </w:t>
      </w:r>
      <w:r w:rsidR="00033C02" w:rsidRPr="00ED2CE7">
        <w:rPr>
          <w:rFonts w:ascii="Times New Roman" w:hAnsi="Times New Roman" w:cs="Times New Roman"/>
          <w:sz w:val="28"/>
          <w:szCs w:val="28"/>
        </w:rPr>
        <w:t xml:space="preserve">майских </w:t>
      </w:r>
      <w:r w:rsidRPr="00ED2CE7">
        <w:rPr>
          <w:rFonts w:ascii="Times New Roman" w:hAnsi="Times New Roman" w:cs="Times New Roman"/>
          <w:sz w:val="28"/>
          <w:szCs w:val="28"/>
        </w:rPr>
        <w:t>Указ</w:t>
      </w:r>
      <w:r w:rsidR="002B3121" w:rsidRPr="00ED2CE7">
        <w:rPr>
          <w:rFonts w:ascii="Times New Roman" w:hAnsi="Times New Roman" w:cs="Times New Roman"/>
          <w:sz w:val="28"/>
          <w:szCs w:val="28"/>
        </w:rPr>
        <w:t>ов Президента</w:t>
      </w:r>
      <w:r w:rsidR="00033C02" w:rsidRPr="00ED2CE7">
        <w:rPr>
          <w:rFonts w:ascii="Times New Roman" w:hAnsi="Times New Roman" w:cs="Times New Roman"/>
          <w:sz w:val="28"/>
          <w:szCs w:val="28"/>
        </w:rPr>
        <w:t xml:space="preserve"> </w:t>
      </w:r>
      <w:r w:rsidRPr="00ED2CE7">
        <w:rPr>
          <w:rFonts w:ascii="Times New Roman" w:hAnsi="Times New Roman" w:cs="Times New Roman"/>
          <w:sz w:val="28"/>
          <w:szCs w:val="28"/>
        </w:rPr>
        <w:t xml:space="preserve">получило внедрение </w:t>
      </w:r>
      <w:r w:rsidR="00BA27E9">
        <w:rPr>
          <w:rFonts w:ascii="Times New Roman" w:hAnsi="Times New Roman" w:cs="Times New Roman"/>
          <w:sz w:val="28"/>
          <w:szCs w:val="28"/>
        </w:rPr>
        <w:t>эффективных механизмов в деятельность</w:t>
      </w:r>
      <w:r w:rsidRPr="00ED2CE7">
        <w:rPr>
          <w:rFonts w:ascii="Times New Roman" w:hAnsi="Times New Roman" w:cs="Times New Roman"/>
          <w:sz w:val="28"/>
          <w:szCs w:val="28"/>
        </w:rPr>
        <w:t xml:space="preserve"> системы общего образования в территории. </w:t>
      </w:r>
    </w:p>
    <w:p w:rsidR="00406E3F" w:rsidRDefault="00406E3F" w:rsidP="00914BE5">
      <w:pPr>
        <w:widowControl w:val="0"/>
        <w:tabs>
          <w:tab w:val="left" w:pos="426"/>
        </w:tabs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06E3F" w:rsidRPr="00406E3F" w:rsidRDefault="00406E3F" w:rsidP="00914BE5">
      <w:pPr>
        <w:widowControl w:val="0"/>
        <w:tabs>
          <w:tab w:val="left" w:pos="426"/>
        </w:tabs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E3F">
        <w:rPr>
          <w:rFonts w:ascii="Times New Roman" w:hAnsi="Times New Roman" w:cs="Times New Roman"/>
          <w:b/>
          <w:sz w:val="28"/>
          <w:szCs w:val="28"/>
        </w:rPr>
        <w:t>Развитие материально-технической базы образовательных учреждений</w:t>
      </w:r>
    </w:p>
    <w:p w:rsidR="00C71760" w:rsidRPr="009501F2" w:rsidRDefault="00C71760" w:rsidP="00914BE5">
      <w:pPr>
        <w:widowControl w:val="0"/>
        <w:tabs>
          <w:tab w:val="left" w:pos="426"/>
        </w:tabs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01F2">
        <w:rPr>
          <w:rFonts w:ascii="Times New Roman" w:hAnsi="Times New Roman" w:cs="Times New Roman"/>
          <w:sz w:val="28"/>
          <w:szCs w:val="28"/>
        </w:rPr>
        <w:t>Н</w:t>
      </w:r>
      <w:r w:rsidR="002B3121" w:rsidRPr="009501F2">
        <w:rPr>
          <w:rFonts w:ascii="Times New Roman" w:hAnsi="Times New Roman" w:cs="Times New Roman"/>
          <w:sz w:val="28"/>
          <w:szCs w:val="28"/>
        </w:rPr>
        <w:t xml:space="preserve">а </w:t>
      </w:r>
      <w:r w:rsidR="00033C02" w:rsidRPr="009501F2">
        <w:rPr>
          <w:rFonts w:ascii="Times New Roman" w:hAnsi="Times New Roman" w:cs="Times New Roman"/>
          <w:sz w:val="28"/>
          <w:szCs w:val="28"/>
        </w:rPr>
        <w:t>201</w:t>
      </w:r>
      <w:r w:rsidR="00CF7B52" w:rsidRPr="009501F2">
        <w:rPr>
          <w:rFonts w:ascii="Times New Roman" w:hAnsi="Times New Roman" w:cs="Times New Roman"/>
          <w:sz w:val="28"/>
          <w:szCs w:val="28"/>
        </w:rPr>
        <w:t>6</w:t>
      </w:r>
      <w:r w:rsidR="00033C02" w:rsidRPr="009501F2">
        <w:rPr>
          <w:rFonts w:ascii="Times New Roman" w:hAnsi="Times New Roman" w:cs="Times New Roman"/>
          <w:sz w:val="28"/>
          <w:szCs w:val="28"/>
        </w:rPr>
        <w:t xml:space="preserve"> год</w:t>
      </w:r>
      <w:r w:rsidR="00CF7B52" w:rsidRPr="009501F2">
        <w:rPr>
          <w:rFonts w:ascii="Times New Roman" w:hAnsi="Times New Roman" w:cs="Times New Roman"/>
          <w:sz w:val="28"/>
          <w:szCs w:val="28"/>
        </w:rPr>
        <w:t xml:space="preserve"> </w:t>
      </w:r>
      <w:r w:rsidRPr="009501F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B3121" w:rsidRPr="009501F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A27E9" w:rsidRPr="009501F2">
        <w:rPr>
          <w:rFonts w:ascii="Times New Roman" w:hAnsi="Times New Roman" w:cs="Times New Roman"/>
          <w:sz w:val="28"/>
          <w:szCs w:val="28"/>
        </w:rPr>
        <w:t xml:space="preserve">муниципальной программы  «Развитие системы образования </w:t>
      </w:r>
      <w:proofErr w:type="spellStart"/>
      <w:r w:rsidR="00BA27E9" w:rsidRPr="009501F2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BA27E9" w:rsidRPr="009501F2">
        <w:rPr>
          <w:rFonts w:ascii="Times New Roman" w:hAnsi="Times New Roman" w:cs="Times New Roman"/>
          <w:sz w:val="28"/>
          <w:szCs w:val="28"/>
        </w:rPr>
        <w:t xml:space="preserve"> городского округа до 2020 года»</w:t>
      </w:r>
      <w:r w:rsidR="00CF7B52" w:rsidRPr="009501F2">
        <w:rPr>
          <w:rFonts w:ascii="Times New Roman" w:hAnsi="Times New Roman" w:cs="Times New Roman"/>
          <w:sz w:val="28"/>
          <w:szCs w:val="28"/>
        </w:rPr>
        <w:t xml:space="preserve"> </w:t>
      </w:r>
      <w:r w:rsidR="00033C02" w:rsidRPr="009501F2">
        <w:rPr>
          <w:rFonts w:ascii="Times New Roman" w:hAnsi="Times New Roman" w:cs="Times New Roman"/>
          <w:sz w:val="28"/>
          <w:szCs w:val="28"/>
        </w:rPr>
        <w:t xml:space="preserve">на развитие </w:t>
      </w:r>
      <w:proofErr w:type="gramStart"/>
      <w:r w:rsidR="00033C02" w:rsidRPr="009501F2">
        <w:rPr>
          <w:rFonts w:ascii="Times New Roman" w:hAnsi="Times New Roman" w:cs="Times New Roman"/>
          <w:sz w:val="28"/>
          <w:szCs w:val="28"/>
        </w:rPr>
        <w:t>материальной</w:t>
      </w:r>
      <w:r w:rsidR="001B4D8D" w:rsidRPr="009501F2">
        <w:rPr>
          <w:rFonts w:ascii="Times New Roman" w:hAnsi="Times New Roman" w:cs="Times New Roman"/>
          <w:sz w:val="28"/>
          <w:szCs w:val="28"/>
        </w:rPr>
        <w:t>-технической</w:t>
      </w:r>
      <w:proofErr w:type="gramEnd"/>
      <w:r w:rsidR="00033C02" w:rsidRPr="009501F2">
        <w:rPr>
          <w:rFonts w:ascii="Times New Roman" w:hAnsi="Times New Roman" w:cs="Times New Roman"/>
          <w:sz w:val="28"/>
          <w:szCs w:val="28"/>
        </w:rPr>
        <w:t xml:space="preserve"> базы образовательных учреждений </w:t>
      </w:r>
      <w:r w:rsidR="001B4D8D" w:rsidRPr="009501F2">
        <w:rPr>
          <w:rFonts w:ascii="Times New Roman" w:hAnsi="Times New Roman" w:cs="Times New Roman"/>
          <w:sz w:val="28"/>
          <w:szCs w:val="28"/>
        </w:rPr>
        <w:t>и устранени</w:t>
      </w:r>
      <w:r w:rsidR="009501F2" w:rsidRPr="009501F2">
        <w:rPr>
          <w:rFonts w:ascii="Times New Roman" w:hAnsi="Times New Roman" w:cs="Times New Roman"/>
          <w:sz w:val="28"/>
          <w:szCs w:val="28"/>
        </w:rPr>
        <w:t>е</w:t>
      </w:r>
      <w:r w:rsidR="001B4D8D" w:rsidRPr="009501F2">
        <w:rPr>
          <w:rFonts w:ascii="Times New Roman" w:hAnsi="Times New Roman" w:cs="Times New Roman"/>
          <w:sz w:val="28"/>
          <w:szCs w:val="28"/>
        </w:rPr>
        <w:t xml:space="preserve"> предписаний надзорных органов </w:t>
      </w:r>
      <w:r w:rsidRPr="009501F2">
        <w:rPr>
          <w:rFonts w:ascii="Times New Roman" w:hAnsi="Times New Roman" w:cs="Times New Roman"/>
          <w:sz w:val="28"/>
          <w:szCs w:val="28"/>
        </w:rPr>
        <w:t>выделено:</w:t>
      </w:r>
    </w:p>
    <w:p w:rsidR="00C71760" w:rsidRPr="009501F2" w:rsidRDefault="00C71760" w:rsidP="00914BE5">
      <w:pPr>
        <w:widowControl w:val="0"/>
        <w:tabs>
          <w:tab w:val="left" w:pos="426"/>
        </w:tabs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01F2">
        <w:rPr>
          <w:rFonts w:ascii="Times New Roman" w:hAnsi="Times New Roman" w:cs="Times New Roman"/>
          <w:sz w:val="28"/>
          <w:szCs w:val="28"/>
        </w:rPr>
        <w:t>- общеобраз</w:t>
      </w:r>
      <w:r w:rsidR="001B4D8D" w:rsidRPr="009501F2">
        <w:rPr>
          <w:rFonts w:ascii="Times New Roman" w:hAnsi="Times New Roman" w:cs="Times New Roman"/>
          <w:sz w:val="28"/>
          <w:szCs w:val="28"/>
        </w:rPr>
        <w:t>о</w:t>
      </w:r>
      <w:r w:rsidRPr="009501F2">
        <w:rPr>
          <w:rFonts w:ascii="Times New Roman" w:hAnsi="Times New Roman" w:cs="Times New Roman"/>
          <w:sz w:val="28"/>
          <w:szCs w:val="28"/>
        </w:rPr>
        <w:t xml:space="preserve">вательные учреждения </w:t>
      </w:r>
      <w:r w:rsidR="006A30E1">
        <w:rPr>
          <w:rFonts w:ascii="Times New Roman" w:hAnsi="Times New Roman" w:cs="Times New Roman"/>
          <w:sz w:val="28"/>
          <w:szCs w:val="28"/>
        </w:rPr>
        <w:t>–</w:t>
      </w:r>
      <w:r w:rsidRPr="009501F2">
        <w:rPr>
          <w:rFonts w:ascii="Times New Roman" w:hAnsi="Times New Roman" w:cs="Times New Roman"/>
          <w:sz w:val="28"/>
          <w:szCs w:val="28"/>
        </w:rPr>
        <w:t xml:space="preserve"> </w:t>
      </w:r>
      <w:r w:rsidR="001B4D8D" w:rsidRPr="009501F2">
        <w:rPr>
          <w:rFonts w:ascii="Times New Roman" w:hAnsi="Times New Roman" w:cs="Times New Roman"/>
          <w:sz w:val="28"/>
          <w:szCs w:val="28"/>
        </w:rPr>
        <w:t>3</w:t>
      </w:r>
      <w:r w:rsidR="006A30E1">
        <w:rPr>
          <w:rFonts w:ascii="Times New Roman" w:hAnsi="Times New Roman" w:cs="Times New Roman"/>
          <w:sz w:val="28"/>
          <w:szCs w:val="28"/>
        </w:rPr>
        <w:t>млн.</w:t>
      </w:r>
      <w:r w:rsidR="001B4D8D" w:rsidRPr="009501F2">
        <w:rPr>
          <w:rFonts w:ascii="Times New Roman" w:hAnsi="Times New Roman" w:cs="Times New Roman"/>
          <w:sz w:val="28"/>
          <w:szCs w:val="28"/>
        </w:rPr>
        <w:t>430</w:t>
      </w:r>
      <w:r w:rsidRPr="009501F2">
        <w:rPr>
          <w:rFonts w:ascii="Times New Roman" w:hAnsi="Times New Roman" w:cs="Times New Roman"/>
          <w:sz w:val="28"/>
          <w:szCs w:val="28"/>
        </w:rPr>
        <w:t>,</w:t>
      </w:r>
      <w:r w:rsidR="001B4D8D" w:rsidRPr="009501F2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1B4D8D" w:rsidRPr="009501F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B4D8D" w:rsidRPr="009501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B4D8D" w:rsidRPr="009501F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501F2">
        <w:rPr>
          <w:rFonts w:ascii="Times New Roman" w:hAnsi="Times New Roman" w:cs="Times New Roman"/>
          <w:sz w:val="28"/>
          <w:szCs w:val="28"/>
        </w:rPr>
        <w:t xml:space="preserve"> </w:t>
      </w:r>
      <w:r w:rsidR="001B4D8D" w:rsidRPr="009501F2">
        <w:rPr>
          <w:rFonts w:ascii="Times New Roman" w:hAnsi="Times New Roman" w:cs="Times New Roman"/>
          <w:sz w:val="28"/>
          <w:szCs w:val="28"/>
        </w:rPr>
        <w:t xml:space="preserve">из местного бюджета, что превышает в 4,6 раза сумму 2015 года, областных средств </w:t>
      </w:r>
      <w:r w:rsidR="009501F2" w:rsidRPr="009501F2">
        <w:rPr>
          <w:rFonts w:ascii="Times New Roman" w:hAnsi="Times New Roman" w:cs="Times New Roman"/>
          <w:sz w:val="28"/>
          <w:szCs w:val="28"/>
        </w:rPr>
        <w:t xml:space="preserve">на 2016 год </w:t>
      </w:r>
      <w:r w:rsidR="001B4D8D" w:rsidRPr="009501F2">
        <w:rPr>
          <w:rFonts w:ascii="Times New Roman" w:hAnsi="Times New Roman" w:cs="Times New Roman"/>
          <w:sz w:val="28"/>
          <w:szCs w:val="28"/>
        </w:rPr>
        <w:t xml:space="preserve">не </w:t>
      </w:r>
      <w:r w:rsidR="009501F2" w:rsidRPr="009501F2">
        <w:rPr>
          <w:rFonts w:ascii="Times New Roman" w:hAnsi="Times New Roman" w:cs="Times New Roman"/>
          <w:sz w:val="28"/>
          <w:szCs w:val="28"/>
        </w:rPr>
        <w:t xml:space="preserve">было </w:t>
      </w:r>
      <w:r w:rsidR="001B4D8D" w:rsidRPr="009501F2">
        <w:rPr>
          <w:rFonts w:ascii="Times New Roman" w:hAnsi="Times New Roman" w:cs="Times New Roman"/>
          <w:sz w:val="28"/>
          <w:szCs w:val="28"/>
        </w:rPr>
        <w:t>выделено</w:t>
      </w:r>
      <w:r w:rsidRPr="009501F2">
        <w:rPr>
          <w:rFonts w:ascii="Times New Roman" w:hAnsi="Times New Roman" w:cs="Times New Roman"/>
          <w:sz w:val="28"/>
          <w:szCs w:val="28"/>
        </w:rPr>
        <w:t>;</w:t>
      </w:r>
    </w:p>
    <w:p w:rsidR="00745829" w:rsidRPr="009501F2" w:rsidRDefault="00C71760" w:rsidP="00914BE5">
      <w:pPr>
        <w:widowControl w:val="0"/>
        <w:tabs>
          <w:tab w:val="left" w:pos="426"/>
        </w:tabs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01F2">
        <w:rPr>
          <w:rFonts w:ascii="Times New Roman" w:hAnsi="Times New Roman" w:cs="Times New Roman"/>
          <w:sz w:val="28"/>
          <w:szCs w:val="28"/>
        </w:rPr>
        <w:t xml:space="preserve">- дошкольные образовательные учреждения </w:t>
      </w:r>
      <w:r w:rsidR="006A30E1">
        <w:rPr>
          <w:rFonts w:ascii="Times New Roman" w:hAnsi="Times New Roman" w:cs="Times New Roman"/>
          <w:sz w:val="28"/>
          <w:szCs w:val="28"/>
        </w:rPr>
        <w:t>–</w:t>
      </w:r>
      <w:r w:rsidR="00745829" w:rsidRPr="009501F2">
        <w:rPr>
          <w:rFonts w:ascii="Times New Roman" w:hAnsi="Times New Roman" w:cs="Times New Roman"/>
          <w:sz w:val="28"/>
          <w:szCs w:val="28"/>
        </w:rPr>
        <w:t xml:space="preserve"> </w:t>
      </w:r>
      <w:r w:rsidR="009501F2" w:rsidRPr="009501F2">
        <w:rPr>
          <w:rFonts w:ascii="Times New Roman" w:hAnsi="Times New Roman" w:cs="Times New Roman"/>
          <w:sz w:val="28"/>
          <w:szCs w:val="28"/>
        </w:rPr>
        <w:t>4</w:t>
      </w:r>
      <w:r w:rsidR="006A30E1">
        <w:rPr>
          <w:rFonts w:ascii="Times New Roman" w:hAnsi="Times New Roman" w:cs="Times New Roman"/>
          <w:sz w:val="28"/>
          <w:szCs w:val="28"/>
        </w:rPr>
        <w:t>млн.</w:t>
      </w:r>
      <w:r w:rsidR="009501F2" w:rsidRPr="009501F2">
        <w:rPr>
          <w:rFonts w:ascii="Times New Roman" w:hAnsi="Times New Roman" w:cs="Times New Roman"/>
          <w:sz w:val="28"/>
          <w:szCs w:val="28"/>
        </w:rPr>
        <w:t xml:space="preserve">865,0 </w:t>
      </w:r>
      <w:proofErr w:type="spellStart"/>
      <w:r w:rsidR="00745829" w:rsidRPr="009501F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45829" w:rsidRPr="009501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45829" w:rsidRPr="009501F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745829" w:rsidRPr="009501F2">
        <w:rPr>
          <w:rFonts w:ascii="Times New Roman" w:hAnsi="Times New Roman" w:cs="Times New Roman"/>
          <w:sz w:val="28"/>
          <w:szCs w:val="28"/>
        </w:rPr>
        <w:t xml:space="preserve"> из </w:t>
      </w:r>
      <w:r w:rsidR="00745829" w:rsidRPr="009501F2">
        <w:rPr>
          <w:rFonts w:ascii="Times New Roman" w:hAnsi="Times New Roman" w:cs="Times New Roman"/>
          <w:sz w:val="28"/>
          <w:szCs w:val="28"/>
        </w:rPr>
        <w:lastRenderedPageBreak/>
        <w:t>местного бюджета</w:t>
      </w:r>
      <w:r w:rsidR="009501F2" w:rsidRPr="009501F2">
        <w:rPr>
          <w:rFonts w:ascii="Times New Roman" w:hAnsi="Times New Roman" w:cs="Times New Roman"/>
          <w:sz w:val="28"/>
          <w:szCs w:val="28"/>
        </w:rPr>
        <w:t>, это почти в 10 раз превышает сумму, выделенную на эти цели в 2015 году</w:t>
      </w:r>
      <w:r w:rsidR="006A30E1">
        <w:rPr>
          <w:rFonts w:ascii="Times New Roman" w:hAnsi="Times New Roman" w:cs="Times New Roman"/>
          <w:sz w:val="28"/>
          <w:szCs w:val="28"/>
        </w:rPr>
        <w:t>.</w:t>
      </w:r>
    </w:p>
    <w:p w:rsidR="00F50CC4" w:rsidRPr="009501F2" w:rsidRDefault="00F50CC4" w:rsidP="00914BE5">
      <w:pPr>
        <w:widowControl w:val="0"/>
        <w:tabs>
          <w:tab w:val="left" w:pos="426"/>
        </w:tabs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на эти цели в отчетном периоде было привлечено 2,5 млн. рублей внебюджетных средств (в прошлом году 1,8 млн. рублей).</w:t>
      </w:r>
    </w:p>
    <w:p w:rsidR="00FC3FFF" w:rsidRPr="00ED2CE7" w:rsidRDefault="00BA27E9" w:rsidP="00914BE5">
      <w:pPr>
        <w:widowControl w:val="0"/>
        <w:tabs>
          <w:tab w:val="left" w:pos="426"/>
        </w:tabs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Выделенные </w:t>
      </w:r>
      <w:r w:rsidR="002B3121" w:rsidRPr="00ED2CE7">
        <w:rPr>
          <w:rFonts w:ascii="Times New Roman" w:hAnsi="Times New Roman" w:cs="Times New Roman"/>
          <w:sz w:val="28"/>
          <w:szCs w:val="28"/>
        </w:rPr>
        <w:t xml:space="preserve">средства позволили выполнить требования </w:t>
      </w:r>
      <w:r w:rsidR="005E430F" w:rsidRPr="00ED2CE7">
        <w:rPr>
          <w:rFonts w:ascii="Times New Roman" w:hAnsi="Times New Roman" w:cs="Times New Roman"/>
          <w:sz w:val="28"/>
          <w:szCs w:val="28"/>
        </w:rPr>
        <w:t>надзорных органов,</w:t>
      </w:r>
      <w:r w:rsidR="0004644E" w:rsidRPr="00ED2CE7">
        <w:rPr>
          <w:rFonts w:ascii="Times New Roman" w:hAnsi="Times New Roman" w:cs="Times New Roman"/>
          <w:sz w:val="28"/>
          <w:szCs w:val="28"/>
        </w:rPr>
        <w:t xml:space="preserve"> осуществить капитальные ремонты в ряде образовательных учреждений территории. В результате, школы </w:t>
      </w:r>
      <w:proofErr w:type="spellStart"/>
      <w:r w:rsidR="0004644E" w:rsidRPr="00ED2CE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04644E" w:rsidRPr="00ED2CE7">
        <w:rPr>
          <w:rFonts w:ascii="Times New Roman" w:hAnsi="Times New Roman" w:cs="Times New Roman"/>
          <w:sz w:val="28"/>
          <w:szCs w:val="28"/>
        </w:rPr>
        <w:t xml:space="preserve"> городского округа не имеют предписани</w:t>
      </w:r>
      <w:r w:rsidR="00FE155D" w:rsidRPr="00ED2CE7">
        <w:rPr>
          <w:rFonts w:ascii="Times New Roman" w:hAnsi="Times New Roman" w:cs="Times New Roman"/>
          <w:sz w:val="28"/>
          <w:szCs w:val="28"/>
        </w:rPr>
        <w:t>й</w:t>
      </w:r>
      <w:r w:rsidR="005E430F" w:rsidRPr="00ED2CE7">
        <w:rPr>
          <w:rFonts w:ascii="Times New Roman" w:hAnsi="Times New Roman" w:cs="Times New Roman"/>
          <w:sz w:val="28"/>
          <w:szCs w:val="28"/>
        </w:rPr>
        <w:t xml:space="preserve"> </w:t>
      </w:r>
      <w:r w:rsidR="00950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1F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501F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501F2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="009501F2">
        <w:rPr>
          <w:rFonts w:ascii="Times New Roman" w:hAnsi="Times New Roman" w:cs="Times New Roman"/>
          <w:sz w:val="28"/>
          <w:szCs w:val="28"/>
        </w:rPr>
        <w:t xml:space="preserve">. Остается проблемой обустройство улично-дорожной сети вблизи образовательных учреждений. </w:t>
      </w:r>
      <w:r w:rsidR="005E430F" w:rsidRPr="00ED2CE7">
        <w:rPr>
          <w:rFonts w:ascii="Times New Roman" w:hAnsi="Times New Roman" w:cs="Times New Roman"/>
          <w:sz w:val="28"/>
          <w:szCs w:val="28"/>
        </w:rPr>
        <w:t xml:space="preserve"> </w:t>
      </w:r>
      <w:r w:rsidR="009501F2">
        <w:rPr>
          <w:rFonts w:ascii="Times New Roman" w:hAnsi="Times New Roman" w:cs="Times New Roman"/>
          <w:sz w:val="28"/>
          <w:szCs w:val="28"/>
        </w:rPr>
        <w:t xml:space="preserve">30 августа должны завершиться все необходимые работы и все образовательные учреждения будут </w:t>
      </w:r>
      <w:r w:rsidR="005E430F" w:rsidRPr="00ED2CE7">
        <w:rPr>
          <w:rFonts w:ascii="Times New Roman" w:hAnsi="Times New Roman" w:cs="Times New Roman"/>
          <w:sz w:val="28"/>
          <w:szCs w:val="28"/>
        </w:rPr>
        <w:t>приняты к началу 201</w:t>
      </w:r>
      <w:r w:rsidR="009501F2">
        <w:rPr>
          <w:rFonts w:ascii="Times New Roman" w:hAnsi="Times New Roman" w:cs="Times New Roman"/>
          <w:sz w:val="28"/>
          <w:szCs w:val="28"/>
        </w:rPr>
        <w:t>6</w:t>
      </w:r>
      <w:r w:rsidR="005E430F" w:rsidRPr="00ED2CE7">
        <w:rPr>
          <w:rFonts w:ascii="Times New Roman" w:hAnsi="Times New Roman" w:cs="Times New Roman"/>
          <w:sz w:val="28"/>
          <w:szCs w:val="28"/>
        </w:rPr>
        <w:t>-201</w:t>
      </w:r>
      <w:r w:rsidR="009501F2">
        <w:rPr>
          <w:rFonts w:ascii="Times New Roman" w:hAnsi="Times New Roman" w:cs="Times New Roman"/>
          <w:sz w:val="28"/>
          <w:szCs w:val="28"/>
        </w:rPr>
        <w:t>7 учебного</w:t>
      </w:r>
      <w:r w:rsidR="005E430F" w:rsidRPr="00ED2C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30E1">
        <w:rPr>
          <w:rFonts w:ascii="Times New Roman" w:hAnsi="Times New Roman" w:cs="Times New Roman"/>
          <w:sz w:val="28"/>
          <w:szCs w:val="28"/>
        </w:rPr>
        <w:t xml:space="preserve"> в части требований ГИБДД</w:t>
      </w:r>
      <w:r w:rsidR="005E430F" w:rsidRPr="00ED2CE7">
        <w:rPr>
          <w:rFonts w:ascii="Times New Roman" w:hAnsi="Times New Roman" w:cs="Times New Roman"/>
          <w:sz w:val="28"/>
          <w:szCs w:val="28"/>
        </w:rPr>
        <w:t>.</w:t>
      </w:r>
    </w:p>
    <w:p w:rsidR="00246F93" w:rsidRPr="00ED2CE7" w:rsidRDefault="00426BEF" w:rsidP="00BA27E9">
      <w:pPr>
        <w:spacing w:line="240" w:lineRule="auto"/>
        <w:ind w:left="-284" w:right="-284"/>
        <w:jc w:val="both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0B89" w:rsidRPr="00911251">
        <w:rPr>
          <w:rFonts w:ascii="Times New Roman" w:hAnsi="Times New Roman" w:cs="Times New Roman"/>
          <w:sz w:val="28"/>
          <w:szCs w:val="28"/>
        </w:rPr>
        <w:t xml:space="preserve">С целью обеспечения безопасного подвоза детей </w:t>
      </w:r>
      <w:r w:rsidR="00010B89" w:rsidRPr="00911251">
        <w:rPr>
          <w:rFonts w:ascii="Times New Roman" w:hAnsi="Times New Roman" w:cs="Times New Roman"/>
          <w:sz w:val="28"/>
        </w:rPr>
        <w:t xml:space="preserve">в МАОУ </w:t>
      </w:r>
      <w:r w:rsidR="00911251" w:rsidRPr="00911251">
        <w:rPr>
          <w:rFonts w:ascii="Times New Roman" w:hAnsi="Times New Roman" w:cs="Times New Roman"/>
          <w:sz w:val="28"/>
        </w:rPr>
        <w:t>«Ш</w:t>
      </w:r>
      <w:r w:rsidR="00010B89" w:rsidRPr="00911251">
        <w:rPr>
          <w:rFonts w:ascii="Times New Roman" w:hAnsi="Times New Roman" w:cs="Times New Roman"/>
          <w:sz w:val="28"/>
        </w:rPr>
        <w:t>кол</w:t>
      </w:r>
      <w:r w:rsidR="00911251" w:rsidRPr="00911251">
        <w:rPr>
          <w:rFonts w:ascii="Times New Roman" w:hAnsi="Times New Roman" w:cs="Times New Roman"/>
          <w:sz w:val="28"/>
        </w:rPr>
        <w:t>а</w:t>
      </w:r>
      <w:r w:rsidR="00010B89" w:rsidRPr="00ED2CE7">
        <w:rPr>
          <w:rFonts w:ascii="Times New Roman" w:hAnsi="Times New Roman" w:cs="Times New Roman"/>
          <w:sz w:val="28"/>
        </w:rPr>
        <w:t xml:space="preserve">  №7</w:t>
      </w:r>
      <w:r w:rsidR="00911251">
        <w:rPr>
          <w:rFonts w:ascii="Times New Roman" w:hAnsi="Times New Roman" w:cs="Times New Roman"/>
          <w:sz w:val="28"/>
        </w:rPr>
        <w:t>»</w:t>
      </w:r>
      <w:r w:rsidR="00010B89" w:rsidRPr="00ED2CE7">
        <w:rPr>
          <w:rFonts w:ascii="Times New Roman" w:hAnsi="Times New Roman" w:cs="Times New Roman"/>
          <w:sz w:val="28"/>
          <w:szCs w:val="28"/>
        </w:rPr>
        <w:t xml:space="preserve">, а также выездов по мере необходимости на областную медико-психолого-педагогическую комиссию и спортивные соревнования </w:t>
      </w:r>
      <w:r w:rsidR="00911251">
        <w:rPr>
          <w:rFonts w:ascii="Times New Roman" w:hAnsi="Times New Roman" w:cs="Times New Roman"/>
          <w:sz w:val="28"/>
          <w:szCs w:val="28"/>
        </w:rPr>
        <w:t>в</w:t>
      </w:r>
      <w:r w:rsidR="00010B89" w:rsidRPr="00ED2CE7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911251">
        <w:rPr>
          <w:rFonts w:ascii="Times New Roman" w:hAnsi="Times New Roman" w:cs="Times New Roman"/>
          <w:sz w:val="28"/>
          <w:szCs w:val="28"/>
        </w:rPr>
        <w:t>у</w:t>
      </w:r>
      <w:r w:rsidR="00010B89" w:rsidRPr="00ED2CE7">
        <w:rPr>
          <w:rFonts w:ascii="Times New Roman" w:hAnsi="Times New Roman" w:cs="Times New Roman"/>
          <w:sz w:val="28"/>
          <w:szCs w:val="28"/>
        </w:rPr>
        <w:t xml:space="preserve"> </w:t>
      </w:r>
      <w:r w:rsidR="00911251">
        <w:rPr>
          <w:rFonts w:ascii="Times New Roman" w:hAnsi="Times New Roman" w:cs="Times New Roman"/>
          <w:sz w:val="28"/>
          <w:szCs w:val="28"/>
        </w:rPr>
        <w:t>был</w:t>
      </w:r>
      <w:r w:rsidR="00010B89" w:rsidRPr="00ED2CE7">
        <w:rPr>
          <w:rFonts w:ascii="Times New Roman" w:hAnsi="Times New Roman" w:cs="Times New Roman"/>
          <w:sz w:val="28"/>
          <w:szCs w:val="28"/>
        </w:rPr>
        <w:t xml:space="preserve"> приобретен микроавтобус, оснащенного аппаратурой спутниковой навигации ГЛОНАСС, </w:t>
      </w:r>
      <w:proofErr w:type="spellStart"/>
      <w:r w:rsidR="00010B89" w:rsidRPr="00ED2CE7">
        <w:rPr>
          <w:rFonts w:ascii="Times New Roman" w:hAnsi="Times New Roman" w:cs="Times New Roman"/>
          <w:sz w:val="28"/>
          <w:szCs w:val="28"/>
        </w:rPr>
        <w:t>тахографом</w:t>
      </w:r>
      <w:proofErr w:type="spellEnd"/>
      <w:r w:rsidR="00010B89" w:rsidRPr="00ED2CE7">
        <w:rPr>
          <w:rFonts w:ascii="Times New Roman" w:hAnsi="Times New Roman" w:cs="Times New Roman"/>
          <w:sz w:val="28"/>
          <w:szCs w:val="28"/>
        </w:rPr>
        <w:t xml:space="preserve">. Общая сумма составила </w:t>
      </w:r>
      <w:r w:rsidR="00010B89" w:rsidRPr="00ED2CE7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млн.</w:t>
      </w:r>
      <w:r w:rsidR="00010B89" w:rsidRPr="00ED2CE7">
        <w:rPr>
          <w:rFonts w:ascii="Times New Roman" w:hAnsi="Times New Roman" w:cs="Times New Roman"/>
          <w:sz w:val="28"/>
        </w:rPr>
        <w:t>384</w:t>
      </w:r>
      <w:r>
        <w:rPr>
          <w:rFonts w:ascii="Times New Roman" w:hAnsi="Times New Roman" w:cs="Times New Roman"/>
          <w:sz w:val="28"/>
        </w:rPr>
        <w:t>,</w:t>
      </w:r>
      <w:r w:rsidR="00010B89" w:rsidRPr="00ED2CE7">
        <w:rPr>
          <w:rFonts w:ascii="Times New Roman" w:hAnsi="Times New Roman" w:cs="Times New Roman"/>
          <w:sz w:val="28"/>
        </w:rPr>
        <w:t>5 рублей, в том числе 634</w:t>
      </w:r>
      <w:r>
        <w:rPr>
          <w:rFonts w:ascii="Times New Roman" w:hAnsi="Times New Roman" w:cs="Times New Roman"/>
          <w:sz w:val="28"/>
        </w:rPr>
        <w:t xml:space="preserve">тыс. </w:t>
      </w:r>
      <w:r w:rsidR="00010B89" w:rsidRPr="00ED2CE7">
        <w:rPr>
          <w:rFonts w:ascii="Times New Roman" w:hAnsi="Times New Roman" w:cs="Times New Roman"/>
          <w:sz w:val="28"/>
        </w:rPr>
        <w:t>500 рублей из областного бюджета и  750</w:t>
      </w:r>
      <w:r>
        <w:rPr>
          <w:rFonts w:ascii="Times New Roman" w:hAnsi="Times New Roman" w:cs="Times New Roman"/>
          <w:sz w:val="28"/>
        </w:rPr>
        <w:t>тыс.</w:t>
      </w:r>
      <w:r w:rsidR="00010B89" w:rsidRPr="00ED2CE7">
        <w:rPr>
          <w:rFonts w:ascii="Times New Roman" w:hAnsi="Times New Roman" w:cs="Times New Roman"/>
          <w:sz w:val="28"/>
        </w:rPr>
        <w:t>000 рублей из местного бюджета.</w:t>
      </w:r>
      <w:r w:rsidR="00911251">
        <w:rPr>
          <w:rFonts w:ascii="Times New Roman" w:hAnsi="Times New Roman" w:cs="Times New Roman"/>
          <w:sz w:val="28"/>
        </w:rPr>
        <w:t xml:space="preserve"> В настоящее время утвержден маршрут движения и с 1 сентября 2016 года будет осуществляться подвоз детей.</w:t>
      </w:r>
    </w:p>
    <w:p w:rsidR="00406E3F" w:rsidRPr="00406E3F" w:rsidRDefault="00406E3F" w:rsidP="00914BE5">
      <w:pPr>
        <w:pStyle w:val="a3"/>
        <w:tabs>
          <w:tab w:val="left" w:pos="426"/>
        </w:tabs>
        <w:spacing w:before="29" w:beforeAutospacing="0" w:after="29" w:afterAutospacing="0"/>
        <w:ind w:left="-284" w:right="-284" w:firstLine="284"/>
        <w:jc w:val="both"/>
        <w:rPr>
          <w:b/>
          <w:sz w:val="28"/>
          <w:szCs w:val="28"/>
        </w:rPr>
      </w:pPr>
      <w:r w:rsidRPr="00406E3F">
        <w:rPr>
          <w:b/>
          <w:sz w:val="28"/>
          <w:szCs w:val="28"/>
        </w:rPr>
        <w:t>Дошкольное образование</w:t>
      </w:r>
      <w:r w:rsidR="00246F93" w:rsidRPr="00406E3F">
        <w:rPr>
          <w:b/>
          <w:sz w:val="28"/>
          <w:szCs w:val="28"/>
        </w:rPr>
        <w:t xml:space="preserve"> </w:t>
      </w:r>
    </w:p>
    <w:p w:rsidR="00120E5F" w:rsidRPr="00ED2CE7" w:rsidRDefault="00246F93" w:rsidP="00914BE5">
      <w:pPr>
        <w:pStyle w:val="a3"/>
        <w:tabs>
          <w:tab w:val="left" w:pos="426"/>
        </w:tabs>
        <w:spacing w:before="29" w:beforeAutospacing="0" w:after="29" w:afterAutospacing="0"/>
        <w:ind w:left="-284" w:right="-284" w:firstLine="284"/>
        <w:jc w:val="both"/>
        <w:rPr>
          <w:iCs/>
          <w:sz w:val="28"/>
          <w:szCs w:val="28"/>
        </w:rPr>
      </w:pPr>
      <w:r w:rsidRPr="00ED2CE7">
        <w:rPr>
          <w:sz w:val="28"/>
          <w:szCs w:val="28"/>
        </w:rPr>
        <w:t xml:space="preserve">Особое внимание в округе </w:t>
      </w:r>
      <w:r w:rsidR="00120E5F" w:rsidRPr="00ED2CE7">
        <w:rPr>
          <w:sz w:val="28"/>
          <w:szCs w:val="28"/>
        </w:rPr>
        <w:t xml:space="preserve">уделяется развитию сети дошкольных образовательных учреждений. Сеть дошкольных учреждений получила стабильное развитие в течение </w:t>
      </w:r>
      <w:r w:rsidR="00A973D0" w:rsidRPr="00ED2CE7">
        <w:rPr>
          <w:sz w:val="28"/>
          <w:szCs w:val="28"/>
        </w:rPr>
        <w:t xml:space="preserve">последних </w:t>
      </w:r>
      <w:r w:rsidR="00120E5F" w:rsidRPr="00ED2CE7">
        <w:rPr>
          <w:sz w:val="28"/>
          <w:szCs w:val="28"/>
        </w:rPr>
        <w:t xml:space="preserve">трех лет. </w:t>
      </w:r>
      <w:proofErr w:type="gramStart"/>
      <w:r w:rsidR="00120E5F" w:rsidRPr="00ED2CE7">
        <w:rPr>
          <w:sz w:val="28"/>
          <w:szCs w:val="28"/>
        </w:rPr>
        <w:t xml:space="preserve">С целью реализации Указа </w:t>
      </w:r>
      <w:r w:rsidR="00914BE5" w:rsidRPr="00ED2CE7">
        <w:rPr>
          <w:sz w:val="28"/>
          <w:szCs w:val="28"/>
        </w:rPr>
        <w:t>П</w:t>
      </w:r>
      <w:r w:rsidR="00120E5F" w:rsidRPr="00ED2CE7">
        <w:rPr>
          <w:sz w:val="28"/>
          <w:szCs w:val="28"/>
        </w:rPr>
        <w:t xml:space="preserve">резидента РФ  от 7 мая 2012 года № 599 «О мерах по реализации государственной </w:t>
      </w:r>
      <w:r w:rsidR="00911251">
        <w:rPr>
          <w:sz w:val="28"/>
          <w:szCs w:val="28"/>
        </w:rPr>
        <w:t xml:space="preserve"> </w:t>
      </w:r>
      <w:r w:rsidR="00120E5F" w:rsidRPr="00ED2CE7">
        <w:rPr>
          <w:sz w:val="28"/>
          <w:szCs w:val="28"/>
        </w:rPr>
        <w:t xml:space="preserve">политики </w:t>
      </w:r>
      <w:r w:rsidR="00911251">
        <w:rPr>
          <w:sz w:val="28"/>
          <w:szCs w:val="28"/>
        </w:rPr>
        <w:t xml:space="preserve"> </w:t>
      </w:r>
      <w:r w:rsidR="00120E5F" w:rsidRPr="00ED2CE7">
        <w:rPr>
          <w:sz w:val="28"/>
          <w:szCs w:val="28"/>
        </w:rPr>
        <w:t>в области образования и науки» в части достижения к 2016 году 100 процентов доступности дошкольного образования для детей в возрасте от 3-х до 7-ми л</w:t>
      </w:r>
      <w:r w:rsidR="00A973D0" w:rsidRPr="00ED2CE7">
        <w:rPr>
          <w:sz w:val="28"/>
          <w:szCs w:val="28"/>
        </w:rPr>
        <w:t>ет</w:t>
      </w:r>
      <w:r w:rsidR="00120E5F" w:rsidRPr="00ED2CE7">
        <w:rPr>
          <w:sz w:val="28"/>
          <w:szCs w:val="28"/>
        </w:rPr>
        <w:t xml:space="preserve">  в КГО планомерно реализованы основные направления областной государственной и муниципальной целевой программы «Развитие сети дошкольных образовательных учреждений</w:t>
      </w:r>
      <w:proofErr w:type="gramEnd"/>
      <w:r w:rsidR="00120E5F" w:rsidRPr="00ED2CE7">
        <w:rPr>
          <w:sz w:val="28"/>
          <w:szCs w:val="28"/>
        </w:rPr>
        <w:t xml:space="preserve"> на 2010-2014 годы».</w:t>
      </w:r>
    </w:p>
    <w:p w:rsidR="00A973D0" w:rsidRPr="00ED2CE7" w:rsidRDefault="00A973D0" w:rsidP="00A973D0">
      <w:pPr>
        <w:pStyle w:val="a4"/>
        <w:tabs>
          <w:tab w:val="left" w:pos="426"/>
        </w:tabs>
        <w:spacing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CE7">
        <w:rPr>
          <w:rFonts w:ascii="Times New Roman" w:eastAsia="Calibri" w:hAnsi="Times New Roman" w:cs="Times New Roman"/>
          <w:sz w:val="28"/>
          <w:szCs w:val="28"/>
        </w:rPr>
        <w:t xml:space="preserve">Благодаря системной работе администрации </w:t>
      </w:r>
      <w:proofErr w:type="spellStart"/>
      <w:r w:rsidRPr="00ED2CE7">
        <w:rPr>
          <w:rFonts w:ascii="Times New Roman" w:eastAsia="Calibri" w:hAnsi="Times New Roman" w:cs="Times New Roman"/>
          <w:sz w:val="28"/>
          <w:szCs w:val="28"/>
        </w:rPr>
        <w:t>Камышловского</w:t>
      </w:r>
      <w:proofErr w:type="spellEnd"/>
      <w:r w:rsidRPr="00ED2CE7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округа, Комитет</w:t>
      </w:r>
      <w:r w:rsidR="00426BEF">
        <w:rPr>
          <w:rFonts w:ascii="Times New Roman" w:eastAsia="Calibri" w:hAnsi="Times New Roman" w:cs="Times New Roman"/>
          <w:sz w:val="28"/>
          <w:szCs w:val="28"/>
        </w:rPr>
        <w:t>а</w:t>
      </w:r>
      <w:r w:rsidRPr="00ED2CE7">
        <w:rPr>
          <w:rFonts w:ascii="Times New Roman" w:eastAsia="Calibri" w:hAnsi="Times New Roman" w:cs="Times New Roman"/>
          <w:sz w:val="28"/>
          <w:szCs w:val="28"/>
        </w:rPr>
        <w:t xml:space="preserve"> по ОКС и ДМ администрации </w:t>
      </w:r>
      <w:proofErr w:type="spellStart"/>
      <w:r w:rsidRPr="00ED2CE7">
        <w:rPr>
          <w:rFonts w:ascii="Times New Roman" w:eastAsia="Calibri" w:hAnsi="Times New Roman" w:cs="Times New Roman"/>
          <w:sz w:val="28"/>
          <w:szCs w:val="28"/>
        </w:rPr>
        <w:t>Камышловского</w:t>
      </w:r>
      <w:proofErr w:type="spellEnd"/>
      <w:r w:rsidRPr="00ED2CE7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округа,  на сегодняшний день </w:t>
      </w:r>
      <w:r w:rsidR="00120E5F" w:rsidRPr="00ED2CE7">
        <w:rPr>
          <w:rFonts w:ascii="Times New Roman" w:hAnsi="Times New Roman" w:cs="Times New Roman"/>
          <w:sz w:val="28"/>
          <w:szCs w:val="28"/>
        </w:rPr>
        <w:t xml:space="preserve">в территории обеспечена на 100% доступность дошкольного образования для детей в возрасте от 3-х до 7 лет, </w:t>
      </w:r>
      <w:r w:rsidRPr="00ED2CE7">
        <w:rPr>
          <w:rFonts w:ascii="Times New Roman" w:hAnsi="Times New Roman" w:cs="Times New Roman"/>
          <w:sz w:val="28"/>
          <w:szCs w:val="28"/>
        </w:rPr>
        <w:t>тем самым, досрочно и в полном о</w:t>
      </w:r>
      <w:r w:rsidR="00120E5F" w:rsidRPr="00ED2CE7">
        <w:rPr>
          <w:rFonts w:ascii="Times New Roman" w:hAnsi="Times New Roman" w:cs="Times New Roman"/>
          <w:sz w:val="28"/>
          <w:szCs w:val="28"/>
        </w:rPr>
        <w:t>бъеме</w:t>
      </w:r>
      <w:r w:rsidR="00911251">
        <w:rPr>
          <w:rFonts w:ascii="Times New Roman" w:hAnsi="Times New Roman" w:cs="Times New Roman"/>
          <w:sz w:val="28"/>
          <w:szCs w:val="28"/>
        </w:rPr>
        <w:t xml:space="preserve"> </w:t>
      </w:r>
      <w:r w:rsidR="00120E5F" w:rsidRPr="00ED2CE7">
        <w:rPr>
          <w:rFonts w:ascii="Times New Roman" w:hAnsi="Times New Roman" w:cs="Times New Roman"/>
          <w:sz w:val="28"/>
          <w:szCs w:val="28"/>
        </w:rPr>
        <w:t>выполнены параметры Указа Президента РФ</w:t>
      </w:r>
      <w:r w:rsidR="00920CF6" w:rsidRPr="00ED2CE7">
        <w:rPr>
          <w:rFonts w:ascii="Times New Roman" w:hAnsi="Times New Roman" w:cs="Times New Roman"/>
          <w:sz w:val="28"/>
          <w:szCs w:val="28"/>
        </w:rPr>
        <w:t xml:space="preserve"> </w:t>
      </w:r>
      <w:r w:rsidR="00911251">
        <w:rPr>
          <w:rFonts w:ascii="Times New Roman" w:hAnsi="Times New Roman" w:cs="Times New Roman"/>
          <w:sz w:val="28"/>
          <w:szCs w:val="28"/>
        </w:rPr>
        <w:t xml:space="preserve">еще в </w:t>
      </w:r>
      <w:r w:rsidR="00920CF6" w:rsidRPr="00ED2CE7">
        <w:rPr>
          <w:rFonts w:ascii="Times New Roman" w:hAnsi="Times New Roman" w:cs="Times New Roman"/>
          <w:sz w:val="28"/>
          <w:szCs w:val="28"/>
        </w:rPr>
        <w:t>201</w:t>
      </w:r>
      <w:r w:rsidR="00911251">
        <w:rPr>
          <w:rFonts w:ascii="Times New Roman" w:hAnsi="Times New Roman" w:cs="Times New Roman"/>
          <w:sz w:val="28"/>
          <w:szCs w:val="28"/>
        </w:rPr>
        <w:t>5</w:t>
      </w:r>
      <w:r w:rsidR="00920CF6" w:rsidRPr="00ED2CE7">
        <w:rPr>
          <w:rFonts w:ascii="Times New Roman" w:hAnsi="Times New Roman" w:cs="Times New Roman"/>
          <w:sz w:val="28"/>
          <w:szCs w:val="28"/>
        </w:rPr>
        <w:t xml:space="preserve"> год</w:t>
      </w:r>
      <w:r w:rsidR="00911251">
        <w:rPr>
          <w:rFonts w:ascii="Times New Roman" w:hAnsi="Times New Roman" w:cs="Times New Roman"/>
          <w:sz w:val="28"/>
          <w:szCs w:val="28"/>
        </w:rPr>
        <w:t>у</w:t>
      </w:r>
      <w:r w:rsidR="00426BEF">
        <w:rPr>
          <w:rFonts w:ascii="Times New Roman" w:hAnsi="Times New Roman" w:cs="Times New Roman"/>
          <w:sz w:val="28"/>
          <w:szCs w:val="28"/>
        </w:rPr>
        <w:t>, одними из первых в Свердловской области</w:t>
      </w:r>
      <w:r w:rsidR="00920CF6" w:rsidRPr="00ED2C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097D" w:rsidRPr="00ED2CE7" w:rsidRDefault="00A973D0" w:rsidP="00A973D0">
      <w:pPr>
        <w:pStyle w:val="a4"/>
        <w:tabs>
          <w:tab w:val="left" w:pos="426"/>
        </w:tabs>
        <w:spacing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2CE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A097D" w:rsidRPr="00ED2CE7">
        <w:rPr>
          <w:rFonts w:ascii="Times New Roman" w:hAnsi="Times New Roman" w:cs="Times New Roman"/>
          <w:sz w:val="28"/>
          <w:szCs w:val="28"/>
        </w:rPr>
        <w:t>25 августа</w:t>
      </w:r>
      <w:r w:rsidRPr="00ED2CE7">
        <w:rPr>
          <w:rFonts w:ascii="Times New Roman" w:hAnsi="Times New Roman" w:cs="Times New Roman"/>
          <w:sz w:val="28"/>
          <w:szCs w:val="28"/>
        </w:rPr>
        <w:t xml:space="preserve"> 201</w:t>
      </w:r>
      <w:r w:rsidR="00911251">
        <w:rPr>
          <w:rFonts w:ascii="Times New Roman" w:hAnsi="Times New Roman" w:cs="Times New Roman"/>
          <w:sz w:val="28"/>
          <w:szCs w:val="28"/>
        </w:rPr>
        <w:t>6</w:t>
      </w:r>
      <w:r w:rsidRPr="00ED2CE7">
        <w:rPr>
          <w:rFonts w:ascii="Times New Roman" w:hAnsi="Times New Roman" w:cs="Times New Roman"/>
          <w:sz w:val="28"/>
          <w:szCs w:val="28"/>
        </w:rPr>
        <w:t xml:space="preserve"> года  с учетом комплектования </w:t>
      </w:r>
      <w:r w:rsidR="000A097D" w:rsidRPr="00ED2CE7">
        <w:rPr>
          <w:rFonts w:ascii="Times New Roman" w:hAnsi="Times New Roman" w:cs="Times New Roman"/>
          <w:sz w:val="28"/>
          <w:szCs w:val="28"/>
        </w:rPr>
        <w:t>201</w:t>
      </w:r>
      <w:r w:rsidR="00911251">
        <w:rPr>
          <w:rFonts w:ascii="Times New Roman" w:hAnsi="Times New Roman" w:cs="Times New Roman"/>
          <w:sz w:val="28"/>
          <w:szCs w:val="28"/>
        </w:rPr>
        <w:t>6</w:t>
      </w:r>
      <w:r w:rsidR="000A097D" w:rsidRPr="00ED2C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20E5F" w:rsidRPr="00ED2CE7">
        <w:rPr>
          <w:rFonts w:ascii="Times New Roman" w:hAnsi="Times New Roman" w:cs="Times New Roman"/>
          <w:sz w:val="28"/>
          <w:szCs w:val="28"/>
        </w:rPr>
        <w:t xml:space="preserve">количество детей в возрасте от </w:t>
      </w:r>
      <w:r w:rsidR="00911251">
        <w:rPr>
          <w:rFonts w:ascii="Times New Roman" w:hAnsi="Times New Roman" w:cs="Times New Roman"/>
          <w:sz w:val="28"/>
          <w:szCs w:val="28"/>
        </w:rPr>
        <w:t>2</w:t>
      </w:r>
      <w:r w:rsidR="00120E5F" w:rsidRPr="00ED2CE7">
        <w:rPr>
          <w:rFonts w:ascii="Times New Roman" w:hAnsi="Times New Roman" w:cs="Times New Roman"/>
          <w:sz w:val="28"/>
          <w:szCs w:val="28"/>
        </w:rPr>
        <w:t xml:space="preserve"> до </w:t>
      </w:r>
      <w:r w:rsidR="00911251">
        <w:rPr>
          <w:rFonts w:ascii="Times New Roman" w:hAnsi="Times New Roman" w:cs="Times New Roman"/>
          <w:sz w:val="28"/>
          <w:szCs w:val="28"/>
        </w:rPr>
        <w:t>3</w:t>
      </w:r>
      <w:r w:rsidR="00120E5F" w:rsidRPr="00ED2CE7">
        <w:rPr>
          <w:rFonts w:ascii="Times New Roman" w:hAnsi="Times New Roman" w:cs="Times New Roman"/>
          <w:sz w:val="28"/>
          <w:szCs w:val="28"/>
        </w:rPr>
        <w:t xml:space="preserve"> лет, нуждающихся в получении дошкольных образовательных услуг, </w:t>
      </w:r>
      <w:r w:rsidRPr="00ED2CE7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911251">
        <w:rPr>
          <w:rFonts w:ascii="Times New Roman" w:hAnsi="Times New Roman" w:cs="Times New Roman"/>
          <w:sz w:val="28"/>
          <w:szCs w:val="28"/>
        </w:rPr>
        <w:t xml:space="preserve">  380</w:t>
      </w:r>
      <w:r w:rsidR="00120E5F" w:rsidRPr="00ED2CE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11251">
        <w:rPr>
          <w:rFonts w:ascii="Times New Roman" w:hAnsi="Times New Roman" w:cs="Times New Roman"/>
          <w:sz w:val="28"/>
          <w:szCs w:val="28"/>
        </w:rPr>
        <w:t>:</w:t>
      </w:r>
      <w:r w:rsidR="00120E5F" w:rsidRPr="00ED2CE7">
        <w:rPr>
          <w:rFonts w:ascii="Times New Roman" w:hAnsi="Times New Roman" w:cs="Times New Roman"/>
          <w:sz w:val="28"/>
          <w:szCs w:val="28"/>
        </w:rPr>
        <w:t xml:space="preserve"> </w:t>
      </w:r>
      <w:r w:rsidR="00911251">
        <w:rPr>
          <w:rFonts w:ascii="Times New Roman" w:hAnsi="Times New Roman" w:cs="Times New Roman"/>
          <w:sz w:val="28"/>
          <w:szCs w:val="28"/>
        </w:rPr>
        <w:t xml:space="preserve">250 детей укомплектованы в детские сады,  130 человек остались в очереди. </w:t>
      </w:r>
    </w:p>
    <w:p w:rsidR="0001694B" w:rsidRDefault="00120E5F" w:rsidP="003A3194">
      <w:pPr>
        <w:pStyle w:val="a4"/>
        <w:tabs>
          <w:tab w:val="left" w:pos="426"/>
        </w:tabs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2CE7">
        <w:rPr>
          <w:rFonts w:ascii="Times New Roman" w:hAnsi="Times New Roman" w:cs="Times New Roman"/>
          <w:sz w:val="28"/>
          <w:szCs w:val="28"/>
        </w:rPr>
        <w:t xml:space="preserve">С целью выполнения задач, определенных требованиями Федерального закона «Об образовании в РФ» по снижению возраста детей для приема в детские сады до 1,5 лет и </w:t>
      </w:r>
      <w:r w:rsidR="000A097D" w:rsidRPr="00ED2CE7">
        <w:rPr>
          <w:rFonts w:ascii="Times New Roman" w:hAnsi="Times New Roman" w:cs="Times New Roman"/>
          <w:sz w:val="28"/>
          <w:szCs w:val="28"/>
        </w:rPr>
        <w:t>ниже (до 2-х месяцев)</w:t>
      </w:r>
      <w:r w:rsidRPr="00ED2CE7">
        <w:rPr>
          <w:rFonts w:ascii="Times New Roman" w:hAnsi="Times New Roman" w:cs="Times New Roman"/>
          <w:sz w:val="28"/>
          <w:szCs w:val="28"/>
        </w:rPr>
        <w:t xml:space="preserve">,  необходимо </w:t>
      </w:r>
      <w:r w:rsidR="00426BEF">
        <w:rPr>
          <w:rFonts w:ascii="Times New Roman" w:hAnsi="Times New Roman" w:cs="Times New Roman"/>
          <w:sz w:val="28"/>
          <w:szCs w:val="28"/>
        </w:rPr>
        <w:t>продолжить деятельность по развитию сети</w:t>
      </w:r>
      <w:r w:rsidR="00BA27E9">
        <w:rPr>
          <w:rFonts w:ascii="Times New Roman" w:hAnsi="Times New Roman" w:cs="Times New Roman"/>
          <w:sz w:val="28"/>
          <w:szCs w:val="28"/>
        </w:rPr>
        <w:t>.</w:t>
      </w:r>
      <w:r w:rsidR="00E4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D05" w:rsidRDefault="0001694B" w:rsidP="003A3194">
      <w:pPr>
        <w:pStyle w:val="a4"/>
        <w:tabs>
          <w:tab w:val="left" w:pos="426"/>
        </w:tabs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F0D05" w:rsidRPr="00ED2CE7">
        <w:rPr>
          <w:rFonts w:ascii="Times New Roman" w:hAnsi="Times New Roman" w:cs="Times New Roman"/>
          <w:sz w:val="28"/>
          <w:szCs w:val="28"/>
        </w:rPr>
        <w:t xml:space="preserve">ажно  </w:t>
      </w:r>
      <w:r>
        <w:rPr>
          <w:rFonts w:ascii="Times New Roman" w:hAnsi="Times New Roman" w:cs="Times New Roman"/>
          <w:sz w:val="28"/>
          <w:szCs w:val="28"/>
        </w:rPr>
        <w:t xml:space="preserve">также и </w:t>
      </w:r>
      <w:r w:rsidR="000F0D05" w:rsidRPr="00ED2CE7">
        <w:rPr>
          <w:rFonts w:ascii="Times New Roman" w:hAnsi="Times New Roman" w:cs="Times New Roman"/>
          <w:sz w:val="28"/>
          <w:szCs w:val="28"/>
        </w:rPr>
        <w:t>вхождение в Федеральную и областную программ</w:t>
      </w:r>
      <w:r w:rsidR="003A3194" w:rsidRPr="00ED2CE7">
        <w:rPr>
          <w:rFonts w:ascii="Times New Roman" w:hAnsi="Times New Roman" w:cs="Times New Roman"/>
          <w:sz w:val="28"/>
          <w:szCs w:val="28"/>
        </w:rPr>
        <w:t>ы</w:t>
      </w:r>
      <w:r w:rsidR="000F0D05" w:rsidRPr="00ED2CE7">
        <w:rPr>
          <w:rFonts w:ascii="Times New Roman" w:hAnsi="Times New Roman" w:cs="Times New Roman"/>
          <w:sz w:val="28"/>
          <w:szCs w:val="28"/>
        </w:rPr>
        <w:t xml:space="preserve"> по строительству новой современной школы и реализация муниципальной програм</w:t>
      </w:r>
      <w:r w:rsidR="003A3194" w:rsidRPr="00ED2CE7">
        <w:rPr>
          <w:rFonts w:ascii="Times New Roman" w:hAnsi="Times New Roman" w:cs="Times New Roman"/>
          <w:sz w:val="28"/>
          <w:szCs w:val="28"/>
        </w:rPr>
        <w:t xml:space="preserve">мы по дальнейшему </w:t>
      </w:r>
      <w:r w:rsidR="00426BEF">
        <w:rPr>
          <w:rFonts w:ascii="Times New Roman" w:hAnsi="Times New Roman" w:cs="Times New Roman"/>
          <w:sz w:val="28"/>
          <w:szCs w:val="28"/>
        </w:rPr>
        <w:t>созданию мест в общеобразовательных учреждениях</w:t>
      </w:r>
      <w:r w:rsidR="003A3194" w:rsidRPr="00ED2CE7">
        <w:rPr>
          <w:rFonts w:ascii="Times New Roman" w:hAnsi="Times New Roman" w:cs="Times New Roman"/>
          <w:sz w:val="28"/>
          <w:szCs w:val="28"/>
        </w:rPr>
        <w:t>. С</w:t>
      </w:r>
      <w:r w:rsidR="000F0D05" w:rsidRPr="00ED2CE7">
        <w:rPr>
          <w:rFonts w:ascii="Times New Roman" w:hAnsi="Times New Roman" w:cs="Times New Roman"/>
          <w:sz w:val="28"/>
          <w:szCs w:val="28"/>
        </w:rPr>
        <w:t xml:space="preserve"> учетом  положительного роста рождаемости  необходимо заранее</w:t>
      </w:r>
      <w:r w:rsidR="00920CF6" w:rsidRPr="00ED2CE7">
        <w:rPr>
          <w:rFonts w:ascii="Times New Roman" w:hAnsi="Times New Roman" w:cs="Times New Roman"/>
          <w:sz w:val="28"/>
          <w:szCs w:val="28"/>
        </w:rPr>
        <w:t xml:space="preserve"> подготовиться к тому, что в ближайшие годы тот прирост численности, который испытывают </w:t>
      </w:r>
      <w:r w:rsidR="003A3194" w:rsidRPr="00ED2CE7">
        <w:rPr>
          <w:rFonts w:ascii="Times New Roman" w:hAnsi="Times New Roman" w:cs="Times New Roman"/>
          <w:sz w:val="28"/>
          <w:szCs w:val="28"/>
        </w:rPr>
        <w:t>сейчас дошкольные образовательные учреждения</w:t>
      </w:r>
      <w:r w:rsidR="00920CF6" w:rsidRPr="00ED2CE7">
        <w:rPr>
          <w:rFonts w:ascii="Times New Roman" w:hAnsi="Times New Roman" w:cs="Times New Roman"/>
          <w:sz w:val="28"/>
          <w:szCs w:val="28"/>
        </w:rPr>
        <w:t xml:space="preserve">, в полном объеме  проявит себя </w:t>
      </w:r>
      <w:r w:rsidR="00426BEF">
        <w:rPr>
          <w:rFonts w:ascii="Times New Roman" w:hAnsi="Times New Roman" w:cs="Times New Roman"/>
          <w:sz w:val="28"/>
          <w:szCs w:val="28"/>
        </w:rPr>
        <w:t xml:space="preserve">и уже проявляет </w:t>
      </w:r>
      <w:r w:rsidR="00920CF6" w:rsidRPr="00ED2CE7">
        <w:rPr>
          <w:rFonts w:ascii="Times New Roman" w:hAnsi="Times New Roman" w:cs="Times New Roman"/>
          <w:sz w:val="28"/>
          <w:szCs w:val="28"/>
        </w:rPr>
        <w:t>в системе общего образования</w:t>
      </w:r>
      <w:r w:rsidR="000F0D05" w:rsidRPr="00ED2CE7">
        <w:rPr>
          <w:rFonts w:ascii="Times New Roman" w:hAnsi="Times New Roman" w:cs="Times New Roman"/>
          <w:sz w:val="28"/>
          <w:szCs w:val="28"/>
        </w:rPr>
        <w:t>.</w:t>
      </w:r>
    </w:p>
    <w:p w:rsidR="0001694B" w:rsidRPr="00ED2CE7" w:rsidRDefault="0001694B" w:rsidP="003A3194">
      <w:pPr>
        <w:pStyle w:val="a4"/>
        <w:tabs>
          <w:tab w:val="left" w:pos="426"/>
        </w:tabs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2BB3" w:rsidRDefault="0004416E" w:rsidP="003A3194">
      <w:pPr>
        <w:pStyle w:val="a3"/>
        <w:tabs>
          <w:tab w:val="left" w:pos="426"/>
        </w:tabs>
        <w:spacing w:before="0" w:beforeAutospacing="0" w:after="0" w:afterAutospacing="0"/>
        <w:ind w:left="-284" w:right="-284" w:firstLine="284"/>
        <w:contextualSpacing/>
        <w:jc w:val="both"/>
        <w:rPr>
          <w:sz w:val="28"/>
          <w:szCs w:val="28"/>
        </w:rPr>
      </w:pPr>
      <w:proofErr w:type="gramStart"/>
      <w:r w:rsidRPr="00ED2CE7">
        <w:rPr>
          <w:sz w:val="28"/>
          <w:szCs w:val="28"/>
        </w:rPr>
        <w:t>В доклад</w:t>
      </w:r>
      <w:r w:rsidR="00426BEF">
        <w:rPr>
          <w:sz w:val="28"/>
          <w:szCs w:val="28"/>
        </w:rPr>
        <w:t xml:space="preserve">е </w:t>
      </w:r>
      <w:r w:rsidRPr="00ED2CE7">
        <w:rPr>
          <w:sz w:val="28"/>
          <w:szCs w:val="28"/>
        </w:rPr>
        <w:t xml:space="preserve"> Министра общего и профессионального образования </w:t>
      </w:r>
      <w:proofErr w:type="spellStart"/>
      <w:r w:rsidR="00426BEF">
        <w:rPr>
          <w:sz w:val="28"/>
          <w:szCs w:val="28"/>
        </w:rPr>
        <w:t>Биктуганова</w:t>
      </w:r>
      <w:proofErr w:type="spellEnd"/>
      <w:r w:rsidR="00426BEF">
        <w:rPr>
          <w:sz w:val="28"/>
          <w:szCs w:val="28"/>
        </w:rPr>
        <w:t xml:space="preserve"> Ю.И. </w:t>
      </w:r>
      <w:r w:rsidRPr="00ED2CE7">
        <w:rPr>
          <w:sz w:val="28"/>
          <w:szCs w:val="28"/>
        </w:rPr>
        <w:t>на областной августовской конференции 2</w:t>
      </w:r>
      <w:r w:rsidR="00CF6A80">
        <w:rPr>
          <w:sz w:val="28"/>
          <w:szCs w:val="28"/>
        </w:rPr>
        <w:t>4</w:t>
      </w:r>
      <w:r w:rsidRPr="00ED2CE7">
        <w:rPr>
          <w:sz w:val="28"/>
          <w:szCs w:val="28"/>
        </w:rPr>
        <w:t xml:space="preserve"> августа 201</w:t>
      </w:r>
      <w:r w:rsidR="00CF6A80">
        <w:rPr>
          <w:sz w:val="28"/>
          <w:szCs w:val="28"/>
        </w:rPr>
        <w:t>6</w:t>
      </w:r>
      <w:r w:rsidRPr="00ED2CE7">
        <w:rPr>
          <w:sz w:val="28"/>
          <w:szCs w:val="28"/>
        </w:rPr>
        <w:t xml:space="preserve"> года актуализирована весомость средств, вложенных в систему образования, в том числе на повышение заработной платы педагогических работников и необходимость проведения детального анализа эффективности работы системы образования на всех уровнях</w:t>
      </w:r>
      <w:r w:rsidR="003A3194" w:rsidRPr="00ED2CE7">
        <w:rPr>
          <w:sz w:val="28"/>
          <w:szCs w:val="28"/>
        </w:rPr>
        <w:t>:</w:t>
      </w:r>
      <w:r w:rsidRPr="00ED2CE7">
        <w:rPr>
          <w:sz w:val="28"/>
          <w:szCs w:val="28"/>
        </w:rPr>
        <w:t xml:space="preserve"> четкого выявления тех звеньев работы, которые ведутся недостаточно эффективно</w:t>
      </w:r>
      <w:r w:rsidR="00010B89" w:rsidRPr="00ED2CE7">
        <w:rPr>
          <w:sz w:val="28"/>
          <w:szCs w:val="28"/>
        </w:rPr>
        <w:t>,</w:t>
      </w:r>
      <w:r w:rsidRPr="00ED2CE7">
        <w:rPr>
          <w:sz w:val="28"/>
          <w:szCs w:val="28"/>
        </w:rPr>
        <w:t xml:space="preserve"> и определ</w:t>
      </w:r>
      <w:r w:rsidR="0001694B">
        <w:rPr>
          <w:sz w:val="28"/>
          <w:szCs w:val="28"/>
        </w:rPr>
        <w:t>ение</w:t>
      </w:r>
      <w:r w:rsidRPr="00ED2CE7">
        <w:rPr>
          <w:sz w:val="28"/>
          <w:szCs w:val="28"/>
        </w:rPr>
        <w:t xml:space="preserve"> мер и механизм</w:t>
      </w:r>
      <w:r w:rsidR="0001694B">
        <w:rPr>
          <w:sz w:val="28"/>
          <w:szCs w:val="28"/>
        </w:rPr>
        <w:t>ов</w:t>
      </w:r>
      <w:proofErr w:type="gramEnd"/>
      <w:r w:rsidR="00CF6A80">
        <w:rPr>
          <w:sz w:val="28"/>
          <w:szCs w:val="28"/>
        </w:rPr>
        <w:t xml:space="preserve"> </w:t>
      </w:r>
      <w:r w:rsidR="00010B89" w:rsidRPr="00ED2CE7">
        <w:rPr>
          <w:sz w:val="28"/>
          <w:szCs w:val="28"/>
        </w:rPr>
        <w:t xml:space="preserve">их </w:t>
      </w:r>
      <w:r w:rsidR="00B178B9" w:rsidRPr="00ED2CE7">
        <w:rPr>
          <w:sz w:val="28"/>
          <w:szCs w:val="28"/>
        </w:rPr>
        <w:t xml:space="preserve">оптимизации. </w:t>
      </w:r>
    </w:p>
    <w:p w:rsidR="00C635F2" w:rsidRDefault="00C635F2" w:rsidP="00C635F2">
      <w:pPr>
        <w:pStyle w:val="a3"/>
        <w:tabs>
          <w:tab w:val="left" w:pos="426"/>
        </w:tabs>
        <w:spacing w:before="0" w:beforeAutospacing="0" w:after="0" w:afterAutospacing="0"/>
        <w:ind w:left="-284" w:right="-284" w:firstLine="284"/>
        <w:contextualSpacing/>
        <w:jc w:val="both"/>
        <w:rPr>
          <w:sz w:val="28"/>
          <w:szCs w:val="28"/>
        </w:rPr>
      </w:pPr>
      <w:r w:rsidRPr="00ED2CE7">
        <w:rPr>
          <w:sz w:val="28"/>
          <w:szCs w:val="28"/>
        </w:rPr>
        <w:t xml:space="preserve">Эту работу нам нужно выстроить на уровне муниципального образования, образовательного учреждения и каждого конкретного педагога. Об этом говорят и итоги сдачи ЕГЭ на уровне </w:t>
      </w:r>
      <w:proofErr w:type="spellStart"/>
      <w:r w:rsidRPr="00ED2CE7">
        <w:rPr>
          <w:sz w:val="28"/>
          <w:szCs w:val="28"/>
        </w:rPr>
        <w:t>Камышловского</w:t>
      </w:r>
      <w:proofErr w:type="spellEnd"/>
      <w:r w:rsidRPr="00ED2CE7">
        <w:rPr>
          <w:sz w:val="28"/>
          <w:szCs w:val="28"/>
        </w:rPr>
        <w:t xml:space="preserve"> городского округа в 201</w:t>
      </w:r>
      <w:r>
        <w:rPr>
          <w:sz w:val="28"/>
          <w:szCs w:val="28"/>
        </w:rPr>
        <w:t>6 году.</w:t>
      </w:r>
    </w:p>
    <w:p w:rsidR="00406E3F" w:rsidRDefault="00406E3F" w:rsidP="00406E3F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E3F" w:rsidRDefault="00406E3F" w:rsidP="00406E3F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E3F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</w:t>
      </w:r>
      <w:r w:rsidR="00CB2BB3" w:rsidRPr="00406E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2BB3" w:rsidRPr="00CF6A80" w:rsidRDefault="00CB2BB3" w:rsidP="00406E3F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6A80">
        <w:rPr>
          <w:rFonts w:ascii="Times New Roman" w:hAnsi="Times New Roman" w:cs="Times New Roman"/>
          <w:sz w:val="28"/>
          <w:szCs w:val="28"/>
        </w:rPr>
        <w:t xml:space="preserve">Приказом Комитета по образованию, культуре, спорту и делам молодежи администрации </w:t>
      </w:r>
      <w:proofErr w:type="spellStart"/>
      <w:r w:rsidRPr="00CF6A80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CF6A80">
        <w:rPr>
          <w:rFonts w:ascii="Times New Roman" w:hAnsi="Times New Roman" w:cs="Times New Roman"/>
          <w:sz w:val="28"/>
          <w:szCs w:val="28"/>
        </w:rPr>
        <w:t xml:space="preserve"> городского округа от 20.08.2015. №191/1  </w:t>
      </w:r>
      <w:r w:rsidR="00CF6A80">
        <w:rPr>
          <w:rFonts w:ascii="Times New Roman" w:hAnsi="Times New Roman" w:cs="Times New Roman"/>
          <w:sz w:val="28"/>
          <w:szCs w:val="28"/>
        </w:rPr>
        <w:t xml:space="preserve">был </w:t>
      </w:r>
      <w:r w:rsidRPr="00CF6A80">
        <w:rPr>
          <w:rFonts w:ascii="Times New Roman" w:hAnsi="Times New Roman" w:cs="Times New Roman"/>
          <w:sz w:val="28"/>
          <w:szCs w:val="28"/>
        </w:rPr>
        <w:t>утверждён план мероприятий по совершенствованию условий подготовки  и проведения государственной итоговой аттестации в форме единого государственного экзамена    (далее – ЕГЭ), основного государ</w:t>
      </w:r>
      <w:r w:rsidR="00CF6A80">
        <w:rPr>
          <w:rFonts w:ascii="Times New Roman" w:hAnsi="Times New Roman" w:cs="Times New Roman"/>
          <w:sz w:val="28"/>
          <w:szCs w:val="28"/>
        </w:rPr>
        <w:t>ственного экзамена (далее ОГЭ).</w:t>
      </w:r>
    </w:p>
    <w:p w:rsidR="00CB2BB3" w:rsidRPr="00CF6A80" w:rsidRDefault="00CB2BB3" w:rsidP="00CF6A80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6A80">
        <w:rPr>
          <w:rFonts w:ascii="Times New Roman" w:hAnsi="Times New Roman" w:cs="Times New Roman"/>
          <w:sz w:val="28"/>
          <w:szCs w:val="28"/>
        </w:rPr>
        <w:t xml:space="preserve">Все мероприятия </w:t>
      </w:r>
      <w:r w:rsidR="00CF6A80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CF6A80">
        <w:rPr>
          <w:rFonts w:ascii="Times New Roman" w:hAnsi="Times New Roman" w:cs="Times New Roman"/>
          <w:sz w:val="28"/>
          <w:szCs w:val="28"/>
        </w:rPr>
        <w:t>направлены  на повышение эффективности проведения ГИА и соблюдение требований нормативных правовых актов  в 2015­2016 учебном году, в том</w:t>
      </w:r>
      <w:r w:rsidRPr="00CF6A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6A80">
        <w:rPr>
          <w:rFonts w:ascii="Times New Roman" w:hAnsi="Times New Roman" w:cs="Times New Roman"/>
          <w:sz w:val="28"/>
          <w:szCs w:val="28"/>
        </w:rPr>
        <w:t>числе:</w:t>
      </w:r>
    </w:p>
    <w:p w:rsidR="00CB2BB3" w:rsidRPr="00CF6A80" w:rsidRDefault="00CB2BB3" w:rsidP="00CF6A80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6A80">
        <w:rPr>
          <w:rFonts w:ascii="Times New Roman" w:hAnsi="Times New Roman" w:cs="Times New Roman"/>
          <w:sz w:val="28"/>
          <w:szCs w:val="28"/>
        </w:rPr>
        <w:t>- анализ качества реализации образовательных программ начального,  основного, среднего общего образования по результатам диагностических контрольных работ, репетиционного тестирования, и планирование мероприятий, направленных на повышение эффективности проведения ГИА;</w:t>
      </w:r>
    </w:p>
    <w:p w:rsidR="00CB2BB3" w:rsidRPr="00CF6A80" w:rsidRDefault="00CB2BB3" w:rsidP="00CF6A80">
      <w:pPr>
        <w:suppressAutoHyphens/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6A80">
        <w:rPr>
          <w:rFonts w:ascii="Times New Roman" w:hAnsi="Times New Roman" w:cs="Times New Roman"/>
          <w:sz w:val="28"/>
          <w:szCs w:val="28"/>
        </w:rPr>
        <w:t xml:space="preserve"> - подготовка организаторов всех уровней по </w:t>
      </w:r>
      <w:r w:rsidR="00426BEF">
        <w:rPr>
          <w:rFonts w:ascii="Times New Roman" w:hAnsi="Times New Roman" w:cs="Times New Roman"/>
          <w:sz w:val="28"/>
          <w:szCs w:val="28"/>
        </w:rPr>
        <w:t>дополнительным профессиональным программам</w:t>
      </w:r>
      <w:r w:rsidRPr="00CF6A80">
        <w:rPr>
          <w:rFonts w:ascii="Times New Roman" w:hAnsi="Times New Roman" w:cs="Times New Roman"/>
          <w:sz w:val="28"/>
          <w:szCs w:val="28"/>
        </w:rPr>
        <w:t xml:space="preserve">, включая  дистанционную форму, </w:t>
      </w:r>
      <w:proofErr w:type="spellStart"/>
      <w:r w:rsidRPr="00CF6A80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CF6A80">
        <w:rPr>
          <w:rFonts w:ascii="Times New Roman" w:hAnsi="Times New Roman" w:cs="Times New Roman"/>
          <w:sz w:val="28"/>
          <w:szCs w:val="28"/>
        </w:rPr>
        <w:t xml:space="preserve"> сопровождение;</w:t>
      </w:r>
    </w:p>
    <w:p w:rsidR="00CB2BB3" w:rsidRPr="00CF6A80" w:rsidRDefault="00CB2BB3" w:rsidP="00CF6A80">
      <w:pPr>
        <w:suppressAutoHyphens/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6A80">
        <w:rPr>
          <w:rFonts w:ascii="Times New Roman" w:hAnsi="Times New Roman" w:cs="Times New Roman"/>
          <w:sz w:val="28"/>
          <w:szCs w:val="28"/>
        </w:rPr>
        <w:t xml:space="preserve">- создание на базе МАОУ </w:t>
      </w:r>
      <w:r w:rsidR="00CF6A80">
        <w:rPr>
          <w:rFonts w:ascii="Times New Roman" w:hAnsi="Times New Roman" w:cs="Times New Roman"/>
          <w:sz w:val="28"/>
          <w:szCs w:val="28"/>
        </w:rPr>
        <w:t xml:space="preserve">«Школа №3» </w:t>
      </w:r>
      <w:r w:rsidRPr="00CF6A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F6A80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CF6A80">
        <w:rPr>
          <w:rFonts w:ascii="Times New Roman" w:hAnsi="Times New Roman" w:cs="Times New Roman"/>
          <w:sz w:val="28"/>
          <w:szCs w:val="28"/>
        </w:rPr>
        <w:t xml:space="preserve"> центра» и организация на его базе постоянно действующего семинара для учителей-предметников </w:t>
      </w:r>
      <w:r w:rsidR="00426BEF">
        <w:rPr>
          <w:rFonts w:ascii="Times New Roman" w:hAnsi="Times New Roman" w:cs="Times New Roman"/>
          <w:sz w:val="28"/>
          <w:szCs w:val="28"/>
        </w:rPr>
        <w:t xml:space="preserve">по проблеме: </w:t>
      </w:r>
      <w:r w:rsidRPr="00CF6A80">
        <w:rPr>
          <w:rFonts w:ascii="Times New Roman" w:hAnsi="Times New Roman" w:cs="Times New Roman"/>
          <w:sz w:val="28"/>
          <w:szCs w:val="28"/>
        </w:rPr>
        <w:t xml:space="preserve">«Методическое сопровождение педагога по подготовке  </w:t>
      </w:r>
      <w:proofErr w:type="gramStart"/>
      <w:r w:rsidRPr="00CF6A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6A80">
        <w:rPr>
          <w:rFonts w:ascii="Times New Roman" w:hAnsi="Times New Roman" w:cs="Times New Roman"/>
          <w:sz w:val="28"/>
          <w:szCs w:val="28"/>
        </w:rPr>
        <w:t xml:space="preserve"> к государственной итоговой аттестации»</w:t>
      </w:r>
      <w:r w:rsidR="00CF6A80">
        <w:rPr>
          <w:rFonts w:ascii="Times New Roman" w:hAnsi="Times New Roman" w:cs="Times New Roman"/>
          <w:sz w:val="28"/>
          <w:szCs w:val="28"/>
        </w:rPr>
        <w:t>.</w:t>
      </w:r>
      <w:r w:rsidRPr="00CF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BB3" w:rsidRPr="00CF6A80" w:rsidRDefault="00CB2BB3" w:rsidP="00CF6A80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6A80">
        <w:rPr>
          <w:rFonts w:ascii="Times New Roman" w:hAnsi="Times New Roman" w:cs="Times New Roman"/>
          <w:sz w:val="28"/>
          <w:szCs w:val="28"/>
        </w:rPr>
        <w:t xml:space="preserve"> В период с сентября 2015 года по 1 февраля 2016 года   обеспечивались информационные и технологические условия организации и проведения ЕГЭ, а именно:</w:t>
      </w:r>
    </w:p>
    <w:p w:rsidR="00CB2BB3" w:rsidRPr="00CF6A80" w:rsidRDefault="00CB2BB3" w:rsidP="00CF6A80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6A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F6A80">
        <w:rPr>
          <w:rFonts w:ascii="Times New Roman" w:hAnsi="Times New Roman" w:cs="Times New Roman"/>
          <w:sz w:val="28"/>
          <w:szCs w:val="28"/>
        </w:rPr>
        <w:t xml:space="preserve"> </w:t>
      </w:r>
      <w:r w:rsidRPr="00CF6A80">
        <w:rPr>
          <w:rFonts w:ascii="Times New Roman" w:hAnsi="Times New Roman" w:cs="Times New Roman"/>
          <w:sz w:val="28"/>
          <w:szCs w:val="28"/>
        </w:rPr>
        <w:t>сформирована федеральная информационная система, включающая в себя персональные данные на всех участников ЕГЭ, обеспечена регистрация выпускников прошлых лет;</w:t>
      </w:r>
    </w:p>
    <w:p w:rsidR="00CB2BB3" w:rsidRPr="00CF6A80" w:rsidRDefault="00CB2BB3" w:rsidP="00CF6A80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6A80">
        <w:rPr>
          <w:rFonts w:ascii="Times New Roman" w:hAnsi="Times New Roman" w:cs="Times New Roman"/>
          <w:sz w:val="28"/>
          <w:szCs w:val="28"/>
        </w:rPr>
        <w:t>-</w:t>
      </w:r>
      <w:r w:rsidR="00CF6A80">
        <w:rPr>
          <w:rFonts w:ascii="Times New Roman" w:hAnsi="Times New Roman" w:cs="Times New Roman"/>
          <w:sz w:val="28"/>
          <w:szCs w:val="28"/>
        </w:rPr>
        <w:t xml:space="preserve"> </w:t>
      </w:r>
      <w:r w:rsidRPr="00CF6A80">
        <w:rPr>
          <w:rFonts w:ascii="Times New Roman" w:hAnsi="Times New Roman" w:cs="Times New Roman"/>
          <w:sz w:val="28"/>
          <w:szCs w:val="28"/>
        </w:rPr>
        <w:t>осуществлено полномасштабное информирование участников о Порядке проведения ЕГЭ, об ответственности за нарушение порядка проведения в 2016 году,  о сроках подачи заявлений на сдачу ЕГЭ. Во всех образовательных организациях неоднократно проведены информационные дни, совещания, собрания, в т</w:t>
      </w:r>
      <w:r w:rsidR="00CF6A80">
        <w:rPr>
          <w:rFonts w:ascii="Times New Roman" w:hAnsi="Times New Roman" w:cs="Times New Roman"/>
          <w:sz w:val="28"/>
          <w:szCs w:val="28"/>
        </w:rPr>
        <w:t>ом числе  с родителями выпускников;</w:t>
      </w:r>
      <w:r w:rsidRPr="00CF6A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2BB3" w:rsidRPr="00CF6A80" w:rsidRDefault="00CB2BB3" w:rsidP="00CF6A80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6A80">
        <w:rPr>
          <w:rFonts w:ascii="Times New Roman" w:hAnsi="Times New Roman" w:cs="Times New Roman"/>
          <w:sz w:val="28"/>
          <w:szCs w:val="28"/>
        </w:rPr>
        <w:t xml:space="preserve"> - на сайтах образовательных учреждений и МКУ «Центр обеспечения деятельности городской системы образования</w:t>
      </w:r>
      <w:r w:rsidR="00CF6A80">
        <w:rPr>
          <w:rFonts w:ascii="Times New Roman" w:hAnsi="Times New Roman" w:cs="Times New Roman"/>
          <w:sz w:val="28"/>
          <w:szCs w:val="28"/>
        </w:rPr>
        <w:t>»</w:t>
      </w:r>
      <w:r w:rsidRPr="00CF6A80">
        <w:rPr>
          <w:rFonts w:ascii="Times New Roman" w:hAnsi="Times New Roman" w:cs="Times New Roman"/>
          <w:sz w:val="28"/>
          <w:szCs w:val="28"/>
        </w:rPr>
        <w:t xml:space="preserve"> представлена максимально необходимая информация для участников ЕГЭ: о местах подачи заявлений на ЕГЭ, о расписании в основные и дополнительные сроки, о телефонах горячей линии по вопросам ЕГЭ, осуществлено информирование об основных вопросах проведения ЕГЭ через средства массовой информации;</w:t>
      </w:r>
    </w:p>
    <w:p w:rsidR="00CB2BB3" w:rsidRPr="00CF6A80" w:rsidRDefault="00CB2BB3" w:rsidP="002A658D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6A80">
        <w:rPr>
          <w:rFonts w:ascii="Times New Roman" w:hAnsi="Times New Roman" w:cs="Times New Roman"/>
          <w:sz w:val="28"/>
          <w:szCs w:val="28"/>
        </w:rPr>
        <w:t>-организовано повышение квалификации в различных формах всех организаторов ГИА, педагогических работников ОУ, представителей общественности (общественных наблюдателей)  по вопросам подготовки и проведения   ЕГЭ в 2016 году. В результате все привлечённые к проведению сотрудники име</w:t>
      </w:r>
      <w:r w:rsidR="00426BEF">
        <w:rPr>
          <w:rFonts w:ascii="Times New Roman" w:hAnsi="Times New Roman" w:cs="Times New Roman"/>
          <w:sz w:val="28"/>
          <w:szCs w:val="28"/>
        </w:rPr>
        <w:t xml:space="preserve">ли </w:t>
      </w:r>
      <w:r w:rsidRPr="00CF6A80">
        <w:rPr>
          <w:rFonts w:ascii="Times New Roman" w:hAnsi="Times New Roman" w:cs="Times New Roman"/>
          <w:sz w:val="28"/>
          <w:szCs w:val="28"/>
        </w:rPr>
        <w:t xml:space="preserve"> удостоверения о повышении квалификации,  </w:t>
      </w:r>
      <w:r w:rsidR="002A658D">
        <w:rPr>
          <w:rFonts w:ascii="Times New Roman" w:hAnsi="Times New Roman" w:cs="Times New Roman"/>
          <w:sz w:val="28"/>
          <w:szCs w:val="28"/>
        </w:rPr>
        <w:t>а</w:t>
      </w:r>
      <w:r w:rsidRPr="00CF6A80">
        <w:rPr>
          <w:rFonts w:ascii="Times New Roman" w:hAnsi="Times New Roman" w:cs="Times New Roman"/>
          <w:sz w:val="28"/>
          <w:szCs w:val="28"/>
        </w:rPr>
        <w:t>ккредитовано 13 общественных наблюдателей.</w:t>
      </w:r>
    </w:p>
    <w:p w:rsidR="00CB2BB3" w:rsidRPr="00CF6A80" w:rsidRDefault="00CB2BB3" w:rsidP="002A658D">
      <w:pPr>
        <w:pStyle w:val="a3"/>
        <w:tabs>
          <w:tab w:val="left" w:pos="2738"/>
        </w:tabs>
        <w:spacing w:before="0" w:beforeAutospacing="0" w:after="0" w:afterAutospacing="0"/>
        <w:ind w:left="-284" w:right="-284" w:firstLine="284"/>
        <w:jc w:val="both"/>
        <w:rPr>
          <w:sz w:val="28"/>
          <w:szCs w:val="28"/>
        </w:rPr>
      </w:pPr>
      <w:r w:rsidRPr="00CF6A80">
        <w:rPr>
          <w:sz w:val="28"/>
          <w:szCs w:val="28"/>
        </w:rPr>
        <w:t xml:space="preserve">В период подготовки и проведения государственной итоговой аттестации организована реализация полномочий территориальных подкомиссий Предметных комиссий Свердловской области. Обеспечена деятельность территориальных предметных подкомиссий по всем общеобразовательным предметам из числа сдаваемых в форме </w:t>
      </w:r>
      <w:r w:rsidR="00426BEF">
        <w:rPr>
          <w:sz w:val="28"/>
          <w:szCs w:val="28"/>
        </w:rPr>
        <w:t>основного государственного экзамена и государственного выпускного экзамена</w:t>
      </w:r>
      <w:r w:rsidRPr="00CF6A80">
        <w:rPr>
          <w:sz w:val="28"/>
          <w:szCs w:val="28"/>
        </w:rPr>
        <w:t xml:space="preserve">. </w:t>
      </w:r>
      <w:r w:rsidR="002A5256">
        <w:rPr>
          <w:sz w:val="28"/>
          <w:szCs w:val="28"/>
        </w:rPr>
        <w:t xml:space="preserve"> </w:t>
      </w:r>
      <w:r w:rsidRPr="00CF6A80">
        <w:rPr>
          <w:sz w:val="28"/>
          <w:szCs w:val="28"/>
        </w:rPr>
        <w:t>Создано 11 экспертных комиссий по всем общеобразовательным предметам, включённым в ГИА. В  состав предметных комиссий   вошло 89 педагогов.    Для обеспечения подготовки экспертов  предметных комиссий председатели прошли  повышение квалификации</w:t>
      </w:r>
      <w:r w:rsidR="000207A1">
        <w:rPr>
          <w:sz w:val="28"/>
          <w:szCs w:val="28"/>
        </w:rPr>
        <w:t>.</w:t>
      </w:r>
      <w:r w:rsidRPr="00CF6A80">
        <w:rPr>
          <w:sz w:val="28"/>
          <w:szCs w:val="28"/>
        </w:rPr>
        <w:t xml:space="preserve">  В мае месяце </w:t>
      </w:r>
      <w:proofErr w:type="spellStart"/>
      <w:r w:rsidRPr="00CF6A80">
        <w:rPr>
          <w:sz w:val="28"/>
          <w:szCs w:val="28"/>
        </w:rPr>
        <w:t>тьюторы</w:t>
      </w:r>
      <w:proofErr w:type="spellEnd"/>
      <w:r w:rsidRPr="00CF6A80">
        <w:rPr>
          <w:sz w:val="28"/>
          <w:szCs w:val="28"/>
        </w:rPr>
        <w:t xml:space="preserve">  провели  семинары с экспертами по согласованию подходов к оцениванию развернутых ответов участников государственной (итоговой) аттестации, завершивших освоение основных образовательных программ основного общего образования. </w:t>
      </w:r>
    </w:p>
    <w:p w:rsidR="00CB2BB3" w:rsidRPr="00CF6A80" w:rsidRDefault="00CB2BB3" w:rsidP="002A658D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6A80">
        <w:rPr>
          <w:rFonts w:ascii="Times New Roman" w:hAnsi="Times New Roman" w:cs="Times New Roman"/>
          <w:sz w:val="28"/>
          <w:szCs w:val="28"/>
        </w:rPr>
        <w:t xml:space="preserve">Свою деятельность предметные комиссии осуществляли   на базе первичного пункта обработки информации (ППОИ) - МАОУ «Школа №3». Работа экспертных комиссий обеспечена технологически: возможность работы на портале поддержки и проведения ГИА, </w:t>
      </w:r>
      <w:r w:rsidRPr="00CF6A80">
        <w:rPr>
          <w:sz w:val="28"/>
          <w:szCs w:val="28"/>
        </w:rPr>
        <w:t xml:space="preserve"> </w:t>
      </w:r>
      <w:r w:rsidRPr="00CF6A80">
        <w:rPr>
          <w:rFonts w:ascii="Times New Roman" w:hAnsi="Times New Roman" w:cs="Times New Roman"/>
          <w:sz w:val="28"/>
          <w:szCs w:val="28"/>
        </w:rPr>
        <w:t xml:space="preserve">  планирование экспертизы, назначение экспертов на проверку работ, распечатка работ, сканирование и передача результатов проверки через загрузку протоколов в систему.   </w:t>
      </w:r>
    </w:p>
    <w:p w:rsidR="00CB2BB3" w:rsidRPr="00CF6A80" w:rsidRDefault="00CB2BB3" w:rsidP="002A658D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6A80">
        <w:rPr>
          <w:rFonts w:ascii="Times New Roman" w:hAnsi="Times New Roman" w:cs="Times New Roman"/>
          <w:sz w:val="28"/>
          <w:szCs w:val="28"/>
        </w:rPr>
        <w:t xml:space="preserve">За основной период ГИА 2016 г. экспертами проверено 2486  экзаменационных работ на этапе 1, 2 проверок. На этапе 3-й проверки </w:t>
      </w:r>
      <w:r w:rsidR="00CF6A80">
        <w:rPr>
          <w:rFonts w:ascii="Times New Roman" w:hAnsi="Times New Roman" w:cs="Times New Roman"/>
          <w:sz w:val="28"/>
          <w:szCs w:val="28"/>
        </w:rPr>
        <w:t>-</w:t>
      </w:r>
      <w:r w:rsidRPr="00CF6A80">
        <w:rPr>
          <w:rFonts w:ascii="Times New Roman" w:hAnsi="Times New Roman" w:cs="Times New Roman"/>
          <w:sz w:val="28"/>
          <w:szCs w:val="28"/>
        </w:rPr>
        <w:t xml:space="preserve"> 50 работ. Регламент работы территориальных предметных комиссий и сроки загрузки протоколов проверки на FTP</w:t>
      </w:r>
      <w:r w:rsidR="000207A1">
        <w:rPr>
          <w:rFonts w:ascii="Times New Roman" w:hAnsi="Times New Roman" w:cs="Times New Roman"/>
          <w:sz w:val="28"/>
          <w:szCs w:val="28"/>
        </w:rPr>
        <w:t xml:space="preserve"> (эф-тэ-пэ) </w:t>
      </w:r>
      <w:r w:rsidRPr="00CF6A80">
        <w:rPr>
          <w:rFonts w:ascii="Times New Roman" w:hAnsi="Times New Roman" w:cs="Times New Roman"/>
          <w:sz w:val="28"/>
          <w:szCs w:val="28"/>
        </w:rPr>
        <w:t>-</w:t>
      </w:r>
      <w:r w:rsidR="000207A1">
        <w:rPr>
          <w:rFonts w:ascii="Times New Roman" w:hAnsi="Times New Roman" w:cs="Times New Roman"/>
          <w:sz w:val="28"/>
          <w:szCs w:val="28"/>
        </w:rPr>
        <w:t xml:space="preserve"> </w:t>
      </w:r>
      <w:r w:rsidRPr="00CF6A80">
        <w:rPr>
          <w:rFonts w:ascii="Times New Roman" w:hAnsi="Times New Roman" w:cs="Times New Roman"/>
          <w:sz w:val="28"/>
          <w:szCs w:val="28"/>
        </w:rPr>
        <w:t>сервер строго соблюдались.  График проверки экзаменационных работ выполнялся безукоризненно.</w:t>
      </w:r>
    </w:p>
    <w:p w:rsidR="00CB2BB3" w:rsidRPr="00CF6A80" w:rsidRDefault="00CB2BB3" w:rsidP="002A658D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A80">
        <w:rPr>
          <w:rFonts w:ascii="Times New Roman" w:hAnsi="Times New Roman" w:cs="Times New Roman"/>
          <w:sz w:val="28"/>
          <w:szCs w:val="28"/>
        </w:rPr>
        <w:t xml:space="preserve">Особая нагрузка легла на экспертов </w:t>
      </w:r>
      <w:r w:rsidR="000207A1">
        <w:rPr>
          <w:rFonts w:ascii="Times New Roman" w:hAnsi="Times New Roman" w:cs="Times New Roman"/>
          <w:sz w:val="28"/>
          <w:szCs w:val="28"/>
        </w:rPr>
        <w:t xml:space="preserve">территориальных  подкомиссий предметных комиссий </w:t>
      </w:r>
      <w:r w:rsidRPr="00CF6A80">
        <w:rPr>
          <w:rFonts w:ascii="Times New Roman" w:hAnsi="Times New Roman" w:cs="Times New Roman"/>
          <w:sz w:val="28"/>
          <w:szCs w:val="28"/>
        </w:rPr>
        <w:t xml:space="preserve">по русскому языку и математике,  как самые </w:t>
      </w:r>
      <w:r w:rsidRPr="00CF6A80">
        <w:rPr>
          <w:rFonts w:ascii="Times New Roman" w:hAnsi="Times New Roman" w:cs="Times New Roman"/>
          <w:sz w:val="28"/>
          <w:szCs w:val="28"/>
        </w:rPr>
        <w:lastRenderedPageBreak/>
        <w:t>многочисленные по количеству сдающих обязательные предметы.</w:t>
      </w:r>
      <w:proofErr w:type="gramEnd"/>
      <w:r w:rsidRPr="00CF6A80">
        <w:rPr>
          <w:rFonts w:ascii="Times New Roman" w:hAnsi="Times New Roman" w:cs="Times New Roman"/>
          <w:sz w:val="28"/>
          <w:szCs w:val="28"/>
        </w:rPr>
        <w:t xml:space="preserve"> О качестве деятельности предметной подкомиссии свидетельствует количество третьей проверки. По сравнению с прошлым годом значительно сократилось количество третьей проверки</w:t>
      </w:r>
      <w:r w:rsidR="002A658D">
        <w:rPr>
          <w:rFonts w:ascii="Times New Roman" w:hAnsi="Times New Roman" w:cs="Times New Roman"/>
          <w:sz w:val="28"/>
          <w:szCs w:val="28"/>
        </w:rPr>
        <w:t>.</w:t>
      </w:r>
      <w:r w:rsidRPr="00CF6A80">
        <w:rPr>
          <w:rFonts w:ascii="Times New Roman" w:hAnsi="Times New Roman" w:cs="Times New Roman"/>
          <w:sz w:val="28"/>
          <w:szCs w:val="28"/>
        </w:rPr>
        <w:t xml:space="preserve"> Без третьей проверки сработали комиссии по русскому языку, английскому языку, истории. По другим предметам были назначены работы на третью проверку. Это может свидетельствовать о повышении качества деятельности экспертных групп.</w:t>
      </w:r>
    </w:p>
    <w:p w:rsidR="00CB2BB3" w:rsidRPr="00CF6A80" w:rsidRDefault="00CB2BB3" w:rsidP="002A658D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A80">
        <w:rPr>
          <w:rFonts w:ascii="Times New Roman" w:hAnsi="Times New Roman" w:cs="Times New Roman"/>
          <w:sz w:val="28"/>
          <w:szCs w:val="28"/>
        </w:rPr>
        <w:t>В подготовительный период решались задачи федерального уровня по организации ЕГЭ в 2016 году: использование членами Государственной экзаменационной комиссии квалифицированных сертификатов электронной подписи,   печать контрольных измерительных материалов в аудиториях пункта проведения экзаменов в присутствии участников ЕГЭ, сканирование и передача экзаменационных материалов в центр обработки информации по электронным каналам связи после проведения экзаменов, проведение ЕГЭ по иностранным языкам с использованием   с использованием</w:t>
      </w:r>
      <w:proofErr w:type="gramEnd"/>
      <w:r w:rsidRPr="00CF6A80">
        <w:rPr>
          <w:rFonts w:ascii="Times New Roman" w:hAnsi="Times New Roman" w:cs="Times New Roman"/>
          <w:sz w:val="28"/>
          <w:szCs w:val="28"/>
        </w:rPr>
        <w:t xml:space="preserve"> станций записи устных ответов, обеспечение видеонаблюдения хода экзаменов в режиме он-</w:t>
      </w:r>
      <w:proofErr w:type="spellStart"/>
      <w:r w:rsidRPr="00CF6A8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CF6A80">
        <w:rPr>
          <w:rFonts w:ascii="Times New Roman" w:hAnsi="Times New Roman" w:cs="Times New Roman"/>
          <w:sz w:val="28"/>
          <w:szCs w:val="28"/>
        </w:rPr>
        <w:t xml:space="preserve"> в 100 процентах аудиторий </w:t>
      </w:r>
      <w:r w:rsidR="000207A1">
        <w:rPr>
          <w:rFonts w:ascii="Times New Roman" w:hAnsi="Times New Roman" w:cs="Times New Roman"/>
          <w:sz w:val="28"/>
          <w:szCs w:val="28"/>
        </w:rPr>
        <w:t>Пункта проведения экзамена</w:t>
      </w:r>
      <w:r w:rsidRPr="00CF6A80">
        <w:rPr>
          <w:rFonts w:ascii="Times New Roman" w:hAnsi="Times New Roman" w:cs="Times New Roman"/>
          <w:sz w:val="28"/>
          <w:szCs w:val="28"/>
        </w:rPr>
        <w:t xml:space="preserve"> 4601, оснащение оборудованием для подавления сигналов связи,  обеспечение пропускного режима, применение </w:t>
      </w:r>
      <w:proofErr w:type="spellStart"/>
      <w:r w:rsidRPr="00CF6A80">
        <w:rPr>
          <w:rFonts w:ascii="Times New Roman" w:hAnsi="Times New Roman" w:cs="Times New Roman"/>
          <w:sz w:val="28"/>
          <w:szCs w:val="28"/>
        </w:rPr>
        <w:t>металлодетекторов</w:t>
      </w:r>
      <w:proofErr w:type="spellEnd"/>
      <w:r w:rsidRPr="00CF6A80">
        <w:rPr>
          <w:rFonts w:ascii="Times New Roman" w:hAnsi="Times New Roman" w:cs="Times New Roman"/>
          <w:sz w:val="28"/>
          <w:szCs w:val="28"/>
        </w:rPr>
        <w:t>.</w:t>
      </w:r>
    </w:p>
    <w:p w:rsidR="00CB2BB3" w:rsidRPr="00CF6A80" w:rsidRDefault="00CB2BB3" w:rsidP="002A658D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6A80">
        <w:rPr>
          <w:rFonts w:ascii="Times New Roman" w:hAnsi="Times New Roman" w:cs="Times New Roman"/>
          <w:sz w:val="28"/>
          <w:szCs w:val="28"/>
        </w:rPr>
        <w:t xml:space="preserve">Сформирован 1 пункт проведения ЕГЭ и ОГЭ  на базе МАОУ «Школа №3».  </w:t>
      </w:r>
    </w:p>
    <w:p w:rsidR="00CB2BB3" w:rsidRPr="00CF6A80" w:rsidRDefault="00CB2BB3" w:rsidP="002A658D">
      <w:pPr>
        <w:pStyle w:val="Default"/>
        <w:ind w:left="-284" w:right="-284" w:firstLine="284"/>
        <w:jc w:val="both"/>
        <w:rPr>
          <w:color w:val="auto"/>
          <w:sz w:val="28"/>
          <w:szCs w:val="28"/>
        </w:rPr>
      </w:pPr>
      <w:r w:rsidRPr="00CF6A80">
        <w:rPr>
          <w:color w:val="auto"/>
          <w:sz w:val="28"/>
          <w:szCs w:val="28"/>
        </w:rPr>
        <w:t>Государственная итоговая аттестация  осуществля</w:t>
      </w:r>
      <w:r w:rsidR="002A658D">
        <w:rPr>
          <w:color w:val="auto"/>
          <w:sz w:val="28"/>
          <w:szCs w:val="28"/>
        </w:rPr>
        <w:t>лась</w:t>
      </w:r>
      <w:r w:rsidRPr="00CF6A80">
        <w:rPr>
          <w:color w:val="auto"/>
          <w:sz w:val="28"/>
          <w:szCs w:val="28"/>
        </w:rPr>
        <w:t xml:space="preserve"> в соответствии с  требованиями нормативных документов и проведена без нарушений Порядка.                </w:t>
      </w:r>
    </w:p>
    <w:p w:rsidR="002A658D" w:rsidRPr="00CF6A80" w:rsidRDefault="00CB2BB3" w:rsidP="00CF6A80">
      <w:pPr>
        <w:pStyle w:val="Default"/>
        <w:ind w:left="-284" w:right="-284" w:firstLine="284"/>
        <w:jc w:val="both"/>
        <w:rPr>
          <w:color w:val="auto"/>
          <w:sz w:val="28"/>
          <w:szCs w:val="28"/>
        </w:rPr>
      </w:pPr>
      <w:r w:rsidRPr="00CF6A80">
        <w:rPr>
          <w:color w:val="auto"/>
          <w:sz w:val="28"/>
          <w:szCs w:val="28"/>
        </w:rPr>
        <w:t xml:space="preserve">Общее количество участников ЕГЭ 141 чел., в том числе 128 чел. </w:t>
      </w:r>
      <w:r w:rsidR="002A658D">
        <w:rPr>
          <w:color w:val="auto"/>
          <w:sz w:val="28"/>
          <w:szCs w:val="28"/>
        </w:rPr>
        <w:t>-</w:t>
      </w:r>
      <w:r w:rsidRPr="00CF6A80">
        <w:rPr>
          <w:color w:val="auto"/>
          <w:sz w:val="28"/>
          <w:szCs w:val="28"/>
        </w:rPr>
        <w:t xml:space="preserve"> выпускники 4 общеобразовательных учреждений города, реализующих программы среднего общего образования, 6 чел.</w:t>
      </w:r>
      <w:r w:rsidR="002A658D">
        <w:rPr>
          <w:color w:val="auto"/>
          <w:sz w:val="28"/>
          <w:szCs w:val="28"/>
        </w:rPr>
        <w:t>-</w:t>
      </w:r>
      <w:r w:rsidRPr="00CF6A80">
        <w:rPr>
          <w:color w:val="auto"/>
          <w:sz w:val="28"/>
          <w:szCs w:val="28"/>
        </w:rPr>
        <w:t xml:space="preserve"> выпускники 12</w:t>
      </w:r>
      <w:r w:rsidR="002A658D">
        <w:rPr>
          <w:color w:val="auto"/>
          <w:sz w:val="28"/>
          <w:szCs w:val="28"/>
        </w:rPr>
        <w:t xml:space="preserve"> -</w:t>
      </w:r>
      <w:r w:rsidRPr="00CF6A80">
        <w:rPr>
          <w:color w:val="auto"/>
          <w:sz w:val="28"/>
          <w:szCs w:val="28"/>
        </w:rPr>
        <w:t xml:space="preserve">го класса очно-заочного отделения,  7 чел. -  выпускники прошлых лет.   </w:t>
      </w:r>
    </w:p>
    <w:p w:rsidR="002A658D" w:rsidRDefault="00CB2BB3" w:rsidP="002A658D">
      <w:pPr>
        <w:ind w:left="-284" w:right="-284"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58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2A658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CB2BB3" w:rsidRPr="002A658D" w:rsidRDefault="00CB2BB3" w:rsidP="002A658D">
      <w:pPr>
        <w:spacing w:line="240" w:lineRule="auto"/>
        <w:ind w:left="-284" w:right="-284" w:firstLine="142"/>
        <w:jc w:val="both"/>
        <w:rPr>
          <w:rFonts w:ascii="Times New Roman" w:hAnsi="Times New Roman"/>
          <w:sz w:val="28"/>
          <w:szCs w:val="28"/>
        </w:rPr>
      </w:pPr>
      <w:r w:rsidRPr="002A658D">
        <w:rPr>
          <w:rFonts w:ascii="Times New Roman" w:hAnsi="Times New Roman"/>
          <w:sz w:val="28"/>
          <w:szCs w:val="28"/>
        </w:rPr>
        <w:t>В двух Муниципальных автономных общеобразовательных  учреждениях:  («Школа №3»  и «Лицей №5»</w:t>
      </w:r>
      <w:r w:rsidR="002A658D">
        <w:rPr>
          <w:rFonts w:ascii="Times New Roman" w:hAnsi="Times New Roman"/>
          <w:sz w:val="28"/>
          <w:szCs w:val="28"/>
        </w:rPr>
        <w:t>)</w:t>
      </w:r>
      <w:r w:rsidRPr="002A658D">
        <w:rPr>
          <w:rFonts w:ascii="Times New Roman" w:hAnsi="Times New Roman"/>
          <w:sz w:val="28"/>
          <w:szCs w:val="28"/>
        </w:rPr>
        <w:t xml:space="preserve">  13 выпускников 11 классов   завершили </w:t>
      </w:r>
      <w:proofErr w:type="gramStart"/>
      <w:r w:rsidRPr="002A658D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2A658D">
        <w:rPr>
          <w:rFonts w:ascii="Times New Roman" w:hAnsi="Times New Roman"/>
          <w:sz w:val="28"/>
          <w:szCs w:val="28"/>
        </w:rPr>
        <w:t xml:space="preserve"> среднего общего образования с  отличием,   подтвердили результаты на ЕГЭ и награждены за особые успехи в учении  золотыми и серебряными медалями.   </w:t>
      </w:r>
    </w:p>
    <w:p w:rsidR="00CB2BB3" w:rsidRPr="002A658D" w:rsidRDefault="00CB2BB3" w:rsidP="002A658D">
      <w:pPr>
        <w:pStyle w:val="a5"/>
        <w:ind w:left="142" w:right="329"/>
        <w:jc w:val="center"/>
        <w:rPr>
          <w:rFonts w:ascii="Times New Roman" w:hAnsi="Times New Roman"/>
          <w:sz w:val="28"/>
          <w:szCs w:val="28"/>
        </w:rPr>
      </w:pPr>
      <w:r w:rsidRPr="002A658D">
        <w:rPr>
          <w:rFonts w:ascii="Times New Roman" w:hAnsi="Times New Roman"/>
          <w:sz w:val="28"/>
          <w:szCs w:val="28"/>
        </w:rPr>
        <w:t>Динамика количества медалистов по годам</w:t>
      </w:r>
      <w:r w:rsidR="000207A1">
        <w:rPr>
          <w:rFonts w:ascii="Times New Roman" w:hAnsi="Times New Roman"/>
          <w:sz w:val="28"/>
          <w:szCs w:val="28"/>
        </w:rPr>
        <w:t xml:space="preserve"> (</w:t>
      </w:r>
      <w:r w:rsidR="000207A1" w:rsidRPr="000207A1">
        <w:rPr>
          <w:rFonts w:ascii="Times New Roman" w:hAnsi="Times New Roman"/>
          <w:b/>
          <w:sz w:val="28"/>
          <w:szCs w:val="28"/>
        </w:rPr>
        <w:t>представлен</w:t>
      </w:r>
      <w:r w:rsidR="0077052B">
        <w:rPr>
          <w:rFonts w:ascii="Times New Roman" w:hAnsi="Times New Roman"/>
          <w:b/>
          <w:sz w:val="28"/>
          <w:szCs w:val="28"/>
        </w:rPr>
        <w:t>а</w:t>
      </w:r>
      <w:r w:rsidR="000207A1" w:rsidRPr="000207A1">
        <w:rPr>
          <w:rFonts w:ascii="Times New Roman" w:hAnsi="Times New Roman"/>
          <w:b/>
          <w:sz w:val="28"/>
          <w:szCs w:val="28"/>
        </w:rPr>
        <w:t xml:space="preserve"> на слайде</w:t>
      </w:r>
      <w:r w:rsidR="000207A1">
        <w:rPr>
          <w:rFonts w:ascii="Times New Roman" w:hAnsi="Times New Roman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7"/>
        <w:gridCol w:w="1766"/>
        <w:gridCol w:w="1472"/>
        <w:gridCol w:w="2354"/>
        <w:gridCol w:w="2542"/>
      </w:tblGrid>
      <w:tr w:rsidR="00CB2BB3" w:rsidRPr="00CF6A80" w:rsidTr="00FC739F">
        <w:trPr>
          <w:trHeight w:val="257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3" w:rsidRPr="00CF6A80" w:rsidRDefault="00CB2BB3" w:rsidP="00FC739F">
            <w:pPr>
              <w:pStyle w:val="1"/>
              <w:ind w:left="-284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80">
              <w:rPr>
                <w:rFonts w:ascii="Times New Roman" w:hAnsi="Times New Roman"/>
                <w:sz w:val="24"/>
                <w:szCs w:val="24"/>
              </w:rPr>
              <w:t>2012г., чел.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3" w:rsidRPr="00CF6A80" w:rsidRDefault="00CB2BB3" w:rsidP="00FC739F">
            <w:pPr>
              <w:pStyle w:val="1"/>
              <w:ind w:left="-284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80">
              <w:rPr>
                <w:rFonts w:ascii="Times New Roman" w:hAnsi="Times New Roman"/>
                <w:sz w:val="24"/>
                <w:szCs w:val="24"/>
              </w:rPr>
              <w:t>2013г., чел.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3" w:rsidRPr="00CF6A80" w:rsidRDefault="00CB2BB3" w:rsidP="00FC739F">
            <w:pPr>
              <w:pStyle w:val="1"/>
              <w:ind w:left="-284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80">
              <w:rPr>
                <w:rFonts w:ascii="Times New Roman" w:hAnsi="Times New Roman"/>
                <w:sz w:val="24"/>
                <w:szCs w:val="24"/>
              </w:rPr>
              <w:t>2014г., чел.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3" w:rsidRPr="00CF6A80" w:rsidRDefault="00CB2BB3" w:rsidP="00FC739F">
            <w:pPr>
              <w:pStyle w:val="1"/>
              <w:ind w:left="-284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80">
              <w:rPr>
                <w:rFonts w:ascii="Times New Roman" w:hAnsi="Times New Roman"/>
                <w:sz w:val="24"/>
                <w:szCs w:val="24"/>
              </w:rPr>
              <w:t>2015 г. чел.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3" w:rsidRPr="00CF6A80" w:rsidRDefault="00CB2BB3" w:rsidP="00FC739F">
            <w:pPr>
              <w:pStyle w:val="1"/>
              <w:ind w:left="-284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80">
              <w:rPr>
                <w:rFonts w:ascii="Times New Roman" w:hAnsi="Times New Roman"/>
                <w:sz w:val="24"/>
                <w:szCs w:val="24"/>
              </w:rPr>
              <w:t>2016 г. чел</w:t>
            </w:r>
          </w:p>
        </w:tc>
      </w:tr>
      <w:tr w:rsidR="00CB2BB3" w:rsidRPr="00CF6A80" w:rsidTr="00FC739F">
        <w:trPr>
          <w:trHeight w:val="270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3" w:rsidRPr="00CF6A80" w:rsidRDefault="00CB2BB3" w:rsidP="00FC739F">
            <w:pPr>
              <w:pStyle w:val="1"/>
              <w:ind w:left="-284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3" w:rsidRPr="00CF6A80" w:rsidRDefault="00CB2BB3" w:rsidP="00FC739F">
            <w:pPr>
              <w:pStyle w:val="1"/>
              <w:ind w:left="-284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3" w:rsidRPr="00CF6A80" w:rsidRDefault="00CB2BB3" w:rsidP="00FC739F">
            <w:pPr>
              <w:pStyle w:val="1"/>
              <w:ind w:left="-284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3" w:rsidRPr="00CF6A80" w:rsidRDefault="00CB2BB3" w:rsidP="00FC739F">
            <w:pPr>
              <w:pStyle w:val="1"/>
              <w:ind w:left="-284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8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B2BB3" w:rsidRPr="00CF6A80" w:rsidRDefault="00CB2BB3" w:rsidP="00FC739F">
            <w:pPr>
              <w:pStyle w:val="1"/>
              <w:ind w:left="-105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80">
              <w:rPr>
                <w:rFonts w:ascii="Times New Roman" w:hAnsi="Times New Roman"/>
                <w:sz w:val="24"/>
                <w:szCs w:val="24"/>
              </w:rPr>
              <w:t>в т. ч. 7 «золотых»</w:t>
            </w:r>
          </w:p>
          <w:p w:rsidR="00CB2BB3" w:rsidRPr="00CF6A80" w:rsidRDefault="00CB2BB3" w:rsidP="00FC739F">
            <w:pPr>
              <w:pStyle w:val="1"/>
              <w:ind w:left="-284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80">
              <w:rPr>
                <w:rFonts w:ascii="Times New Roman" w:hAnsi="Times New Roman"/>
                <w:sz w:val="24"/>
                <w:szCs w:val="24"/>
              </w:rPr>
              <w:t>и 3 «серебряных»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3" w:rsidRPr="00CF6A80" w:rsidRDefault="00CB2BB3" w:rsidP="00FC739F">
            <w:pPr>
              <w:pStyle w:val="1"/>
              <w:ind w:left="-284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80">
              <w:rPr>
                <w:rFonts w:ascii="Times New Roman" w:hAnsi="Times New Roman"/>
                <w:sz w:val="24"/>
                <w:szCs w:val="24"/>
              </w:rPr>
              <w:t>13 (8,7%)</w:t>
            </w:r>
          </w:p>
          <w:p w:rsidR="00CB2BB3" w:rsidRPr="00CF6A80" w:rsidRDefault="00CB2BB3" w:rsidP="00FC739F">
            <w:pPr>
              <w:pStyle w:val="1"/>
              <w:ind w:left="-105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80">
              <w:rPr>
                <w:rFonts w:ascii="Times New Roman" w:hAnsi="Times New Roman"/>
                <w:sz w:val="24"/>
                <w:szCs w:val="24"/>
              </w:rPr>
              <w:t>в т. ч.11 «золотых»</w:t>
            </w:r>
          </w:p>
          <w:p w:rsidR="00CB2BB3" w:rsidRPr="00CF6A80" w:rsidRDefault="00CB2BB3" w:rsidP="00FC739F">
            <w:pPr>
              <w:pStyle w:val="1"/>
              <w:ind w:left="-284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80">
              <w:rPr>
                <w:rFonts w:ascii="Times New Roman" w:hAnsi="Times New Roman"/>
                <w:sz w:val="24"/>
                <w:szCs w:val="24"/>
              </w:rPr>
              <w:t>и 2 «серебряных»</w:t>
            </w:r>
          </w:p>
        </w:tc>
      </w:tr>
    </w:tbl>
    <w:p w:rsidR="00CB2BB3" w:rsidRPr="00CF6A80" w:rsidRDefault="00CB2BB3" w:rsidP="00CB2BB3">
      <w:pPr>
        <w:pStyle w:val="a5"/>
        <w:ind w:left="142" w:right="329"/>
        <w:jc w:val="both"/>
        <w:rPr>
          <w:rFonts w:ascii="Times New Roman" w:hAnsi="Times New Roman"/>
          <w:sz w:val="24"/>
          <w:szCs w:val="24"/>
        </w:rPr>
      </w:pPr>
    </w:p>
    <w:p w:rsidR="00CB2BB3" w:rsidRPr="00CF6A80" w:rsidRDefault="00CB2BB3" w:rsidP="00CB2BB3">
      <w:pPr>
        <w:ind w:left="-284" w:right="-284" w:firstLine="142"/>
        <w:jc w:val="center"/>
        <w:rPr>
          <w:rFonts w:ascii="Times New Roman" w:hAnsi="Times New Roman"/>
          <w:sz w:val="28"/>
          <w:szCs w:val="28"/>
        </w:rPr>
      </w:pPr>
      <w:r w:rsidRPr="00CF6A8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2A658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0207A1" w:rsidRPr="000207A1" w:rsidRDefault="00CB2BB3" w:rsidP="000207A1">
      <w:pPr>
        <w:pStyle w:val="1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F6A80">
        <w:rPr>
          <w:rFonts w:ascii="Times New Roman" w:hAnsi="Times New Roman"/>
          <w:sz w:val="28"/>
          <w:szCs w:val="28"/>
        </w:rPr>
        <w:t>Доля учеников, сдавши</w:t>
      </w:r>
      <w:r w:rsidR="002A658D">
        <w:rPr>
          <w:rFonts w:ascii="Times New Roman" w:hAnsi="Times New Roman"/>
          <w:sz w:val="28"/>
          <w:szCs w:val="28"/>
        </w:rPr>
        <w:t>х ЕГЭ по обязательным предметам</w:t>
      </w:r>
      <w:r w:rsidR="000207A1">
        <w:rPr>
          <w:rFonts w:ascii="Times New Roman" w:hAnsi="Times New Roman"/>
          <w:sz w:val="28"/>
          <w:szCs w:val="28"/>
        </w:rPr>
        <w:t xml:space="preserve"> (</w:t>
      </w:r>
      <w:r w:rsidR="000207A1" w:rsidRPr="000207A1">
        <w:rPr>
          <w:rFonts w:ascii="Times New Roman" w:hAnsi="Times New Roman"/>
          <w:b/>
          <w:sz w:val="28"/>
          <w:szCs w:val="28"/>
        </w:rPr>
        <w:t>представлен</w:t>
      </w:r>
      <w:r w:rsidR="0077052B">
        <w:rPr>
          <w:rFonts w:ascii="Times New Roman" w:hAnsi="Times New Roman"/>
          <w:b/>
          <w:sz w:val="28"/>
          <w:szCs w:val="28"/>
        </w:rPr>
        <w:t>а</w:t>
      </w:r>
      <w:proofErr w:type="gramEnd"/>
    </w:p>
    <w:p w:rsidR="00CB2BB3" w:rsidRPr="00CF6A80" w:rsidRDefault="000207A1" w:rsidP="000207A1">
      <w:pPr>
        <w:pStyle w:val="1"/>
        <w:ind w:left="-284" w:right="-284"/>
        <w:jc w:val="center"/>
        <w:rPr>
          <w:rFonts w:ascii="Times New Roman" w:hAnsi="Times New Roman"/>
          <w:sz w:val="28"/>
          <w:szCs w:val="28"/>
        </w:rPr>
      </w:pPr>
      <w:r w:rsidRPr="000207A1">
        <w:rPr>
          <w:rFonts w:ascii="Times New Roman" w:hAnsi="Times New Roman"/>
          <w:b/>
          <w:sz w:val="28"/>
          <w:szCs w:val="28"/>
        </w:rPr>
        <w:t xml:space="preserve"> на слайде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5"/>
        <w:gridCol w:w="1926"/>
        <w:gridCol w:w="1926"/>
        <w:gridCol w:w="1906"/>
        <w:gridCol w:w="1888"/>
      </w:tblGrid>
      <w:tr w:rsidR="00CB2BB3" w:rsidRPr="00CF6A80" w:rsidTr="00FC739F">
        <w:trPr>
          <w:trHeight w:val="322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3" w:rsidRPr="00CF6A80" w:rsidRDefault="00CB2BB3" w:rsidP="00FC739F">
            <w:pPr>
              <w:pStyle w:val="1"/>
              <w:ind w:left="-284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A80">
              <w:rPr>
                <w:rFonts w:ascii="Times New Roman" w:hAnsi="Times New Roman"/>
                <w:sz w:val="28"/>
                <w:szCs w:val="28"/>
              </w:rPr>
              <w:t>2012г.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3" w:rsidRPr="00CF6A80" w:rsidRDefault="00CB2BB3" w:rsidP="00FC739F">
            <w:pPr>
              <w:pStyle w:val="1"/>
              <w:ind w:left="-284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A80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3" w:rsidRPr="00CF6A80" w:rsidRDefault="00CB2BB3" w:rsidP="00FC739F">
            <w:pPr>
              <w:pStyle w:val="1"/>
              <w:ind w:left="-284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A80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3" w:rsidRPr="00CF6A80" w:rsidRDefault="00CB2BB3" w:rsidP="00FC739F">
            <w:pPr>
              <w:pStyle w:val="1"/>
              <w:ind w:left="-284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A80">
              <w:rPr>
                <w:rFonts w:ascii="Times New Roman" w:hAnsi="Times New Roman"/>
                <w:sz w:val="28"/>
                <w:szCs w:val="28"/>
              </w:rPr>
              <w:t xml:space="preserve">2015 г.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3" w:rsidRPr="00CF6A80" w:rsidRDefault="00CB2BB3" w:rsidP="00FC739F">
            <w:pPr>
              <w:pStyle w:val="1"/>
              <w:ind w:left="-284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A80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</w:tr>
      <w:tr w:rsidR="00CB2BB3" w:rsidRPr="00CF6A80" w:rsidTr="00FC739F">
        <w:trPr>
          <w:trHeight w:val="33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3" w:rsidRPr="00CF6A80" w:rsidRDefault="00CB2BB3" w:rsidP="00FC739F">
            <w:pPr>
              <w:pStyle w:val="1"/>
              <w:ind w:left="-284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A80">
              <w:rPr>
                <w:rFonts w:ascii="Times New Roman" w:hAnsi="Times New Roman"/>
                <w:sz w:val="28"/>
                <w:szCs w:val="28"/>
              </w:rPr>
              <w:t>93,8%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3" w:rsidRPr="00CF6A80" w:rsidRDefault="00CB2BB3" w:rsidP="00FC739F">
            <w:pPr>
              <w:pStyle w:val="1"/>
              <w:ind w:left="-284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A8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3" w:rsidRPr="00CF6A80" w:rsidRDefault="00CB2BB3" w:rsidP="00FC739F">
            <w:pPr>
              <w:pStyle w:val="1"/>
              <w:ind w:left="-284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A8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3" w:rsidRPr="00CF6A80" w:rsidRDefault="00CB2BB3" w:rsidP="00FC739F">
            <w:pPr>
              <w:pStyle w:val="1"/>
              <w:ind w:left="-284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A8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3" w:rsidRPr="00CF6A80" w:rsidRDefault="00CB2BB3" w:rsidP="00FC739F">
            <w:pPr>
              <w:pStyle w:val="1"/>
              <w:ind w:left="-284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A80">
              <w:rPr>
                <w:rFonts w:ascii="Times New Roman" w:hAnsi="Times New Roman"/>
                <w:sz w:val="24"/>
                <w:szCs w:val="24"/>
              </w:rPr>
              <w:t>94,8%</w:t>
            </w:r>
          </w:p>
        </w:tc>
      </w:tr>
    </w:tbl>
    <w:p w:rsidR="00CB2BB3" w:rsidRPr="00CF6A80" w:rsidRDefault="00CB2BB3" w:rsidP="00CB2BB3">
      <w:pPr>
        <w:ind w:left="-709" w:right="329"/>
        <w:jc w:val="both"/>
        <w:rPr>
          <w:rFonts w:ascii="Times New Roman" w:hAnsi="Times New Roman" w:cs="Times New Roman"/>
          <w:sz w:val="24"/>
          <w:szCs w:val="24"/>
        </w:rPr>
      </w:pPr>
      <w:r w:rsidRPr="00CF6A8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B2BB3" w:rsidRPr="002A658D" w:rsidRDefault="002A658D" w:rsidP="002A658D">
      <w:pPr>
        <w:pStyle w:val="a5"/>
        <w:ind w:left="-284" w:right="-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CB2BB3" w:rsidRPr="002A658D">
        <w:rPr>
          <w:rFonts w:ascii="Times New Roman" w:hAnsi="Times New Roman"/>
          <w:sz w:val="28"/>
          <w:szCs w:val="28"/>
        </w:rPr>
        <w:t>Количество выпускников 11 кл</w:t>
      </w:r>
      <w:r>
        <w:rPr>
          <w:rFonts w:ascii="Times New Roman" w:hAnsi="Times New Roman"/>
          <w:sz w:val="28"/>
          <w:szCs w:val="28"/>
        </w:rPr>
        <w:t>ассов</w:t>
      </w:r>
      <w:r w:rsidR="00CB2BB3" w:rsidRPr="002A658D">
        <w:rPr>
          <w:rFonts w:ascii="Times New Roman" w:hAnsi="Times New Roman"/>
          <w:sz w:val="28"/>
          <w:szCs w:val="28"/>
        </w:rPr>
        <w:t xml:space="preserve">, не сдавших ЕГЭ по математике базового уровня и  не получивших аттестат -  4 чел.  </w:t>
      </w:r>
    </w:p>
    <w:p w:rsidR="00CB2BB3" w:rsidRPr="002A658D" w:rsidRDefault="00CB2BB3" w:rsidP="002A658D">
      <w:pPr>
        <w:pStyle w:val="a5"/>
        <w:ind w:left="-284" w:right="329"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CB2BB3" w:rsidRPr="00CF6A80" w:rsidRDefault="00CB2BB3" w:rsidP="00CB2BB3">
      <w:pPr>
        <w:ind w:left="-284" w:right="-284"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A80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2A658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:rsidR="00CB2BB3" w:rsidRDefault="00CB2BB3" w:rsidP="00CB2BB3">
      <w:pPr>
        <w:pStyle w:val="1"/>
        <w:ind w:left="-284" w:right="-284"/>
        <w:jc w:val="both"/>
        <w:rPr>
          <w:rFonts w:ascii="Times New Roman" w:hAnsi="Times New Roman"/>
          <w:sz w:val="28"/>
          <w:szCs w:val="28"/>
        </w:rPr>
      </w:pPr>
      <w:r w:rsidRPr="00CF6A80">
        <w:rPr>
          <w:rFonts w:ascii="Times New Roman" w:hAnsi="Times New Roman"/>
          <w:sz w:val="28"/>
          <w:szCs w:val="28"/>
        </w:rPr>
        <w:t xml:space="preserve">   Доля выпускников, не получивших аттестат о среднем общем  образовании</w:t>
      </w:r>
    </w:p>
    <w:p w:rsidR="000207A1" w:rsidRPr="00CF6A80" w:rsidRDefault="000207A1" w:rsidP="000207A1">
      <w:pPr>
        <w:pStyle w:val="1"/>
        <w:ind w:left="-284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207A1">
        <w:rPr>
          <w:rFonts w:ascii="Times New Roman" w:hAnsi="Times New Roman"/>
          <w:b/>
          <w:sz w:val="28"/>
          <w:szCs w:val="28"/>
        </w:rPr>
        <w:t>представлен</w:t>
      </w:r>
      <w:r w:rsidR="0077052B">
        <w:rPr>
          <w:rFonts w:ascii="Times New Roman" w:hAnsi="Times New Roman"/>
          <w:b/>
          <w:sz w:val="28"/>
          <w:szCs w:val="28"/>
        </w:rPr>
        <w:t>о</w:t>
      </w:r>
      <w:r w:rsidRPr="000207A1">
        <w:rPr>
          <w:rFonts w:ascii="Times New Roman" w:hAnsi="Times New Roman"/>
          <w:b/>
          <w:sz w:val="28"/>
          <w:szCs w:val="28"/>
        </w:rPr>
        <w:t xml:space="preserve"> на слайде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5"/>
        <w:gridCol w:w="1906"/>
        <w:gridCol w:w="2030"/>
        <w:gridCol w:w="1865"/>
        <w:gridCol w:w="1865"/>
      </w:tblGrid>
      <w:tr w:rsidR="00CB2BB3" w:rsidRPr="00CF6A80" w:rsidTr="00FC739F">
        <w:trPr>
          <w:trHeight w:val="38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3" w:rsidRPr="00CF6A80" w:rsidRDefault="00CB2BB3" w:rsidP="00FC739F">
            <w:pPr>
              <w:pStyle w:val="1"/>
              <w:ind w:left="-284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A80">
              <w:rPr>
                <w:rFonts w:ascii="Times New Roman" w:hAnsi="Times New Roman"/>
                <w:sz w:val="28"/>
                <w:szCs w:val="28"/>
              </w:rPr>
              <w:t>2012г.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3" w:rsidRPr="00CF6A80" w:rsidRDefault="00CB2BB3" w:rsidP="00FC739F">
            <w:pPr>
              <w:pStyle w:val="1"/>
              <w:ind w:left="-284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A80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3" w:rsidRPr="00CF6A80" w:rsidRDefault="00CB2BB3" w:rsidP="00FC739F">
            <w:pPr>
              <w:pStyle w:val="1"/>
              <w:tabs>
                <w:tab w:val="left" w:pos="525"/>
              </w:tabs>
              <w:ind w:left="-284" w:right="-284"/>
              <w:rPr>
                <w:rFonts w:ascii="Times New Roman" w:hAnsi="Times New Roman"/>
                <w:sz w:val="28"/>
                <w:szCs w:val="28"/>
              </w:rPr>
            </w:pPr>
            <w:r w:rsidRPr="00CF6A80">
              <w:rPr>
                <w:rFonts w:ascii="Times New Roman" w:hAnsi="Times New Roman"/>
                <w:sz w:val="28"/>
                <w:szCs w:val="28"/>
              </w:rPr>
              <w:tab/>
              <w:t>2014г.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3" w:rsidRPr="00CF6A80" w:rsidRDefault="00CB2BB3" w:rsidP="00FC739F">
            <w:pPr>
              <w:pStyle w:val="1"/>
              <w:ind w:left="-284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A80">
              <w:rPr>
                <w:rFonts w:ascii="Times New Roman" w:hAnsi="Times New Roman"/>
                <w:sz w:val="28"/>
                <w:szCs w:val="28"/>
              </w:rPr>
              <w:t xml:space="preserve">2015 г. 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3" w:rsidRPr="00CF6A80" w:rsidRDefault="00CB2BB3" w:rsidP="00FC739F">
            <w:pPr>
              <w:pStyle w:val="1"/>
              <w:ind w:left="-284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A80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</w:tr>
      <w:tr w:rsidR="00CB2BB3" w:rsidRPr="00CF6A80" w:rsidTr="00FC739F">
        <w:trPr>
          <w:trHeight w:val="36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3" w:rsidRPr="00CF6A80" w:rsidRDefault="00CB2BB3" w:rsidP="00FC739F">
            <w:pPr>
              <w:pStyle w:val="1"/>
              <w:ind w:left="-284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A80">
              <w:rPr>
                <w:rFonts w:ascii="Times New Roman" w:hAnsi="Times New Roman"/>
                <w:sz w:val="28"/>
                <w:szCs w:val="28"/>
              </w:rPr>
              <w:t>6,2%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3" w:rsidRPr="00CF6A80" w:rsidRDefault="00CB2BB3" w:rsidP="00FC739F">
            <w:pPr>
              <w:pStyle w:val="1"/>
              <w:ind w:left="-284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A80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3" w:rsidRPr="00CF6A80" w:rsidRDefault="00CB2BB3" w:rsidP="00FC739F">
            <w:pPr>
              <w:pStyle w:val="1"/>
              <w:ind w:left="-284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A80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3" w:rsidRPr="00CF6A80" w:rsidRDefault="00CB2BB3" w:rsidP="00FC739F">
            <w:pPr>
              <w:pStyle w:val="1"/>
              <w:ind w:left="-284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A80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3" w:rsidRPr="00CF6A80" w:rsidRDefault="00CB2BB3" w:rsidP="00FC739F">
            <w:pPr>
              <w:pStyle w:val="1"/>
              <w:ind w:left="-284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A80">
              <w:rPr>
                <w:rFonts w:ascii="Times New Roman" w:hAnsi="Times New Roman"/>
                <w:sz w:val="24"/>
                <w:szCs w:val="24"/>
              </w:rPr>
              <w:t>4,1%</w:t>
            </w:r>
          </w:p>
        </w:tc>
      </w:tr>
    </w:tbl>
    <w:p w:rsidR="00CB2BB3" w:rsidRPr="00CF6A80" w:rsidRDefault="00CB2BB3" w:rsidP="00CB2BB3">
      <w:pPr>
        <w:ind w:left="-284" w:right="-28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B2BB3" w:rsidRDefault="002A658D" w:rsidP="002A658D">
      <w:pPr>
        <w:ind w:left="-284" w:right="-28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</w:t>
      </w:r>
      <w:r w:rsidR="00CB2BB3" w:rsidRPr="00CF6A80">
        <w:rPr>
          <w:rFonts w:ascii="Times New Roman" w:eastAsia="Times New Roman" w:hAnsi="Times New Roman"/>
          <w:sz w:val="28"/>
        </w:rPr>
        <w:t xml:space="preserve">Важным показателем подготовки обучающихся, с одной стороны, и профессиональных предпочтений, с другой, являются сведения о выборе участниками ГИА экзаменов по учебным предметам. Информация по данному показателю отражена </w:t>
      </w:r>
      <w:r w:rsidR="000207A1">
        <w:rPr>
          <w:rFonts w:ascii="Times New Roman" w:eastAsia="Times New Roman" w:hAnsi="Times New Roman"/>
          <w:sz w:val="28"/>
        </w:rPr>
        <w:t>на слайде</w:t>
      </w:r>
      <w:r w:rsidR="00941670">
        <w:rPr>
          <w:rFonts w:ascii="Times New Roman" w:eastAsia="Times New Roman" w:hAnsi="Times New Roman"/>
          <w:sz w:val="28"/>
        </w:rPr>
        <w:t>.</w:t>
      </w:r>
      <w:r w:rsidR="00CB2BB3" w:rsidRPr="00CF6A80">
        <w:rPr>
          <w:rFonts w:ascii="Times New Roman" w:eastAsia="Times New Roman" w:hAnsi="Times New Roman"/>
          <w:sz w:val="28"/>
        </w:rPr>
        <w:t xml:space="preserve"> </w:t>
      </w:r>
    </w:p>
    <w:p w:rsidR="00941670" w:rsidRPr="00CF6A80" w:rsidRDefault="00941670" w:rsidP="00941670">
      <w:pPr>
        <w:ind w:left="-284" w:right="-284" w:firstLine="142"/>
        <w:jc w:val="center"/>
        <w:rPr>
          <w:rFonts w:ascii="Times New Roman" w:eastAsia="Times New Roman" w:hAnsi="Times New Roman"/>
          <w:sz w:val="28"/>
        </w:rPr>
      </w:pPr>
      <w:r w:rsidRPr="00CF6A80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4988"/>
      </w:tblGrid>
      <w:tr w:rsidR="00CB2BB3" w:rsidRPr="00CF6A80" w:rsidTr="00941670">
        <w:trPr>
          <w:trHeight w:val="411"/>
        </w:trPr>
        <w:tc>
          <w:tcPr>
            <w:tcW w:w="4935" w:type="dxa"/>
            <w:shd w:val="clear" w:color="auto" w:fill="auto"/>
            <w:hideMark/>
          </w:tcPr>
          <w:p w:rsidR="00CB2BB3" w:rsidRPr="00CF6A80" w:rsidRDefault="002A658D" w:rsidP="00FC7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B2BB3" w:rsidRPr="00CF6A80">
              <w:rPr>
                <w:rFonts w:ascii="Times New Roman" w:eastAsia="Times New Roman" w:hAnsi="Times New Roman" w:cs="Times New Roman"/>
                <w:lang w:eastAsia="ru-RU"/>
              </w:rPr>
              <w:t>аименование предмета</w:t>
            </w:r>
          </w:p>
        </w:tc>
        <w:tc>
          <w:tcPr>
            <w:tcW w:w="4988" w:type="dxa"/>
            <w:shd w:val="clear" w:color="auto" w:fill="auto"/>
            <w:vAlign w:val="bottom"/>
            <w:hideMark/>
          </w:tcPr>
          <w:p w:rsidR="00CB2BB3" w:rsidRPr="00CF6A80" w:rsidRDefault="00CB2BB3" w:rsidP="002A65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lang w:eastAsia="ru-RU"/>
              </w:rPr>
              <w:t>Выбор общеобразовательных предметов (% от общего кол-ва) 2016 г.</w:t>
            </w:r>
          </w:p>
        </w:tc>
      </w:tr>
      <w:tr w:rsidR="00CB2BB3" w:rsidRPr="00CF6A80" w:rsidTr="00941670">
        <w:trPr>
          <w:trHeight w:val="270"/>
        </w:trPr>
        <w:tc>
          <w:tcPr>
            <w:tcW w:w="4935" w:type="dxa"/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4988" w:type="dxa"/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lang w:eastAsia="ru-RU"/>
              </w:rPr>
              <w:t>3,1%</w:t>
            </w:r>
          </w:p>
        </w:tc>
      </w:tr>
      <w:tr w:rsidR="00CB2BB3" w:rsidRPr="00CF6A80" w:rsidTr="00941670">
        <w:trPr>
          <w:trHeight w:val="270"/>
        </w:trPr>
        <w:tc>
          <w:tcPr>
            <w:tcW w:w="4935" w:type="dxa"/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4988" w:type="dxa"/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lang w:eastAsia="ru-RU"/>
              </w:rPr>
              <w:t>3,9%</w:t>
            </w:r>
          </w:p>
        </w:tc>
      </w:tr>
      <w:tr w:rsidR="00CB2BB3" w:rsidRPr="00CF6A80" w:rsidTr="00941670">
        <w:trPr>
          <w:trHeight w:val="270"/>
        </w:trPr>
        <w:tc>
          <w:tcPr>
            <w:tcW w:w="4935" w:type="dxa"/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4988" w:type="dxa"/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lang w:eastAsia="ru-RU"/>
              </w:rPr>
              <w:t>7,9%</w:t>
            </w:r>
          </w:p>
        </w:tc>
      </w:tr>
      <w:tr w:rsidR="00CB2BB3" w:rsidRPr="00CF6A80" w:rsidTr="00941670">
        <w:trPr>
          <w:trHeight w:val="270"/>
        </w:trPr>
        <w:tc>
          <w:tcPr>
            <w:tcW w:w="4935" w:type="dxa"/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4988" w:type="dxa"/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lang w:eastAsia="ru-RU"/>
              </w:rPr>
              <w:t>12,6%</w:t>
            </w:r>
          </w:p>
        </w:tc>
      </w:tr>
      <w:tr w:rsidR="00CB2BB3" w:rsidRPr="00CF6A80" w:rsidTr="00941670">
        <w:trPr>
          <w:trHeight w:val="270"/>
        </w:trPr>
        <w:tc>
          <w:tcPr>
            <w:tcW w:w="4935" w:type="dxa"/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4988" w:type="dxa"/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lang w:eastAsia="ru-RU"/>
              </w:rPr>
              <w:t>14,2%</w:t>
            </w:r>
          </w:p>
        </w:tc>
      </w:tr>
      <w:tr w:rsidR="00CB2BB3" w:rsidRPr="00CF6A80" w:rsidTr="00941670">
        <w:trPr>
          <w:trHeight w:val="270"/>
        </w:trPr>
        <w:tc>
          <w:tcPr>
            <w:tcW w:w="4935" w:type="dxa"/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4988" w:type="dxa"/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lang w:eastAsia="ru-RU"/>
              </w:rPr>
              <w:t>18,1%</w:t>
            </w:r>
          </w:p>
        </w:tc>
      </w:tr>
      <w:tr w:rsidR="00CB2BB3" w:rsidRPr="00CF6A80" w:rsidTr="00941670">
        <w:trPr>
          <w:trHeight w:val="270"/>
        </w:trPr>
        <w:tc>
          <w:tcPr>
            <w:tcW w:w="4935" w:type="dxa"/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4988" w:type="dxa"/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lang w:eastAsia="ru-RU"/>
              </w:rPr>
              <w:t>31,5%</w:t>
            </w:r>
          </w:p>
        </w:tc>
      </w:tr>
      <w:tr w:rsidR="00CB2BB3" w:rsidRPr="00CF6A80" w:rsidTr="00941670">
        <w:trPr>
          <w:trHeight w:val="270"/>
        </w:trPr>
        <w:tc>
          <w:tcPr>
            <w:tcW w:w="4935" w:type="dxa"/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4988" w:type="dxa"/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lang w:eastAsia="ru-RU"/>
              </w:rPr>
              <w:t>56,4%</w:t>
            </w:r>
          </w:p>
        </w:tc>
      </w:tr>
      <w:tr w:rsidR="00CB2BB3" w:rsidRPr="00CF6A80" w:rsidTr="00941670">
        <w:trPr>
          <w:trHeight w:val="270"/>
        </w:trPr>
        <w:tc>
          <w:tcPr>
            <w:tcW w:w="4935" w:type="dxa"/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lang w:eastAsia="ru-RU"/>
              </w:rPr>
              <w:t>математика (П)</w:t>
            </w:r>
          </w:p>
        </w:tc>
        <w:tc>
          <w:tcPr>
            <w:tcW w:w="4988" w:type="dxa"/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lang w:eastAsia="ru-RU"/>
              </w:rPr>
              <w:t>63,0%</w:t>
            </w:r>
          </w:p>
        </w:tc>
      </w:tr>
      <w:tr w:rsidR="00CB2BB3" w:rsidRPr="00CF6A80" w:rsidTr="00941670">
        <w:trPr>
          <w:trHeight w:val="270"/>
        </w:trPr>
        <w:tc>
          <w:tcPr>
            <w:tcW w:w="4935" w:type="dxa"/>
            <w:shd w:val="clear" w:color="auto" w:fill="auto"/>
            <w:noWrap/>
            <w:vAlign w:val="bottom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lang w:eastAsia="ru-RU"/>
              </w:rPr>
              <w:t>математика (Б)</w:t>
            </w:r>
          </w:p>
        </w:tc>
        <w:tc>
          <w:tcPr>
            <w:tcW w:w="4988" w:type="dxa"/>
            <w:shd w:val="clear" w:color="auto" w:fill="auto"/>
            <w:noWrap/>
            <w:vAlign w:val="bottom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bCs/>
                <w:lang w:eastAsia="ru-RU"/>
              </w:rPr>
              <w:t>75,2%</w:t>
            </w:r>
          </w:p>
        </w:tc>
      </w:tr>
      <w:tr w:rsidR="00CB2BB3" w:rsidRPr="00CF6A80" w:rsidTr="00941670">
        <w:trPr>
          <w:trHeight w:val="270"/>
        </w:trPr>
        <w:tc>
          <w:tcPr>
            <w:tcW w:w="4935" w:type="dxa"/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4988" w:type="dxa"/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</w:tbl>
    <w:p w:rsidR="00CB2BB3" w:rsidRPr="00CF6A80" w:rsidRDefault="00CB2BB3" w:rsidP="00CB2BB3">
      <w:pPr>
        <w:spacing w:line="234" w:lineRule="auto"/>
        <w:ind w:left="20" w:right="20" w:firstLine="566"/>
        <w:jc w:val="both"/>
        <w:rPr>
          <w:rFonts w:ascii="Times New Roman" w:eastAsia="Times New Roman" w:hAnsi="Times New Roman"/>
          <w:sz w:val="28"/>
        </w:rPr>
      </w:pPr>
      <w:r w:rsidRPr="00CF6A80">
        <w:rPr>
          <w:rFonts w:ascii="Times New Roman" w:eastAsia="Times New Roman" w:hAnsi="Times New Roman"/>
          <w:sz w:val="28"/>
        </w:rPr>
        <w:t xml:space="preserve">                                    </w:t>
      </w:r>
    </w:p>
    <w:p w:rsidR="00CB2BB3" w:rsidRPr="002A658D" w:rsidRDefault="00CB2BB3" w:rsidP="00941670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2A658D">
        <w:rPr>
          <w:rFonts w:ascii="Times New Roman" w:eastAsia="Times New Roman" w:hAnsi="Times New Roman"/>
          <w:sz w:val="28"/>
          <w:szCs w:val="28"/>
        </w:rPr>
        <w:t xml:space="preserve">Как и в предыдущие годы, в 2016 году в </w:t>
      </w:r>
      <w:proofErr w:type="spellStart"/>
      <w:r w:rsidR="0077052B">
        <w:rPr>
          <w:rFonts w:ascii="Times New Roman" w:eastAsia="Times New Roman" w:hAnsi="Times New Roman"/>
          <w:sz w:val="28"/>
          <w:szCs w:val="28"/>
        </w:rPr>
        <w:t>Камышловском</w:t>
      </w:r>
      <w:proofErr w:type="spellEnd"/>
      <w:r w:rsidR="0077052B">
        <w:rPr>
          <w:rFonts w:ascii="Times New Roman" w:eastAsia="Times New Roman" w:hAnsi="Times New Roman"/>
          <w:sz w:val="28"/>
          <w:szCs w:val="28"/>
        </w:rPr>
        <w:t xml:space="preserve"> городском округе</w:t>
      </w:r>
      <w:r w:rsidRPr="002A658D">
        <w:rPr>
          <w:rFonts w:ascii="Times New Roman" w:eastAsia="Times New Roman" w:hAnsi="Times New Roman"/>
          <w:sz w:val="28"/>
          <w:szCs w:val="28"/>
        </w:rPr>
        <w:t xml:space="preserve"> наиболее массовыми среди предметов по выбору были «Обществознание», «Физика»,</w:t>
      </w:r>
      <w:r w:rsidR="00E86D45">
        <w:rPr>
          <w:rFonts w:ascii="Times New Roman" w:eastAsia="Times New Roman" w:hAnsi="Times New Roman"/>
          <w:sz w:val="28"/>
          <w:szCs w:val="28"/>
          <w:lang w:val="en-US"/>
        </w:rPr>
        <w:pict>
          <v:line id="_x0000_s1026" style="position:absolute;left:0;text-align:left;z-index:-251658752;mso-position-horizontal-relative:text;mso-position-vertical-relative:text" from="1.1pt,11.1pt" to="145.1pt,11.1pt" o:allowincell="f" o:userdrawn="t" strokeweight=".25397mm"/>
        </w:pict>
      </w:r>
      <w:r w:rsidRPr="002A658D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page23"/>
      <w:bookmarkEnd w:id="0"/>
      <w:r w:rsidRPr="002A658D">
        <w:rPr>
          <w:rFonts w:ascii="Times New Roman" w:eastAsia="Times New Roman" w:hAnsi="Times New Roman"/>
          <w:sz w:val="28"/>
          <w:szCs w:val="28"/>
        </w:rPr>
        <w:t>«Биология</w:t>
      </w:r>
      <w:r w:rsidR="0077052B">
        <w:rPr>
          <w:rFonts w:ascii="Times New Roman" w:eastAsia="Times New Roman" w:hAnsi="Times New Roman"/>
          <w:sz w:val="28"/>
          <w:szCs w:val="28"/>
        </w:rPr>
        <w:t>»</w:t>
      </w:r>
      <w:r w:rsidRPr="002A658D">
        <w:rPr>
          <w:rFonts w:ascii="Times New Roman" w:eastAsia="Times New Roman" w:hAnsi="Times New Roman"/>
          <w:sz w:val="28"/>
          <w:szCs w:val="28"/>
        </w:rPr>
        <w:t>. Выбор выпускниками предметов для итоговой аттестации в форме ЕГЭ связан с предметами, вынесенными на конкурс при поступлении в вузы.   Более половины участников ГИА   в 2016 выбрали оба уровня ЕГЭ по математике, причём предпочтение отдают математике профильной, которая необходима для поступления в ВУЗы.</w:t>
      </w:r>
    </w:p>
    <w:p w:rsidR="00CB2BB3" w:rsidRPr="002A658D" w:rsidRDefault="00941670" w:rsidP="0077052B">
      <w:pPr>
        <w:pStyle w:val="1"/>
        <w:ind w:left="-284" w:right="-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A658D">
        <w:rPr>
          <w:rFonts w:ascii="Times New Roman" w:hAnsi="Times New Roman"/>
          <w:sz w:val="28"/>
          <w:szCs w:val="28"/>
        </w:rPr>
        <w:lastRenderedPageBreak/>
        <w:t>Одним из показателей результатов ЕГЭ является доля участников, не набравших минимальный балл по общеобразовательному предмету</w:t>
      </w:r>
      <w:r w:rsidR="0077052B">
        <w:rPr>
          <w:rFonts w:ascii="Times New Roman" w:hAnsi="Times New Roman"/>
          <w:sz w:val="28"/>
          <w:szCs w:val="28"/>
        </w:rPr>
        <w:t xml:space="preserve"> (</w:t>
      </w:r>
      <w:r w:rsidR="0077052B" w:rsidRPr="000207A1">
        <w:rPr>
          <w:rFonts w:ascii="Times New Roman" w:hAnsi="Times New Roman"/>
          <w:b/>
          <w:sz w:val="28"/>
          <w:szCs w:val="28"/>
        </w:rPr>
        <w:t>представлен</w:t>
      </w:r>
      <w:r w:rsidR="0077052B">
        <w:rPr>
          <w:rFonts w:ascii="Times New Roman" w:hAnsi="Times New Roman"/>
          <w:b/>
          <w:sz w:val="28"/>
          <w:szCs w:val="28"/>
        </w:rPr>
        <w:t xml:space="preserve">а </w:t>
      </w:r>
      <w:r w:rsidR="0077052B" w:rsidRPr="000207A1">
        <w:rPr>
          <w:rFonts w:ascii="Times New Roman" w:hAnsi="Times New Roman"/>
          <w:b/>
          <w:sz w:val="28"/>
          <w:szCs w:val="28"/>
        </w:rPr>
        <w:t xml:space="preserve"> на слайде</w:t>
      </w:r>
      <w:r w:rsidR="0077052B">
        <w:rPr>
          <w:rFonts w:ascii="Times New Roman" w:hAnsi="Times New Roman"/>
          <w:sz w:val="28"/>
          <w:szCs w:val="28"/>
        </w:rPr>
        <w:t>)</w:t>
      </w:r>
      <w:r w:rsidRPr="002A658D">
        <w:rPr>
          <w:rFonts w:ascii="Times New Roman" w:hAnsi="Times New Roman"/>
          <w:sz w:val="28"/>
          <w:szCs w:val="28"/>
        </w:rPr>
        <w:t>.</w:t>
      </w:r>
    </w:p>
    <w:p w:rsidR="00CB2BB3" w:rsidRPr="002A658D" w:rsidRDefault="00CB2BB3" w:rsidP="00941670">
      <w:pPr>
        <w:ind w:left="-284" w:righ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58D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2A658D" w:rsidRPr="002A658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941670" w:rsidRDefault="00941670" w:rsidP="00941670">
      <w:pPr>
        <w:spacing w:after="0" w:line="240" w:lineRule="auto"/>
        <w:ind w:left="-284" w:right="-284" w:firstLine="142"/>
        <w:jc w:val="center"/>
        <w:rPr>
          <w:rFonts w:ascii="Times New Roman" w:eastAsia="Times New Roman" w:hAnsi="Times New Roman"/>
          <w:sz w:val="28"/>
          <w:szCs w:val="28"/>
        </w:rPr>
      </w:pPr>
      <w:r w:rsidRPr="00941670">
        <w:rPr>
          <w:rFonts w:ascii="Times New Roman" w:eastAsia="Times New Roman" w:hAnsi="Times New Roman"/>
          <w:sz w:val="28"/>
          <w:szCs w:val="28"/>
        </w:rPr>
        <w:t>П</w:t>
      </w:r>
      <w:r w:rsidR="00CB2BB3" w:rsidRPr="00941670">
        <w:rPr>
          <w:rFonts w:ascii="Times New Roman" w:eastAsia="Times New Roman" w:hAnsi="Times New Roman"/>
          <w:sz w:val="28"/>
          <w:szCs w:val="28"/>
        </w:rPr>
        <w:t xml:space="preserve">роцент участников ЕГЭ, не преодолевших минимальную границу </w:t>
      </w:r>
    </w:p>
    <w:p w:rsidR="00CB2BB3" w:rsidRPr="00CF6A80" w:rsidRDefault="00CB2BB3" w:rsidP="00941670">
      <w:pPr>
        <w:spacing w:after="0" w:line="240" w:lineRule="auto"/>
        <w:ind w:left="-284" w:right="-284" w:firstLine="142"/>
        <w:jc w:val="center"/>
        <w:rPr>
          <w:rFonts w:ascii="Times New Roman" w:eastAsia="Times New Roman" w:hAnsi="Times New Roman"/>
          <w:sz w:val="24"/>
          <w:szCs w:val="24"/>
        </w:rPr>
      </w:pPr>
      <w:r w:rsidRPr="00941670">
        <w:rPr>
          <w:rFonts w:ascii="Times New Roman" w:eastAsia="Times New Roman" w:hAnsi="Times New Roman"/>
          <w:sz w:val="28"/>
          <w:szCs w:val="28"/>
        </w:rPr>
        <w:t>в сравнении с 2015 годом</w:t>
      </w:r>
    </w:p>
    <w:tbl>
      <w:tblPr>
        <w:tblpPr w:leftFromText="180" w:rightFromText="180" w:vertAnchor="text" w:horzAnchor="margin" w:tblpXSpec="center" w:tblpY="261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5"/>
        <w:gridCol w:w="2890"/>
        <w:gridCol w:w="3211"/>
      </w:tblGrid>
      <w:tr w:rsidR="00CB2BB3" w:rsidRPr="00CF6A80" w:rsidTr="00FC739F">
        <w:trPr>
          <w:trHeight w:val="272"/>
        </w:trPr>
        <w:tc>
          <w:tcPr>
            <w:tcW w:w="3655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от </w:t>
            </w:r>
            <w:proofErr w:type="gramStart"/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2015</w:t>
            </w:r>
            <w:r w:rsidR="00941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211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от </w:t>
            </w:r>
            <w:proofErr w:type="gramStart"/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2016</w:t>
            </w:r>
            <w:r w:rsidR="00941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CB2BB3" w:rsidRPr="00CF6A80" w:rsidTr="00FC739F">
        <w:trPr>
          <w:trHeight w:val="272"/>
        </w:trPr>
        <w:tc>
          <w:tcPr>
            <w:tcW w:w="3655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90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3211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CB2BB3" w:rsidRPr="00CF6A80" w:rsidTr="00FC739F">
        <w:trPr>
          <w:trHeight w:val="272"/>
        </w:trPr>
        <w:tc>
          <w:tcPr>
            <w:tcW w:w="3655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базовый уровень</w:t>
            </w:r>
          </w:p>
        </w:tc>
        <w:tc>
          <w:tcPr>
            <w:tcW w:w="2890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3211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4,8%</w:t>
            </w:r>
          </w:p>
        </w:tc>
      </w:tr>
      <w:tr w:rsidR="00CB2BB3" w:rsidRPr="00CF6A80" w:rsidTr="00FC739F">
        <w:trPr>
          <w:trHeight w:val="272"/>
        </w:trPr>
        <w:tc>
          <w:tcPr>
            <w:tcW w:w="3655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90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3,70%</w:t>
            </w:r>
          </w:p>
        </w:tc>
        <w:tc>
          <w:tcPr>
            <w:tcW w:w="3211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10,00%</w:t>
            </w:r>
          </w:p>
        </w:tc>
      </w:tr>
      <w:tr w:rsidR="00CB2BB3" w:rsidRPr="00CF6A80" w:rsidTr="00FC739F">
        <w:trPr>
          <w:trHeight w:val="272"/>
        </w:trPr>
        <w:tc>
          <w:tcPr>
            <w:tcW w:w="3655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90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3211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CB2BB3" w:rsidRPr="00CF6A80" w:rsidTr="00FC739F">
        <w:trPr>
          <w:trHeight w:val="353"/>
        </w:trPr>
        <w:tc>
          <w:tcPr>
            <w:tcW w:w="3655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90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3211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CB2BB3" w:rsidRPr="00CF6A80" w:rsidTr="00FC739F">
        <w:trPr>
          <w:trHeight w:val="405"/>
        </w:trPr>
        <w:tc>
          <w:tcPr>
            <w:tcW w:w="3655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90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30,00%</w:t>
            </w:r>
          </w:p>
        </w:tc>
        <w:tc>
          <w:tcPr>
            <w:tcW w:w="3211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4,30%</w:t>
            </w:r>
          </w:p>
        </w:tc>
      </w:tr>
      <w:tr w:rsidR="00CB2BB3" w:rsidRPr="00CF6A80" w:rsidTr="00FC739F">
        <w:trPr>
          <w:trHeight w:val="272"/>
        </w:trPr>
        <w:tc>
          <w:tcPr>
            <w:tcW w:w="3655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90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26,09%</w:t>
            </w:r>
          </w:p>
        </w:tc>
        <w:tc>
          <w:tcPr>
            <w:tcW w:w="3211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5,50%</w:t>
            </w:r>
          </w:p>
        </w:tc>
      </w:tr>
      <w:tr w:rsidR="00CB2BB3" w:rsidRPr="00CF6A80" w:rsidTr="00FC739F">
        <w:trPr>
          <w:trHeight w:val="300"/>
        </w:trPr>
        <w:tc>
          <w:tcPr>
            <w:tcW w:w="3655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90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3211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CB2BB3" w:rsidRPr="00CF6A80" w:rsidTr="00FC739F">
        <w:trPr>
          <w:trHeight w:val="352"/>
        </w:trPr>
        <w:tc>
          <w:tcPr>
            <w:tcW w:w="3655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890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3211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CB2BB3" w:rsidRPr="00CF6A80" w:rsidTr="00FC739F">
        <w:trPr>
          <w:trHeight w:val="232"/>
        </w:trPr>
        <w:tc>
          <w:tcPr>
            <w:tcW w:w="3655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90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7,81%</w:t>
            </w:r>
          </w:p>
        </w:tc>
        <w:tc>
          <w:tcPr>
            <w:tcW w:w="3211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15,20%</w:t>
            </w:r>
          </w:p>
        </w:tc>
      </w:tr>
      <w:tr w:rsidR="00CB2BB3" w:rsidRPr="00CF6A80" w:rsidTr="00FC739F">
        <w:trPr>
          <w:trHeight w:val="221"/>
        </w:trPr>
        <w:tc>
          <w:tcPr>
            <w:tcW w:w="3655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90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3211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</w:tbl>
    <w:p w:rsidR="00CB2BB3" w:rsidRPr="00CF6A80" w:rsidRDefault="00CB2BB3" w:rsidP="00CB2BB3">
      <w:pPr>
        <w:ind w:left="-284" w:right="-284"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2BB3" w:rsidRPr="00941670" w:rsidRDefault="00CB2BB3" w:rsidP="00941670">
      <w:pPr>
        <w:spacing w:after="0" w:line="238" w:lineRule="auto"/>
        <w:ind w:left="-284" w:right="-28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41670">
        <w:rPr>
          <w:rFonts w:ascii="Times New Roman" w:eastAsia="Times New Roman" w:hAnsi="Times New Roman"/>
          <w:sz w:val="28"/>
          <w:szCs w:val="28"/>
        </w:rPr>
        <w:t xml:space="preserve">Наиболее важным этот показатель является по обязательным предметам, то есть по русскому языку и математике, которые рассматриваются как национальные экзамены, и успешное прохождение которых дает право на получение аттестата о среднем полном общем образовании и возможность продолжения образования на следующем уровне. </w:t>
      </w:r>
    </w:p>
    <w:p w:rsidR="00CB2BB3" w:rsidRPr="00941670" w:rsidRDefault="00CB2BB3" w:rsidP="00941670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670">
        <w:rPr>
          <w:rFonts w:ascii="Times New Roman" w:eastAsia="Times New Roman" w:hAnsi="Times New Roman"/>
          <w:sz w:val="28"/>
          <w:szCs w:val="28"/>
        </w:rPr>
        <w:t xml:space="preserve">Одним из факторов не успешности по предметам по выбору является необоснованный выбор предметов частью выпускников, как результат неадекватной оценки подготовки </w:t>
      </w:r>
      <w:proofErr w:type="gramStart"/>
      <w:r w:rsidRPr="00941670">
        <w:rPr>
          <w:rFonts w:ascii="Times New Roman" w:eastAsia="Times New Roman" w:hAnsi="Times New Roman"/>
          <w:sz w:val="28"/>
          <w:szCs w:val="28"/>
        </w:rPr>
        <w:t>обучающегося</w:t>
      </w:r>
      <w:proofErr w:type="gramEnd"/>
      <w:r w:rsidRPr="00941670">
        <w:rPr>
          <w:rFonts w:ascii="Times New Roman" w:eastAsia="Times New Roman" w:hAnsi="Times New Roman"/>
          <w:sz w:val="28"/>
          <w:szCs w:val="28"/>
        </w:rPr>
        <w:t>.</w:t>
      </w:r>
      <w:r w:rsidRPr="009416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B2BB3" w:rsidRPr="00941670" w:rsidRDefault="00CB2BB3" w:rsidP="00941670">
      <w:pPr>
        <w:ind w:left="-284" w:righ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670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94167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CB2BB3" w:rsidRPr="00941670" w:rsidRDefault="00CB2BB3" w:rsidP="00941670">
      <w:pPr>
        <w:spacing w:line="238" w:lineRule="auto"/>
        <w:ind w:left="-284" w:right="-28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41670">
        <w:rPr>
          <w:rFonts w:ascii="Times New Roman" w:eastAsia="Times New Roman" w:hAnsi="Times New Roman"/>
          <w:sz w:val="28"/>
          <w:szCs w:val="28"/>
        </w:rPr>
        <w:t>В 2016 году, как и в предыдущие годы, средний тестовый балл по русскому языку и математике профильного и базового уровней   превышает минимальный порог успешности</w:t>
      </w:r>
      <w:r w:rsidR="00941670">
        <w:rPr>
          <w:rFonts w:ascii="Times New Roman" w:eastAsia="Times New Roman" w:hAnsi="Times New Roman"/>
          <w:sz w:val="28"/>
          <w:szCs w:val="28"/>
        </w:rPr>
        <w:t>.</w:t>
      </w:r>
      <w:r w:rsidRPr="0094167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B2BB3" w:rsidRPr="00941670" w:rsidRDefault="00CB2BB3" w:rsidP="00941670">
      <w:pPr>
        <w:tabs>
          <w:tab w:val="left" w:pos="426"/>
        </w:tabs>
        <w:spacing w:after="0"/>
        <w:ind w:left="-284" w:right="-284" w:firstLine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670">
        <w:rPr>
          <w:rFonts w:ascii="Times New Roman" w:hAnsi="Times New Roman" w:cs="Times New Roman"/>
          <w:b/>
          <w:sz w:val="28"/>
          <w:szCs w:val="28"/>
        </w:rPr>
        <w:t>Общие результаты сдачи ЕГЭ по обязательным предметам:</w:t>
      </w:r>
    </w:p>
    <w:p w:rsidR="00CB2BB3" w:rsidRPr="00941670" w:rsidRDefault="00CB2BB3" w:rsidP="00941670">
      <w:pPr>
        <w:pStyle w:val="Default"/>
        <w:ind w:left="-284" w:right="-284" w:firstLine="426"/>
        <w:jc w:val="both"/>
        <w:rPr>
          <w:bCs/>
          <w:color w:val="auto"/>
          <w:sz w:val="28"/>
          <w:szCs w:val="28"/>
        </w:rPr>
      </w:pPr>
      <w:r w:rsidRPr="00941670">
        <w:rPr>
          <w:bCs/>
          <w:color w:val="auto"/>
          <w:sz w:val="28"/>
          <w:szCs w:val="28"/>
        </w:rPr>
        <w:t xml:space="preserve">не преодолевших минимальный порог  по русскому языку  нет,  по математике (базовый уровень) </w:t>
      </w:r>
      <w:r w:rsidR="00941670">
        <w:rPr>
          <w:bCs/>
          <w:color w:val="auto"/>
          <w:sz w:val="28"/>
          <w:szCs w:val="28"/>
        </w:rPr>
        <w:t>-</w:t>
      </w:r>
      <w:r w:rsidRPr="00941670">
        <w:rPr>
          <w:bCs/>
          <w:color w:val="auto"/>
          <w:sz w:val="28"/>
          <w:szCs w:val="28"/>
        </w:rPr>
        <w:t xml:space="preserve"> 4 чел.</w:t>
      </w:r>
    </w:p>
    <w:p w:rsidR="00CB2BB3" w:rsidRPr="00941670" w:rsidRDefault="00CB2BB3" w:rsidP="00941670">
      <w:pPr>
        <w:pStyle w:val="Default"/>
        <w:ind w:left="-284" w:right="-284" w:firstLine="426"/>
        <w:jc w:val="both"/>
        <w:rPr>
          <w:bCs/>
          <w:color w:val="auto"/>
          <w:sz w:val="28"/>
          <w:szCs w:val="28"/>
        </w:rPr>
      </w:pPr>
      <w:r w:rsidRPr="00941670">
        <w:rPr>
          <w:bCs/>
          <w:color w:val="auto"/>
          <w:sz w:val="28"/>
          <w:szCs w:val="28"/>
        </w:rPr>
        <w:lastRenderedPageBreak/>
        <w:t xml:space="preserve">Доля от числа сдававших, набравших от 70 до 100 баллов по русскому языку составила  42,5%, по математике профильного уровня </w:t>
      </w:r>
      <w:r w:rsidR="00941670">
        <w:rPr>
          <w:bCs/>
          <w:color w:val="auto"/>
          <w:sz w:val="28"/>
          <w:szCs w:val="28"/>
        </w:rPr>
        <w:t xml:space="preserve">- </w:t>
      </w:r>
      <w:r w:rsidRPr="00941670">
        <w:rPr>
          <w:bCs/>
          <w:color w:val="auto"/>
          <w:sz w:val="28"/>
          <w:szCs w:val="28"/>
        </w:rPr>
        <w:t>8,8%.</w:t>
      </w:r>
    </w:p>
    <w:p w:rsidR="00CB2BB3" w:rsidRPr="00941670" w:rsidRDefault="00CB2BB3" w:rsidP="00941670">
      <w:pPr>
        <w:pStyle w:val="Default"/>
        <w:ind w:left="-284" w:right="-284" w:firstLine="426"/>
        <w:jc w:val="both"/>
        <w:rPr>
          <w:bCs/>
          <w:color w:val="auto"/>
          <w:sz w:val="28"/>
          <w:szCs w:val="28"/>
        </w:rPr>
      </w:pPr>
      <w:r w:rsidRPr="00941670">
        <w:rPr>
          <w:bCs/>
          <w:color w:val="auto"/>
          <w:sz w:val="28"/>
          <w:szCs w:val="28"/>
        </w:rPr>
        <w:t>Математику на базовом уровне сдали на «5» 21,4% сдававших.</w:t>
      </w:r>
    </w:p>
    <w:p w:rsidR="00CB2BB3" w:rsidRPr="00941670" w:rsidRDefault="00CB2BB3" w:rsidP="00941670">
      <w:pPr>
        <w:pStyle w:val="Default"/>
        <w:ind w:left="-284" w:right="-284" w:firstLine="426"/>
        <w:jc w:val="both"/>
        <w:rPr>
          <w:bCs/>
          <w:color w:val="auto"/>
          <w:sz w:val="28"/>
          <w:szCs w:val="28"/>
        </w:rPr>
      </w:pPr>
      <w:r w:rsidRPr="00941670">
        <w:rPr>
          <w:bCs/>
          <w:color w:val="auto"/>
          <w:sz w:val="28"/>
          <w:szCs w:val="28"/>
        </w:rPr>
        <w:t>Средний балл по математике б</w:t>
      </w:r>
      <w:r w:rsidR="00B160B1">
        <w:rPr>
          <w:bCs/>
          <w:color w:val="auto"/>
          <w:sz w:val="28"/>
          <w:szCs w:val="28"/>
        </w:rPr>
        <w:t>азового уровня составил  3,66 б</w:t>
      </w:r>
      <w:r w:rsidRPr="00941670">
        <w:rPr>
          <w:bCs/>
          <w:color w:val="auto"/>
          <w:sz w:val="28"/>
          <w:szCs w:val="28"/>
        </w:rPr>
        <w:t>алла.</w:t>
      </w:r>
    </w:p>
    <w:p w:rsidR="00CB2BB3" w:rsidRPr="00941670" w:rsidRDefault="00CB2BB3" w:rsidP="00941670">
      <w:pPr>
        <w:pStyle w:val="Default"/>
        <w:spacing w:line="40" w:lineRule="atLeast"/>
        <w:ind w:left="-284" w:right="-284" w:firstLine="426"/>
        <w:jc w:val="both"/>
        <w:rPr>
          <w:bCs/>
          <w:color w:val="auto"/>
          <w:sz w:val="28"/>
          <w:szCs w:val="28"/>
        </w:rPr>
      </w:pPr>
      <w:r w:rsidRPr="00941670">
        <w:rPr>
          <w:bCs/>
          <w:color w:val="auto"/>
          <w:sz w:val="28"/>
          <w:szCs w:val="28"/>
        </w:rPr>
        <w:t>Средний балл медалистов    по русскому языку составил  87,3 балла, по математике профильного уровня   - 77,7 б.</w:t>
      </w:r>
    </w:p>
    <w:p w:rsidR="00CB2BB3" w:rsidRPr="00941670" w:rsidRDefault="00CB2BB3" w:rsidP="00941670">
      <w:pPr>
        <w:pStyle w:val="a5"/>
        <w:ind w:left="142" w:right="-284"/>
        <w:jc w:val="both"/>
        <w:rPr>
          <w:rFonts w:ascii="Times New Roman" w:hAnsi="Times New Roman"/>
          <w:sz w:val="28"/>
          <w:szCs w:val="28"/>
        </w:rPr>
      </w:pPr>
      <w:r w:rsidRPr="00941670">
        <w:rPr>
          <w:rFonts w:ascii="Times New Roman" w:hAnsi="Times New Roman"/>
          <w:sz w:val="28"/>
          <w:szCs w:val="28"/>
        </w:rPr>
        <w:t xml:space="preserve">За   период ЕГЭ в Конфликтную комиссию   Свердловской области подано 4 апелляции  по результату: </w:t>
      </w:r>
    </w:p>
    <w:p w:rsidR="00CB2BB3" w:rsidRPr="00941670" w:rsidRDefault="00CB2BB3" w:rsidP="00941670">
      <w:pPr>
        <w:pStyle w:val="a5"/>
        <w:ind w:left="142" w:right="-284"/>
        <w:jc w:val="both"/>
        <w:rPr>
          <w:rFonts w:ascii="Times New Roman" w:hAnsi="Times New Roman"/>
          <w:sz w:val="28"/>
          <w:szCs w:val="28"/>
        </w:rPr>
      </w:pPr>
      <w:r w:rsidRPr="00941670">
        <w:rPr>
          <w:rFonts w:ascii="Times New Roman" w:hAnsi="Times New Roman"/>
          <w:sz w:val="28"/>
          <w:szCs w:val="28"/>
        </w:rPr>
        <w:t xml:space="preserve">-  1 - по русскому языку,  </w:t>
      </w:r>
    </w:p>
    <w:p w:rsidR="00CB2BB3" w:rsidRPr="00941670" w:rsidRDefault="00CB2BB3" w:rsidP="00941670">
      <w:pPr>
        <w:pStyle w:val="a5"/>
        <w:ind w:left="142" w:right="-284"/>
        <w:jc w:val="both"/>
        <w:rPr>
          <w:rFonts w:ascii="Times New Roman" w:hAnsi="Times New Roman"/>
          <w:sz w:val="28"/>
          <w:szCs w:val="28"/>
        </w:rPr>
      </w:pPr>
      <w:r w:rsidRPr="00941670">
        <w:rPr>
          <w:rFonts w:ascii="Times New Roman" w:hAnsi="Times New Roman"/>
          <w:sz w:val="28"/>
          <w:szCs w:val="28"/>
        </w:rPr>
        <w:t>-  2  апелляции</w:t>
      </w:r>
      <w:r w:rsidR="00B160B1">
        <w:rPr>
          <w:rFonts w:ascii="Times New Roman" w:hAnsi="Times New Roman"/>
          <w:sz w:val="28"/>
          <w:szCs w:val="28"/>
        </w:rPr>
        <w:t xml:space="preserve"> -</w:t>
      </w:r>
      <w:r w:rsidRPr="00941670">
        <w:rPr>
          <w:rFonts w:ascii="Times New Roman" w:hAnsi="Times New Roman"/>
          <w:sz w:val="28"/>
          <w:szCs w:val="28"/>
        </w:rPr>
        <w:t xml:space="preserve"> по математике (профильной),   </w:t>
      </w:r>
    </w:p>
    <w:p w:rsidR="00CB2BB3" w:rsidRPr="00941670" w:rsidRDefault="00CB2BB3" w:rsidP="00941670">
      <w:pPr>
        <w:pStyle w:val="a5"/>
        <w:ind w:left="142" w:right="-284"/>
        <w:jc w:val="both"/>
        <w:rPr>
          <w:rFonts w:ascii="Times New Roman" w:hAnsi="Times New Roman"/>
          <w:sz w:val="28"/>
          <w:szCs w:val="28"/>
        </w:rPr>
      </w:pPr>
      <w:r w:rsidRPr="00941670">
        <w:rPr>
          <w:rFonts w:ascii="Times New Roman" w:hAnsi="Times New Roman"/>
          <w:sz w:val="28"/>
          <w:szCs w:val="28"/>
        </w:rPr>
        <w:t xml:space="preserve">-  1 -  по истории. </w:t>
      </w:r>
    </w:p>
    <w:p w:rsidR="00CB2BB3" w:rsidRPr="00941670" w:rsidRDefault="00CB2BB3" w:rsidP="00B160B1">
      <w:pPr>
        <w:pStyle w:val="a5"/>
        <w:ind w:left="-284" w:right="-284" w:firstLine="426"/>
        <w:jc w:val="both"/>
        <w:rPr>
          <w:rFonts w:ascii="Times New Roman" w:hAnsi="Times New Roman"/>
          <w:sz w:val="28"/>
          <w:szCs w:val="28"/>
        </w:rPr>
      </w:pPr>
      <w:r w:rsidRPr="00941670">
        <w:rPr>
          <w:rFonts w:ascii="Times New Roman" w:hAnsi="Times New Roman"/>
          <w:sz w:val="28"/>
          <w:szCs w:val="28"/>
        </w:rPr>
        <w:t>Все апелляции удовлетворены,   положительное решение Конфликтной комиссии повлияло на увеличение количества баллов.</w:t>
      </w:r>
    </w:p>
    <w:p w:rsidR="00CB2BB3" w:rsidRPr="00941670" w:rsidRDefault="00CB2BB3" w:rsidP="00B160B1">
      <w:pPr>
        <w:pStyle w:val="a5"/>
        <w:ind w:left="-284" w:right="-284" w:firstLine="426"/>
        <w:jc w:val="both"/>
        <w:rPr>
          <w:rFonts w:ascii="Times New Roman" w:hAnsi="Times New Roman"/>
          <w:sz w:val="28"/>
          <w:szCs w:val="28"/>
        </w:rPr>
      </w:pPr>
      <w:r w:rsidRPr="00941670">
        <w:rPr>
          <w:rFonts w:ascii="Times New Roman" w:hAnsi="Times New Roman"/>
          <w:sz w:val="28"/>
          <w:szCs w:val="28"/>
        </w:rPr>
        <w:t xml:space="preserve">Поступило 1 заявление в ГЭК Свердловской области о нарушении Порядка проведения ЕГЭ по литературе и  пересдаче экзамена, однако решением Государственной экзаменационной комиссии  факт нарушения   Порядка не подтверждён. Заявление удовлетворено, выпускнице предоставлено право пересдачи экзамена по литературе в резервный день. </w:t>
      </w:r>
    </w:p>
    <w:p w:rsidR="00B160B1" w:rsidRDefault="00B160B1" w:rsidP="00941670">
      <w:pPr>
        <w:tabs>
          <w:tab w:val="left" w:pos="426"/>
        </w:tabs>
        <w:ind w:left="-284" w:right="-284"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B2BB3" w:rsidRPr="00941670" w:rsidRDefault="00B160B1" w:rsidP="00941670">
      <w:pPr>
        <w:tabs>
          <w:tab w:val="left" w:pos="426"/>
        </w:tabs>
        <w:ind w:left="-284" w:right="-284"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Р</w:t>
      </w:r>
      <w:r w:rsidR="00CB2BB3" w:rsidRPr="0094167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езультаты </w:t>
      </w:r>
      <w:r w:rsidR="0077052B">
        <w:rPr>
          <w:rFonts w:ascii="Times New Roman" w:hAnsi="Times New Roman" w:cs="Times New Roman"/>
          <w:bCs/>
          <w:sz w:val="28"/>
          <w:szCs w:val="28"/>
          <w:u w:val="single"/>
        </w:rPr>
        <w:t>основного государственного экзамена</w:t>
      </w:r>
      <w:r w:rsidR="00CB2BB3" w:rsidRPr="00941670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CB2BB3" w:rsidRPr="00941670" w:rsidRDefault="00CB2BB3" w:rsidP="00B160B1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1670">
        <w:rPr>
          <w:rFonts w:ascii="Times New Roman" w:hAnsi="Times New Roman" w:cs="Times New Roman"/>
          <w:sz w:val="28"/>
          <w:szCs w:val="28"/>
        </w:rPr>
        <w:t>Общее количество выпускников</w:t>
      </w:r>
      <w:r w:rsidRPr="00941670">
        <w:rPr>
          <w:rFonts w:ascii="Times New Roman" w:eastAsia="Times New Roman" w:hAnsi="Times New Roman" w:cs="Times New Roman"/>
          <w:sz w:val="28"/>
          <w:szCs w:val="28"/>
        </w:rPr>
        <w:t xml:space="preserve"> 9 классов </w:t>
      </w:r>
      <w:r w:rsidRPr="009416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1670">
        <w:rPr>
          <w:rFonts w:ascii="Times New Roman" w:hAnsi="Times New Roman" w:cs="Times New Roman"/>
          <w:sz w:val="28"/>
          <w:szCs w:val="28"/>
        </w:rPr>
        <w:t xml:space="preserve">283 чел., из них не </w:t>
      </w:r>
      <w:r w:rsidRPr="00941670">
        <w:rPr>
          <w:rFonts w:ascii="Times New Roman" w:eastAsia="Times New Roman" w:hAnsi="Times New Roman" w:cs="Times New Roman"/>
          <w:sz w:val="28"/>
          <w:szCs w:val="28"/>
        </w:rPr>
        <w:t xml:space="preserve">допущенных к итоговой аттестации  - </w:t>
      </w:r>
      <w:r w:rsidRPr="00941670">
        <w:rPr>
          <w:rFonts w:ascii="Times New Roman" w:hAnsi="Times New Roman" w:cs="Times New Roman"/>
          <w:sz w:val="28"/>
          <w:szCs w:val="28"/>
        </w:rPr>
        <w:t>12 чел. (</w:t>
      </w:r>
      <w:r w:rsidRPr="00941670">
        <w:rPr>
          <w:rFonts w:ascii="Times New Roman" w:eastAsia="Times New Roman" w:hAnsi="Times New Roman" w:cs="Times New Roman"/>
          <w:sz w:val="28"/>
          <w:szCs w:val="28"/>
        </w:rPr>
        <w:t xml:space="preserve">4,2%).    </w:t>
      </w:r>
      <w:proofErr w:type="gramStart"/>
      <w:r w:rsidRPr="00941670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государственного экзамена по программам основного общего образования   </w:t>
      </w:r>
      <w:r w:rsidRPr="00941670">
        <w:rPr>
          <w:rFonts w:ascii="Times New Roman" w:hAnsi="Times New Roman" w:cs="Times New Roman"/>
          <w:sz w:val="28"/>
          <w:szCs w:val="28"/>
        </w:rPr>
        <w:t xml:space="preserve">271чел., в </w:t>
      </w:r>
      <w:proofErr w:type="spellStart"/>
      <w:r w:rsidRPr="0094167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41670">
        <w:rPr>
          <w:rFonts w:ascii="Times New Roman" w:hAnsi="Times New Roman" w:cs="Times New Roman"/>
          <w:sz w:val="28"/>
          <w:szCs w:val="28"/>
        </w:rPr>
        <w:t>. 21 чел. сдавали экзамен в  форме ГВ</w:t>
      </w:r>
      <w:r w:rsidR="00B160B1">
        <w:rPr>
          <w:rFonts w:ascii="Times New Roman" w:hAnsi="Times New Roman" w:cs="Times New Roman"/>
          <w:sz w:val="28"/>
          <w:szCs w:val="28"/>
        </w:rPr>
        <w:t>Э</w:t>
      </w:r>
      <w:r w:rsidRPr="00941670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941670">
        <w:rPr>
          <w:rFonts w:ascii="Times New Roman" w:hAnsi="Times New Roman" w:cs="Times New Roman"/>
          <w:sz w:val="28"/>
          <w:szCs w:val="28"/>
        </w:rPr>
        <w:t xml:space="preserve"> Ко</w:t>
      </w:r>
      <w:r w:rsidRPr="00941670">
        <w:rPr>
          <w:rFonts w:ascii="Times New Roman" w:eastAsia="Times New Roman" w:hAnsi="Times New Roman" w:cs="Times New Roman"/>
          <w:sz w:val="28"/>
          <w:szCs w:val="28"/>
        </w:rPr>
        <w:t>личество получивших «2» по 2-м обязательным предметам  (русский яз</w:t>
      </w:r>
      <w:r w:rsidR="00B160B1">
        <w:rPr>
          <w:rFonts w:ascii="Times New Roman" w:eastAsia="Times New Roman" w:hAnsi="Times New Roman" w:cs="Times New Roman"/>
          <w:sz w:val="28"/>
          <w:szCs w:val="28"/>
        </w:rPr>
        <w:t xml:space="preserve">ык </w:t>
      </w:r>
      <w:r w:rsidRPr="00941670">
        <w:rPr>
          <w:rFonts w:ascii="Times New Roman" w:eastAsia="Times New Roman" w:hAnsi="Times New Roman" w:cs="Times New Roman"/>
          <w:sz w:val="28"/>
          <w:szCs w:val="28"/>
        </w:rPr>
        <w:t xml:space="preserve"> и математика) -  </w:t>
      </w:r>
      <w:r w:rsidRPr="00941670">
        <w:rPr>
          <w:rFonts w:ascii="Times New Roman" w:hAnsi="Times New Roman" w:cs="Times New Roman"/>
          <w:sz w:val="28"/>
          <w:szCs w:val="28"/>
        </w:rPr>
        <w:t>5 чел.  (</w:t>
      </w:r>
      <w:r w:rsidRPr="00941670">
        <w:rPr>
          <w:rFonts w:ascii="Times New Roman" w:eastAsia="Times New Roman" w:hAnsi="Times New Roman" w:cs="Times New Roman"/>
          <w:sz w:val="28"/>
          <w:szCs w:val="28"/>
        </w:rPr>
        <w:t>1,8%), которые будут пересдавать экзамены в сентябре.</w:t>
      </w:r>
      <w:r w:rsidRPr="00941670">
        <w:rPr>
          <w:rFonts w:ascii="Times New Roman" w:hAnsi="Times New Roman" w:cs="Times New Roman"/>
          <w:bCs/>
          <w:sz w:val="28"/>
          <w:szCs w:val="28"/>
        </w:rPr>
        <w:t xml:space="preserve"> Успешно сдали экзамены и получили аттестаты  266 выпускников основной школы</w:t>
      </w:r>
      <w:r w:rsidRPr="00941670">
        <w:rPr>
          <w:rFonts w:ascii="Times New Roman" w:hAnsi="Times New Roman" w:cs="Times New Roman"/>
          <w:sz w:val="28"/>
          <w:szCs w:val="28"/>
        </w:rPr>
        <w:t>.</w:t>
      </w:r>
    </w:p>
    <w:p w:rsidR="00CB2BB3" w:rsidRPr="00B160B1" w:rsidRDefault="00CB2BB3" w:rsidP="00B160B1">
      <w:pPr>
        <w:ind w:left="-284" w:righ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0B1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B160B1" w:rsidRPr="00B160B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CB2BB3" w:rsidRPr="00B160B1" w:rsidRDefault="00B160B1" w:rsidP="00B160B1">
      <w:pPr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B2BB3" w:rsidRPr="00B160B1">
        <w:rPr>
          <w:rFonts w:ascii="Times New Roman" w:hAnsi="Times New Roman" w:cs="Times New Roman"/>
          <w:sz w:val="28"/>
          <w:szCs w:val="28"/>
        </w:rPr>
        <w:t xml:space="preserve">нформация о выборе предметов на итоговую аттестацию представлена </w:t>
      </w:r>
      <w:r w:rsidR="0077052B" w:rsidRPr="0077052B">
        <w:rPr>
          <w:rFonts w:ascii="Times New Roman" w:hAnsi="Times New Roman" w:cs="Times New Roman"/>
          <w:b/>
          <w:sz w:val="28"/>
          <w:szCs w:val="28"/>
        </w:rPr>
        <w:t>на слайде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2BB3" w:rsidRPr="00B160B1">
        <w:rPr>
          <w:rFonts w:ascii="Times New Roman" w:hAnsi="Times New Roman" w:cs="Times New Roman"/>
          <w:sz w:val="28"/>
          <w:szCs w:val="28"/>
        </w:rPr>
        <w:t xml:space="preserve">В 2016 г. значительно увеличилось количество </w:t>
      </w:r>
      <w:r>
        <w:rPr>
          <w:rFonts w:ascii="Times New Roman" w:hAnsi="Times New Roman" w:cs="Times New Roman"/>
          <w:sz w:val="28"/>
          <w:szCs w:val="28"/>
        </w:rPr>
        <w:t xml:space="preserve">выпускников, </w:t>
      </w:r>
      <w:r w:rsidR="00CB2BB3" w:rsidRPr="00B160B1">
        <w:rPr>
          <w:rFonts w:ascii="Times New Roman" w:hAnsi="Times New Roman" w:cs="Times New Roman"/>
          <w:sz w:val="28"/>
          <w:szCs w:val="28"/>
        </w:rPr>
        <w:t>выбравших предметы: обществознание, биология, информатика, физика, химия.</w:t>
      </w:r>
      <w:proofErr w:type="gramEnd"/>
      <w:r w:rsidR="00CB2BB3" w:rsidRPr="00B160B1">
        <w:rPr>
          <w:rFonts w:ascii="Times New Roman" w:hAnsi="Times New Roman" w:cs="Times New Roman"/>
          <w:sz w:val="28"/>
          <w:szCs w:val="28"/>
        </w:rPr>
        <w:t xml:space="preserve">  Это связано с  изменениями в Порядке проведения государственной итоговой аттестации по программам основного общего образования. </w:t>
      </w:r>
    </w:p>
    <w:tbl>
      <w:tblPr>
        <w:tblW w:w="9221" w:type="dxa"/>
        <w:tblInd w:w="103" w:type="dxa"/>
        <w:tblLook w:val="04A0" w:firstRow="1" w:lastRow="0" w:firstColumn="1" w:lastColumn="0" w:noHBand="0" w:noVBand="1"/>
      </w:tblPr>
      <w:tblGrid>
        <w:gridCol w:w="4468"/>
        <w:gridCol w:w="2341"/>
        <w:gridCol w:w="2412"/>
      </w:tblGrid>
      <w:tr w:rsidR="00CB2BB3" w:rsidRPr="00CF6A80" w:rsidTr="00217D9C">
        <w:trPr>
          <w:trHeight w:val="28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B3" w:rsidRPr="00CF6A80" w:rsidRDefault="00B160B1" w:rsidP="00FC739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="00CB2BB3" w:rsidRPr="00CF6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бщеобразовательные  предметы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CB2BB3" w:rsidRPr="00CF6A80" w:rsidTr="00217D9C">
        <w:trPr>
          <w:trHeight w:val="262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24,6%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68,8%</w:t>
            </w:r>
          </w:p>
        </w:tc>
      </w:tr>
      <w:tr w:rsidR="00CB2BB3" w:rsidRPr="00CF6A80" w:rsidTr="00217D9C">
        <w:trPr>
          <w:trHeight w:val="15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2,9%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39,2%</w:t>
            </w:r>
          </w:p>
        </w:tc>
      </w:tr>
      <w:tr w:rsidR="00CB2BB3" w:rsidRPr="00CF6A80" w:rsidTr="00217D9C">
        <w:trPr>
          <w:trHeight w:val="52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9,2%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34,8%</w:t>
            </w:r>
          </w:p>
        </w:tc>
      </w:tr>
      <w:tr w:rsidR="00CB2BB3" w:rsidRPr="00CF6A80" w:rsidTr="00217D9C">
        <w:trPr>
          <w:trHeight w:val="15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9,1%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18,4%</w:t>
            </w:r>
          </w:p>
        </w:tc>
      </w:tr>
      <w:tr w:rsidR="00CB2BB3" w:rsidRPr="00CF6A80" w:rsidTr="00217D9C">
        <w:trPr>
          <w:trHeight w:val="15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7,7%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16,8%</w:t>
            </w:r>
          </w:p>
        </w:tc>
      </w:tr>
      <w:tr w:rsidR="00CB2BB3" w:rsidRPr="00CF6A80" w:rsidTr="00217D9C">
        <w:trPr>
          <w:trHeight w:val="15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6,0%</w:t>
            </w:r>
          </w:p>
        </w:tc>
      </w:tr>
      <w:tr w:rsidR="00CB2BB3" w:rsidRPr="00CF6A80" w:rsidTr="00217D9C">
        <w:trPr>
          <w:trHeight w:val="15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1,4%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5,2%</w:t>
            </w:r>
          </w:p>
        </w:tc>
      </w:tr>
      <w:tr w:rsidR="00CB2BB3" w:rsidRPr="00CF6A80" w:rsidTr="00217D9C">
        <w:trPr>
          <w:trHeight w:val="262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2,4%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2,8%</w:t>
            </w:r>
          </w:p>
        </w:tc>
      </w:tr>
      <w:tr w:rsidR="00CB2BB3" w:rsidRPr="00CF6A80" w:rsidTr="00217D9C">
        <w:trPr>
          <w:trHeight w:val="15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2,4%</w:t>
            </w:r>
          </w:p>
        </w:tc>
      </w:tr>
    </w:tbl>
    <w:p w:rsidR="00B160B1" w:rsidRDefault="00B160B1" w:rsidP="00CB2BB3">
      <w:pPr>
        <w:ind w:left="-284" w:right="-284"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2BB3" w:rsidRPr="00B160B1" w:rsidRDefault="00CB2BB3" w:rsidP="00CB2BB3">
      <w:pPr>
        <w:ind w:left="-284" w:right="-284"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0B1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B160B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CB2BB3" w:rsidRPr="0077052B" w:rsidRDefault="00B160B1" w:rsidP="00B160B1">
      <w:pPr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2BB3" w:rsidRPr="00B160B1">
        <w:rPr>
          <w:rFonts w:ascii="Times New Roman" w:hAnsi="Times New Roman" w:cs="Times New Roman"/>
          <w:sz w:val="28"/>
          <w:szCs w:val="28"/>
        </w:rPr>
        <w:t xml:space="preserve">Информация о динамике среднего балла ОГЭ по годам </w:t>
      </w:r>
      <w:r w:rsidR="00CB2BB3" w:rsidRPr="0077052B">
        <w:rPr>
          <w:rFonts w:ascii="Times New Roman" w:hAnsi="Times New Roman" w:cs="Times New Roman"/>
          <w:b/>
          <w:sz w:val="28"/>
          <w:szCs w:val="28"/>
        </w:rPr>
        <w:t xml:space="preserve">представлена </w:t>
      </w:r>
      <w:r w:rsidR="0077052B" w:rsidRPr="0077052B">
        <w:rPr>
          <w:rFonts w:ascii="Times New Roman" w:hAnsi="Times New Roman" w:cs="Times New Roman"/>
          <w:b/>
          <w:sz w:val="28"/>
          <w:szCs w:val="28"/>
        </w:rPr>
        <w:t>также на слайде.</w:t>
      </w:r>
      <w:r w:rsidR="00CB2BB3" w:rsidRPr="007705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2BB3" w:rsidRPr="00B160B1" w:rsidRDefault="00CB2BB3" w:rsidP="00B160B1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B160B1">
        <w:rPr>
          <w:rFonts w:ascii="Times New Roman" w:hAnsi="Times New Roman" w:cs="Times New Roman"/>
          <w:sz w:val="28"/>
          <w:szCs w:val="28"/>
        </w:rPr>
        <w:t>Увеличение доли сдающих предметы по выбору повлияло на   средний балл, который в большинстве случаев стал ниже.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409"/>
        <w:gridCol w:w="2410"/>
      </w:tblGrid>
      <w:tr w:rsidR="00CB2BB3" w:rsidRPr="00CF6A80" w:rsidTr="00217D9C">
        <w:trPr>
          <w:trHeight w:val="247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CB2BB3" w:rsidRPr="00CF6A80" w:rsidRDefault="00B160B1" w:rsidP="00B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</w:t>
            </w:r>
          </w:p>
        </w:tc>
      </w:tr>
      <w:tr w:rsidR="00CB2BB3" w:rsidRPr="00CF6A80" w:rsidTr="00217D9C">
        <w:trPr>
          <w:trHeight w:val="259"/>
        </w:trPr>
        <w:tc>
          <w:tcPr>
            <w:tcW w:w="4395" w:type="dxa"/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CB2BB3" w:rsidRPr="00CF6A80" w:rsidTr="00217D9C">
        <w:trPr>
          <w:trHeight w:val="259"/>
        </w:trPr>
        <w:tc>
          <w:tcPr>
            <w:tcW w:w="4395" w:type="dxa"/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2410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4,07</w:t>
            </w:r>
          </w:p>
        </w:tc>
      </w:tr>
      <w:tr w:rsidR="00CB2BB3" w:rsidRPr="00CF6A80" w:rsidTr="00217D9C">
        <w:trPr>
          <w:trHeight w:val="259"/>
        </w:trPr>
        <w:tc>
          <w:tcPr>
            <w:tcW w:w="4395" w:type="dxa"/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2410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</w:tr>
      <w:tr w:rsidR="00CB2BB3" w:rsidRPr="00CF6A80" w:rsidTr="00217D9C">
        <w:trPr>
          <w:trHeight w:val="259"/>
        </w:trPr>
        <w:tc>
          <w:tcPr>
            <w:tcW w:w="4395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2410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CB2BB3" w:rsidRPr="00CF6A80" w:rsidTr="00217D9C">
        <w:trPr>
          <w:trHeight w:val="259"/>
        </w:trPr>
        <w:tc>
          <w:tcPr>
            <w:tcW w:w="4395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2410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3,69</w:t>
            </w:r>
          </w:p>
        </w:tc>
      </w:tr>
      <w:tr w:rsidR="00CB2BB3" w:rsidRPr="00CF6A80" w:rsidTr="00217D9C">
        <w:trPr>
          <w:trHeight w:val="259"/>
        </w:trPr>
        <w:tc>
          <w:tcPr>
            <w:tcW w:w="4395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CB2BB3" w:rsidRPr="00CF6A80" w:rsidTr="00217D9C">
        <w:trPr>
          <w:trHeight w:val="259"/>
        </w:trPr>
        <w:tc>
          <w:tcPr>
            <w:tcW w:w="4395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2410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</w:tr>
      <w:tr w:rsidR="00CB2BB3" w:rsidRPr="00CF6A80" w:rsidTr="00217D9C">
        <w:trPr>
          <w:trHeight w:val="259"/>
        </w:trPr>
        <w:tc>
          <w:tcPr>
            <w:tcW w:w="4395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410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</w:tr>
      <w:tr w:rsidR="00CB2BB3" w:rsidRPr="00CF6A80" w:rsidTr="00217D9C">
        <w:trPr>
          <w:trHeight w:val="259"/>
        </w:trPr>
        <w:tc>
          <w:tcPr>
            <w:tcW w:w="4395" w:type="dxa"/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2410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3,22</w:t>
            </w:r>
          </w:p>
        </w:tc>
      </w:tr>
      <w:tr w:rsidR="00CB2BB3" w:rsidRPr="00CF6A80" w:rsidTr="00217D9C">
        <w:trPr>
          <w:trHeight w:val="259"/>
        </w:trPr>
        <w:tc>
          <w:tcPr>
            <w:tcW w:w="4395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2410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CB2BB3" w:rsidRPr="00CF6A80" w:rsidTr="00217D9C">
        <w:trPr>
          <w:trHeight w:val="259"/>
        </w:trPr>
        <w:tc>
          <w:tcPr>
            <w:tcW w:w="4395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2410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</w:t>
            </w:r>
          </w:p>
        </w:tc>
      </w:tr>
      <w:tr w:rsidR="00CB2BB3" w:rsidRPr="00CF6A80" w:rsidTr="00217D9C">
        <w:trPr>
          <w:trHeight w:val="259"/>
        </w:trPr>
        <w:tc>
          <w:tcPr>
            <w:tcW w:w="4395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2410" w:type="dxa"/>
            <w:shd w:val="clear" w:color="auto" w:fill="auto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</w:tbl>
    <w:p w:rsidR="00CB2BB3" w:rsidRPr="00CF6A80" w:rsidRDefault="00CB2BB3" w:rsidP="00CB2BB3">
      <w:pPr>
        <w:rPr>
          <w:rFonts w:ascii="Times New Roman" w:hAnsi="Times New Roman" w:cs="Times New Roman"/>
          <w:sz w:val="24"/>
          <w:szCs w:val="24"/>
        </w:rPr>
      </w:pPr>
    </w:p>
    <w:p w:rsidR="00CB2BB3" w:rsidRPr="00B160B1" w:rsidRDefault="00CB2BB3" w:rsidP="00CB2BB3">
      <w:pPr>
        <w:ind w:left="-284" w:right="-284"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0B1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B160B1" w:rsidRPr="00B160B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CB2BB3" w:rsidRPr="00B160B1" w:rsidRDefault="00CB2BB3" w:rsidP="00B160B1">
      <w:pPr>
        <w:spacing w:after="0" w:line="240" w:lineRule="auto"/>
        <w:ind w:left="-284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160B1">
        <w:rPr>
          <w:rFonts w:ascii="Times New Roman" w:hAnsi="Times New Roman" w:cs="Times New Roman"/>
          <w:sz w:val="28"/>
          <w:szCs w:val="28"/>
        </w:rPr>
        <w:t xml:space="preserve">   Информация о результатах основного государственного экзамена по обязательным предметам</w:t>
      </w:r>
      <w:r w:rsidR="00B160B1">
        <w:rPr>
          <w:rFonts w:ascii="Times New Roman" w:hAnsi="Times New Roman" w:cs="Times New Roman"/>
          <w:sz w:val="28"/>
          <w:szCs w:val="28"/>
        </w:rPr>
        <w:t>,</w:t>
      </w:r>
      <w:r w:rsidRPr="00B160B1">
        <w:rPr>
          <w:rFonts w:ascii="Times New Roman" w:hAnsi="Times New Roman" w:cs="Times New Roman"/>
          <w:sz w:val="28"/>
          <w:szCs w:val="28"/>
        </w:rPr>
        <w:t xml:space="preserve"> в сравнении с результатами 2015 года</w:t>
      </w:r>
      <w:r w:rsidR="00B160B1">
        <w:rPr>
          <w:rFonts w:ascii="Times New Roman" w:hAnsi="Times New Roman" w:cs="Times New Roman"/>
          <w:sz w:val="28"/>
          <w:szCs w:val="28"/>
        </w:rPr>
        <w:t>,</w:t>
      </w:r>
      <w:r w:rsidRPr="00B16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0B1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B160B1">
        <w:rPr>
          <w:rFonts w:ascii="Times New Roman" w:hAnsi="Times New Roman" w:cs="Times New Roman"/>
          <w:sz w:val="28"/>
          <w:szCs w:val="28"/>
        </w:rPr>
        <w:t xml:space="preserve"> в таблицах.</w:t>
      </w:r>
    </w:p>
    <w:p w:rsidR="00CB2BB3" w:rsidRPr="00B160B1" w:rsidRDefault="00B160B1" w:rsidP="00B160B1">
      <w:pPr>
        <w:spacing w:after="0" w:line="240" w:lineRule="auto"/>
        <w:ind w:left="-284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BB3" w:rsidRPr="00B160B1">
        <w:rPr>
          <w:rFonts w:ascii="Times New Roman" w:hAnsi="Times New Roman" w:cs="Times New Roman"/>
          <w:sz w:val="28"/>
          <w:szCs w:val="28"/>
        </w:rPr>
        <w:t>Остаётся стабильным показатель</w:t>
      </w:r>
      <w:r>
        <w:rPr>
          <w:rFonts w:ascii="Times New Roman" w:hAnsi="Times New Roman" w:cs="Times New Roman"/>
          <w:sz w:val="28"/>
          <w:szCs w:val="28"/>
        </w:rPr>
        <w:t xml:space="preserve"> по выпускникам</w:t>
      </w:r>
      <w:r w:rsidR="00CB2BB3" w:rsidRPr="00B160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B2BB3" w:rsidRPr="00B160B1">
        <w:rPr>
          <w:rFonts w:ascii="Times New Roman" w:hAnsi="Times New Roman" w:cs="Times New Roman"/>
          <w:sz w:val="28"/>
          <w:szCs w:val="28"/>
        </w:rPr>
        <w:t>получивших</w:t>
      </w:r>
      <w:proofErr w:type="gramEnd"/>
      <w:r w:rsidR="00CB2BB3" w:rsidRPr="00B160B1">
        <w:rPr>
          <w:rFonts w:ascii="Times New Roman" w:hAnsi="Times New Roman" w:cs="Times New Roman"/>
          <w:sz w:val="28"/>
          <w:szCs w:val="28"/>
        </w:rPr>
        <w:t xml:space="preserve"> неудовлетворительный результат.</w:t>
      </w:r>
    </w:p>
    <w:p w:rsidR="00CB2BB3" w:rsidRPr="00B160B1" w:rsidRDefault="00217D9C" w:rsidP="00B160B1">
      <w:pPr>
        <w:spacing w:after="0" w:line="240" w:lineRule="auto"/>
        <w:ind w:left="-284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B2BB3" w:rsidRPr="00B160B1">
        <w:rPr>
          <w:rFonts w:ascii="Times New Roman" w:hAnsi="Times New Roman" w:cs="Times New Roman"/>
          <w:sz w:val="28"/>
          <w:szCs w:val="28"/>
        </w:rPr>
        <w:t xml:space="preserve">Наблюдаются </w:t>
      </w:r>
      <w:proofErr w:type="gramStart"/>
      <w:r w:rsidR="00CB2BB3" w:rsidRPr="00B160B1">
        <w:rPr>
          <w:rFonts w:ascii="Times New Roman" w:hAnsi="Times New Roman" w:cs="Times New Roman"/>
          <w:sz w:val="28"/>
          <w:szCs w:val="28"/>
        </w:rPr>
        <w:t>незначительные</w:t>
      </w:r>
      <w:proofErr w:type="gramEnd"/>
      <w:r w:rsidR="00CB2BB3" w:rsidRPr="00B160B1">
        <w:rPr>
          <w:rFonts w:ascii="Times New Roman" w:hAnsi="Times New Roman" w:cs="Times New Roman"/>
          <w:sz w:val="28"/>
          <w:szCs w:val="28"/>
        </w:rPr>
        <w:t xml:space="preserve"> </w:t>
      </w:r>
      <w:r w:rsidR="0077052B">
        <w:rPr>
          <w:rFonts w:ascii="Times New Roman" w:hAnsi="Times New Roman" w:cs="Times New Roman"/>
          <w:sz w:val="28"/>
          <w:szCs w:val="28"/>
        </w:rPr>
        <w:t>положительная динамика</w:t>
      </w:r>
      <w:r w:rsidR="00CB2BB3" w:rsidRPr="00B160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BB3" w:rsidRPr="00B160B1" w:rsidRDefault="00CB2BB3" w:rsidP="00B160B1">
      <w:pPr>
        <w:spacing w:after="0" w:line="240" w:lineRule="auto"/>
        <w:ind w:left="-284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160B1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="00B160B1">
        <w:rPr>
          <w:rFonts w:ascii="Times New Roman" w:hAnsi="Times New Roman" w:cs="Times New Roman"/>
          <w:sz w:val="28"/>
          <w:szCs w:val="28"/>
        </w:rPr>
        <w:t xml:space="preserve">- </w:t>
      </w:r>
      <w:r w:rsidRPr="00B160B1">
        <w:rPr>
          <w:rFonts w:ascii="Times New Roman" w:hAnsi="Times New Roman" w:cs="Times New Roman"/>
          <w:sz w:val="28"/>
          <w:szCs w:val="28"/>
        </w:rPr>
        <w:t>увеличение доли, получивших «5» на 5,6%;</w:t>
      </w:r>
    </w:p>
    <w:p w:rsidR="00CB2BB3" w:rsidRPr="00B160B1" w:rsidRDefault="00CB2BB3" w:rsidP="00B160B1">
      <w:pPr>
        <w:spacing w:after="0" w:line="240" w:lineRule="auto"/>
        <w:ind w:left="-284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160B1"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="00B160B1">
        <w:rPr>
          <w:rFonts w:ascii="Times New Roman" w:hAnsi="Times New Roman" w:cs="Times New Roman"/>
          <w:sz w:val="28"/>
          <w:szCs w:val="28"/>
        </w:rPr>
        <w:t>-</w:t>
      </w:r>
      <w:r w:rsidRPr="00B160B1">
        <w:rPr>
          <w:rFonts w:ascii="Times New Roman" w:hAnsi="Times New Roman" w:cs="Times New Roman"/>
          <w:sz w:val="28"/>
          <w:szCs w:val="28"/>
        </w:rPr>
        <w:t xml:space="preserve"> на 1%.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1746"/>
        <w:gridCol w:w="1788"/>
        <w:gridCol w:w="1559"/>
      </w:tblGrid>
      <w:tr w:rsidR="00CB2BB3" w:rsidRPr="00CF6A80" w:rsidTr="00217D9C">
        <w:trPr>
          <w:trHeight w:val="288"/>
        </w:trPr>
        <w:tc>
          <w:tcPr>
            <w:tcW w:w="4229" w:type="dxa"/>
            <w:vMerge w:val="restart"/>
            <w:shd w:val="clear" w:color="auto" w:fill="auto"/>
            <w:noWrap/>
            <w:vAlign w:val="bottom"/>
            <w:hideMark/>
          </w:tcPr>
          <w:p w:rsidR="00CB2BB3" w:rsidRPr="00CF6A80" w:rsidRDefault="00B160B1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="00CB2BB3" w:rsidRPr="00CF6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бщеобразовательный  предмет</w:t>
            </w:r>
          </w:p>
        </w:tc>
        <w:tc>
          <w:tcPr>
            <w:tcW w:w="1746" w:type="dxa"/>
            <w:vMerge w:val="restart"/>
            <w:shd w:val="clear" w:color="auto" w:fill="auto"/>
            <w:noWrap/>
            <w:vAlign w:val="bottom"/>
            <w:hideMark/>
          </w:tcPr>
          <w:p w:rsidR="00CB2BB3" w:rsidRPr="00CF6A80" w:rsidRDefault="00CB2BB3" w:rsidP="00217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1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тметка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CB2BB3" w:rsidRPr="00CF6A80" w:rsidRDefault="00CB2BB3" w:rsidP="00217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2BB3" w:rsidRPr="00CF6A80" w:rsidRDefault="00CB2BB3" w:rsidP="00217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CB2BB3" w:rsidRPr="00CF6A80" w:rsidTr="00217D9C">
        <w:trPr>
          <w:trHeight w:val="288"/>
        </w:trPr>
        <w:tc>
          <w:tcPr>
            <w:tcW w:w="4229" w:type="dxa"/>
            <w:vMerge/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shd w:val="clear" w:color="auto" w:fill="auto"/>
            <w:noWrap/>
            <w:vAlign w:val="bottom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</w:p>
        </w:tc>
      </w:tr>
      <w:tr w:rsidR="00CB2BB3" w:rsidRPr="00CF6A80" w:rsidTr="00217D9C">
        <w:trPr>
          <w:trHeight w:val="288"/>
        </w:trPr>
        <w:tc>
          <w:tcPr>
            <w:tcW w:w="4229" w:type="dxa"/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46" w:type="dxa"/>
            <w:shd w:val="clear" w:color="000000" w:fill="FFFFFF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2,4%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2,4%</w:t>
            </w:r>
          </w:p>
        </w:tc>
      </w:tr>
      <w:tr w:rsidR="00CB2BB3" w:rsidRPr="00CF6A80" w:rsidTr="00217D9C">
        <w:trPr>
          <w:trHeight w:val="288"/>
        </w:trPr>
        <w:tc>
          <w:tcPr>
            <w:tcW w:w="4229" w:type="dxa"/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22,2%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22,0%</w:t>
            </w:r>
          </w:p>
        </w:tc>
      </w:tr>
      <w:tr w:rsidR="00CB2BB3" w:rsidRPr="00CF6A80" w:rsidTr="00217D9C">
        <w:trPr>
          <w:trHeight w:val="288"/>
        </w:trPr>
        <w:tc>
          <w:tcPr>
            <w:tcW w:w="4229" w:type="dxa"/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47,3%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41,2%</w:t>
            </w:r>
          </w:p>
        </w:tc>
      </w:tr>
      <w:tr w:rsidR="00CB2BB3" w:rsidRPr="00CF6A80" w:rsidTr="00217D9C">
        <w:trPr>
          <w:trHeight w:val="288"/>
        </w:trPr>
        <w:tc>
          <w:tcPr>
            <w:tcW w:w="4229" w:type="dxa"/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46" w:type="dxa"/>
            <w:shd w:val="clear" w:color="000000" w:fill="FFFFFF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34,4%</w:t>
            </w:r>
          </w:p>
        </w:tc>
      </w:tr>
    </w:tbl>
    <w:p w:rsidR="00CB2BB3" w:rsidRPr="00CF6A80" w:rsidRDefault="00CB2BB3" w:rsidP="00CB2BB3">
      <w:pPr>
        <w:rPr>
          <w:rFonts w:ascii="Times New Roman" w:hAnsi="Times New Roman" w:cs="Times New Roman"/>
          <w:sz w:val="24"/>
          <w:szCs w:val="24"/>
        </w:rPr>
      </w:pPr>
    </w:p>
    <w:p w:rsidR="00CB2BB3" w:rsidRPr="00217D9C" w:rsidRDefault="00CB2BB3" w:rsidP="00CB2BB3">
      <w:pPr>
        <w:ind w:left="-284" w:right="-284"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D9C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B160B1" w:rsidRPr="00217D9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4116"/>
        <w:gridCol w:w="1701"/>
        <w:gridCol w:w="1843"/>
        <w:gridCol w:w="1559"/>
      </w:tblGrid>
      <w:tr w:rsidR="00CB2BB3" w:rsidRPr="00CF6A80" w:rsidTr="00217D9C">
        <w:trPr>
          <w:trHeight w:val="207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B3" w:rsidRPr="00CF6A80" w:rsidRDefault="00B160B1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="00CB2BB3" w:rsidRPr="00CF6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бщеобразовательный  предмет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CB2BB3" w:rsidRPr="00CF6A80" w:rsidTr="00217D9C">
        <w:trPr>
          <w:trHeight w:val="207"/>
        </w:trPr>
        <w:tc>
          <w:tcPr>
            <w:tcW w:w="4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B3" w:rsidRPr="00CF6A80" w:rsidRDefault="00CB2BB3" w:rsidP="00FC7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B3" w:rsidRPr="00CF6A80" w:rsidRDefault="00CB2BB3" w:rsidP="00FC7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</w:p>
        </w:tc>
      </w:tr>
      <w:tr w:rsidR="00CB2BB3" w:rsidRPr="00CF6A80" w:rsidTr="00217D9C">
        <w:trPr>
          <w:trHeight w:val="20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2,0%</w:t>
            </w:r>
          </w:p>
        </w:tc>
      </w:tr>
      <w:tr w:rsidR="00CB2BB3" w:rsidRPr="00CF6A80" w:rsidTr="00217D9C">
        <w:trPr>
          <w:trHeight w:val="20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48,4%</w:t>
            </w:r>
          </w:p>
        </w:tc>
      </w:tr>
      <w:tr w:rsidR="00CB2BB3" w:rsidRPr="00CF6A80" w:rsidTr="00217D9C">
        <w:trPr>
          <w:trHeight w:val="20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38,0%</w:t>
            </w:r>
          </w:p>
        </w:tc>
      </w:tr>
      <w:tr w:rsidR="00CB2BB3" w:rsidRPr="00CF6A80" w:rsidTr="00217D9C">
        <w:trPr>
          <w:trHeight w:val="20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B3" w:rsidRPr="00CF6A80" w:rsidRDefault="00CB2BB3" w:rsidP="00FC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11,6%</w:t>
            </w:r>
          </w:p>
        </w:tc>
      </w:tr>
    </w:tbl>
    <w:p w:rsidR="00CB2BB3" w:rsidRPr="00CF6A80" w:rsidRDefault="00CB2BB3" w:rsidP="00CB2BB3">
      <w:pPr>
        <w:rPr>
          <w:rFonts w:ascii="Times New Roman" w:hAnsi="Times New Roman" w:cs="Times New Roman"/>
          <w:sz w:val="24"/>
          <w:szCs w:val="24"/>
        </w:rPr>
      </w:pPr>
    </w:p>
    <w:p w:rsidR="00CB2BB3" w:rsidRPr="00217D9C" w:rsidRDefault="00CB2BB3" w:rsidP="00217D9C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D9C">
        <w:rPr>
          <w:rFonts w:ascii="Times New Roman" w:hAnsi="Times New Roman" w:cs="Times New Roman"/>
          <w:sz w:val="28"/>
          <w:szCs w:val="28"/>
        </w:rPr>
        <w:t>В целом, несмотря на большое количество контрольных мероприятий, результаты выпускников 9 классов не в полной мере удовлетворяют:  к</w:t>
      </w:r>
      <w:r w:rsidRPr="00217D9C">
        <w:rPr>
          <w:rFonts w:ascii="Times New Roman" w:hAnsi="Times New Roman" w:cs="Times New Roman"/>
          <w:bCs/>
          <w:sz w:val="28"/>
          <w:szCs w:val="28"/>
        </w:rPr>
        <w:t xml:space="preserve">оличество выпускников, неуспешно сдавших с первого раза экзамен по математике  </w:t>
      </w:r>
      <w:r w:rsidR="00217D9C">
        <w:rPr>
          <w:rFonts w:ascii="Times New Roman" w:hAnsi="Times New Roman" w:cs="Times New Roman"/>
          <w:bCs/>
          <w:sz w:val="28"/>
          <w:szCs w:val="28"/>
        </w:rPr>
        <w:t>-</w:t>
      </w:r>
      <w:r w:rsidRPr="00217D9C">
        <w:rPr>
          <w:rFonts w:ascii="Times New Roman" w:hAnsi="Times New Roman" w:cs="Times New Roman"/>
          <w:bCs/>
          <w:sz w:val="28"/>
          <w:szCs w:val="28"/>
        </w:rPr>
        <w:t xml:space="preserve"> 55 чел. (22%), повторно математику сдавало 50 человек, все успешно пересдали. </w:t>
      </w:r>
    </w:p>
    <w:p w:rsidR="00CB2BB3" w:rsidRPr="00217D9C" w:rsidRDefault="00CB2BB3" w:rsidP="00217D9C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7D9C">
        <w:rPr>
          <w:rFonts w:ascii="Times New Roman" w:hAnsi="Times New Roman" w:cs="Times New Roman"/>
          <w:sz w:val="28"/>
          <w:szCs w:val="28"/>
        </w:rPr>
        <w:t>Результаты ГИА этого года свидетельствуют о необходимости усиления качества математической подготовки школьников.</w:t>
      </w:r>
    </w:p>
    <w:p w:rsidR="00CB2BB3" w:rsidRPr="00217D9C" w:rsidRDefault="00CB2BB3" w:rsidP="00217D9C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7D9C">
        <w:rPr>
          <w:rFonts w:ascii="Times New Roman" w:hAnsi="Times New Roman" w:cs="Times New Roman"/>
          <w:sz w:val="28"/>
          <w:szCs w:val="28"/>
        </w:rPr>
        <w:t xml:space="preserve">Более подробный и детальный анализ результатов ГИА пройдёт на всех уровнях образовательной системы </w:t>
      </w:r>
      <w:proofErr w:type="spellStart"/>
      <w:r w:rsidRPr="00217D9C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217D9C">
        <w:rPr>
          <w:rFonts w:ascii="Times New Roman" w:hAnsi="Times New Roman" w:cs="Times New Roman"/>
          <w:sz w:val="28"/>
          <w:szCs w:val="28"/>
        </w:rPr>
        <w:t xml:space="preserve"> ГО, будут поставлены задачи дальнейшего совершенствования условий для достижения качества образования и образовательных результатов в 2016-2017 учебном году. </w:t>
      </w:r>
    </w:p>
    <w:p w:rsidR="00217D9C" w:rsidRDefault="00217D9C" w:rsidP="00217D9C">
      <w:pPr>
        <w:tabs>
          <w:tab w:val="left" w:pos="426"/>
        </w:tabs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B2BB3" w:rsidRPr="00217D9C" w:rsidRDefault="00CB2BB3" w:rsidP="00217D9C">
      <w:pPr>
        <w:tabs>
          <w:tab w:val="left" w:pos="426"/>
        </w:tabs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7D9C">
        <w:rPr>
          <w:rFonts w:ascii="Times New Roman" w:hAnsi="Times New Roman" w:cs="Times New Roman"/>
          <w:sz w:val="28"/>
          <w:szCs w:val="28"/>
          <w:u w:val="single"/>
        </w:rPr>
        <w:t>Задачи по совершенствованию условий ГИА на   2016 - 2017 учебный год:</w:t>
      </w:r>
    </w:p>
    <w:p w:rsidR="00CB2BB3" w:rsidRPr="00217D9C" w:rsidRDefault="00CB2BB3" w:rsidP="00217D9C">
      <w:pPr>
        <w:pStyle w:val="Default"/>
        <w:tabs>
          <w:tab w:val="left" w:pos="426"/>
        </w:tabs>
        <w:ind w:left="-284" w:right="-284" w:firstLine="284"/>
        <w:jc w:val="both"/>
        <w:rPr>
          <w:color w:val="auto"/>
          <w:sz w:val="28"/>
          <w:szCs w:val="28"/>
        </w:rPr>
      </w:pPr>
      <w:r w:rsidRPr="00217D9C">
        <w:rPr>
          <w:color w:val="auto"/>
          <w:sz w:val="28"/>
          <w:szCs w:val="28"/>
        </w:rPr>
        <w:t xml:space="preserve">- разработка  плана организационных мероприятий по совершенствованию в образовательных учреждениях </w:t>
      </w:r>
      <w:proofErr w:type="spellStart"/>
      <w:r w:rsidRPr="00217D9C">
        <w:rPr>
          <w:color w:val="auto"/>
          <w:sz w:val="28"/>
          <w:szCs w:val="28"/>
        </w:rPr>
        <w:t>Камышловского</w:t>
      </w:r>
      <w:proofErr w:type="spellEnd"/>
      <w:r w:rsidRPr="00217D9C">
        <w:rPr>
          <w:color w:val="auto"/>
          <w:sz w:val="28"/>
          <w:szCs w:val="28"/>
        </w:rPr>
        <w:t xml:space="preserve"> ГО условий реализации государственного образовательного стандарта и механизмов оценки качества освоения обучающимися образовательных программ и индивидуального учета результатов освоения образовательных программ;</w:t>
      </w:r>
    </w:p>
    <w:p w:rsidR="00CB2BB3" w:rsidRPr="00217D9C" w:rsidRDefault="00CB2BB3" w:rsidP="00217D9C">
      <w:pPr>
        <w:tabs>
          <w:tab w:val="left" w:pos="426"/>
        </w:tabs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7D9C">
        <w:rPr>
          <w:rFonts w:ascii="Times New Roman" w:hAnsi="Times New Roman" w:cs="Times New Roman"/>
          <w:sz w:val="28"/>
          <w:szCs w:val="28"/>
        </w:rPr>
        <w:lastRenderedPageBreak/>
        <w:t>- совершенствование комплекса условий и порядка проведения  ЕГЭ, ОГЭ,</w:t>
      </w:r>
      <w:r w:rsidR="00217D9C">
        <w:rPr>
          <w:rFonts w:ascii="Times New Roman" w:hAnsi="Times New Roman" w:cs="Times New Roman"/>
          <w:sz w:val="28"/>
          <w:szCs w:val="28"/>
        </w:rPr>
        <w:t xml:space="preserve"> </w:t>
      </w:r>
      <w:r w:rsidRPr="00217D9C">
        <w:rPr>
          <w:rFonts w:ascii="Times New Roman" w:hAnsi="Times New Roman" w:cs="Times New Roman"/>
          <w:sz w:val="28"/>
          <w:szCs w:val="28"/>
        </w:rPr>
        <w:t xml:space="preserve">в том числе  обеспечение повышения квалификации учителей,  проведение мероприятий по повышению </w:t>
      </w:r>
      <w:proofErr w:type="gramStart"/>
      <w:r w:rsidRPr="00217D9C">
        <w:rPr>
          <w:rFonts w:ascii="Times New Roman" w:hAnsi="Times New Roman" w:cs="Times New Roman"/>
          <w:sz w:val="28"/>
          <w:szCs w:val="28"/>
        </w:rPr>
        <w:t>эффективности работы педагогов выпускных  классов общеобразовательных учреждений</w:t>
      </w:r>
      <w:proofErr w:type="gramEnd"/>
      <w:r w:rsidRPr="00217D9C">
        <w:rPr>
          <w:rFonts w:ascii="Times New Roman" w:hAnsi="Times New Roman" w:cs="Times New Roman"/>
          <w:sz w:val="28"/>
          <w:szCs w:val="28"/>
        </w:rPr>
        <w:t>;</w:t>
      </w:r>
    </w:p>
    <w:p w:rsidR="00CB2BB3" w:rsidRPr="00217D9C" w:rsidRDefault="00CB2BB3" w:rsidP="00217D9C">
      <w:pPr>
        <w:tabs>
          <w:tab w:val="left" w:pos="426"/>
        </w:tabs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7D9C">
        <w:rPr>
          <w:rFonts w:ascii="Times New Roman" w:hAnsi="Times New Roman" w:cs="Times New Roman"/>
          <w:sz w:val="28"/>
          <w:szCs w:val="28"/>
        </w:rPr>
        <w:t>- повышение качества реализации общеобразовательных программ;</w:t>
      </w:r>
    </w:p>
    <w:p w:rsidR="00CB2BB3" w:rsidRPr="00217D9C" w:rsidRDefault="00CB2BB3" w:rsidP="00217D9C">
      <w:pPr>
        <w:tabs>
          <w:tab w:val="left" w:pos="426"/>
        </w:tabs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7D9C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Pr="00217D9C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муниципальной </w:t>
      </w:r>
      <w:r w:rsidRPr="00217D9C">
        <w:rPr>
          <w:rFonts w:ascii="Times New Roman" w:hAnsi="Times New Roman" w:cs="Times New Roman"/>
          <w:sz w:val="28"/>
          <w:szCs w:val="28"/>
        </w:rPr>
        <w:t xml:space="preserve">системы оценки качества общего образования, оценки качества образования на уровне образовательного учреждения; </w:t>
      </w:r>
    </w:p>
    <w:p w:rsidR="00CB2BB3" w:rsidRPr="00217D9C" w:rsidRDefault="00CB2BB3" w:rsidP="00217D9C">
      <w:pPr>
        <w:tabs>
          <w:tab w:val="left" w:pos="426"/>
        </w:tabs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7D9C">
        <w:rPr>
          <w:rFonts w:ascii="Times New Roman" w:hAnsi="Times New Roman" w:cs="Times New Roman"/>
          <w:iCs/>
          <w:sz w:val="28"/>
          <w:szCs w:val="28"/>
        </w:rPr>
        <w:t>- необходимость организации р</w:t>
      </w:r>
      <w:r w:rsidRPr="00217D9C">
        <w:rPr>
          <w:rFonts w:ascii="Times New Roman" w:hAnsi="Times New Roman" w:cs="Times New Roman"/>
          <w:sz w:val="28"/>
          <w:szCs w:val="28"/>
        </w:rPr>
        <w:t xml:space="preserve">аботы по построению системы общественного </w:t>
      </w:r>
      <w:proofErr w:type="gramStart"/>
      <w:r w:rsidRPr="00217D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17D9C">
        <w:rPr>
          <w:rFonts w:ascii="Times New Roman" w:hAnsi="Times New Roman" w:cs="Times New Roman"/>
          <w:sz w:val="28"/>
          <w:szCs w:val="28"/>
        </w:rPr>
        <w:t xml:space="preserve"> обеспечением соблюдения прав обучающихся на получение качественного образования.</w:t>
      </w:r>
    </w:p>
    <w:p w:rsidR="008D360C" w:rsidRDefault="00C635F2" w:rsidP="00217D9C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17D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360C" w:rsidRPr="008D360C" w:rsidRDefault="008D360C" w:rsidP="00217D9C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360C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Pr="008D360C">
        <w:rPr>
          <w:rFonts w:ascii="Times New Roman" w:hAnsi="Times New Roman" w:cs="Times New Roman"/>
          <w:b/>
          <w:sz w:val="28"/>
          <w:szCs w:val="28"/>
        </w:rPr>
        <w:t>федеральных государственных образовательных стандартов</w:t>
      </w:r>
    </w:p>
    <w:p w:rsidR="00C635F2" w:rsidRPr="00217D9C" w:rsidRDefault="008D360C" w:rsidP="00217D9C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35F2" w:rsidRPr="00217D9C">
        <w:rPr>
          <w:rFonts w:ascii="Times New Roman" w:hAnsi="Times New Roman" w:cs="Times New Roman"/>
          <w:sz w:val="28"/>
          <w:szCs w:val="28"/>
        </w:rPr>
        <w:t xml:space="preserve">Важнейшей задачей развития системы в условиях Федерального закона  «Об образовании в Российской Федерации» является дальнейшее повышение качества образования в условиях введения федеральных государственных образовательных стандартов дошкольного, начального, основного и среднего общего образования. </w:t>
      </w:r>
    </w:p>
    <w:p w:rsidR="00C03E63" w:rsidRDefault="00C03E63" w:rsidP="00C03E63">
      <w:pPr>
        <w:tabs>
          <w:tab w:val="left" w:pos="-284"/>
          <w:tab w:val="left" w:pos="426"/>
        </w:tabs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03E63" w:rsidRPr="008D6EC2" w:rsidRDefault="00C03E63" w:rsidP="00C03E63">
      <w:pPr>
        <w:tabs>
          <w:tab w:val="left" w:pos="-284"/>
          <w:tab w:val="left" w:pos="426"/>
        </w:tabs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ФГОС дошкольного образования</w:t>
      </w:r>
    </w:p>
    <w:p w:rsidR="00C03E63" w:rsidRPr="00ED2CE7" w:rsidRDefault="00C03E63" w:rsidP="00C03E63">
      <w:pPr>
        <w:tabs>
          <w:tab w:val="left" w:pos="-284"/>
          <w:tab w:val="left" w:pos="426"/>
        </w:tabs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2CE7">
        <w:rPr>
          <w:rFonts w:ascii="Times New Roman" w:hAnsi="Times New Roman" w:cs="Times New Roman"/>
          <w:sz w:val="28"/>
          <w:szCs w:val="28"/>
        </w:rPr>
        <w:t xml:space="preserve">С 1 января 2014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CE7">
        <w:rPr>
          <w:rFonts w:ascii="Times New Roman" w:hAnsi="Times New Roman" w:cs="Times New Roman"/>
          <w:sz w:val="28"/>
          <w:szCs w:val="28"/>
        </w:rPr>
        <w:t xml:space="preserve">во всех детских садах </w:t>
      </w:r>
      <w:proofErr w:type="spellStart"/>
      <w:r w:rsidRPr="00ED2CE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ED2CE7">
        <w:rPr>
          <w:rFonts w:ascii="Times New Roman" w:hAnsi="Times New Roman" w:cs="Times New Roman"/>
          <w:sz w:val="28"/>
          <w:szCs w:val="28"/>
        </w:rPr>
        <w:t xml:space="preserve"> городского округа началась реализация ФГОС дошкольного образования.</w:t>
      </w:r>
    </w:p>
    <w:p w:rsidR="00C03E63" w:rsidRDefault="00C03E63" w:rsidP="00C03E63">
      <w:pPr>
        <w:tabs>
          <w:tab w:val="left" w:pos="426"/>
        </w:tabs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E63" w:rsidRPr="00C03E63" w:rsidRDefault="00C03E63" w:rsidP="00C03E63">
      <w:pPr>
        <w:tabs>
          <w:tab w:val="left" w:pos="426"/>
        </w:tabs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3E63">
        <w:rPr>
          <w:rFonts w:ascii="Times New Roman" w:hAnsi="Times New Roman" w:cs="Times New Roman"/>
          <w:sz w:val="28"/>
          <w:szCs w:val="28"/>
          <w:u w:val="single"/>
        </w:rPr>
        <w:t>ФГОС общего образования</w:t>
      </w:r>
    </w:p>
    <w:p w:rsidR="00C03E63" w:rsidRPr="00ED2CE7" w:rsidRDefault="00C03E63" w:rsidP="00C03E63">
      <w:pPr>
        <w:tabs>
          <w:tab w:val="left" w:pos="426"/>
        </w:tabs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2015-2016 учебного года системно велась работа по</w:t>
      </w:r>
      <w:r w:rsidRPr="00ED2CE7">
        <w:rPr>
          <w:rFonts w:ascii="Times New Roman" w:hAnsi="Times New Roman" w:cs="Times New Roman"/>
          <w:sz w:val="28"/>
          <w:szCs w:val="28"/>
        </w:rPr>
        <w:t xml:space="preserve"> реализации федерального государственного образовательного стандарта дошкольного образования (ФГОС </w:t>
      </w:r>
      <w:proofErr w:type="gramStart"/>
      <w:r w:rsidRPr="00ED2CE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2CE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D2C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2CE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</w:t>
      </w:r>
      <w:proofErr w:type="spellStart"/>
      <w:r w:rsidRPr="00ED2CE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ED2CE7">
        <w:rPr>
          <w:rFonts w:ascii="Times New Roman" w:hAnsi="Times New Roman" w:cs="Times New Roman"/>
          <w:spacing w:val="-1"/>
          <w:sz w:val="28"/>
          <w:szCs w:val="28"/>
        </w:rPr>
        <w:t xml:space="preserve"> ГО</w:t>
      </w:r>
      <w:r>
        <w:rPr>
          <w:rFonts w:ascii="Times New Roman" w:hAnsi="Times New Roman" w:cs="Times New Roman"/>
          <w:spacing w:val="-1"/>
          <w:sz w:val="28"/>
          <w:szCs w:val="28"/>
        </w:rPr>
        <w:t>, формировалась система мониторинга реализации стандарта. Данную работу системно планируется продолжить и в новом учебном году.</w:t>
      </w:r>
    </w:p>
    <w:p w:rsidR="00C635F2" w:rsidRPr="00217D9C" w:rsidRDefault="00C635F2" w:rsidP="00217D9C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17D9C">
        <w:rPr>
          <w:rFonts w:ascii="Times New Roman" w:hAnsi="Times New Roman" w:cs="Times New Roman"/>
          <w:sz w:val="28"/>
          <w:szCs w:val="28"/>
        </w:rPr>
        <w:t xml:space="preserve">Реализация ФГОС НОО в штатном режиме во всех первых классах общеобразовательных школ округа началась с  1 сентября 2011 года. </w:t>
      </w:r>
    </w:p>
    <w:p w:rsidR="00C635F2" w:rsidRPr="00217D9C" w:rsidRDefault="00217D9C" w:rsidP="00217D9C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35F2" w:rsidRPr="00217D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635F2" w:rsidRPr="00217D9C" w:rsidRDefault="00C635F2" w:rsidP="00C63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D9C">
        <w:rPr>
          <w:rFonts w:ascii="Times New Roman" w:hAnsi="Times New Roman" w:cs="Times New Roman"/>
          <w:b/>
          <w:sz w:val="28"/>
          <w:szCs w:val="28"/>
        </w:rPr>
        <w:t>Слайд №1</w:t>
      </w:r>
      <w:r w:rsidR="00217D9C" w:rsidRPr="00217D9C">
        <w:rPr>
          <w:rFonts w:ascii="Times New Roman" w:hAnsi="Times New Roman" w:cs="Times New Roman"/>
          <w:b/>
          <w:sz w:val="28"/>
          <w:szCs w:val="28"/>
        </w:rPr>
        <w:t>8</w:t>
      </w:r>
    </w:p>
    <w:p w:rsidR="00C635F2" w:rsidRPr="00217D9C" w:rsidRDefault="00C635F2" w:rsidP="00217D9C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7D9C">
        <w:rPr>
          <w:rFonts w:ascii="Times New Roman" w:hAnsi="Times New Roman" w:cs="Times New Roman"/>
          <w:sz w:val="28"/>
          <w:szCs w:val="28"/>
        </w:rPr>
        <w:t>Из общей численности обучающихся основной школы 9</w:t>
      </w:r>
      <w:r w:rsidR="00D50B4C">
        <w:rPr>
          <w:rFonts w:ascii="Times New Roman" w:hAnsi="Times New Roman" w:cs="Times New Roman"/>
          <w:sz w:val="28"/>
          <w:szCs w:val="28"/>
        </w:rPr>
        <w:t>78</w:t>
      </w:r>
      <w:bookmarkStart w:id="1" w:name="_GoBack"/>
      <w:bookmarkEnd w:id="1"/>
      <w:r w:rsidRPr="00217D9C">
        <w:rPr>
          <w:rFonts w:ascii="Times New Roman" w:hAnsi="Times New Roman" w:cs="Times New Roman"/>
          <w:sz w:val="28"/>
          <w:szCs w:val="28"/>
        </w:rPr>
        <w:t xml:space="preserve"> чел. в 42 классах-комплектах в  соответствии с ФГОС ООО обучаются</w:t>
      </w:r>
      <w:r w:rsidR="00217D9C" w:rsidRPr="00217D9C">
        <w:rPr>
          <w:rFonts w:ascii="Times New Roman" w:hAnsi="Times New Roman" w:cs="Times New Roman"/>
          <w:sz w:val="28"/>
          <w:szCs w:val="28"/>
        </w:rPr>
        <w:t>:</w:t>
      </w:r>
      <w:r w:rsidRPr="00217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5F2" w:rsidRPr="00217D9C" w:rsidRDefault="00C635F2" w:rsidP="00217D9C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7D9C">
        <w:rPr>
          <w:rFonts w:ascii="Times New Roman" w:hAnsi="Times New Roman" w:cs="Times New Roman"/>
          <w:sz w:val="28"/>
          <w:szCs w:val="28"/>
        </w:rPr>
        <w:t>336  (100%) обучающихся пятых классов,</w:t>
      </w:r>
    </w:p>
    <w:p w:rsidR="00C635F2" w:rsidRPr="00217D9C" w:rsidRDefault="00C635F2" w:rsidP="00217D9C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7D9C">
        <w:rPr>
          <w:rFonts w:ascii="Times New Roman" w:hAnsi="Times New Roman" w:cs="Times New Roman"/>
          <w:sz w:val="28"/>
          <w:szCs w:val="28"/>
        </w:rPr>
        <w:t>288 (100%) обучающихся шестых классов,</w:t>
      </w:r>
    </w:p>
    <w:p w:rsidR="00C635F2" w:rsidRPr="00217D9C" w:rsidRDefault="00C635F2" w:rsidP="00217D9C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7D9C">
        <w:rPr>
          <w:rFonts w:ascii="Times New Roman" w:hAnsi="Times New Roman" w:cs="Times New Roman"/>
          <w:sz w:val="28"/>
          <w:szCs w:val="28"/>
        </w:rPr>
        <w:t>302 (100%) обучающихся седьмых классов</w:t>
      </w:r>
      <w:r w:rsidR="00217D9C">
        <w:rPr>
          <w:rFonts w:ascii="Times New Roman" w:hAnsi="Times New Roman" w:cs="Times New Roman"/>
          <w:sz w:val="28"/>
          <w:szCs w:val="28"/>
        </w:rPr>
        <w:t>,</w:t>
      </w:r>
      <w:r w:rsidRPr="00217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5F2" w:rsidRPr="00217D9C" w:rsidRDefault="00C635F2" w:rsidP="00217D9C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7D9C">
        <w:rPr>
          <w:rFonts w:ascii="Times New Roman" w:hAnsi="Times New Roman" w:cs="Times New Roman"/>
          <w:sz w:val="28"/>
          <w:szCs w:val="28"/>
        </w:rPr>
        <w:t>52 чел. (18,8 % от  общей численности восьмиклассников 277 чел.) в 2-х восьмых классах  МАОУ «Лицей №5»</w:t>
      </w:r>
      <w:r w:rsidR="00217D9C">
        <w:rPr>
          <w:rFonts w:ascii="Times New Roman" w:hAnsi="Times New Roman" w:cs="Times New Roman"/>
          <w:sz w:val="28"/>
          <w:szCs w:val="28"/>
        </w:rPr>
        <w:t>.</w:t>
      </w:r>
      <w:r w:rsidRPr="00217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5F2" w:rsidRPr="00217D9C" w:rsidRDefault="00C635F2" w:rsidP="00217D9C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7D9C">
        <w:rPr>
          <w:rFonts w:ascii="Times New Roman" w:hAnsi="Times New Roman" w:cs="Times New Roman"/>
          <w:sz w:val="28"/>
          <w:szCs w:val="28"/>
        </w:rPr>
        <w:t xml:space="preserve">В настоящее время во всех общеобразовательных учреждениях, приступивших к реализации ФГОС ООО с 1 сентября 2015 года, </w:t>
      </w:r>
    </w:p>
    <w:p w:rsidR="00217D9C" w:rsidRDefault="00C635F2" w:rsidP="00217D9C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D9C">
        <w:rPr>
          <w:rFonts w:ascii="Times New Roman" w:hAnsi="Times New Roman" w:cs="Times New Roman"/>
          <w:sz w:val="28"/>
          <w:szCs w:val="28"/>
        </w:rPr>
        <w:t xml:space="preserve">- имеются основные образовательные программы ООО, которые приведены в соответствие с приказом Министерства образования и науки РФ от 29.12.2014 № 1644 «О внесении изменений в приказ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образования»» и примерной </w:t>
      </w:r>
      <w:r w:rsidRPr="00217D9C">
        <w:rPr>
          <w:rFonts w:ascii="Times New Roman" w:hAnsi="Times New Roman" w:cs="Times New Roman"/>
          <w:sz w:val="28"/>
          <w:szCs w:val="28"/>
        </w:rPr>
        <w:lastRenderedPageBreak/>
        <w:t>основной образовательной программой основного общего образования, одобренной Федеральным учебно-методическим объединением по общему образованию (протокол</w:t>
      </w:r>
      <w:proofErr w:type="gramEnd"/>
      <w:r w:rsidRPr="00217D9C">
        <w:rPr>
          <w:rFonts w:ascii="Times New Roman" w:hAnsi="Times New Roman" w:cs="Times New Roman"/>
          <w:sz w:val="28"/>
          <w:szCs w:val="28"/>
        </w:rPr>
        <w:t xml:space="preserve"> заседания № 1/15 от 8 апреля </w:t>
      </w:r>
      <w:smartTag w:uri="urn:schemas-microsoft-com:office:smarttags" w:element="metricconverter">
        <w:smartTagPr>
          <w:attr w:name="ProductID" w:val="2015 г"/>
        </w:smartTagPr>
        <w:r w:rsidRPr="00217D9C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217D9C">
        <w:rPr>
          <w:rFonts w:ascii="Times New Roman" w:hAnsi="Times New Roman" w:cs="Times New Roman"/>
          <w:sz w:val="28"/>
          <w:szCs w:val="28"/>
        </w:rPr>
        <w:t>.);</w:t>
      </w:r>
    </w:p>
    <w:p w:rsidR="00C635F2" w:rsidRPr="00217D9C" w:rsidRDefault="00C635F2" w:rsidP="00217D9C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D9C">
        <w:rPr>
          <w:rFonts w:ascii="Times New Roman" w:hAnsi="Times New Roman" w:cs="Times New Roman"/>
          <w:sz w:val="28"/>
          <w:szCs w:val="28"/>
        </w:rPr>
        <w:t>-</w:t>
      </w:r>
      <w:r w:rsidR="00217D9C">
        <w:rPr>
          <w:rFonts w:ascii="Times New Roman" w:hAnsi="Times New Roman" w:cs="Times New Roman"/>
          <w:sz w:val="28"/>
          <w:szCs w:val="28"/>
        </w:rPr>
        <w:t xml:space="preserve"> с</w:t>
      </w:r>
      <w:r w:rsidRPr="00217D9C">
        <w:rPr>
          <w:rFonts w:ascii="Times New Roman" w:hAnsi="Times New Roman" w:cs="Times New Roman"/>
          <w:sz w:val="28"/>
          <w:szCs w:val="28"/>
        </w:rPr>
        <w:t>формирован  рабочий  учебный  план ОУ,  предусматривающий возможность введения учебных курсов, обеспечивающих образовательные пот</w:t>
      </w:r>
      <w:r w:rsidR="00381439">
        <w:rPr>
          <w:rFonts w:ascii="Times New Roman" w:hAnsi="Times New Roman" w:cs="Times New Roman"/>
          <w:sz w:val="28"/>
          <w:szCs w:val="28"/>
        </w:rPr>
        <w:t>ребности и интересы обучающихся;</w:t>
      </w:r>
      <w:r w:rsidRPr="00217D9C">
        <w:rPr>
          <w:rFonts w:ascii="Times New Roman" w:hAnsi="Times New Roman" w:cs="Times New Roman"/>
          <w:sz w:val="28"/>
          <w:szCs w:val="28"/>
        </w:rPr>
        <w:t xml:space="preserve">  </w:t>
      </w:r>
      <w:r w:rsidR="00381439">
        <w:rPr>
          <w:rFonts w:ascii="Times New Roman" w:hAnsi="Times New Roman" w:cs="Times New Roman"/>
          <w:sz w:val="28"/>
          <w:szCs w:val="28"/>
        </w:rPr>
        <w:t>п</w:t>
      </w:r>
      <w:r w:rsidRPr="00217D9C">
        <w:rPr>
          <w:rFonts w:ascii="Times New Roman" w:hAnsi="Times New Roman" w:cs="Times New Roman"/>
          <w:sz w:val="28"/>
          <w:szCs w:val="28"/>
        </w:rPr>
        <w:t xml:space="preserve">ереход на Примерный учебный план образовательных организаций, реализующих образовательную программу основного общего образования в соответствии с требованиями ФГОС основного общего образовании в  </w:t>
      </w:r>
      <w:proofErr w:type="spellStart"/>
      <w:r w:rsidRPr="00217D9C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Pr="00217D9C">
        <w:rPr>
          <w:rFonts w:ascii="Times New Roman" w:hAnsi="Times New Roman" w:cs="Times New Roman"/>
          <w:sz w:val="28"/>
          <w:szCs w:val="28"/>
        </w:rPr>
        <w:t xml:space="preserve"> ГО, </w:t>
      </w:r>
      <w:r w:rsidR="00381439">
        <w:rPr>
          <w:rFonts w:ascii="Times New Roman" w:hAnsi="Times New Roman" w:cs="Times New Roman"/>
          <w:sz w:val="28"/>
          <w:szCs w:val="28"/>
        </w:rPr>
        <w:t xml:space="preserve">осуществлен </w:t>
      </w:r>
      <w:r w:rsidRPr="00217D9C">
        <w:rPr>
          <w:rFonts w:ascii="Times New Roman" w:hAnsi="Times New Roman" w:cs="Times New Roman"/>
          <w:sz w:val="28"/>
          <w:szCs w:val="28"/>
        </w:rPr>
        <w:t>в V классах в</w:t>
      </w:r>
      <w:r w:rsidR="00381439">
        <w:rPr>
          <w:rFonts w:ascii="Times New Roman" w:hAnsi="Times New Roman" w:cs="Times New Roman"/>
          <w:sz w:val="28"/>
          <w:szCs w:val="28"/>
        </w:rPr>
        <w:t>сех образовательных организаций;</w:t>
      </w:r>
      <w:r w:rsidRPr="00217D9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C635F2" w:rsidRPr="00217D9C" w:rsidRDefault="00C635F2" w:rsidP="00381439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7D9C">
        <w:rPr>
          <w:rFonts w:ascii="Times New Roman" w:hAnsi="Times New Roman" w:cs="Times New Roman"/>
          <w:sz w:val="28"/>
          <w:szCs w:val="28"/>
        </w:rPr>
        <w:t xml:space="preserve">- </w:t>
      </w:r>
      <w:r w:rsidR="00381439">
        <w:rPr>
          <w:rFonts w:ascii="Times New Roman" w:hAnsi="Times New Roman" w:cs="Times New Roman"/>
          <w:sz w:val="28"/>
          <w:szCs w:val="28"/>
        </w:rPr>
        <w:t xml:space="preserve">все </w:t>
      </w:r>
      <w:r w:rsidRPr="00217D9C">
        <w:rPr>
          <w:rFonts w:ascii="Times New Roman" w:hAnsi="Times New Roman" w:cs="Times New Roman"/>
          <w:sz w:val="28"/>
          <w:szCs w:val="28"/>
        </w:rPr>
        <w:t xml:space="preserve"> ОУ  обеспечены учебниками на 100 %.  Однако сложности в решении данного вопроса возникают в связи с постоянными внесениями изменений в Федеральный перечень учебников и недостаточностью финансовых сре</w:t>
      </w:r>
      <w:proofErr w:type="gramStart"/>
      <w:r w:rsidRPr="00217D9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17D9C">
        <w:rPr>
          <w:rFonts w:ascii="Times New Roman" w:hAnsi="Times New Roman" w:cs="Times New Roman"/>
          <w:sz w:val="28"/>
          <w:szCs w:val="28"/>
        </w:rPr>
        <w:t xml:space="preserve">я их приобретения на всех уровнях бюджетов.   </w:t>
      </w:r>
    </w:p>
    <w:p w:rsidR="00C635F2" w:rsidRPr="00381439" w:rsidRDefault="00C635F2" w:rsidP="00381439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6A80">
        <w:rPr>
          <w:rFonts w:ascii="Times New Roman" w:hAnsi="Times New Roman" w:cs="Times New Roman"/>
          <w:sz w:val="24"/>
          <w:szCs w:val="24"/>
        </w:rPr>
        <w:t xml:space="preserve"> </w:t>
      </w:r>
      <w:r w:rsidRPr="00381439">
        <w:rPr>
          <w:rFonts w:ascii="Times New Roman" w:hAnsi="Times New Roman" w:cs="Times New Roman"/>
          <w:sz w:val="28"/>
          <w:szCs w:val="28"/>
        </w:rPr>
        <w:t xml:space="preserve">Научно-методическое </w:t>
      </w:r>
      <w:r w:rsidR="00381439">
        <w:rPr>
          <w:rFonts w:ascii="Times New Roman" w:hAnsi="Times New Roman" w:cs="Times New Roman"/>
          <w:sz w:val="28"/>
          <w:szCs w:val="28"/>
        </w:rPr>
        <w:t xml:space="preserve"> </w:t>
      </w:r>
      <w:r w:rsidRPr="00381439">
        <w:rPr>
          <w:rFonts w:ascii="Times New Roman" w:hAnsi="Times New Roman" w:cs="Times New Roman"/>
          <w:sz w:val="28"/>
          <w:szCs w:val="28"/>
        </w:rPr>
        <w:t xml:space="preserve">сопровождение введения и реализации федерального государственного образовательного стандарта общего образования - приоритетное направление деятельности   муниципальной методической службы  по обеспечению теоретической и практической готовности педагогических, руководящих работников к введению и реализации ФГОС общего образования. </w:t>
      </w:r>
    </w:p>
    <w:p w:rsidR="00C635F2" w:rsidRPr="00381439" w:rsidRDefault="00C635F2" w:rsidP="00381439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439">
        <w:rPr>
          <w:rFonts w:ascii="Times New Roman" w:hAnsi="Times New Roman" w:cs="Times New Roman"/>
          <w:sz w:val="28"/>
          <w:szCs w:val="28"/>
        </w:rPr>
        <w:t xml:space="preserve">Совместная реализация с образовательными  учреждениями    модели методического сопровождения введения и реализации ФГОС    способствует повышению компетентности педагогических кадров,  позволяющей достичь новых образовательных результатов. </w:t>
      </w:r>
    </w:p>
    <w:p w:rsidR="00C635F2" w:rsidRPr="00381439" w:rsidRDefault="00C635F2" w:rsidP="00381439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439">
        <w:rPr>
          <w:rFonts w:ascii="Times New Roman" w:hAnsi="Times New Roman" w:cs="Times New Roman"/>
          <w:sz w:val="28"/>
          <w:szCs w:val="28"/>
        </w:rPr>
        <w:t>В активных формах взаимодействия традиционно организуются методические объединения, творческие группы, самообразование, дистанционное обучение, индивидуальное и групповое консультирование, проблемные семинары, мастер-классы, диспуты, методические игры и т.п., общение с опытными педагогами, в т</w:t>
      </w:r>
      <w:r w:rsidR="00381439">
        <w:rPr>
          <w:rFonts w:ascii="Times New Roman" w:hAnsi="Times New Roman" w:cs="Times New Roman"/>
          <w:sz w:val="28"/>
          <w:szCs w:val="28"/>
        </w:rPr>
        <w:t xml:space="preserve">ом </w:t>
      </w:r>
      <w:r w:rsidRPr="00381439">
        <w:rPr>
          <w:rFonts w:ascii="Times New Roman" w:hAnsi="Times New Roman" w:cs="Times New Roman"/>
          <w:sz w:val="28"/>
          <w:szCs w:val="28"/>
        </w:rPr>
        <w:t>ч</w:t>
      </w:r>
      <w:r w:rsidR="00381439">
        <w:rPr>
          <w:rFonts w:ascii="Times New Roman" w:hAnsi="Times New Roman" w:cs="Times New Roman"/>
          <w:sz w:val="28"/>
          <w:szCs w:val="28"/>
        </w:rPr>
        <w:t>исле</w:t>
      </w:r>
      <w:r w:rsidRPr="00381439"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gramStart"/>
      <w:r w:rsidRPr="00381439">
        <w:rPr>
          <w:rFonts w:ascii="Times New Roman" w:hAnsi="Times New Roman" w:cs="Times New Roman"/>
          <w:sz w:val="28"/>
          <w:szCs w:val="28"/>
        </w:rPr>
        <w:t>интернет-сообществах</w:t>
      </w:r>
      <w:proofErr w:type="gramEnd"/>
      <w:r w:rsidRPr="00381439">
        <w:rPr>
          <w:rFonts w:ascii="Times New Roman" w:hAnsi="Times New Roman" w:cs="Times New Roman"/>
          <w:sz w:val="28"/>
          <w:szCs w:val="28"/>
        </w:rPr>
        <w:t xml:space="preserve">,  просвещение родителей   обучающихся. Организовано прохождение курсовой подготовки, методическое обучение педагогов через обучающие семинары и практикумы, </w:t>
      </w:r>
      <w:proofErr w:type="spellStart"/>
      <w:r w:rsidRPr="00381439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381439">
        <w:rPr>
          <w:rFonts w:ascii="Times New Roman" w:hAnsi="Times New Roman" w:cs="Times New Roman"/>
          <w:sz w:val="28"/>
          <w:szCs w:val="28"/>
        </w:rPr>
        <w:t>, в том числе с авторами учебно методических комплексов. Проведены мониторинги организационно-педагогических условий введения ФГОС ООО в образовательных организациях. Наработан эффективный  опыт работы с одаренными детьми с использованием элементов проектно-исследовательской деятельности. </w:t>
      </w:r>
    </w:p>
    <w:p w:rsidR="00C635F2" w:rsidRPr="00381439" w:rsidRDefault="00C635F2" w:rsidP="00381439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439">
        <w:rPr>
          <w:rFonts w:ascii="Times New Roman" w:hAnsi="Times New Roman" w:cs="Times New Roman"/>
          <w:sz w:val="28"/>
          <w:szCs w:val="28"/>
        </w:rPr>
        <w:t xml:space="preserve">Системно на протяжении последних лет работает постоянно-действующий семинар на уровне города.  В течение  учебного года в школах проведены семинары с тематикой: </w:t>
      </w:r>
    </w:p>
    <w:p w:rsidR="00C635F2" w:rsidRPr="00381439" w:rsidRDefault="00C635F2" w:rsidP="00B525C7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439">
        <w:rPr>
          <w:rFonts w:ascii="Times New Roman" w:hAnsi="Times New Roman" w:cs="Times New Roman"/>
          <w:sz w:val="28"/>
          <w:szCs w:val="28"/>
        </w:rPr>
        <w:t>«Использование интерактивного и учебно-лабораторного оборудования при реализации  ФГОС НОО и  ФГОС ООО в урочной и внеурочной деятельности»  (МАОУ Лицей № 5), «Повышение качества образовательного процесса через освоение системно-</w:t>
      </w:r>
      <w:proofErr w:type="spellStart"/>
      <w:r w:rsidRPr="0038143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81439">
        <w:rPr>
          <w:rFonts w:ascii="Times New Roman" w:hAnsi="Times New Roman" w:cs="Times New Roman"/>
          <w:sz w:val="28"/>
          <w:szCs w:val="28"/>
        </w:rPr>
        <w:t xml:space="preserve"> подхода в условиях реализации ФГОС»  (практико–ориентированный </w:t>
      </w:r>
      <w:r w:rsidR="00381439">
        <w:rPr>
          <w:rFonts w:ascii="Times New Roman" w:hAnsi="Times New Roman" w:cs="Times New Roman"/>
          <w:sz w:val="28"/>
          <w:szCs w:val="28"/>
        </w:rPr>
        <w:t>семинар</w:t>
      </w:r>
      <w:r w:rsidRPr="00381439">
        <w:rPr>
          <w:rFonts w:ascii="Times New Roman" w:hAnsi="Times New Roman" w:cs="Times New Roman"/>
          <w:sz w:val="28"/>
          <w:szCs w:val="28"/>
        </w:rPr>
        <w:t xml:space="preserve">) (МАОУ ООШ № 7) и др. </w:t>
      </w:r>
    </w:p>
    <w:p w:rsidR="00C635F2" w:rsidRPr="00381439" w:rsidRDefault="00C635F2" w:rsidP="00B525C7">
      <w:pPr>
        <w:spacing w:before="240"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439">
        <w:rPr>
          <w:rFonts w:ascii="Times New Roman" w:hAnsi="Times New Roman" w:cs="Times New Roman"/>
          <w:sz w:val="28"/>
          <w:szCs w:val="28"/>
        </w:rPr>
        <w:t>В 2015</w:t>
      </w:r>
      <w:r w:rsidR="00381439">
        <w:rPr>
          <w:rFonts w:ascii="Times New Roman" w:hAnsi="Times New Roman" w:cs="Times New Roman"/>
          <w:sz w:val="28"/>
          <w:szCs w:val="28"/>
        </w:rPr>
        <w:t>-2016 учебном</w:t>
      </w:r>
      <w:r w:rsidRPr="00381439">
        <w:rPr>
          <w:rFonts w:ascii="Times New Roman" w:hAnsi="Times New Roman" w:cs="Times New Roman"/>
          <w:sz w:val="28"/>
          <w:szCs w:val="28"/>
        </w:rPr>
        <w:t xml:space="preserve"> году школы города участвовали  в реализации областного  проекта  «Методология проектирования и технологии развития организационной </w:t>
      </w:r>
      <w:r w:rsidRPr="00381439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системы»  (научный руководитель Горб В.Г.).  В течение года состоялось 8 семинаров – практикумов, результатом которых стало следующее:  </w:t>
      </w:r>
    </w:p>
    <w:p w:rsidR="00C635F2" w:rsidRPr="00381439" w:rsidRDefault="00C635F2" w:rsidP="00B525C7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439">
        <w:rPr>
          <w:rFonts w:ascii="Times New Roman" w:hAnsi="Times New Roman" w:cs="Times New Roman"/>
          <w:sz w:val="28"/>
          <w:szCs w:val="28"/>
        </w:rPr>
        <w:t>- определены методологические основы программы развития ОУ, образовательной программы ОУ;</w:t>
      </w:r>
    </w:p>
    <w:p w:rsidR="00C635F2" w:rsidRPr="00381439" w:rsidRDefault="00C635F2" w:rsidP="00B525C7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439">
        <w:rPr>
          <w:rFonts w:ascii="Times New Roman" w:hAnsi="Times New Roman" w:cs="Times New Roman"/>
          <w:sz w:val="28"/>
          <w:szCs w:val="28"/>
        </w:rPr>
        <w:t>- определена функциональная характеристика деятельности субъектов в условиях введения ФГОС;</w:t>
      </w:r>
    </w:p>
    <w:p w:rsidR="00C635F2" w:rsidRPr="00381439" w:rsidRDefault="00C635F2" w:rsidP="00B525C7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439">
        <w:rPr>
          <w:rFonts w:ascii="Times New Roman" w:hAnsi="Times New Roman" w:cs="Times New Roman"/>
          <w:sz w:val="28"/>
          <w:szCs w:val="28"/>
        </w:rPr>
        <w:t>- в школах установлена электронная программа «Мониторинг уровня профессиональной компетентности учителя в условиях ФГОС»;</w:t>
      </w:r>
    </w:p>
    <w:p w:rsidR="00C635F2" w:rsidRPr="00381439" w:rsidRDefault="00C635F2" w:rsidP="00B525C7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439">
        <w:rPr>
          <w:rFonts w:ascii="Times New Roman" w:hAnsi="Times New Roman" w:cs="Times New Roman"/>
          <w:sz w:val="28"/>
          <w:szCs w:val="28"/>
        </w:rPr>
        <w:t>-разработана структура воспитательной подсистемы;</w:t>
      </w:r>
    </w:p>
    <w:p w:rsidR="00C635F2" w:rsidRPr="00381439" w:rsidRDefault="00C635F2" w:rsidP="00B525C7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439">
        <w:rPr>
          <w:rFonts w:ascii="Times New Roman" w:hAnsi="Times New Roman" w:cs="Times New Roman"/>
          <w:sz w:val="28"/>
          <w:szCs w:val="28"/>
        </w:rPr>
        <w:t>- разработана стру</w:t>
      </w:r>
      <w:r w:rsidR="00381439">
        <w:rPr>
          <w:rFonts w:ascii="Times New Roman" w:hAnsi="Times New Roman" w:cs="Times New Roman"/>
          <w:sz w:val="28"/>
          <w:szCs w:val="28"/>
        </w:rPr>
        <w:t>ктура управленческой подсистемы;</w:t>
      </w:r>
    </w:p>
    <w:p w:rsidR="00C635F2" w:rsidRPr="00381439" w:rsidRDefault="00C635F2" w:rsidP="00B525C7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439">
        <w:rPr>
          <w:rFonts w:ascii="Times New Roman" w:hAnsi="Times New Roman" w:cs="Times New Roman"/>
          <w:sz w:val="28"/>
          <w:szCs w:val="28"/>
        </w:rPr>
        <w:t>-</w:t>
      </w:r>
      <w:r w:rsidR="00381439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Pr="00381439">
        <w:rPr>
          <w:rFonts w:ascii="Times New Roman" w:hAnsi="Times New Roman" w:cs="Times New Roman"/>
          <w:sz w:val="28"/>
          <w:szCs w:val="28"/>
        </w:rPr>
        <w:t>консультации по направлени</w:t>
      </w:r>
      <w:r w:rsidR="00381439">
        <w:rPr>
          <w:rFonts w:ascii="Times New Roman" w:hAnsi="Times New Roman" w:cs="Times New Roman"/>
          <w:sz w:val="28"/>
          <w:szCs w:val="28"/>
        </w:rPr>
        <w:t>ям</w:t>
      </w:r>
      <w:r w:rsidRPr="00381439">
        <w:rPr>
          <w:rFonts w:ascii="Times New Roman" w:hAnsi="Times New Roman" w:cs="Times New Roman"/>
          <w:sz w:val="28"/>
          <w:szCs w:val="28"/>
        </w:rPr>
        <w:t xml:space="preserve">:  организационный раздел образовательной программы </w:t>
      </w:r>
      <w:r w:rsidR="00381439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учреждения; </w:t>
      </w:r>
      <w:r w:rsidRPr="00381439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и механизмы реализации основной образовательной программы;</w:t>
      </w:r>
    </w:p>
    <w:p w:rsidR="00C635F2" w:rsidRPr="00381439" w:rsidRDefault="00C635F2" w:rsidP="00B525C7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439">
        <w:rPr>
          <w:rFonts w:ascii="Times New Roman" w:hAnsi="Times New Roman" w:cs="Times New Roman"/>
          <w:sz w:val="28"/>
          <w:szCs w:val="28"/>
        </w:rPr>
        <w:t>- в каждом ОУ разработана и реализуется система внутреннего мониторинга качества образования;</w:t>
      </w:r>
    </w:p>
    <w:p w:rsidR="00C635F2" w:rsidRPr="00381439" w:rsidRDefault="00C635F2" w:rsidP="00B525C7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439">
        <w:rPr>
          <w:rFonts w:ascii="Times New Roman" w:hAnsi="Times New Roman" w:cs="Times New Roman"/>
          <w:sz w:val="28"/>
          <w:szCs w:val="28"/>
        </w:rPr>
        <w:t>-обеспечено  участие в мониторинге независимой оценки  качества образования выпускников начальной школы (</w:t>
      </w:r>
      <w:r w:rsidR="0077052B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</w:t>
      </w:r>
      <w:r w:rsidRPr="00381439">
        <w:rPr>
          <w:rFonts w:ascii="Times New Roman" w:hAnsi="Times New Roman" w:cs="Times New Roman"/>
          <w:sz w:val="28"/>
          <w:szCs w:val="28"/>
        </w:rPr>
        <w:t xml:space="preserve"> по русскому языку, математике), выпускников основного общего образовании (</w:t>
      </w:r>
      <w:r w:rsidR="0077052B">
        <w:rPr>
          <w:rFonts w:ascii="Times New Roman" w:hAnsi="Times New Roman" w:cs="Times New Roman"/>
          <w:sz w:val="28"/>
          <w:szCs w:val="28"/>
        </w:rPr>
        <w:t>диагностические контрольные работы</w:t>
      </w:r>
      <w:r w:rsidRPr="00381439">
        <w:rPr>
          <w:rFonts w:ascii="Times New Roman" w:hAnsi="Times New Roman" w:cs="Times New Roman"/>
          <w:sz w:val="28"/>
          <w:szCs w:val="28"/>
        </w:rPr>
        <w:t xml:space="preserve"> по математике, обществознанию, физике). </w:t>
      </w:r>
    </w:p>
    <w:p w:rsidR="00C635F2" w:rsidRPr="00381439" w:rsidRDefault="00C635F2" w:rsidP="00B525C7">
      <w:pPr>
        <w:spacing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439">
        <w:rPr>
          <w:rFonts w:ascii="Times New Roman" w:hAnsi="Times New Roman" w:cs="Times New Roman"/>
          <w:sz w:val="28"/>
          <w:szCs w:val="28"/>
        </w:rPr>
        <w:t>Т</w:t>
      </w:r>
      <w:r w:rsidR="00381439">
        <w:rPr>
          <w:rFonts w:ascii="Times New Roman" w:hAnsi="Times New Roman" w:cs="Times New Roman"/>
          <w:sz w:val="28"/>
          <w:szCs w:val="28"/>
        </w:rPr>
        <w:t>аким образом</w:t>
      </w:r>
      <w:r w:rsidRPr="00381439">
        <w:rPr>
          <w:rFonts w:ascii="Times New Roman" w:hAnsi="Times New Roman" w:cs="Times New Roman"/>
          <w:sz w:val="28"/>
          <w:szCs w:val="28"/>
        </w:rPr>
        <w:t>, исходя из формулировок вышеназванных тем и направлений деятельности по развитию профессиональной компетентности педагогических кадров в рамках практической реализации ФГОС ООО, можно констатировать,  что ключевые направления в  теоретической подготовке и педагогической практике вполне адекватны  требованиям образовательной политики.</w:t>
      </w:r>
    </w:p>
    <w:p w:rsidR="00C635F2" w:rsidRPr="00A706C1" w:rsidRDefault="00C635F2" w:rsidP="00D90C01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39">
        <w:rPr>
          <w:rFonts w:ascii="Times New Roman" w:hAnsi="Times New Roman" w:cs="Times New Roman"/>
          <w:sz w:val="28"/>
          <w:szCs w:val="28"/>
        </w:rPr>
        <w:t xml:space="preserve">  </w:t>
      </w:r>
      <w:r w:rsidR="00D90C01">
        <w:rPr>
          <w:rFonts w:ascii="Times New Roman" w:hAnsi="Times New Roman" w:cs="Times New Roman"/>
          <w:sz w:val="28"/>
          <w:szCs w:val="28"/>
        </w:rPr>
        <w:t>В отчетном периоде осуществлялся</w:t>
      </w:r>
      <w:r w:rsidRPr="00D90C01">
        <w:rPr>
          <w:rFonts w:ascii="Times New Roman" w:hAnsi="Times New Roman" w:cs="Times New Roman"/>
          <w:sz w:val="28"/>
          <w:szCs w:val="28"/>
        </w:rPr>
        <w:t xml:space="preserve"> мониторинг уровня </w:t>
      </w:r>
      <w:proofErr w:type="spellStart"/>
      <w:r w:rsidRPr="00D90C0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90C01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</w:t>
      </w:r>
      <w:r w:rsidR="00D90C01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proofErr w:type="gramStart"/>
      <w:r w:rsidR="00D90C01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D90C01">
        <w:rPr>
          <w:rFonts w:ascii="Times New Roman" w:hAnsi="Times New Roman" w:cs="Times New Roman"/>
          <w:sz w:val="28"/>
          <w:szCs w:val="28"/>
        </w:rPr>
        <w:t>:</w:t>
      </w:r>
    </w:p>
    <w:p w:rsidR="00C635F2" w:rsidRPr="00A706C1" w:rsidRDefault="00D90C01" w:rsidP="00D90C0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5F2" w:rsidRPr="00A706C1">
        <w:rPr>
          <w:rFonts w:ascii="Times New Roman" w:hAnsi="Times New Roman" w:cs="Times New Roman"/>
          <w:sz w:val="28"/>
          <w:szCs w:val="28"/>
        </w:rPr>
        <w:t>участие в независимой экспертизе   (Национальные исследования качества образования, Всероссийские проверочные работы, государственная итоговая аттестация);</w:t>
      </w:r>
    </w:p>
    <w:p w:rsidR="00C635F2" w:rsidRPr="00A706C1" w:rsidRDefault="00D90C01" w:rsidP="00D90C0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5F2" w:rsidRPr="00A706C1">
        <w:rPr>
          <w:rFonts w:ascii="Times New Roman" w:hAnsi="Times New Roman" w:cs="Times New Roman"/>
          <w:sz w:val="28"/>
          <w:szCs w:val="28"/>
        </w:rPr>
        <w:t>административные контрольные работы;</w:t>
      </w:r>
    </w:p>
    <w:p w:rsidR="00C635F2" w:rsidRPr="00A706C1" w:rsidRDefault="00D90C01" w:rsidP="00D90C0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5F2" w:rsidRPr="00A706C1">
        <w:rPr>
          <w:rFonts w:ascii="Times New Roman" w:hAnsi="Times New Roman" w:cs="Times New Roman"/>
          <w:sz w:val="28"/>
          <w:szCs w:val="28"/>
        </w:rPr>
        <w:t xml:space="preserve">анкетирование, тестирование и пр.  </w:t>
      </w:r>
    </w:p>
    <w:p w:rsidR="00C635F2" w:rsidRPr="00A706C1" w:rsidRDefault="00D90C01" w:rsidP="008627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35F2" w:rsidRPr="00A706C1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5F2" w:rsidRPr="00A706C1">
        <w:rPr>
          <w:rFonts w:ascii="Times New Roman" w:hAnsi="Times New Roman" w:cs="Times New Roman"/>
          <w:sz w:val="28"/>
          <w:szCs w:val="28"/>
        </w:rPr>
        <w:t>проведённых в мае   2016 года  всероссийских проверочных работ  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5F2" w:rsidRPr="00A706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5F2" w:rsidRPr="00A706C1">
        <w:rPr>
          <w:rFonts w:ascii="Times New Roman" w:hAnsi="Times New Roman" w:cs="Times New Roman"/>
          <w:sz w:val="28"/>
          <w:szCs w:val="28"/>
        </w:rPr>
        <w:t xml:space="preserve">выпускников начальной школы  проанализированы на уровне образовательных учреждений,  педагогов начальных классов и учителей, работающих в 5 классах.  Проведённый анализ позволит  учителю основной школы  иметь реальные представления об уровне подготовки каждого обучающегося, сделать выводы о том, что важно усовершенствовать в работе с пятиклассниками.   </w:t>
      </w:r>
    </w:p>
    <w:p w:rsidR="00406E3F" w:rsidRDefault="00C635F2" w:rsidP="008627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CF6A8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970BB" w:rsidRPr="008627A7" w:rsidRDefault="00406E3F" w:rsidP="009970BB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0BB" w:rsidRPr="008627A7">
        <w:rPr>
          <w:rFonts w:ascii="Times New Roman" w:hAnsi="Times New Roman" w:cs="Times New Roman"/>
          <w:sz w:val="28"/>
          <w:szCs w:val="28"/>
          <w:u w:val="single"/>
        </w:rPr>
        <w:t xml:space="preserve">Задачи  на следующий учебный год по введению и реализации ФГОС основного общего образования:  </w:t>
      </w:r>
    </w:p>
    <w:p w:rsidR="009970BB" w:rsidRPr="008627A7" w:rsidRDefault="009970BB" w:rsidP="009970BB">
      <w:pPr>
        <w:suppressAutoHyphens/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7A7">
        <w:rPr>
          <w:rFonts w:ascii="Times New Roman" w:hAnsi="Times New Roman" w:cs="Times New Roman"/>
          <w:sz w:val="28"/>
          <w:szCs w:val="28"/>
        </w:rPr>
        <w:t>- обеспечить на всех уровнях управления методическое сопровождение реализации федеральных государственных образовательных стандартов общего образования;</w:t>
      </w:r>
    </w:p>
    <w:p w:rsidR="009970BB" w:rsidRPr="008627A7" w:rsidRDefault="009970BB" w:rsidP="009970BB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7A7">
        <w:rPr>
          <w:rFonts w:ascii="Times New Roman" w:hAnsi="Times New Roman" w:cs="Times New Roman"/>
          <w:sz w:val="28"/>
          <w:szCs w:val="28"/>
        </w:rPr>
        <w:lastRenderedPageBreak/>
        <w:t xml:space="preserve">- продолжить работу по </w:t>
      </w:r>
      <w:r w:rsidRPr="008627A7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формированию профессиональной готовности педагогических работников к реализации ФГОС;  </w:t>
      </w:r>
    </w:p>
    <w:p w:rsidR="009970BB" w:rsidRDefault="009970BB" w:rsidP="009970BB">
      <w:pPr>
        <w:suppressAutoHyphens/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7A7">
        <w:rPr>
          <w:rFonts w:ascii="Times New Roman" w:hAnsi="Times New Roman" w:cs="Times New Roman"/>
          <w:sz w:val="28"/>
          <w:szCs w:val="28"/>
        </w:rPr>
        <w:t xml:space="preserve">- продолжить создание условий для введения ФГОС среднего общего образования.  </w:t>
      </w:r>
    </w:p>
    <w:p w:rsidR="009970BB" w:rsidRPr="008627A7" w:rsidRDefault="009970BB" w:rsidP="009970BB">
      <w:pPr>
        <w:suppressAutoHyphens/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17EF6" w:rsidRPr="008D360C" w:rsidRDefault="00217EF6" w:rsidP="00217EF6">
      <w:pPr>
        <w:widowControl w:val="0"/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60C">
        <w:rPr>
          <w:rFonts w:ascii="Times New Roman" w:hAnsi="Times New Roman" w:cs="Times New Roman"/>
          <w:b/>
          <w:sz w:val="28"/>
          <w:szCs w:val="28"/>
        </w:rPr>
        <w:t>Обучение детей с ограниченными возможностями здоровья</w:t>
      </w:r>
    </w:p>
    <w:p w:rsidR="00217EF6" w:rsidRPr="0077052B" w:rsidRDefault="00217EF6" w:rsidP="00217EF6">
      <w:pPr>
        <w:widowControl w:val="0"/>
        <w:tabs>
          <w:tab w:val="left" w:pos="142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052B">
        <w:rPr>
          <w:rFonts w:ascii="Times New Roman" w:hAnsi="Times New Roman" w:cs="Times New Roman"/>
          <w:sz w:val="28"/>
          <w:szCs w:val="28"/>
        </w:rPr>
        <w:t xml:space="preserve">Одной из важнейших проблем в </w:t>
      </w:r>
      <w:proofErr w:type="spellStart"/>
      <w:r w:rsidRPr="0077052B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Pr="0077052B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77052B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052B">
        <w:rPr>
          <w:rFonts w:ascii="Times New Roman" w:hAnsi="Times New Roman" w:cs="Times New Roman"/>
          <w:sz w:val="28"/>
          <w:szCs w:val="28"/>
        </w:rPr>
        <w:t xml:space="preserve"> условий образования детей с ограниченными возможностями здоровья.</w:t>
      </w:r>
    </w:p>
    <w:p w:rsidR="00217EF6" w:rsidRPr="00ED2CE7" w:rsidRDefault="00217EF6" w:rsidP="00217EF6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CE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D2CE7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Pr="00ED2CE7">
        <w:rPr>
          <w:rFonts w:ascii="Times New Roman" w:hAnsi="Times New Roman" w:cs="Times New Roman"/>
          <w:sz w:val="28"/>
          <w:szCs w:val="28"/>
        </w:rPr>
        <w:t xml:space="preserve"> городском округе по состоянию на 01.01.201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D2CE7">
        <w:rPr>
          <w:rFonts w:ascii="Times New Roman" w:hAnsi="Times New Roman" w:cs="Times New Roman"/>
          <w:sz w:val="28"/>
          <w:szCs w:val="28"/>
        </w:rPr>
        <w:t xml:space="preserve"> г. насчитывался 151 ребенок с ограниченными возможностями здоровья, из них:  37 детей дошкольного возраста, в том числе 19 детей-инвалидов;  132 ребенка  в возрасте от 7 до 18 лет, в том числе: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ED2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ED2CE7">
        <w:rPr>
          <w:rFonts w:ascii="Times New Roman" w:hAnsi="Times New Roman" w:cs="Times New Roman"/>
          <w:sz w:val="28"/>
          <w:szCs w:val="28"/>
        </w:rPr>
        <w:t xml:space="preserve"> в обычных классах, из них 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2CE7">
        <w:rPr>
          <w:rFonts w:ascii="Times New Roman" w:hAnsi="Times New Roman" w:cs="Times New Roman"/>
          <w:sz w:val="28"/>
          <w:szCs w:val="28"/>
        </w:rPr>
        <w:t xml:space="preserve"> детей-инвалидов и </w:t>
      </w:r>
      <w:r>
        <w:rPr>
          <w:rFonts w:ascii="Times New Roman" w:hAnsi="Times New Roman" w:cs="Times New Roman"/>
          <w:sz w:val="28"/>
          <w:szCs w:val="28"/>
        </w:rPr>
        <w:t>39 детей</w:t>
      </w:r>
      <w:r w:rsidRPr="00ED2CE7">
        <w:rPr>
          <w:rFonts w:ascii="Times New Roman" w:hAnsi="Times New Roman" w:cs="Times New Roman"/>
          <w:sz w:val="28"/>
          <w:szCs w:val="28"/>
        </w:rPr>
        <w:t xml:space="preserve"> в специальных (коррекционных классах, из них 2 ребенка-инвалида).</w:t>
      </w:r>
      <w:proofErr w:type="gramEnd"/>
      <w:r w:rsidRPr="00ED2CE7">
        <w:rPr>
          <w:rFonts w:ascii="Times New Roman" w:hAnsi="Times New Roman" w:cs="Times New Roman"/>
          <w:sz w:val="28"/>
          <w:szCs w:val="28"/>
        </w:rPr>
        <w:t xml:space="preserve"> 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D2CE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D2CE7">
        <w:rPr>
          <w:rFonts w:ascii="Times New Roman" w:hAnsi="Times New Roman" w:cs="Times New Roman"/>
          <w:sz w:val="28"/>
          <w:szCs w:val="28"/>
        </w:rPr>
        <w:t xml:space="preserve"> учебном году 18 школьников  общеобразовательных учреждений города обучались индивидуально на дому, в том числе 7 детей обучаются дистанционно через ГБОУ Свердловской области «Центр психолого-медико-социального сопровождения «Ресурс» (</w:t>
      </w:r>
      <w:proofErr w:type="spellStart"/>
      <w:r w:rsidRPr="00ED2C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D2CE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ED2CE7">
        <w:rPr>
          <w:rFonts w:ascii="Times New Roman" w:hAnsi="Times New Roman" w:cs="Times New Roman"/>
          <w:sz w:val="28"/>
          <w:szCs w:val="28"/>
        </w:rPr>
        <w:t>катеринбург</w:t>
      </w:r>
      <w:proofErr w:type="spellEnd"/>
      <w:r w:rsidRPr="00ED2CE7">
        <w:rPr>
          <w:rFonts w:ascii="Times New Roman" w:hAnsi="Times New Roman" w:cs="Times New Roman"/>
          <w:sz w:val="28"/>
          <w:szCs w:val="28"/>
        </w:rPr>
        <w:t>).</w:t>
      </w:r>
    </w:p>
    <w:p w:rsidR="00217EF6" w:rsidRPr="00ED2CE7" w:rsidRDefault="00217EF6" w:rsidP="00217EF6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2CE7">
        <w:rPr>
          <w:rFonts w:ascii="Times New Roman" w:hAnsi="Times New Roman" w:cs="Times New Roman"/>
          <w:sz w:val="28"/>
          <w:szCs w:val="28"/>
        </w:rPr>
        <w:t xml:space="preserve"> Комитет по образованию, культуре, спорту и делам молодежи администрации </w:t>
      </w:r>
      <w:proofErr w:type="spellStart"/>
      <w:r w:rsidRPr="00ED2CE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ED2CE7">
        <w:rPr>
          <w:rFonts w:ascii="Times New Roman" w:hAnsi="Times New Roman" w:cs="Times New Roman"/>
          <w:sz w:val="28"/>
          <w:szCs w:val="28"/>
        </w:rPr>
        <w:t xml:space="preserve"> ГО ведет системную работу по созданию условий образования детей с ограниченными возможностями здоровья:</w:t>
      </w:r>
    </w:p>
    <w:p w:rsidR="00217EF6" w:rsidRPr="00ED2CE7" w:rsidRDefault="00217EF6" w:rsidP="00217EF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2CE7">
        <w:rPr>
          <w:rFonts w:ascii="Times New Roman" w:hAnsi="Times New Roman" w:cs="Times New Roman"/>
          <w:sz w:val="28"/>
          <w:szCs w:val="28"/>
        </w:rPr>
        <w:t>постоянное информирование родителей (законных представителей) через СМИ о готовности предоставления альтернативной формы дошкольного и общего образования детей с 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здоровья;</w:t>
      </w:r>
    </w:p>
    <w:p w:rsidR="00217EF6" w:rsidRPr="00ED2CE7" w:rsidRDefault="00217EF6" w:rsidP="00217EF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2CE7">
        <w:rPr>
          <w:rFonts w:ascii="Times New Roman" w:hAnsi="Times New Roman" w:cs="Times New Roman"/>
          <w:sz w:val="28"/>
          <w:szCs w:val="28"/>
        </w:rPr>
        <w:t xml:space="preserve">все учителя, работающие в коррекционных классах МАОУ </w:t>
      </w:r>
      <w:r w:rsidR="006C2C95">
        <w:rPr>
          <w:rFonts w:ascii="Times New Roman" w:hAnsi="Times New Roman" w:cs="Times New Roman"/>
          <w:sz w:val="28"/>
          <w:szCs w:val="28"/>
        </w:rPr>
        <w:t>«Школа</w:t>
      </w:r>
      <w:r w:rsidRPr="00ED2CE7">
        <w:rPr>
          <w:rFonts w:ascii="Times New Roman" w:hAnsi="Times New Roman" w:cs="Times New Roman"/>
          <w:sz w:val="28"/>
          <w:szCs w:val="28"/>
        </w:rPr>
        <w:t xml:space="preserve"> №7</w:t>
      </w:r>
      <w:r w:rsidR="006C2C95">
        <w:rPr>
          <w:rFonts w:ascii="Times New Roman" w:hAnsi="Times New Roman" w:cs="Times New Roman"/>
          <w:sz w:val="28"/>
          <w:szCs w:val="28"/>
        </w:rPr>
        <w:t>»</w:t>
      </w:r>
      <w:r w:rsidRPr="00ED2CE7">
        <w:rPr>
          <w:rFonts w:ascii="Times New Roman" w:hAnsi="Times New Roman" w:cs="Times New Roman"/>
          <w:sz w:val="28"/>
          <w:szCs w:val="28"/>
        </w:rPr>
        <w:t>, с детьми с ограниченными возможностями здоровья, а также логопеды дошкольных образовательных учреждений территории периодически проходят курсы повышения квалификации по образовательным программам Института развития образования г. Екатеринбурга на такие темы, как: «Психолого–педагогические условия развития ребенка с ограниченными возможностями здоровья в учреждениях раз</w:t>
      </w:r>
      <w:r>
        <w:rPr>
          <w:rFonts w:ascii="Times New Roman" w:hAnsi="Times New Roman" w:cs="Times New Roman"/>
          <w:sz w:val="28"/>
          <w:szCs w:val="28"/>
        </w:rPr>
        <w:t>личных типов и видов» (72 часа);</w:t>
      </w:r>
    </w:p>
    <w:p w:rsidR="00217EF6" w:rsidRPr="00ED2CE7" w:rsidRDefault="00217EF6" w:rsidP="00217EF6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2CE7">
        <w:rPr>
          <w:rFonts w:ascii="Times New Roman" w:hAnsi="Times New Roman" w:cs="Times New Roman"/>
          <w:sz w:val="28"/>
          <w:szCs w:val="28"/>
        </w:rPr>
        <w:t xml:space="preserve">утвержден и принят к реализации Комплексный план по обеспечению условий инклюзивного образования детей-инвалидов и детей с ограниченными возможностями здоровья на территории </w:t>
      </w:r>
      <w:proofErr w:type="spellStart"/>
      <w:r w:rsidRPr="00ED2CE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ED2CE7">
        <w:rPr>
          <w:rFonts w:ascii="Times New Roman" w:hAnsi="Times New Roman" w:cs="Times New Roman"/>
          <w:sz w:val="28"/>
          <w:szCs w:val="28"/>
        </w:rPr>
        <w:t xml:space="preserve"> городского округа на </w:t>
      </w:r>
      <w:r>
        <w:rPr>
          <w:rFonts w:ascii="Times New Roman" w:hAnsi="Times New Roman" w:cs="Times New Roman"/>
          <w:sz w:val="28"/>
          <w:szCs w:val="28"/>
        </w:rPr>
        <w:t>2015-</w:t>
      </w:r>
      <w:r w:rsidRPr="00ED2CE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D2CE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2CE7">
        <w:rPr>
          <w:rFonts w:ascii="Times New Roman" w:hAnsi="Times New Roman" w:cs="Times New Roman"/>
          <w:sz w:val="28"/>
          <w:szCs w:val="28"/>
        </w:rPr>
        <w:t xml:space="preserve"> (первоочередные меры)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7EF6" w:rsidRPr="00ED2CE7" w:rsidRDefault="00217EF6" w:rsidP="00217EF6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2CE7">
        <w:rPr>
          <w:rFonts w:ascii="Times New Roman" w:hAnsi="Times New Roman" w:cs="Times New Roman"/>
          <w:sz w:val="28"/>
          <w:szCs w:val="28"/>
        </w:rPr>
        <w:t xml:space="preserve">с целью осуществления мероприятия указанного плана  «Создание сети общеобразовательных организаций, обеспечивающих условия для инклюзивного образования» </w:t>
      </w:r>
      <w:r>
        <w:rPr>
          <w:rFonts w:ascii="Times New Roman" w:hAnsi="Times New Roman" w:cs="Times New Roman"/>
          <w:sz w:val="28"/>
          <w:szCs w:val="28"/>
        </w:rPr>
        <w:t>МАОУ «Школа №7» приняли</w:t>
      </w:r>
      <w:r w:rsidRPr="00ED2CE7">
        <w:rPr>
          <w:rFonts w:ascii="Times New Roman" w:hAnsi="Times New Roman" w:cs="Times New Roman"/>
          <w:sz w:val="28"/>
          <w:szCs w:val="28"/>
        </w:rPr>
        <w:t xml:space="preserve"> участие в Государственной  программе Российской Федерации «Доступная среда» на 2011-2015 годы»</w:t>
      </w:r>
      <w:r>
        <w:rPr>
          <w:rFonts w:ascii="Times New Roman" w:hAnsi="Times New Roman" w:cs="Times New Roman"/>
          <w:sz w:val="28"/>
          <w:szCs w:val="28"/>
        </w:rPr>
        <w:t xml:space="preserve"> и создали необходимые условия доступности для обучения детей с ограниченными </w:t>
      </w:r>
      <w:r w:rsidRPr="00ED2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возможностями здоровья.</w:t>
      </w:r>
    </w:p>
    <w:p w:rsidR="00217EF6" w:rsidRPr="00ED2CE7" w:rsidRDefault="00217EF6" w:rsidP="00217EF6">
      <w:pPr>
        <w:widowControl w:val="0"/>
        <w:tabs>
          <w:tab w:val="left" w:pos="426"/>
        </w:tabs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2CE7">
        <w:rPr>
          <w:rFonts w:ascii="Times New Roman" w:hAnsi="Times New Roman" w:cs="Times New Roman"/>
          <w:sz w:val="28"/>
          <w:szCs w:val="28"/>
        </w:rPr>
        <w:t xml:space="preserve">С 01 сентября 2016 года предстоит внедрять федеральный государственный образовательный стандарт начального общего образования для детей с ограниченными возможностями здоровья, утвержденный приказом </w:t>
      </w:r>
      <w:proofErr w:type="spellStart"/>
      <w:r w:rsidRPr="00ED2CE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D2CE7">
        <w:rPr>
          <w:rFonts w:ascii="Times New Roman" w:hAnsi="Times New Roman" w:cs="Times New Roman"/>
          <w:sz w:val="28"/>
          <w:szCs w:val="28"/>
        </w:rPr>
        <w:t xml:space="preserve"> Российской Федерации от 19 декабря 2014 года №1598. В течение 2015-2016 учебного года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 города </w:t>
      </w:r>
      <w:r w:rsidRPr="00ED2CE7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 xml:space="preserve">вали </w:t>
      </w:r>
      <w:r w:rsidRPr="00ED2CE7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D2CE7">
        <w:rPr>
          <w:rFonts w:ascii="Times New Roman" w:hAnsi="Times New Roman" w:cs="Times New Roman"/>
          <w:sz w:val="28"/>
          <w:szCs w:val="28"/>
        </w:rPr>
        <w:t xml:space="preserve"> </w:t>
      </w:r>
      <w:r w:rsidRPr="00ED2CE7">
        <w:rPr>
          <w:rFonts w:ascii="Times New Roman" w:hAnsi="Times New Roman" w:cs="Times New Roman"/>
          <w:sz w:val="28"/>
          <w:szCs w:val="28"/>
        </w:rPr>
        <w:lastRenderedPageBreak/>
        <w:t>условия для внедрения данного стандарта.</w:t>
      </w:r>
    </w:p>
    <w:p w:rsidR="00217EF6" w:rsidRPr="00ED2CE7" w:rsidRDefault="00217EF6" w:rsidP="00217EF6">
      <w:pPr>
        <w:widowControl w:val="0"/>
        <w:tabs>
          <w:tab w:val="left" w:pos="426"/>
        </w:tabs>
        <w:spacing w:after="0" w:line="240" w:lineRule="auto"/>
        <w:ind w:left="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06E3F" w:rsidRPr="00406E3F" w:rsidRDefault="00217EF6" w:rsidP="008627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06E3F" w:rsidRPr="00406E3F">
        <w:rPr>
          <w:rFonts w:ascii="Times New Roman" w:hAnsi="Times New Roman" w:cs="Times New Roman"/>
          <w:b/>
          <w:sz w:val="28"/>
          <w:szCs w:val="28"/>
        </w:rPr>
        <w:t>Повышение квалификации руководящих и педагогических работников</w:t>
      </w:r>
    </w:p>
    <w:p w:rsidR="00C635F2" w:rsidRDefault="009970BB" w:rsidP="008627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35F2" w:rsidRPr="00D90C01">
        <w:rPr>
          <w:rFonts w:ascii="Times New Roman" w:hAnsi="Times New Roman" w:cs="Times New Roman"/>
          <w:sz w:val="28"/>
          <w:szCs w:val="28"/>
        </w:rPr>
        <w:t xml:space="preserve">Все </w:t>
      </w:r>
      <w:r w:rsidR="00D90C01">
        <w:rPr>
          <w:rFonts w:ascii="Times New Roman" w:hAnsi="Times New Roman" w:cs="Times New Roman"/>
          <w:sz w:val="28"/>
          <w:szCs w:val="28"/>
        </w:rPr>
        <w:t xml:space="preserve">руководящие и педагогические работники </w:t>
      </w:r>
      <w:r w:rsidR="00C635F2" w:rsidRPr="00D90C01">
        <w:rPr>
          <w:rFonts w:ascii="Times New Roman" w:hAnsi="Times New Roman" w:cs="Times New Roman"/>
          <w:sz w:val="28"/>
          <w:szCs w:val="28"/>
        </w:rPr>
        <w:t>систематически повышают уровень своей квалификации</w:t>
      </w:r>
      <w:r w:rsidR="00D90C01">
        <w:rPr>
          <w:rFonts w:ascii="Times New Roman" w:hAnsi="Times New Roman" w:cs="Times New Roman"/>
          <w:sz w:val="28"/>
          <w:szCs w:val="28"/>
        </w:rPr>
        <w:t xml:space="preserve"> через курсовую подготовку, самообразование, участие в различных проектах, конкурсах</w:t>
      </w:r>
      <w:r w:rsidR="00C635F2" w:rsidRPr="00D90C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901" w:rsidRPr="00D90C01" w:rsidRDefault="00BD7901" w:rsidP="00BD7901">
      <w:pPr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C01">
        <w:rPr>
          <w:rFonts w:ascii="Times New Roman" w:hAnsi="Times New Roman" w:cs="Times New Roman"/>
          <w:b/>
          <w:sz w:val="28"/>
          <w:szCs w:val="28"/>
        </w:rPr>
        <w:t>Слайд № 19</w:t>
      </w:r>
    </w:p>
    <w:p w:rsidR="008627A7" w:rsidRPr="008627A7" w:rsidRDefault="008627A7" w:rsidP="008627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27A7">
        <w:rPr>
          <w:rFonts w:ascii="Times New Roman" w:hAnsi="Times New Roman" w:cs="Times New Roman"/>
          <w:sz w:val="28"/>
          <w:szCs w:val="28"/>
        </w:rPr>
        <w:t xml:space="preserve">В  2015 году прошли  курсовую подготовку около 70%  педагогических работников. </w:t>
      </w:r>
    </w:p>
    <w:p w:rsidR="008627A7" w:rsidRPr="008627A7" w:rsidRDefault="008627A7" w:rsidP="008627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27A7">
        <w:rPr>
          <w:rFonts w:ascii="Times New Roman" w:hAnsi="Times New Roman" w:cs="Times New Roman"/>
          <w:sz w:val="28"/>
          <w:szCs w:val="28"/>
        </w:rPr>
        <w:t xml:space="preserve">Примерная  тематика образовательных программ: </w:t>
      </w:r>
    </w:p>
    <w:p w:rsidR="008627A7" w:rsidRPr="008627A7" w:rsidRDefault="008627A7" w:rsidP="008627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8627A7">
        <w:rPr>
          <w:rFonts w:ascii="Times New Roman" w:hAnsi="Times New Roman" w:cs="Times New Roman"/>
          <w:sz w:val="28"/>
          <w:szCs w:val="28"/>
        </w:rPr>
        <w:t xml:space="preserve"> -электронное обучение и дистанционные образовательные  технологии в общем образовании;</w:t>
      </w:r>
    </w:p>
    <w:p w:rsidR="008627A7" w:rsidRPr="008627A7" w:rsidRDefault="008627A7" w:rsidP="008627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8627A7">
        <w:rPr>
          <w:rFonts w:ascii="Times New Roman" w:hAnsi="Times New Roman" w:cs="Times New Roman"/>
          <w:sz w:val="28"/>
          <w:szCs w:val="28"/>
        </w:rPr>
        <w:t>-образовательная робототехника  в основном  общем образовании;</w:t>
      </w:r>
    </w:p>
    <w:p w:rsidR="008627A7" w:rsidRPr="008627A7" w:rsidRDefault="008627A7" w:rsidP="008627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8627A7">
        <w:rPr>
          <w:rFonts w:ascii="Times New Roman" w:hAnsi="Times New Roman" w:cs="Times New Roman"/>
          <w:sz w:val="28"/>
          <w:szCs w:val="28"/>
        </w:rPr>
        <w:t>-современные образовательные технологии в практике деятельности педагогов ОУ;</w:t>
      </w:r>
    </w:p>
    <w:p w:rsidR="008627A7" w:rsidRPr="008627A7" w:rsidRDefault="008627A7" w:rsidP="008627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8627A7">
        <w:rPr>
          <w:rFonts w:ascii="Times New Roman" w:hAnsi="Times New Roman" w:cs="Times New Roman"/>
          <w:sz w:val="28"/>
          <w:szCs w:val="28"/>
        </w:rPr>
        <w:t xml:space="preserve">-  ФГОС общего образования: идеология, содержание, технологии введения; </w:t>
      </w:r>
    </w:p>
    <w:p w:rsidR="008627A7" w:rsidRPr="008627A7" w:rsidRDefault="008627A7" w:rsidP="008627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8627A7">
        <w:rPr>
          <w:rFonts w:ascii="Times New Roman" w:hAnsi="Times New Roman" w:cs="Times New Roman"/>
          <w:sz w:val="28"/>
          <w:szCs w:val="28"/>
        </w:rPr>
        <w:t>- традиционные и инновационные формы и методы духовно- нравственного воспитания детей в условиях реализации ФГОС и др.</w:t>
      </w:r>
    </w:p>
    <w:p w:rsidR="008627A7" w:rsidRPr="008627A7" w:rsidRDefault="008627A7" w:rsidP="008627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8627A7">
        <w:rPr>
          <w:rFonts w:ascii="Times New Roman" w:hAnsi="Times New Roman" w:cs="Times New Roman"/>
          <w:sz w:val="28"/>
          <w:szCs w:val="28"/>
        </w:rPr>
        <w:t xml:space="preserve">     Однако,  учитывая сложности перехода на ФГОС общего образования, остаются некоторые  проблемные зоны  профессиональной компетентности  педагогов в части:  </w:t>
      </w:r>
    </w:p>
    <w:p w:rsidR="008627A7" w:rsidRPr="008627A7" w:rsidRDefault="008627A7" w:rsidP="008627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8627A7">
        <w:rPr>
          <w:rFonts w:ascii="Times New Roman" w:hAnsi="Times New Roman" w:cs="Times New Roman"/>
          <w:sz w:val="28"/>
          <w:szCs w:val="28"/>
        </w:rPr>
        <w:t xml:space="preserve">- разработки контрольно-измерительных материалов нового поколения и анализа образовательных результатов в соответствии с ФГОС общего образования; </w:t>
      </w:r>
    </w:p>
    <w:p w:rsidR="008627A7" w:rsidRPr="008627A7" w:rsidRDefault="008627A7" w:rsidP="008627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8627A7">
        <w:rPr>
          <w:rFonts w:ascii="Times New Roman" w:hAnsi="Times New Roman" w:cs="Times New Roman"/>
          <w:sz w:val="28"/>
          <w:szCs w:val="28"/>
        </w:rPr>
        <w:t xml:space="preserve">- использования  и апробации  специальных подходов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способности, обучающихся с ограниченными возможностями здоровья. </w:t>
      </w:r>
    </w:p>
    <w:p w:rsidR="008627A7" w:rsidRPr="008627A7" w:rsidRDefault="008627A7" w:rsidP="008627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27A7">
        <w:rPr>
          <w:rFonts w:ascii="Times New Roman" w:hAnsi="Times New Roman" w:cs="Times New Roman"/>
          <w:sz w:val="28"/>
          <w:szCs w:val="28"/>
        </w:rPr>
        <w:t>Остаётся недостаточно развитым  индивидуальный подход в образовательной деятельности,  т</w:t>
      </w:r>
      <w:r w:rsidR="00BD7901">
        <w:rPr>
          <w:rFonts w:ascii="Times New Roman" w:hAnsi="Times New Roman" w:cs="Times New Roman"/>
          <w:sz w:val="28"/>
          <w:szCs w:val="28"/>
        </w:rPr>
        <w:t xml:space="preserve">о </w:t>
      </w:r>
      <w:r w:rsidRPr="008627A7">
        <w:rPr>
          <w:rFonts w:ascii="Times New Roman" w:hAnsi="Times New Roman" w:cs="Times New Roman"/>
          <w:sz w:val="28"/>
          <w:szCs w:val="28"/>
        </w:rPr>
        <w:t>е</w:t>
      </w:r>
      <w:r w:rsidR="00BD7901">
        <w:rPr>
          <w:rFonts w:ascii="Times New Roman" w:hAnsi="Times New Roman" w:cs="Times New Roman"/>
          <w:sz w:val="28"/>
          <w:szCs w:val="28"/>
        </w:rPr>
        <w:t>сть</w:t>
      </w:r>
      <w:r w:rsidRPr="008627A7">
        <w:rPr>
          <w:rFonts w:ascii="Times New Roman" w:hAnsi="Times New Roman" w:cs="Times New Roman"/>
          <w:sz w:val="28"/>
          <w:szCs w:val="28"/>
        </w:rPr>
        <w:t xml:space="preserve"> </w:t>
      </w:r>
      <w:r w:rsidR="00BD7901"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Pr="008627A7">
        <w:rPr>
          <w:rFonts w:ascii="Times New Roman" w:hAnsi="Times New Roman" w:cs="Times New Roman"/>
          <w:sz w:val="28"/>
          <w:szCs w:val="28"/>
        </w:rPr>
        <w:t>превалир</w:t>
      </w:r>
      <w:r w:rsidR="00BD7901"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8627A7">
        <w:rPr>
          <w:rFonts w:ascii="Times New Roman" w:hAnsi="Times New Roman" w:cs="Times New Roman"/>
          <w:sz w:val="28"/>
          <w:szCs w:val="28"/>
        </w:rPr>
        <w:t xml:space="preserve"> традиционный подход</w:t>
      </w:r>
      <w:r w:rsidR="00BD7901">
        <w:rPr>
          <w:rFonts w:ascii="Times New Roman" w:hAnsi="Times New Roman" w:cs="Times New Roman"/>
          <w:sz w:val="28"/>
          <w:szCs w:val="28"/>
        </w:rPr>
        <w:t xml:space="preserve">  </w:t>
      </w:r>
      <w:r w:rsidRPr="008627A7">
        <w:rPr>
          <w:rFonts w:ascii="Times New Roman" w:hAnsi="Times New Roman" w:cs="Times New Roman"/>
          <w:sz w:val="28"/>
          <w:szCs w:val="28"/>
        </w:rPr>
        <w:t xml:space="preserve">-  работа на среднего ученика.  </w:t>
      </w:r>
    </w:p>
    <w:p w:rsidR="008627A7" w:rsidRPr="008627A7" w:rsidRDefault="008627A7" w:rsidP="008627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8627A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627A7">
        <w:rPr>
          <w:rFonts w:ascii="Times New Roman" w:hAnsi="Times New Roman" w:cs="Times New Roman"/>
          <w:sz w:val="28"/>
          <w:szCs w:val="28"/>
        </w:rPr>
        <w:t>Сравнивая функции педагога в традиционной системе и в условиях реализации ФГОС, где главная цель учителя  - организовать</w:t>
      </w:r>
      <w:r w:rsidRPr="008627A7">
        <w:rPr>
          <w:rFonts w:ascii="Times New Roman" w:hAnsi="Times New Roman" w:cs="Times New Roman"/>
          <w:sz w:val="28"/>
          <w:szCs w:val="28"/>
        </w:rPr>
        <w:tab/>
        <w:t xml:space="preserve">деятельность детей по поиску, обработке информации и обобщению способов деятельности,   видно, что  для     успешного внедрения  стандарта нужны не просто высококвалифицированные кадры,  а кадры,   мотивированные на непрерывное профессиональное совершенствование и инновационное поведение, готовые технологически обеспечить процесс  реализации федеральных государственных образовательных стандартов нового поколения.  </w:t>
      </w:r>
      <w:proofErr w:type="gramEnd"/>
    </w:p>
    <w:p w:rsidR="008627A7" w:rsidRPr="008627A7" w:rsidRDefault="008627A7" w:rsidP="008627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862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0BB" w:rsidRDefault="009970BB" w:rsidP="009970BB">
      <w:pPr>
        <w:pStyle w:val="a4"/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6EC2">
        <w:rPr>
          <w:rFonts w:ascii="Times New Roman" w:hAnsi="Times New Roman" w:cs="Times New Roman"/>
          <w:sz w:val="28"/>
          <w:szCs w:val="28"/>
        </w:rPr>
        <w:t xml:space="preserve">В целях обеспечения дополнительных условий для повышения профессионализма, творческой инициативы педагогических работников, выявления  талантов, выявления современного педагогического опыта и трансформирования его в педагогическую среду,  в территории созданы условия  для участия педагогов в профессиональных конкурсах, семинарах, мастер-классах, фестивалях, творческих мероприятиях, научно-практических </w:t>
      </w:r>
      <w:r w:rsidRPr="008D6EC2">
        <w:rPr>
          <w:rFonts w:ascii="Times New Roman" w:hAnsi="Times New Roman" w:cs="Times New Roman"/>
          <w:sz w:val="28"/>
          <w:szCs w:val="28"/>
        </w:rPr>
        <w:lastRenderedPageBreak/>
        <w:t>конференциях, открытых педагогических формах. В 2015-2016 учебном году 10 педагогов школ  приняли  участие в муниципальном этапе  профессионального  конкурса  «Учитель года России», 6 педагогов участвовали в региональном этапе данного конкурса. Два педагога вошли в число 13 лучших педагогов СО (</w:t>
      </w:r>
      <w:proofErr w:type="spellStart"/>
      <w:r w:rsidRPr="008D6EC2">
        <w:rPr>
          <w:rFonts w:ascii="Times New Roman" w:hAnsi="Times New Roman" w:cs="Times New Roman"/>
          <w:sz w:val="28"/>
          <w:szCs w:val="28"/>
        </w:rPr>
        <w:t>Сырба</w:t>
      </w:r>
      <w:proofErr w:type="spellEnd"/>
      <w:r w:rsidRPr="008D6EC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адежда </w:t>
      </w:r>
      <w:r w:rsidRPr="008D6EC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орисовна</w:t>
      </w:r>
      <w:r w:rsidRPr="008D6EC2">
        <w:rPr>
          <w:rFonts w:ascii="Times New Roman" w:hAnsi="Times New Roman" w:cs="Times New Roman"/>
          <w:sz w:val="28"/>
          <w:szCs w:val="28"/>
        </w:rPr>
        <w:t>, Есипенко Е</w:t>
      </w:r>
      <w:r>
        <w:rPr>
          <w:rFonts w:ascii="Times New Roman" w:hAnsi="Times New Roman" w:cs="Times New Roman"/>
          <w:sz w:val="28"/>
          <w:szCs w:val="28"/>
        </w:rPr>
        <w:t>катерина Николаевна</w:t>
      </w:r>
      <w:r w:rsidRPr="008D6EC2">
        <w:rPr>
          <w:rFonts w:ascii="Times New Roman" w:hAnsi="Times New Roman" w:cs="Times New Roman"/>
          <w:sz w:val="28"/>
          <w:szCs w:val="28"/>
        </w:rPr>
        <w:t>, МАОУ «Лицей №5»).  В конкурсе на получение денежного поощрения лучшими учителями образовательных учреждений, реализующих общеобразовательные программы начального общего, основного общего и среднего (полного) общего образования в 2016 году заявлены 7</w:t>
      </w:r>
      <w:r w:rsidRPr="008D6E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6EC2">
        <w:rPr>
          <w:rFonts w:ascii="Times New Roman" w:hAnsi="Times New Roman" w:cs="Times New Roman"/>
          <w:sz w:val="28"/>
          <w:szCs w:val="28"/>
        </w:rPr>
        <w:t>педагогов   (</w:t>
      </w:r>
      <w:r>
        <w:rPr>
          <w:rFonts w:ascii="Times New Roman" w:hAnsi="Times New Roman" w:cs="Times New Roman"/>
          <w:sz w:val="28"/>
          <w:szCs w:val="28"/>
        </w:rPr>
        <w:t>Есипенко Екатерина Николаевна,</w:t>
      </w:r>
      <w:r w:rsidRPr="00C00632">
        <w:rPr>
          <w:rFonts w:ascii="Times New Roman" w:hAnsi="Times New Roman" w:cs="Times New Roman"/>
          <w:sz w:val="28"/>
          <w:szCs w:val="28"/>
        </w:rPr>
        <w:t xml:space="preserve"> </w:t>
      </w:r>
      <w:r w:rsidRPr="008D6EC2">
        <w:rPr>
          <w:rFonts w:ascii="Times New Roman" w:hAnsi="Times New Roman" w:cs="Times New Roman"/>
          <w:sz w:val="28"/>
          <w:szCs w:val="28"/>
        </w:rPr>
        <w:t>МАОУ «Лицей №5»</w:t>
      </w:r>
      <w:r>
        <w:rPr>
          <w:rFonts w:ascii="Times New Roman" w:hAnsi="Times New Roman" w:cs="Times New Roman"/>
          <w:sz w:val="28"/>
          <w:szCs w:val="28"/>
        </w:rPr>
        <w:t>, стала победителем</w:t>
      </w:r>
      <w:r w:rsidRPr="008D6EC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970BB" w:rsidRPr="008D6EC2" w:rsidRDefault="009970BB" w:rsidP="009970BB">
      <w:pPr>
        <w:pStyle w:val="a4"/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6EC2">
        <w:rPr>
          <w:rFonts w:ascii="Times New Roman" w:hAnsi="Times New Roman" w:cs="Times New Roman"/>
          <w:sz w:val="28"/>
          <w:szCs w:val="28"/>
        </w:rPr>
        <w:t xml:space="preserve"> 3 педагога приняли участие в </w:t>
      </w:r>
      <w:r w:rsidR="006C2C95">
        <w:rPr>
          <w:rFonts w:ascii="Times New Roman" w:hAnsi="Times New Roman" w:cs="Times New Roman"/>
          <w:sz w:val="28"/>
          <w:szCs w:val="28"/>
        </w:rPr>
        <w:t xml:space="preserve">окружном </w:t>
      </w:r>
      <w:r w:rsidRPr="008D6EC2">
        <w:rPr>
          <w:rFonts w:ascii="Times New Roman" w:hAnsi="Times New Roman" w:cs="Times New Roman"/>
          <w:sz w:val="28"/>
          <w:szCs w:val="28"/>
        </w:rPr>
        <w:t xml:space="preserve">профессиональном конкурсе «Самый классный </w:t>
      </w:r>
      <w:proofErr w:type="spellStart"/>
      <w:r w:rsidRPr="008D6EC2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 w:rsidRPr="008D6EC2">
        <w:rPr>
          <w:rFonts w:ascii="Times New Roman" w:hAnsi="Times New Roman" w:cs="Times New Roman"/>
          <w:sz w:val="28"/>
          <w:szCs w:val="28"/>
        </w:rPr>
        <w:t>», многие педагоги принимают участие в заочных профессиональных конкурсах, объявленных СМИ.</w:t>
      </w:r>
    </w:p>
    <w:p w:rsidR="009970BB" w:rsidRPr="008D6EC2" w:rsidRDefault="009970BB" w:rsidP="009970BB">
      <w:pPr>
        <w:pStyle w:val="a4"/>
        <w:spacing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6EC2">
        <w:rPr>
          <w:rFonts w:ascii="Times New Roman" w:hAnsi="Times New Roman" w:cs="Times New Roman"/>
          <w:sz w:val="28"/>
          <w:szCs w:val="28"/>
        </w:rPr>
        <w:t xml:space="preserve">Для педагогического сообщества проведён единый методический день по теме «Введение ФГОС ООО: проблемы и перспективы». </w:t>
      </w:r>
    </w:p>
    <w:p w:rsidR="009970BB" w:rsidRPr="008D6EC2" w:rsidRDefault="009970BB" w:rsidP="009970BB">
      <w:pPr>
        <w:pStyle w:val="a4"/>
        <w:spacing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6EC2">
        <w:rPr>
          <w:rFonts w:ascii="Times New Roman" w:hAnsi="Times New Roman" w:cs="Times New Roman"/>
          <w:sz w:val="28"/>
          <w:szCs w:val="28"/>
        </w:rPr>
        <w:t xml:space="preserve">Педагоги и руководители ОУ приняли участие в окружном семинаре по теме: </w:t>
      </w:r>
    </w:p>
    <w:p w:rsidR="009970BB" w:rsidRDefault="009970BB" w:rsidP="009970BB">
      <w:pPr>
        <w:pStyle w:val="a4"/>
        <w:spacing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6EC2">
        <w:rPr>
          <w:rFonts w:ascii="Times New Roman" w:hAnsi="Times New Roman" w:cs="Times New Roman"/>
          <w:sz w:val="28"/>
          <w:szCs w:val="28"/>
        </w:rPr>
        <w:t>«Развитие внутренних ресурсов образовательной организации для обеспечения качества образования».  На одной из площадок опытом делилось МАОУ «Лицей №5».</w:t>
      </w:r>
    </w:p>
    <w:p w:rsidR="008D360C" w:rsidRPr="008D360C" w:rsidRDefault="00C03E63" w:rsidP="008627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360C" w:rsidRPr="008D360C">
        <w:rPr>
          <w:rFonts w:ascii="Times New Roman" w:hAnsi="Times New Roman" w:cs="Times New Roman"/>
          <w:b/>
          <w:sz w:val="28"/>
          <w:szCs w:val="28"/>
        </w:rPr>
        <w:t>Аттестация педагогических работников</w:t>
      </w:r>
    </w:p>
    <w:p w:rsidR="00C635F2" w:rsidRPr="00D90C01" w:rsidRDefault="008D360C" w:rsidP="008627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0C01" w:rsidRPr="00D90C01">
        <w:rPr>
          <w:rFonts w:ascii="Times New Roman" w:hAnsi="Times New Roman" w:cs="Times New Roman"/>
          <w:sz w:val="28"/>
          <w:szCs w:val="28"/>
        </w:rPr>
        <w:t>Государственная программа «Развитие образования в Российской Федерации на 2013</w:t>
      </w:r>
      <w:r w:rsidR="008627A7">
        <w:rPr>
          <w:rFonts w:ascii="Times New Roman" w:hAnsi="Times New Roman" w:cs="Times New Roman"/>
          <w:sz w:val="28"/>
          <w:szCs w:val="28"/>
        </w:rPr>
        <w:t>-</w:t>
      </w:r>
      <w:r w:rsidR="00D90C01" w:rsidRPr="00D90C01">
        <w:rPr>
          <w:rFonts w:ascii="Times New Roman" w:hAnsi="Times New Roman" w:cs="Times New Roman"/>
          <w:sz w:val="28"/>
          <w:szCs w:val="28"/>
        </w:rPr>
        <w:t xml:space="preserve">2020 гг.» рассматривает систему аттестации педагогов как одно из важнейших условий повышения качества преподавания. </w:t>
      </w:r>
    </w:p>
    <w:p w:rsidR="00C635F2" w:rsidRPr="00D90C01" w:rsidRDefault="00C635F2" w:rsidP="008627A7">
      <w:pPr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C01">
        <w:rPr>
          <w:rFonts w:ascii="Times New Roman" w:hAnsi="Times New Roman" w:cs="Times New Roman"/>
          <w:b/>
          <w:sz w:val="28"/>
          <w:szCs w:val="28"/>
        </w:rPr>
        <w:t>Слайд № 2</w:t>
      </w:r>
      <w:r w:rsidR="008627A7">
        <w:rPr>
          <w:rFonts w:ascii="Times New Roman" w:hAnsi="Times New Roman" w:cs="Times New Roman"/>
          <w:b/>
          <w:sz w:val="28"/>
          <w:szCs w:val="28"/>
        </w:rPr>
        <w:t>0</w:t>
      </w:r>
    </w:p>
    <w:p w:rsidR="00C635F2" w:rsidRDefault="00C635F2" w:rsidP="008627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D90C01">
        <w:rPr>
          <w:rFonts w:ascii="Times New Roman" w:hAnsi="Times New Roman" w:cs="Times New Roman"/>
          <w:sz w:val="28"/>
          <w:szCs w:val="28"/>
        </w:rPr>
        <w:t xml:space="preserve"> </w:t>
      </w:r>
      <w:r w:rsidR="008627A7">
        <w:rPr>
          <w:rFonts w:ascii="Times New Roman" w:hAnsi="Times New Roman" w:cs="Times New Roman"/>
          <w:sz w:val="28"/>
          <w:szCs w:val="28"/>
        </w:rPr>
        <w:t xml:space="preserve">  </w:t>
      </w:r>
      <w:r w:rsidRPr="00D90C01">
        <w:rPr>
          <w:rFonts w:ascii="Times New Roman" w:hAnsi="Times New Roman" w:cs="Times New Roman"/>
          <w:sz w:val="28"/>
          <w:szCs w:val="28"/>
        </w:rPr>
        <w:t>Информация о результатах аттестации педагогических работник</w:t>
      </w:r>
      <w:r w:rsidR="00C03E63">
        <w:rPr>
          <w:rFonts w:ascii="Times New Roman" w:hAnsi="Times New Roman" w:cs="Times New Roman"/>
          <w:sz w:val="28"/>
          <w:szCs w:val="28"/>
        </w:rPr>
        <w:t>ов в 2015 году</w:t>
      </w:r>
      <w:r w:rsidRPr="00D90C01">
        <w:rPr>
          <w:rFonts w:ascii="Times New Roman" w:hAnsi="Times New Roman" w:cs="Times New Roman"/>
          <w:sz w:val="28"/>
          <w:szCs w:val="28"/>
        </w:rPr>
        <w:t xml:space="preserve"> </w:t>
      </w:r>
      <w:r w:rsidR="008627A7">
        <w:rPr>
          <w:rFonts w:ascii="Times New Roman" w:hAnsi="Times New Roman" w:cs="Times New Roman"/>
          <w:sz w:val="28"/>
          <w:szCs w:val="28"/>
        </w:rPr>
        <w:t>представлена на слайде.</w:t>
      </w:r>
    </w:p>
    <w:p w:rsidR="00B525C7" w:rsidRPr="00CF6A80" w:rsidRDefault="00B525C7" w:rsidP="008627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03E63" w:rsidRPr="006C2C95" w:rsidRDefault="009970BB" w:rsidP="00C00632">
      <w:pPr>
        <w:pStyle w:val="a4"/>
        <w:spacing w:line="240" w:lineRule="auto"/>
        <w:ind w:left="-284"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C95">
        <w:rPr>
          <w:rFonts w:ascii="Times New Roman" w:hAnsi="Times New Roman" w:cs="Times New Roman"/>
          <w:b/>
          <w:sz w:val="28"/>
          <w:szCs w:val="28"/>
        </w:rPr>
        <w:t>Реализация подпрограммы «Уральская инженерная школа»</w:t>
      </w:r>
    </w:p>
    <w:p w:rsidR="00C00632" w:rsidRDefault="00C03E63" w:rsidP="00C00632">
      <w:pPr>
        <w:pStyle w:val="a4"/>
        <w:spacing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632">
        <w:rPr>
          <w:rFonts w:ascii="Times New Roman" w:hAnsi="Times New Roman" w:cs="Times New Roman"/>
          <w:sz w:val="28"/>
          <w:szCs w:val="28"/>
        </w:rPr>
        <w:t xml:space="preserve">В 2015 году 38 образовательным учреждениям Свердловской области, в число которых  вошло МАОУ «Лицей №5», присвоен статус областных инновационных площадок. Учитывая это, лицей в этом году участвовал в </w:t>
      </w:r>
      <w:r w:rsidR="000A10DC">
        <w:rPr>
          <w:rFonts w:ascii="Times New Roman" w:hAnsi="Times New Roman" w:cs="Times New Roman"/>
          <w:sz w:val="28"/>
          <w:szCs w:val="28"/>
        </w:rPr>
        <w:t xml:space="preserve">областном </w:t>
      </w:r>
      <w:r w:rsidR="00C00632">
        <w:rPr>
          <w:rFonts w:ascii="Times New Roman" w:hAnsi="Times New Roman" w:cs="Times New Roman"/>
          <w:sz w:val="28"/>
          <w:szCs w:val="28"/>
        </w:rPr>
        <w:t xml:space="preserve">конкурсе образовательных учреждений, внедряющих инновационные образовательные программы,  стал победителем и получил грант в размере 1,5 </w:t>
      </w:r>
      <w:proofErr w:type="spellStart"/>
      <w:r w:rsidR="00C0063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C006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063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C00632" w:rsidRPr="008D6EC2">
        <w:rPr>
          <w:rFonts w:ascii="Times New Roman" w:hAnsi="Times New Roman" w:cs="Times New Roman"/>
          <w:sz w:val="28"/>
          <w:szCs w:val="28"/>
        </w:rPr>
        <w:t>.</w:t>
      </w:r>
    </w:p>
    <w:p w:rsidR="008D6EC2" w:rsidRPr="008D6EC2" w:rsidRDefault="00C00632" w:rsidP="008D6EC2">
      <w:pPr>
        <w:pStyle w:val="a4"/>
        <w:spacing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«Уральская инженерная школа» </w:t>
      </w:r>
      <w:r w:rsidRPr="008D6EC2">
        <w:rPr>
          <w:rFonts w:ascii="Times New Roman" w:hAnsi="Times New Roman" w:cs="Times New Roman"/>
          <w:sz w:val="28"/>
          <w:szCs w:val="28"/>
        </w:rPr>
        <w:t>в МАОУ лицей № 5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D6EC2" w:rsidRPr="008D6EC2">
        <w:rPr>
          <w:rFonts w:ascii="Times New Roman" w:hAnsi="Times New Roman" w:cs="Times New Roman"/>
          <w:sz w:val="28"/>
          <w:szCs w:val="28"/>
        </w:rPr>
        <w:t>рганизован и проведен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EC2" w:rsidRPr="008D6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8D6EC2" w:rsidRPr="008D6EC2">
        <w:rPr>
          <w:rFonts w:ascii="Times New Roman" w:hAnsi="Times New Roman" w:cs="Times New Roman"/>
          <w:sz w:val="28"/>
          <w:szCs w:val="28"/>
        </w:rPr>
        <w:t xml:space="preserve">окружной  фестиваль «Образовательная робототехника - открывая будущее», в котором приняли участие все образовательные учреждения. Организована интерактивная выставка «От юного конструктора к талантливому инженеру», проведены робототехнические соревнования, мастер-классы по использованию робототехники, дискуссионные площадки.  </w:t>
      </w:r>
    </w:p>
    <w:p w:rsidR="006C2C95" w:rsidRPr="006C2C95" w:rsidRDefault="00272C9C" w:rsidP="00203349">
      <w:pPr>
        <w:pStyle w:val="a3"/>
        <w:tabs>
          <w:tab w:val="left" w:pos="426"/>
        </w:tabs>
        <w:spacing w:before="0" w:beforeAutospacing="0" w:after="0" w:afterAutospacing="0"/>
        <w:ind w:left="-284" w:right="-284" w:firstLine="284"/>
        <w:jc w:val="both"/>
        <w:rPr>
          <w:b/>
          <w:sz w:val="28"/>
          <w:szCs w:val="28"/>
        </w:rPr>
      </w:pPr>
      <w:r w:rsidRPr="006C2C95">
        <w:rPr>
          <w:b/>
          <w:sz w:val="28"/>
          <w:szCs w:val="28"/>
        </w:rPr>
        <w:t xml:space="preserve">  </w:t>
      </w:r>
      <w:r w:rsidR="006C2C95" w:rsidRPr="006C2C95">
        <w:rPr>
          <w:b/>
          <w:sz w:val="28"/>
          <w:szCs w:val="28"/>
        </w:rPr>
        <w:t>Организационная деятельность образовательных учреждений</w:t>
      </w:r>
    </w:p>
    <w:p w:rsidR="005E2DB4" w:rsidRDefault="00272C9C" w:rsidP="00203349">
      <w:pPr>
        <w:pStyle w:val="a3"/>
        <w:tabs>
          <w:tab w:val="left" w:pos="426"/>
        </w:tabs>
        <w:spacing w:before="0" w:beforeAutospacing="0" w:after="0" w:afterAutospacing="0"/>
        <w:ind w:left="-284" w:right="-284" w:firstLine="284"/>
        <w:jc w:val="both"/>
        <w:rPr>
          <w:sz w:val="28"/>
          <w:szCs w:val="28"/>
        </w:rPr>
      </w:pPr>
      <w:r w:rsidRPr="00ED2CE7">
        <w:rPr>
          <w:sz w:val="28"/>
          <w:szCs w:val="28"/>
        </w:rPr>
        <w:t xml:space="preserve">С целью повышения эффективности бюджетных расходов в системе образования </w:t>
      </w:r>
      <w:r w:rsidR="00203349" w:rsidRPr="00ED2CE7">
        <w:rPr>
          <w:sz w:val="28"/>
          <w:szCs w:val="28"/>
        </w:rPr>
        <w:t xml:space="preserve">в </w:t>
      </w:r>
      <w:r w:rsidRPr="00ED2CE7">
        <w:rPr>
          <w:sz w:val="28"/>
          <w:szCs w:val="28"/>
        </w:rPr>
        <w:t xml:space="preserve">2012-2013 годах </w:t>
      </w:r>
      <w:r w:rsidR="00203349" w:rsidRPr="00ED2CE7">
        <w:rPr>
          <w:sz w:val="28"/>
          <w:szCs w:val="28"/>
        </w:rPr>
        <w:t xml:space="preserve">все </w:t>
      </w:r>
      <w:r w:rsidRPr="00ED2CE7">
        <w:rPr>
          <w:sz w:val="28"/>
          <w:szCs w:val="28"/>
        </w:rPr>
        <w:t xml:space="preserve"> образовательны</w:t>
      </w:r>
      <w:r w:rsidR="00203349" w:rsidRPr="00ED2CE7">
        <w:rPr>
          <w:sz w:val="28"/>
          <w:szCs w:val="28"/>
        </w:rPr>
        <w:t>е</w:t>
      </w:r>
      <w:r w:rsidRPr="00ED2CE7">
        <w:rPr>
          <w:sz w:val="28"/>
          <w:szCs w:val="28"/>
        </w:rPr>
        <w:t xml:space="preserve"> учреждени</w:t>
      </w:r>
      <w:r w:rsidR="00203349" w:rsidRPr="00ED2CE7">
        <w:rPr>
          <w:sz w:val="28"/>
          <w:szCs w:val="28"/>
        </w:rPr>
        <w:t>я</w:t>
      </w:r>
      <w:r w:rsidR="005E2DB4">
        <w:rPr>
          <w:sz w:val="28"/>
          <w:szCs w:val="28"/>
        </w:rPr>
        <w:t xml:space="preserve"> </w:t>
      </w:r>
      <w:r w:rsidR="00203349" w:rsidRPr="00ED2CE7">
        <w:rPr>
          <w:sz w:val="28"/>
          <w:szCs w:val="28"/>
        </w:rPr>
        <w:t xml:space="preserve">перешли в статус </w:t>
      </w:r>
      <w:r w:rsidRPr="00ED2CE7">
        <w:rPr>
          <w:sz w:val="28"/>
          <w:szCs w:val="28"/>
        </w:rPr>
        <w:t>автономны</w:t>
      </w:r>
      <w:r w:rsidR="00203349" w:rsidRPr="00ED2CE7">
        <w:rPr>
          <w:sz w:val="28"/>
          <w:szCs w:val="28"/>
        </w:rPr>
        <w:t>х, что позвол</w:t>
      </w:r>
      <w:r w:rsidR="000A10DC">
        <w:rPr>
          <w:sz w:val="28"/>
          <w:szCs w:val="28"/>
        </w:rPr>
        <w:t>яет</w:t>
      </w:r>
      <w:r w:rsidR="00203349" w:rsidRPr="00ED2CE7">
        <w:rPr>
          <w:sz w:val="28"/>
          <w:szCs w:val="28"/>
        </w:rPr>
        <w:t xml:space="preserve"> обеспечить финансово-хозяйственную </w:t>
      </w:r>
      <w:r w:rsidR="00203349" w:rsidRPr="00ED2CE7">
        <w:rPr>
          <w:sz w:val="28"/>
          <w:szCs w:val="28"/>
        </w:rPr>
        <w:lastRenderedPageBreak/>
        <w:t>самостоятельность образовательных учреждений на основе внедрения новых финансово-</w:t>
      </w:r>
      <w:proofErr w:type="gramStart"/>
      <w:r w:rsidR="00203349" w:rsidRPr="00ED2CE7">
        <w:rPr>
          <w:sz w:val="28"/>
          <w:szCs w:val="28"/>
        </w:rPr>
        <w:t>экономических механизмов</w:t>
      </w:r>
      <w:proofErr w:type="gramEnd"/>
      <w:r w:rsidR="00203349" w:rsidRPr="00ED2CE7">
        <w:rPr>
          <w:sz w:val="28"/>
          <w:szCs w:val="28"/>
        </w:rPr>
        <w:t xml:space="preserve"> хозяйствования. </w:t>
      </w:r>
    </w:p>
    <w:p w:rsidR="006C2C95" w:rsidRPr="00ED2CE7" w:rsidRDefault="006C2C95" w:rsidP="006C2C95">
      <w:pPr>
        <w:ind w:left="-284" w:right="-284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D2CE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</w:p>
    <w:p w:rsidR="00203349" w:rsidRPr="00ED2CE7" w:rsidRDefault="00203349" w:rsidP="00203349">
      <w:pPr>
        <w:pStyle w:val="a3"/>
        <w:tabs>
          <w:tab w:val="left" w:pos="426"/>
        </w:tabs>
        <w:spacing w:before="0" w:beforeAutospacing="0" w:after="0" w:afterAutospacing="0"/>
        <w:ind w:left="-284" w:right="-284" w:firstLine="284"/>
        <w:jc w:val="both"/>
        <w:rPr>
          <w:sz w:val="28"/>
          <w:szCs w:val="28"/>
        </w:rPr>
      </w:pPr>
      <w:r w:rsidRPr="00ED2CE7">
        <w:rPr>
          <w:sz w:val="28"/>
          <w:szCs w:val="28"/>
        </w:rPr>
        <w:t xml:space="preserve">В каждом образовательном учреждении имеются Положения об оплате труда, Положения о распределении стимулирующих и премиальных выплат, которые регулируют порядок и условия осуществления выплат стимулирующего характера. </w:t>
      </w:r>
    </w:p>
    <w:p w:rsidR="00203349" w:rsidRPr="00ED2CE7" w:rsidRDefault="00203349" w:rsidP="00203349">
      <w:pPr>
        <w:pStyle w:val="a3"/>
        <w:tabs>
          <w:tab w:val="left" w:pos="426"/>
        </w:tabs>
        <w:spacing w:before="0" w:beforeAutospacing="0" w:after="0" w:afterAutospacing="0"/>
        <w:ind w:left="-284" w:right="-284" w:firstLine="284"/>
        <w:jc w:val="both"/>
        <w:rPr>
          <w:sz w:val="28"/>
          <w:szCs w:val="28"/>
        </w:rPr>
      </w:pPr>
      <w:r w:rsidRPr="00ED2CE7">
        <w:rPr>
          <w:sz w:val="28"/>
          <w:szCs w:val="28"/>
        </w:rPr>
        <w:t>Со всеми работниками образовательных учреждений осуществлен переход на эффективные контракты с соблюдением всех норм трудового законодательства путем заключения дополнительных соглашений и новых трудовых договоров с вновь поступающими работниками.</w:t>
      </w:r>
    </w:p>
    <w:p w:rsidR="00272C9C" w:rsidRPr="00ED2CE7" w:rsidRDefault="00272C9C" w:rsidP="00914BE5">
      <w:pPr>
        <w:pStyle w:val="a3"/>
        <w:tabs>
          <w:tab w:val="left" w:pos="426"/>
        </w:tabs>
        <w:spacing w:before="0" w:beforeAutospacing="0" w:after="0" w:afterAutospacing="0"/>
        <w:ind w:left="-284" w:right="-284" w:firstLine="284"/>
        <w:jc w:val="both"/>
        <w:rPr>
          <w:b/>
          <w:sz w:val="28"/>
          <w:szCs w:val="28"/>
          <w:u w:val="single"/>
        </w:rPr>
      </w:pPr>
      <w:r w:rsidRPr="00ED2CE7">
        <w:rPr>
          <w:sz w:val="28"/>
          <w:szCs w:val="28"/>
        </w:rPr>
        <w:t>Переход к системе автономии позволяет обеспечит</w:t>
      </w:r>
      <w:r w:rsidR="00EE5E7C" w:rsidRPr="00ED2CE7">
        <w:rPr>
          <w:sz w:val="28"/>
          <w:szCs w:val="28"/>
        </w:rPr>
        <w:t>ь новые механизмы управления ОУ.</w:t>
      </w:r>
      <w:r w:rsidR="005E2DB4">
        <w:rPr>
          <w:sz w:val="28"/>
          <w:szCs w:val="28"/>
        </w:rPr>
        <w:t xml:space="preserve"> </w:t>
      </w:r>
      <w:r w:rsidR="00EE5E7C" w:rsidRPr="00ED2CE7">
        <w:rPr>
          <w:sz w:val="28"/>
          <w:szCs w:val="28"/>
        </w:rPr>
        <w:t>У</w:t>
      </w:r>
      <w:r w:rsidRPr="00ED2CE7">
        <w:rPr>
          <w:sz w:val="28"/>
          <w:szCs w:val="28"/>
        </w:rPr>
        <w:t xml:space="preserve">же сегодня </w:t>
      </w:r>
      <w:r w:rsidR="00EE5E7C" w:rsidRPr="00ED2CE7">
        <w:rPr>
          <w:sz w:val="28"/>
          <w:szCs w:val="28"/>
        </w:rPr>
        <w:t>следует отметить</w:t>
      </w:r>
      <w:r w:rsidRPr="00ED2CE7">
        <w:rPr>
          <w:sz w:val="28"/>
          <w:szCs w:val="28"/>
        </w:rPr>
        <w:t>, что руководители автономных образовательных учреждений</w:t>
      </w:r>
      <w:r w:rsidR="00EE5E7C" w:rsidRPr="00ED2CE7">
        <w:rPr>
          <w:sz w:val="28"/>
          <w:szCs w:val="28"/>
        </w:rPr>
        <w:t>:</w:t>
      </w:r>
    </w:p>
    <w:p w:rsidR="005E7ADF" w:rsidRPr="00ED2CE7" w:rsidRDefault="005E7ADF" w:rsidP="00914BE5">
      <w:pPr>
        <w:pStyle w:val="a3"/>
        <w:numPr>
          <w:ilvl w:val="0"/>
          <w:numId w:val="10"/>
        </w:numPr>
        <w:tabs>
          <w:tab w:val="left" w:pos="426"/>
        </w:tabs>
        <w:spacing w:before="29" w:beforeAutospacing="0" w:after="29" w:afterAutospacing="0"/>
        <w:ind w:left="-284" w:right="-284" w:firstLine="284"/>
        <w:jc w:val="both"/>
        <w:rPr>
          <w:sz w:val="28"/>
          <w:szCs w:val="28"/>
        </w:rPr>
      </w:pPr>
      <w:r w:rsidRPr="00ED2CE7">
        <w:rPr>
          <w:sz w:val="28"/>
          <w:szCs w:val="28"/>
        </w:rPr>
        <w:t>выстраивают приоритеты финансово-хозяйственной деятельности;</w:t>
      </w:r>
    </w:p>
    <w:p w:rsidR="00272C9C" w:rsidRPr="00ED2CE7" w:rsidRDefault="00272C9C" w:rsidP="00914BE5">
      <w:pPr>
        <w:pStyle w:val="a3"/>
        <w:numPr>
          <w:ilvl w:val="0"/>
          <w:numId w:val="10"/>
        </w:numPr>
        <w:tabs>
          <w:tab w:val="left" w:pos="426"/>
        </w:tabs>
        <w:spacing w:before="29" w:beforeAutospacing="0" w:after="29" w:afterAutospacing="0"/>
        <w:ind w:left="-284" w:right="-284" w:firstLine="284"/>
        <w:jc w:val="both"/>
        <w:rPr>
          <w:sz w:val="28"/>
          <w:szCs w:val="28"/>
        </w:rPr>
      </w:pPr>
      <w:r w:rsidRPr="00ED2CE7">
        <w:rPr>
          <w:sz w:val="28"/>
          <w:szCs w:val="28"/>
        </w:rPr>
        <w:t>самостоятельно формир</w:t>
      </w:r>
      <w:r w:rsidR="00EE5E7C" w:rsidRPr="00ED2CE7">
        <w:rPr>
          <w:sz w:val="28"/>
          <w:szCs w:val="28"/>
        </w:rPr>
        <w:t>уют</w:t>
      </w:r>
      <w:r w:rsidRPr="00ED2CE7">
        <w:rPr>
          <w:sz w:val="28"/>
          <w:szCs w:val="28"/>
        </w:rPr>
        <w:t xml:space="preserve"> штатное расписание и план финансово-хозяйственной деятельности (заметно отличается от штатного расписания, когда учреждение было казенным);</w:t>
      </w:r>
    </w:p>
    <w:p w:rsidR="00272C9C" w:rsidRPr="00ED2CE7" w:rsidRDefault="00272C9C" w:rsidP="00914BE5">
      <w:pPr>
        <w:pStyle w:val="a3"/>
        <w:numPr>
          <w:ilvl w:val="0"/>
          <w:numId w:val="10"/>
        </w:numPr>
        <w:tabs>
          <w:tab w:val="left" w:pos="426"/>
        </w:tabs>
        <w:spacing w:before="29" w:beforeAutospacing="0" w:after="29" w:afterAutospacing="0"/>
        <w:ind w:left="-284" w:right="-284" w:firstLine="284"/>
        <w:jc w:val="both"/>
        <w:rPr>
          <w:sz w:val="28"/>
          <w:szCs w:val="28"/>
        </w:rPr>
      </w:pPr>
      <w:r w:rsidRPr="00ED2CE7">
        <w:rPr>
          <w:sz w:val="28"/>
          <w:szCs w:val="28"/>
        </w:rPr>
        <w:t>планируют расходование полученных доходов от дополнительн</w:t>
      </w:r>
      <w:r w:rsidR="00EE5E7C" w:rsidRPr="00ED2CE7">
        <w:rPr>
          <w:sz w:val="28"/>
          <w:szCs w:val="28"/>
        </w:rPr>
        <w:t>ых</w:t>
      </w:r>
      <w:r w:rsidR="005E2DB4">
        <w:rPr>
          <w:sz w:val="28"/>
          <w:szCs w:val="28"/>
        </w:rPr>
        <w:t xml:space="preserve"> </w:t>
      </w:r>
      <w:r w:rsidR="00EE5E7C" w:rsidRPr="00ED2CE7">
        <w:rPr>
          <w:sz w:val="28"/>
          <w:szCs w:val="28"/>
        </w:rPr>
        <w:t>образовательных услуг и иной, приносящей доход деятельности</w:t>
      </w:r>
      <w:r w:rsidRPr="00ED2CE7">
        <w:rPr>
          <w:sz w:val="28"/>
          <w:szCs w:val="28"/>
        </w:rPr>
        <w:t>;</w:t>
      </w:r>
    </w:p>
    <w:p w:rsidR="00272C9C" w:rsidRPr="00ED2CE7" w:rsidRDefault="00272C9C" w:rsidP="00914BE5">
      <w:pPr>
        <w:pStyle w:val="a3"/>
        <w:numPr>
          <w:ilvl w:val="0"/>
          <w:numId w:val="10"/>
        </w:numPr>
        <w:tabs>
          <w:tab w:val="left" w:pos="426"/>
        </w:tabs>
        <w:spacing w:before="29" w:beforeAutospacing="0" w:after="29" w:afterAutospacing="0"/>
        <w:ind w:left="-284" w:right="-284" w:firstLine="284"/>
        <w:jc w:val="both"/>
        <w:rPr>
          <w:sz w:val="28"/>
          <w:szCs w:val="28"/>
        </w:rPr>
      </w:pPr>
      <w:r w:rsidRPr="00ED2CE7">
        <w:rPr>
          <w:sz w:val="28"/>
          <w:szCs w:val="28"/>
        </w:rPr>
        <w:t xml:space="preserve">самое главное </w:t>
      </w:r>
      <w:r w:rsidR="005E2DB4">
        <w:rPr>
          <w:sz w:val="28"/>
          <w:szCs w:val="28"/>
        </w:rPr>
        <w:t>-</w:t>
      </w:r>
      <w:r w:rsidRPr="00ED2CE7">
        <w:rPr>
          <w:sz w:val="28"/>
          <w:szCs w:val="28"/>
        </w:rPr>
        <w:t xml:space="preserve"> планирование  расходования всех средств образовательного учреждения;</w:t>
      </w:r>
    </w:p>
    <w:p w:rsidR="00272C9C" w:rsidRDefault="00CC5128" w:rsidP="00914BE5">
      <w:pPr>
        <w:pStyle w:val="a3"/>
        <w:tabs>
          <w:tab w:val="left" w:pos="426"/>
        </w:tabs>
        <w:spacing w:before="29" w:beforeAutospacing="0" w:after="29" w:afterAutospacing="0"/>
        <w:ind w:left="-284" w:right="-284" w:firstLine="284"/>
        <w:jc w:val="both"/>
        <w:rPr>
          <w:sz w:val="28"/>
          <w:szCs w:val="28"/>
        </w:rPr>
      </w:pPr>
      <w:r w:rsidRPr="00ED2CE7">
        <w:rPr>
          <w:sz w:val="28"/>
          <w:szCs w:val="28"/>
        </w:rPr>
        <w:t>Проводится планомерная работа по поиску направлений привлечения средств от приносящей доход деятельности и оптимизации расходов бюджета для достижения целевых показателей по уровню средней заработной платы педагогических работников образовательных учреждений. Одним из направлений оптимизации бюджетных расходов в дошкольных образовательных учреждениях округа является планомерное приведение штатной численности педагогических работников в соответствии с рекомендуемыми нормативами штатной численности и расширение спектра платных дополнительных образовательных услуг для привлечения внебюджетных средств.</w:t>
      </w:r>
    </w:p>
    <w:p w:rsidR="006823EA" w:rsidRDefault="006823EA" w:rsidP="00914BE5">
      <w:pPr>
        <w:pStyle w:val="a3"/>
        <w:tabs>
          <w:tab w:val="left" w:pos="426"/>
        </w:tabs>
        <w:spacing w:before="29" w:beforeAutospacing="0" w:after="29" w:afterAutospacing="0"/>
        <w:ind w:left="-284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Федерального закона от 29 декабря 2012 года №273-ФЗ «Об образовании в Российской Федерации» все уставы и локальные акты образовательных учреждений были приведены в соответстви</w:t>
      </w:r>
      <w:r w:rsidR="006C2C95">
        <w:rPr>
          <w:sz w:val="28"/>
          <w:szCs w:val="28"/>
        </w:rPr>
        <w:t>е</w:t>
      </w:r>
      <w:r>
        <w:rPr>
          <w:sz w:val="28"/>
          <w:szCs w:val="28"/>
        </w:rPr>
        <w:t xml:space="preserve"> с действующим законодательством.</w:t>
      </w:r>
    </w:p>
    <w:p w:rsidR="00A4306C" w:rsidRDefault="00A4306C" w:rsidP="00914BE5">
      <w:pPr>
        <w:pStyle w:val="a3"/>
        <w:tabs>
          <w:tab w:val="left" w:pos="426"/>
        </w:tabs>
        <w:spacing w:before="29" w:beforeAutospacing="0" w:after="29" w:afterAutospacing="0"/>
        <w:ind w:left="-284" w:right="-284" w:firstLine="284"/>
        <w:jc w:val="both"/>
        <w:rPr>
          <w:sz w:val="28"/>
          <w:szCs w:val="28"/>
        </w:rPr>
      </w:pPr>
    </w:p>
    <w:p w:rsidR="00A4306C" w:rsidRPr="006C2C95" w:rsidRDefault="00A4306C" w:rsidP="00914BE5">
      <w:pPr>
        <w:pStyle w:val="a3"/>
        <w:tabs>
          <w:tab w:val="left" w:pos="426"/>
        </w:tabs>
        <w:spacing w:before="29" w:beforeAutospacing="0" w:after="29" w:afterAutospacing="0"/>
        <w:ind w:left="-284" w:right="-284" w:firstLine="284"/>
        <w:jc w:val="both"/>
        <w:rPr>
          <w:b/>
          <w:sz w:val="28"/>
          <w:szCs w:val="28"/>
        </w:rPr>
      </w:pPr>
      <w:r w:rsidRPr="006C2C95">
        <w:rPr>
          <w:b/>
          <w:sz w:val="28"/>
          <w:szCs w:val="28"/>
        </w:rPr>
        <w:t>Независимая оценка качества деятельн</w:t>
      </w:r>
      <w:r w:rsidR="006C2C95">
        <w:rPr>
          <w:b/>
          <w:sz w:val="28"/>
          <w:szCs w:val="28"/>
        </w:rPr>
        <w:t>ости образовательных учреждений</w:t>
      </w:r>
    </w:p>
    <w:p w:rsidR="00A01217" w:rsidRDefault="00A01217" w:rsidP="00193FA0">
      <w:pPr>
        <w:pStyle w:val="Default"/>
        <w:ind w:left="-284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2015-2016 года МАОУ «Лицей №5» в рамках базовой площадки ИРО Свердловской области планомерно работал по проблеме: «Общественный мониторинг как механизм реализации государственно-общественного управления в образовательном учреждении». Неоднократно проводились семинары, круглые столы, как на уровень города, так и на уровне округа.</w:t>
      </w:r>
    </w:p>
    <w:p w:rsidR="00193FA0" w:rsidRDefault="00A01217" w:rsidP="00193FA0">
      <w:pPr>
        <w:pStyle w:val="Default"/>
        <w:ind w:left="-284" w:right="-284" w:firstLine="28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193FA0">
        <w:rPr>
          <w:sz w:val="28"/>
          <w:szCs w:val="28"/>
        </w:rPr>
        <w:t xml:space="preserve">С декабря месяца 2014 года при Комитете по ОКС и ДМ  действует Общественный совет. В 2015-2016 учебном году была проведена </w:t>
      </w:r>
      <w:r w:rsidR="00193FA0" w:rsidRPr="00E11A35">
        <w:rPr>
          <w:color w:val="auto"/>
          <w:sz w:val="28"/>
          <w:szCs w:val="28"/>
        </w:rPr>
        <w:t>независим</w:t>
      </w:r>
      <w:r w:rsidR="00193FA0">
        <w:rPr>
          <w:color w:val="auto"/>
          <w:sz w:val="28"/>
          <w:szCs w:val="28"/>
        </w:rPr>
        <w:t xml:space="preserve">ая </w:t>
      </w:r>
      <w:r w:rsidR="00193FA0" w:rsidRPr="00E11A35">
        <w:rPr>
          <w:color w:val="auto"/>
          <w:sz w:val="28"/>
          <w:szCs w:val="28"/>
        </w:rPr>
        <w:lastRenderedPageBreak/>
        <w:t>оценк</w:t>
      </w:r>
      <w:r w:rsidR="00193FA0">
        <w:rPr>
          <w:color w:val="auto"/>
          <w:sz w:val="28"/>
          <w:szCs w:val="28"/>
        </w:rPr>
        <w:t>а</w:t>
      </w:r>
      <w:r w:rsidR="00193FA0" w:rsidRPr="00E11A35">
        <w:rPr>
          <w:color w:val="auto"/>
          <w:sz w:val="28"/>
          <w:szCs w:val="28"/>
        </w:rPr>
        <w:t xml:space="preserve"> качества работы </w:t>
      </w:r>
      <w:r w:rsidR="00193FA0">
        <w:rPr>
          <w:color w:val="auto"/>
          <w:sz w:val="28"/>
          <w:szCs w:val="28"/>
        </w:rPr>
        <w:t xml:space="preserve">всех </w:t>
      </w:r>
      <w:r w:rsidR="00193FA0" w:rsidRPr="00E11A35">
        <w:rPr>
          <w:color w:val="auto"/>
          <w:sz w:val="28"/>
          <w:szCs w:val="28"/>
        </w:rPr>
        <w:t>муниципальных</w:t>
      </w:r>
      <w:r w:rsidR="00193FA0">
        <w:rPr>
          <w:color w:val="auto"/>
          <w:sz w:val="28"/>
          <w:szCs w:val="28"/>
        </w:rPr>
        <w:t xml:space="preserve"> образовательных</w:t>
      </w:r>
      <w:r w:rsidR="00193FA0" w:rsidRPr="00E11A35">
        <w:rPr>
          <w:color w:val="auto"/>
          <w:sz w:val="28"/>
          <w:szCs w:val="28"/>
        </w:rPr>
        <w:t xml:space="preserve"> учреждений</w:t>
      </w:r>
      <w:r w:rsidR="00193FA0">
        <w:rPr>
          <w:color w:val="auto"/>
          <w:sz w:val="28"/>
          <w:szCs w:val="28"/>
        </w:rPr>
        <w:t xml:space="preserve"> силами членов Общественного совета.</w:t>
      </w:r>
      <w:r w:rsidR="00193FA0">
        <w:rPr>
          <w:sz w:val="28"/>
          <w:szCs w:val="28"/>
        </w:rPr>
        <w:t xml:space="preserve"> </w:t>
      </w:r>
      <w:proofErr w:type="gramStart"/>
      <w:r w:rsidR="00193FA0">
        <w:rPr>
          <w:sz w:val="28"/>
          <w:szCs w:val="28"/>
        </w:rPr>
        <w:t>О</w:t>
      </w:r>
      <w:r w:rsidR="00193FA0" w:rsidRPr="00E11A35">
        <w:rPr>
          <w:sz w:val="28"/>
          <w:szCs w:val="28"/>
        </w:rPr>
        <w:t xml:space="preserve">ценка качества  деятельности </w:t>
      </w:r>
      <w:r w:rsidR="00193FA0">
        <w:rPr>
          <w:sz w:val="28"/>
          <w:szCs w:val="28"/>
        </w:rPr>
        <w:t xml:space="preserve"> о</w:t>
      </w:r>
      <w:r w:rsidR="00193FA0" w:rsidRPr="00E11A35">
        <w:rPr>
          <w:sz w:val="28"/>
          <w:szCs w:val="28"/>
        </w:rPr>
        <w:t>бразовательных учреждений  по отдельным  критериям</w:t>
      </w:r>
      <w:r w:rsidR="00193FA0" w:rsidRPr="003F56AB">
        <w:rPr>
          <w:b/>
          <w:sz w:val="28"/>
          <w:szCs w:val="28"/>
        </w:rPr>
        <w:t xml:space="preserve">   </w:t>
      </w:r>
      <w:r w:rsidR="00193FA0">
        <w:rPr>
          <w:sz w:val="28"/>
          <w:szCs w:val="28"/>
        </w:rPr>
        <w:t xml:space="preserve">проводилась на основании  </w:t>
      </w:r>
      <w:r w:rsidR="00193FA0" w:rsidRPr="00E11A35">
        <w:rPr>
          <w:color w:val="auto"/>
          <w:sz w:val="28"/>
          <w:szCs w:val="28"/>
        </w:rPr>
        <w:t>Порядк</w:t>
      </w:r>
      <w:r w:rsidR="00193FA0">
        <w:rPr>
          <w:color w:val="auto"/>
          <w:sz w:val="28"/>
          <w:szCs w:val="28"/>
        </w:rPr>
        <w:t>а</w:t>
      </w:r>
      <w:r w:rsidR="00193FA0" w:rsidRPr="00E11A35">
        <w:rPr>
          <w:color w:val="auto"/>
          <w:sz w:val="28"/>
          <w:szCs w:val="28"/>
        </w:rPr>
        <w:t xml:space="preserve"> проведения независимой оценки качества работы муниципальных учреждений </w:t>
      </w:r>
      <w:proofErr w:type="spellStart"/>
      <w:r w:rsidR="00193FA0" w:rsidRPr="00E11A35">
        <w:rPr>
          <w:color w:val="auto"/>
          <w:sz w:val="28"/>
          <w:szCs w:val="28"/>
        </w:rPr>
        <w:t>Камышловского</w:t>
      </w:r>
      <w:proofErr w:type="spellEnd"/>
      <w:r w:rsidR="00193FA0" w:rsidRPr="00E11A35">
        <w:rPr>
          <w:color w:val="auto"/>
          <w:sz w:val="28"/>
          <w:szCs w:val="28"/>
        </w:rPr>
        <w:t xml:space="preserve"> городского округа, оказывающих услуги населению </w:t>
      </w:r>
      <w:r w:rsidR="00193FA0" w:rsidRPr="00E11A35">
        <w:rPr>
          <w:bCs/>
          <w:color w:val="auto"/>
          <w:sz w:val="28"/>
          <w:szCs w:val="28"/>
        </w:rPr>
        <w:t>в сфере образования, физической культуры и спорта</w:t>
      </w:r>
      <w:r w:rsidR="00193FA0" w:rsidRPr="00E11A35">
        <w:rPr>
          <w:color w:val="auto"/>
          <w:sz w:val="28"/>
          <w:szCs w:val="28"/>
        </w:rPr>
        <w:t xml:space="preserve"> (далее – Порядок), разработан</w:t>
      </w:r>
      <w:r w:rsidR="00193FA0">
        <w:rPr>
          <w:color w:val="auto"/>
          <w:sz w:val="28"/>
          <w:szCs w:val="28"/>
        </w:rPr>
        <w:t>ного</w:t>
      </w:r>
      <w:r w:rsidR="00193FA0" w:rsidRPr="00E11A35">
        <w:rPr>
          <w:color w:val="auto"/>
          <w:sz w:val="28"/>
          <w:szCs w:val="28"/>
        </w:rPr>
        <w:t xml:space="preserve"> в соответствии </w:t>
      </w:r>
      <w:r w:rsidR="000A10DC">
        <w:rPr>
          <w:color w:val="auto"/>
          <w:sz w:val="28"/>
          <w:szCs w:val="28"/>
        </w:rPr>
        <w:t xml:space="preserve">действующими по данному вопросу </w:t>
      </w:r>
      <w:r w:rsidR="000A10DC" w:rsidRPr="00E11A35">
        <w:rPr>
          <w:color w:val="auto"/>
          <w:sz w:val="28"/>
          <w:szCs w:val="28"/>
        </w:rPr>
        <w:t>Указом Президента Российской Федерации от 7 мая 2012 года № 597 «О мероприятиях по реализации государственной социальной политики»</w:t>
      </w:r>
      <w:r w:rsidR="000A10DC">
        <w:rPr>
          <w:color w:val="auto"/>
          <w:sz w:val="28"/>
          <w:szCs w:val="28"/>
        </w:rPr>
        <w:t xml:space="preserve"> и документами</w:t>
      </w:r>
      <w:proofErr w:type="gramEnd"/>
      <w:r w:rsidR="000A10DC">
        <w:rPr>
          <w:color w:val="auto"/>
          <w:sz w:val="28"/>
          <w:szCs w:val="28"/>
        </w:rPr>
        <w:t xml:space="preserve"> федерального и областного уровней. </w:t>
      </w:r>
      <w:r w:rsidR="00193FA0">
        <w:rPr>
          <w:color w:val="auto"/>
          <w:sz w:val="28"/>
          <w:szCs w:val="28"/>
        </w:rPr>
        <w:t xml:space="preserve"> </w:t>
      </w:r>
    </w:p>
    <w:p w:rsidR="00193FA0" w:rsidRDefault="00193FA0" w:rsidP="00193FA0">
      <w:pPr>
        <w:pStyle w:val="Default"/>
        <w:ind w:left="-284" w:right="-284" w:firstLine="284"/>
        <w:rPr>
          <w:sz w:val="28"/>
          <w:szCs w:val="28"/>
        </w:rPr>
      </w:pPr>
      <w:r>
        <w:rPr>
          <w:sz w:val="28"/>
          <w:szCs w:val="28"/>
        </w:rPr>
        <w:t>Рейтинг учреждений размещен на сайте Общественного совета.</w:t>
      </w:r>
    </w:p>
    <w:p w:rsidR="00193FA0" w:rsidRPr="00193FA0" w:rsidRDefault="00193FA0" w:rsidP="00193FA0">
      <w:pPr>
        <w:pStyle w:val="Default"/>
        <w:ind w:left="-284" w:right="-284" w:firstLine="28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 место среди общеобразовательных учреждений занимает МАОУ «Лицей №5», среди дошкольных образовательных учреждений - </w:t>
      </w:r>
      <w:r>
        <w:t xml:space="preserve">МАДОУ </w:t>
      </w:r>
      <w:r w:rsidRPr="00193FA0">
        <w:rPr>
          <w:sz w:val="28"/>
          <w:szCs w:val="28"/>
        </w:rPr>
        <w:t>«Детский сад комбинированного вида № 14»</w:t>
      </w:r>
      <w:r>
        <w:rPr>
          <w:sz w:val="28"/>
          <w:szCs w:val="28"/>
        </w:rPr>
        <w:t>, среди учреждений дополнительного образования - МАУ ДО «ДЮСШ».</w:t>
      </w:r>
    </w:p>
    <w:p w:rsidR="00193FA0" w:rsidRPr="003F56AB" w:rsidRDefault="00193FA0" w:rsidP="00193FA0">
      <w:pPr>
        <w:pStyle w:val="PreformattedText"/>
        <w:ind w:left="-284" w:right="-284" w:firstLine="284"/>
        <w:rPr>
          <w:rFonts w:ascii="Times New Roman" w:hAnsi="Times New Roman" w:cs="Times New Roman"/>
          <w:sz w:val="28"/>
          <w:szCs w:val="28"/>
          <w:lang w:val="ru-RU"/>
        </w:rPr>
      </w:pPr>
    </w:p>
    <w:p w:rsidR="0053186E" w:rsidRPr="00ED2CE7" w:rsidRDefault="00CF0B1A" w:rsidP="00CF0B1A">
      <w:pPr>
        <w:ind w:left="-284" w:right="-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E7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F50CC4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ED2C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0CC4">
        <w:rPr>
          <w:rFonts w:ascii="Times New Roman" w:hAnsi="Times New Roman" w:cs="Times New Roman"/>
          <w:b/>
          <w:sz w:val="28"/>
          <w:szCs w:val="28"/>
          <w:u w:val="single"/>
        </w:rPr>
        <w:t>22-23</w:t>
      </w:r>
    </w:p>
    <w:p w:rsidR="002564C0" w:rsidRPr="00ED2CE7" w:rsidRDefault="0053186E" w:rsidP="00914BE5">
      <w:pPr>
        <w:tabs>
          <w:tab w:val="left" w:pos="426"/>
        </w:tabs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CE7">
        <w:rPr>
          <w:rFonts w:ascii="Times New Roman" w:hAnsi="Times New Roman" w:cs="Times New Roman"/>
          <w:sz w:val="28"/>
          <w:szCs w:val="28"/>
        </w:rPr>
        <w:t>П</w:t>
      </w:r>
      <w:r w:rsidR="0041161D" w:rsidRPr="00ED2CE7">
        <w:rPr>
          <w:rFonts w:ascii="Times New Roman" w:hAnsi="Times New Roman" w:cs="Times New Roman"/>
          <w:sz w:val="28"/>
          <w:szCs w:val="28"/>
        </w:rPr>
        <w:t>риоритетными задачами развития системы образования на 201</w:t>
      </w:r>
      <w:r w:rsidR="00F50CC4">
        <w:rPr>
          <w:rFonts w:ascii="Times New Roman" w:hAnsi="Times New Roman" w:cs="Times New Roman"/>
          <w:sz w:val="28"/>
          <w:szCs w:val="28"/>
        </w:rPr>
        <w:t>6</w:t>
      </w:r>
      <w:r w:rsidR="0041161D" w:rsidRPr="00ED2CE7">
        <w:rPr>
          <w:rFonts w:ascii="Times New Roman" w:hAnsi="Times New Roman" w:cs="Times New Roman"/>
          <w:sz w:val="28"/>
          <w:szCs w:val="28"/>
        </w:rPr>
        <w:t xml:space="preserve"> </w:t>
      </w:r>
      <w:r w:rsidR="00A478BB">
        <w:rPr>
          <w:rFonts w:ascii="Times New Roman" w:hAnsi="Times New Roman" w:cs="Times New Roman"/>
          <w:sz w:val="28"/>
          <w:szCs w:val="28"/>
        </w:rPr>
        <w:t>-</w:t>
      </w:r>
      <w:r w:rsidR="0041161D" w:rsidRPr="00ED2CE7">
        <w:rPr>
          <w:rFonts w:ascii="Times New Roman" w:hAnsi="Times New Roman" w:cs="Times New Roman"/>
          <w:sz w:val="28"/>
          <w:szCs w:val="28"/>
        </w:rPr>
        <w:t xml:space="preserve"> 201</w:t>
      </w:r>
      <w:r w:rsidR="00F50CC4">
        <w:rPr>
          <w:rFonts w:ascii="Times New Roman" w:hAnsi="Times New Roman" w:cs="Times New Roman"/>
          <w:sz w:val="28"/>
          <w:szCs w:val="28"/>
        </w:rPr>
        <w:t>7</w:t>
      </w:r>
      <w:r w:rsidR="0041161D" w:rsidRPr="00ED2CE7">
        <w:rPr>
          <w:rFonts w:ascii="Times New Roman" w:hAnsi="Times New Roman" w:cs="Times New Roman"/>
          <w:sz w:val="28"/>
          <w:szCs w:val="28"/>
        </w:rPr>
        <w:t xml:space="preserve"> учебный год должны стать:</w:t>
      </w:r>
    </w:p>
    <w:p w:rsidR="00DB30DA" w:rsidRPr="00F50CC4" w:rsidRDefault="00F50CC4" w:rsidP="00A4306C">
      <w:pPr>
        <w:pStyle w:val="a4"/>
        <w:numPr>
          <w:ilvl w:val="0"/>
          <w:numId w:val="17"/>
        </w:numPr>
        <w:tabs>
          <w:tab w:val="clear" w:pos="720"/>
          <w:tab w:val="num" w:pos="-284"/>
          <w:tab w:val="left" w:pos="426"/>
        </w:tabs>
        <w:spacing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50CC4">
        <w:rPr>
          <w:rFonts w:ascii="Times New Roman" w:hAnsi="Times New Roman" w:cs="Times New Roman"/>
          <w:sz w:val="28"/>
          <w:szCs w:val="28"/>
        </w:rPr>
        <w:t>альнейшее внедрение нормативных оснований в соответствии с полномочиями Федерального закона 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</w:p>
    <w:p w:rsidR="00DB30DA" w:rsidRPr="00F50CC4" w:rsidRDefault="00F50CC4" w:rsidP="00A4306C">
      <w:pPr>
        <w:pStyle w:val="a4"/>
        <w:numPr>
          <w:ilvl w:val="0"/>
          <w:numId w:val="17"/>
        </w:numPr>
        <w:tabs>
          <w:tab w:val="clear" w:pos="720"/>
          <w:tab w:val="num" w:pos="-284"/>
          <w:tab w:val="left" w:pos="426"/>
        </w:tabs>
        <w:spacing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0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50CC4">
        <w:rPr>
          <w:rFonts w:ascii="Times New Roman" w:hAnsi="Times New Roman" w:cs="Times New Roman"/>
          <w:sz w:val="28"/>
          <w:szCs w:val="28"/>
        </w:rPr>
        <w:t>овершенствование</w:t>
      </w:r>
      <w:r w:rsidR="000A10DC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F50CC4">
        <w:rPr>
          <w:rFonts w:ascii="Times New Roman" w:hAnsi="Times New Roman" w:cs="Times New Roman"/>
          <w:sz w:val="28"/>
          <w:szCs w:val="28"/>
        </w:rPr>
        <w:t xml:space="preserve"> оплаты труда руководящих и педагогических работников, нацеленной н</w:t>
      </w:r>
      <w:r>
        <w:rPr>
          <w:rFonts w:ascii="Times New Roman" w:hAnsi="Times New Roman" w:cs="Times New Roman"/>
          <w:sz w:val="28"/>
          <w:szCs w:val="28"/>
        </w:rPr>
        <w:t>а результативность деятельности;</w:t>
      </w:r>
    </w:p>
    <w:p w:rsidR="00DB30DA" w:rsidRPr="00F50CC4" w:rsidRDefault="00F50CC4" w:rsidP="00A4306C">
      <w:pPr>
        <w:pStyle w:val="a4"/>
        <w:numPr>
          <w:ilvl w:val="0"/>
          <w:numId w:val="17"/>
        </w:numPr>
        <w:tabs>
          <w:tab w:val="clear" w:pos="720"/>
          <w:tab w:val="num" w:pos="-284"/>
          <w:tab w:val="left" w:pos="426"/>
        </w:tabs>
        <w:spacing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0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50CC4">
        <w:rPr>
          <w:rFonts w:ascii="Times New Roman" w:hAnsi="Times New Roman" w:cs="Times New Roman"/>
          <w:sz w:val="28"/>
          <w:szCs w:val="28"/>
        </w:rPr>
        <w:t>овершенствование  информационной открытости системы, расширение общественного уч</w:t>
      </w:r>
      <w:r>
        <w:rPr>
          <w:rFonts w:ascii="Times New Roman" w:hAnsi="Times New Roman" w:cs="Times New Roman"/>
          <w:sz w:val="28"/>
          <w:szCs w:val="28"/>
        </w:rPr>
        <w:t>астия в управлении образованием;</w:t>
      </w:r>
    </w:p>
    <w:p w:rsidR="00DB30DA" w:rsidRPr="00F50CC4" w:rsidRDefault="00F50CC4" w:rsidP="00A4306C">
      <w:pPr>
        <w:pStyle w:val="a4"/>
        <w:numPr>
          <w:ilvl w:val="0"/>
          <w:numId w:val="17"/>
        </w:numPr>
        <w:tabs>
          <w:tab w:val="clear" w:pos="720"/>
          <w:tab w:val="num" w:pos="-284"/>
          <w:tab w:val="left" w:pos="426"/>
        </w:tabs>
        <w:spacing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50CC4">
        <w:rPr>
          <w:rFonts w:ascii="Times New Roman" w:hAnsi="Times New Roman" w:cs="Times New Roman"/>
          <w:sz w:val="28"/>
          <w:szCs w:val="28"/>
        </w:rPr>
        <w:t>азвитие качества образования в соответствии с требованиями ФГОС дошкольного и общего образовани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DB30DA" w:rsidRPr="00F50CC4" w:rsidRDefault="00F50CC4" w:rsidP="00A4306C">
      <w:pPr>
        <w:pStyle w:val="a4"/>
        <w:numPr>
          <w:ilvl w:val="0"/>
          <w:numId w:val="17"/>
        </w:numPr>
        <w:tabs>
          <w:tab w:val="clear" w:pos="720"/>
          <w:tab w:val="num" w:pos="-284"/>
          <w:tab w:val="left" w:pos="426"/>
        </w:tabs>
        <w:spacing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0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50CC4">
        <w:rPr>
          <w:rFonts w:ascii="Times New Roman" w:hAnsi="Times New Roman" w:cs="Times New Roman"/>
          <w:sz w:val="28"/>
          <w:szCs w:val="28"/>
        </w:rPr>
        <w:t>еализация ФГОС для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0DA" w:rsidRDefault="00F50CC4" w:rsidP="00A4306C">
      <w:pPr>
        <w:pStyle w:val="a4"/>
        <w:numPr>
          <w:ilvl w:val="0"/>
          <w:numId w:val="17"/>
        </w:numPr>
        <w:tabs>
          <w:tab w:val="clear" w:pos="720"/>
          <w:tab w:val="num" w:pos="-284"/>
          <w:tab w:val="left" w:pos="426"/>
        </w:tabs>
        <w:spacing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0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0CC4">
        <w:rPr>
          <w:rFonts w:ascii="Times New Roman" w:hAnsi="Times New Roman" w:cs="Times New Roman"/>
          <w:sz w:val="28"/>
          <w:szCs w:val="28"/>
        </w:rPr>
        <w:t>одготовка к реализации Ф</w:t>
      </w:r>
      <w:r>
        <w:rPr>
          <w:rFonts w:ascii="Times New Roman" w:hAnsi="Times New Roman" w:cs="Times New Roman"/>
          <w:sz w:val="28"/>
          <w:szCs w:val="28"/>
        </w:rPr>
        <w:t>ГОС среднего общего образования;</w:t>
      </w:r>
    </w:p>
    <w:p w:rsidR="00F50CC4" w:rsidRPr="00F50CC4" w:rsidRDefault="00F50CC4" w:rsidP="00A4306C">
      <w:pPr>
        <w:pStyle w:val="a4"/>
        <w:numPr>
          <w:ilvl w:val="0"/>
          <w:numId w:val="17"/>
        </w:numPr>
        <w:tabs>
          <w:tab w:val="clear" w:pos="720"/>
          <w:tab w:val="num" w:pos="-284"/>
          <w:tab w:val="left" w:pos="426"/>
        </w:tabs>
        <w:spacing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инженерной школы;</w:t>
      </w:r>
    </w:p>
    <w:p w:rsidR="00DB30DA" w:rsidRPr="00F50CC4" w:rsidRDefault="00F50CC4" w:rsidP="00A4306C">
      <w:pPr>
        <w:pStyle w:val="a4"/>
        <w:numPr>
          <w:ilvl w:val="0"/>
          <w:numId w:val="17"/>
        </w:numPr>
        <w:tabs>
          <w:tab w:val="clear" w:pos="720"/>
          <w:tab w:val="num" w:pos="-284"/>
          <w:tab w:val="left" w:pos="426"/>
        </w:tabs>
        <w:spacing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50CC4">
        <w:rPr>
          <w:rFonts w:ascii="Times New Roman" w:hAnsi="Times New Roman" w:cs="Times New Roman"/>
          <w:sz w:val="28"/>
          <w:szCs w:val="28"/>
        </w:rPr>
        <w:t>азвитие независимой системы качества образоват</w:t>
      </w:r>
      <w:r>
        <w:rPr>
          <w:rFonts w:ascii="Times New Roman" w:hAnsi="Times New Roman" w:cs="Times New Roman"/>
          <w:sz w:val="28"/>
          <w:szCs w:val="28"/>
        </w:rPr>
        <w:t>ельной деятельности организаций;</w:t>
      </w:r>
    </w:p>
    <w:p w:rsidR="00DB30DA" w:rsidRPr="00F50CC4" w:rsidRDefault="00F50CC4" w:rsidP="00A4306C">
      <w:pPr>
        <w:pStyle w:val="a4"/>
        <w:numPr>
          <w:ilvl w:val="0"/>
          <w:numId w:val="17"/>
        </w:numPr>
        <w:tabs>
          <w:tab w:val="clear" w:pos="720"/>
          <w:tab w:val="num" w:pos="-284"/>
          <w:tab w:val="left" w:pos="426"/>
        </w:tabs>
        <w:spacing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50CC4">
        <w:rPr>
          <w:rFonts w:ascii="Times New Roman" w:hAnsi="Times New Roman" w:cs="Times New Roman"/>
          <w:sz w:val="28"/>
          <w:szCs w:val="28"/>
        </w:rPr>
        <w:t>довлетворение потребности граждан в услугах дошкольного образо</w:t>
      </w:r>
      <w:r>
        <w:rPr>
          <w:rFonts w:ascii="Times New Roman" w:hAnsi="Times New Roman" w:cs="Times New Roman"/>
          <w:sz w:val="28"/>
          <w:szCs w:val="28"/>
        </w:rPr>
        <w:t>вания;</w:t>
      </w:r>
    </w:p>
    <w:p w:rsidR="00DB30DA" w:rsidRPr="00F50CC4" w:rsidRDefault="00F50CC4" w:rsidP="00A4306C">
      <w:pPr>
        <w:pStyle w:val="a4"/>
        <w:numPr>
          <w:ilvl w:val="0"/>
          <w:numId w:val="17"/>
        </w:numPr>
        <w:tabs>
          <w:tab w:val="clear" w:pos="720"/>
          <w:tab w:val="num" w:pos="-284"/>
          <w:tab w:val="left" w:pos="426"/>
        </w:tabs>
        <w:spacing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50CC4">
        <w:rPr>
          <w:rFonts w:ascii="Times New Roman" w:hAnsi="Times New Roman" w:cs="Times New Roman"/>
          <w:sz w:val="28"/>
          <w:szCs w:val="28"/>
        </w:rPr>
        <w:t xml:space="preserve">азвитие сферы дополнительного образования как основной системы ранней профессиональной ориентации и </w:t>
      </w:r>
      <w:r>
        <w:rPr>
          <w:rFonts w:ascii="Times New Roman" w:hAnsi="Times New Roman" w:cs="Times New Roman"/>
          <w:sz w:val="28"/>
          <w:szCs w:val="28"/>
        </w:rPr>
        <w:t>мотивации подростков и молодежи;</w:t>
      </w:r>
      <w:r w:rsidRPr="00F50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0DA" w:rsidRPr="00F50CC4" w:rsidRDefault="00F50CC4" w:rsidP="00A4306C">
      <w:pPr>
        <w:pStyle w:val="a4"/>
        <w:numPr>
          <w:ilvl w:val="0"/>
          <w:numId w:val="17"/>
        </w:numPr>
        <w:tabs>
          <w:tab w:val="clear" w:pos="720"/>
          <w:tab w:val="num" w:pos="-284"/>
          <w:tab w:val="left" w:pos="426"/>
        </w:tabs>
        <w:spacing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50CC4">
        <w:rPr>
          <w:rFonts w:ascii="Times New Roman" w:hAnsi="Times New Roman" w:cs="Times New Roman"/>
          <w:sz w:val="28"/>
          <w:szCs w:val="28"/>
        </w:rPr>
        <w:t xml:space="preserve">альнейшее развитие сетевого (в том числе межведомственного) взаимодействия в системе образования </w:t>
      </w:r>
      <w:proofErr w:type="spellStart"/>
      <w:r w:rsidRPr="00F50CC4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F50CC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0DA" w:rsidRPr="00F50CC4" w:rsidRDefault="00F50CC4" w:rsidP="00A4306C">
      <w:pPr>
        <w:pStyle w:val="a4"/>
        <w:numPr>
          <w:ilvl w:val="0"/>
          <w:numId w:val="17"/>
        </w:numPr>
        <w:tabs>
          <w:tab w:val="clear" w:pos="720"/>
          <w:tab w:val="num" w:pos="-284"/>
          <w:tab w:val="left" w:pos="426"/>
        </w:tabs>
        <w:spacing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50CC4">
        <w:rPr>
          <w:rFonts w:ascii="Times New Roman" w:hAnsi="Times New Roman" w:cs="Times New Roman"/>
          <w:sz w:val="28"/>
          <w:szCs w:val="28"/>
        </w:rPr>
        <w:t>азвитие механизмов предоставления муниципальных услуг в эл</w:t>
      </w:r>
      <w:r>
        <w:rPr>
          <w:rFonts w:ascii="Times New Roman" w:hAnsi="Times New Roman" w:cs="Times New Roman"/>
          <w:sz w:val="28"/>
          <w:szCs w:val="28"/>
        </w:rPr>
        <w:t>ектронном виде;</w:t>
      </w:r>
    </w:p>
    <w:p w:rsidR="00DB30DA" w:rsidRPr="00F50CC4" w:rsidRDefault="00F50CC4" w:rsidP="00A4306C">
      <w:pPr>
        <w:pStyle w:val="a4"/>
        <w:numPr>
          <w:ilvl w:val="0"/>
          <w:numId w:val="17"/>
        </w:numPr>
        <w:tabs>
          <w:tab w:val="clear" w:pos="720"/>
          <w:tab w:val="num" w:pos="-284"/>
          <w:tab w:val="left" w:pos="426"/>
        </w:tabs>
        <w:spacing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0CC4">
        <w:rPr>
          <w:rFonts w:ascii="Times New Roman" w:hAnsi="Times New Roman" w:cs="Times New Roman"/>
          <w:sz w:val="28"/>
          <w:szCs w:val="28"/>
        </w:rPr>
        <w:t>овышение квалификации педагогических работников.</w:t>
      </w:r>
    </w:p>
    <w:p w:rsidR="0041161D" w:rsidRPr="00ED2CE7" w:rsidRDefault="0041161D" w:rsidP="00A4306C">
      <w:pPr>
        <w:pStyle w:val="a4"/>
        <w:tabs>
          <w:tab w:val="num" w:pos="-284"/>
          <w:tab w:val="left" w:pos="426"/>
        </w:tabs>
        <w:spacing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1161D" w:rsidRPr="00ED2CE7" w:rsidRDefault="0041161D" w:rsidP="00A4306C">
      <w:pPr>
        <w:pStyle w:val="a4"/>
        <w:tabs>
          <w:tab w:val="num" w:pos="-284"/>
          <w:tab w:val="left" w:pos="426"/>
        </w:tabs>
        <w:spacing w:line="240" w:lineRule="auto"/>
        <w:ind w:left="-284" w:right="-284"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D2CE7">
        <w:rPr>
          <w:rFonts w:ascii="Times New Roman" w:hAnsi="Times New Roman" w:cs="Times New Roman"/>
          <w:sz w:val="28"/>
          <w:szCs w:val="28"/>
          <w:u w:val="single"/>
        </w:rPr>
        <w:t>Уважаемые коллеги!</w:t>
      </w:r>
    </w:p>
    <w:p w:rsidR="008C2859" w:rsidRDefault="0041161D" w:rsidP="00CC3E7E">
      <w:pPr>
        <w:pStyle w:val="a4"/>
        <w:tabs>
          <w:tab w:val="left" w:pos="426"/>
        </w:tabs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2CE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D2CE7">
        <w:rPr>
          <w:rFonts w:ascii="Times New Roman" w:hAnsi="Times New Roman" w:cs="Times New Roman"/>
          <w:sz w:val="28"/>
          <w:szCs w:val="28"/>
        </w:rPr>
        <w:t xml:space="preserve">Я надеюсь, что Ваша готовность критически осмысливать предыдущий опыт и оптимизация собственных действий на благо развития системы позволит нам </w:t>
      </w:r>
      <w:r w:rsidRPr="00ED2CE7">
        <w:rPr>
          <w:rFonts w:ascii="Times New Roman" w:hAnsi="Times New Roman" w:cs="Times New Roman"/>
          <w:sz w:val="28"/>
          <w:szCs w:val="28"/>
        </w:rPr>
        <w:lastRenderedPageBreak/>
        <w:t>активно реализовать данные напр</w:t>
      </w:r>
      <w:r w:rsidR="00D802BD" w:rsidRPr="00ED2CE7">
        <w:rPr>
          <w:rFonts w:ascii="Times New Roman" w:hAnsi="Times New Roman" w:cs="Times New Roman"/>
          <w:sz w:val="28"/>
          <w:szCs w:val="28"/>
        </w:rPr>
        <w:t>а</w:t>
      </w:r>
      <w:r w:rsidRPr="00ED2CE7">
        <w:rPr>
          <w:rFonts w:ascii="Times New Roman" w:hAnsi="Times New Roman" w:cs="Times New Roman"/>
          <w:sz w:val="28"/>
          <w:szCs w:val="28"/>
        </w:rPr>
        <w:t>вления и в дальнейшем обеспечивать положител</w:t>
      </w:r>
      <w:r w:rsidR="00D802BD" w:rsidRPr="00ED2CE7">
        <w:rPr>
          <w:rFonts w:ascii="Times New Roman" w:hAnsi="Times New Roman" w:cs="Times New Roman"/>
          <w:sz w:val="28"/>
          <w:szCs w:val="28"/>
        </w:rPr>
        <w:t>ь</w:t>
      </w:r>
      <w:r w:rsidRPr="00ED2CE7">
        <w:rPr>
          <w:rFonts w:ascii="Times New Roman" w:hAnsi="Times New Roman" w:cs="Times New Roman"/>
          <w:sz w:val="28"/>
          <w:szCs w:val="28"/>
        </w:rPr>
        <w:t>н</w:t>
      </w:r>
      <w:r w:rsidR="003773A9" w:rsidRPr="00ED2CE7">
        <w:rPr>
          <w:rFonts w:ascii="Times New Roman" w:hAnsi="Times New Roman" w:cs="Times New Roman"/>
          <w:sz w:val="28"/>
          <w:szCs w:val="28"/>
        </w:rPr>
        <w:t>ую</w:t>
      </w:r>
      <w:r w:rsidRPr="00ED2CE7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="003773A9" w:rsidRPr="00ED2CE7">
        <w:rPr>
          <w:rFonts w:ascii="Times New Roman" w:hAnsi="Times New Roman" w:cs="Times New Roman"/>
          <w:sz w:val="28"/>
          <w:szCs w:val="28"/>
        </w:rPr>
        <w:t>у</w:t>
      </w:r>
      <w:r w:rsidRPr="00ED2CE7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3773A9" w:rsidRPr="00ED2CE7">
        <w:rPr>
          <w:rFonts w:ascii="Times New Roman" w:hAnsi="Times New Roman" w:cs="Times New Roman"/>
          <w:sz w:val="28"/>
          <w:szCs w:val="28"/>
        </w:rPr>
        <w:t xml:space="preserve">дошкольного, общего и дополнительного </w:t>
      </w:r>
      <w:r w:rsidRPr="00ED2CE7">
        <w:rPr>
          <w:rFonts w:ascii="Times New Roman" w:hAnsi="Times New Roman" w:cs="Times New Roman"/>
          <w:sz w:val="28"/>
          <w:szCs w:val="28"/>
        </w:rPr>
        <w:t>образования</w:t>
      </w:r>
      <w:r w:rsidR="00D802BD" w:rsidRPr="00ED2CE7">
        <w:rPr>
          <w:rFonts w:ascii="Times New Roman" w:hAnsi="Times New Roman" w:cs="Times New Roman"/>
          <w:sz w:val="28"/>
          <w:szCs w:val="28"/>
        </w:rPr>
        <w:t>, плодотворно выполняя поставленные задачи Президентом РФ, Губернатором Свердловской области</w:t>
      </w:r>
      <w:r w:rsidR="000A10DC">
        <w:rPr>
          <w:rFonts w:ascii="Times New Roman" w:hAnsi="Times New Roman" w:cs="Times New Roman"/>
          <w:sz w:val="28"/>
          <w:szCs w:val="28"/>
        </w:rPr>
        <w:t>, при активной поддержке и конструктивной помощи председателя Законодательного собрания Свердловской области.</w:t>
      </w:r>
      <w:r w:rsidR="00D802BD" w:rsidRPr="00ED2CE7">
        <w:rPr>
          <w:rFonts w:ascii="Times New Roman" w:hAnsi="Times New Roman" w:cs="Times New Roman"/>
          <w:sz w:val="28"/>
          <w:szCs w:val="28"/>
        </w:rPr>
        <w:t xml:space="preserve"> </w:t>
      </w:r>
      <w:r w:rsidR="008C285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End"/>
    </w:p>
    <w:p w:rsidR="008C2859" w:rsidRDefault="008C2859" w:rsidP="00CC3E7E">
      <w:pPr>
        <w:pStyle w:val="a4"/>
        <w:tabs>
          <w:tab w:val="left" w:pos="426"/>
        </w:tabs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успеха реализации этой важной миссии нам необходимо сегодня стабильное развитие, поддержка заданного курса всех уровнях управления (федеральном, региональном, муниципальном). Именно в таком ключе мы должны проявить свою гражданскую позицию на выборах 18 сентября 2016 года.</w:t>
      </w:r>
    </w:p>
    <w:p w:rsidR="008C2859" w:rsidRDefault="008C2859" w:rsidP="00914BE5">
      <w:pPr>
        <w:pStyle w:val="a4"/>
        <w:tabs>
          <w:tab w:val="left" w:pos="426"/>
        </w:tabs>
        <w:spacing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 на Вашу поддержку, единство и планомерное дальнейшее развитие системы образования.</w:t>
      </w:r>
    </w:p>
    <w:p w:rsidR="00E23D2B" w:rsidRPr="00ED2CE7" w:rsidRDefault="00E23D2B" w:rsidP="00914BE5">
      <w:pPr>
        <w:pStyle w:val="a4"/>
        <w:tabs>
          <w:tab w:val="left" w:pos="426"/>
        </w:tabs>
        <w:spacing w:line="240" w:lineRule="auto"/>
        <w:ind w:left="-284" w:righ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CE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F50CC4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</w:p>
    <w:p w:rsidR="008C2859" w:rsidRPr="008C2859" w:rsidRDefault="000A10DC" w:rsidP="008C2859">
      <w:pPr>
        <w:pStyle w:val="a4"/>
        <w:tabs>
          <w:tab w:val="left" w:pos="426"/>
        </w:tabs>
        <w:spacing w:line="240" w:lineRule="auto"/>
        <w:ind w:left="-284" w:right="-284"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2859">
        <w:rPr>
          <w:rFonts w:ascii="Times New Roman" w:hAnsi="Times New Roman" w:cs="Times New Roman"/>
          <w:sz w:val="28"/>
          <w:szCs w:val="28"/>
          <w:u w:val="single"/>
        </w:rPr>
        <w:t xml:space="preserve">Уважаемые педагоги, родители, гости </w:t>
      </w:r>
      <w:r w:rsidR="008C2859">
        <w:rPr>
          <w:rFonts w:ascii="Times New Roman" w:hAnsi="Times New Roman" w:cs="Times New Roman"/>
          <w:sz w:val="28"/>
          <w:szCs w:val="28"/>
          <w:u w:val="single"/>
        </w:rPr>
        <w:t>мероприятия</w:t>
      </w:r>
      <w:r w:rsidRPr="008C2859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41161D" w:rsidRPr="00ED2CE7" w:rsidRDefault="000A10DC" w:rsidP="00914BE5">
      <w:pPr>
        <w:pStyle w:val="a4"/>
        <w:tabs>
          <w:tab w:val="left" w:pos="426"/>
        </w:tabs>
        <w:spacing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2BD" w:rsidRPr="00ED2CE7">
        <w:rPr>
          <w:rFonts w:ascii="Times New Roman" w:hAnsi="Times New Roman" w:cs="Times New Roman"/>
          <w:sz w:val="28"/>
          <w:szCs w:val="28"/>
        </w:rPr>
        <w:t xml:space="preserve">Поздравляю </w:t>
      </w:r>
      <w:r>
        <w:rPr>
          <w:rFonts w:ascii="Times New Roman" w:hAnsi="Times New Roman" w:cs="Times New Roman"/>
          <w:sz w:val="28"/>
          <w:szCs w:val="28"/>
        </w:rPr>
        <w:t>всех нас</w:t>
      </w:r>
      <w:r w:rsidR="008C2859">
        <w:rPr>
          <w:rFonts w:ascii="Times New Roman" w:hAnsi="Times New Roman" w:cs="Times New Roman"/>
          <w:sz w:val="28"/>
          <w:szCs w:val="28"/>
        </w:rPr>
        <w:t xml:space="preserve"> </w:t>
      </w:r>
      <w:r w:rsidR="00D802BD" w:rsidRPr="00ED2CE7">
        <w:rPr>
          <w:rFonts w:ascii="Times New Roman" w:hAnsi="Times New Roman" w:cs="Times New Roman"/>
          <w:sz w:val="28"/>
          <w:szCs w:val="28"/>
        </w:rPr>
        <w:t xml:space="preserve">с наступающим новым учебным годом, благодарю за весомый вклад в развитие системы образования </w:t>
      </w:r>
      <w:proofErr w:type="spellStart"/>
      <w:r w:rsidR="00D802BD" w:rsidRPr="00ED2CE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D802BD" w:rsidRPr="00ED2CE7">
        <w:rPr>
          <w:rFonts w:ascii="Times New Roman" w:hAnsi="Times New Roman" w:cs="Times New Roman"/>
          <w:sz w:val="28"/>
          <w:szCs w:val="28"/>
        </w:rPr>
        <w:t xml:space="preserve"> городского округа!</w:t>
      </w:r>
      <w:r w:rsidR="008C2859">
        <w:rPr>
          <w:rFonts w:ascii="Times New Roman" w:hAnsi="Times New Roman" w:cs="Times New Roman"/>
          <w:sz w:val="28"/>
          <w:szCs w:val="28"/>
        </w:rPr>
        <w:t xml:space="preserve"> Новых творческих свершений и профессиональных побед.</w:t>
      </w:r>
    </w:p>
    <w:p w:rsidR="00A05B1E" w:rsidRPr="00ED2CE7" w:rsidRDefault="00E23D2B" w:rsidP="00914BE5">
      <w:pPr>
        <w:pStyle w:val="a4"/>
        <w:tabs>
          <w:tab w:val="left" w:pos="426"/>
        </w:tabs>
        <w:spacing w:line="240" w:lineRule="auto"/>
        <w:ind w:left="-284" w:righ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CE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F50CC4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</w:p>
    <w:p w:rsidR="00914BE5" w:rsidRPr="00ED2CE7" w:rsidRDefault="001B52D5" w:rsidP="00CC3E7E">
      <w:pPr>
        <w:tabs>
          <w:tab w:val="left" w:pos="426"/>
        </w:tabs>
        <w:spacing w:line="240" w:lineRule="auto"/>
        <w:ind w:left="-284" w:right="-284" w:firstLine="284"/>
        <w:contextualSpacing/>
        <w:jc w:val="center"/>
        <w:rPr>
          <w:sz w:val="28"/>
          <w:szCs w:val="28"/>
        </w:rPr>
      </w:pPr>
      <w:r w:rsidRPr="00ED2CE7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914BE5" w:rsidRPr="00ED2CE7" w:rsidSect="00A86EE4">
      <w:headerReference w:type="default" r:id="rId9"/>
      <w:footerReference w:type="default" r:id="rId10"/>
      <w:pgSz w:w="11906" w:h="16838"/>
      <w:pgMar w:top="709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9D" w:rsidRDefault="00F94D9D" w:rsidP="00A91946">
      <w:pPr>
        <w:spacing w:after="0" w:line="240" w:lineRule="auto"/>
      </w:pPr>
      <w:r>
        <w:separator/>
      </w:r>
    </w:p>
  </w:endnote>
  <w:endnote w:type="continuationSeparator" w:id="0">
    <w:p w:rsidR="00F94D9D" w:rsidRDefault="00F94D9D" w:rsidP="00A9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24734"/>
      <w:docPartObj>
        <w:docPartGallery w:val="Page Numbers (Bottom of Page)"/>
        <w:docPartUnique/>
      </w:docPartObj>
    </w:sdtPr>
    <w:sdtContent>
      <w:p w:rsidR="00E86D45" w:rsidRDefault="00E86D4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B4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86D45" w:rsidRDefault="00E86D4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9D" w:rsidRDefault="00F94D9D" w:rsidP="00A91946">
      <w:pPr>
        <w:spacing w:after="0" w:line="240" w:lineRule="auto"/>
      </w:pPr>
      <w:r>
        <w:separator/>
      </w:r>
    </w:p>
  </w:footnote>
  <w:footnote w:type="continuationSeparator" w:id="0">
    <w:p w:rsidR="00F94D9D" w:rsidRDefault="00F94D9D" w:rsidP="00A9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D45" w:rsidRDefault="00E86D45" w:rsidP="0001001D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EB6"/>
    <w:multiLevelType w:val="hybridMultilevel"/>
    <w:tmpl w:val="7BB8D8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7E0C"/>
    <w:multiLevelType w:val="hybridMultilevel"/>
    <w:tmpl w:val="BB92516C"/>
    <w:lvl w:ilvl="0" w:tplc="92C2C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F2C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543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143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BE3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B0A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087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CC7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421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0A3AA4"/>
    <w:multiLevelType w:val="multilevel"/>
    <w:tmpl w:val="3D6E39A8"/>
    <w:lvl w:ilvl="0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  <w:sz w:val="20"/>
      </w:rPr>
    </w:lvl>
  </w:abstractNum>
  <w:abstractNum w:abstractNumId="3">
    <w:nsid w:val="23547EE7"/>
    <w:multiLevelType w:val="hybridMultilevel"/>
    <w:tmpl w:val="59E8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72831"/>
    <w:multiLevelType w:val="hybridMultilevel"/>
    <w:tmpl w:val="4E06B38C"/>
    <w:lvl w:ilvl="0" w:tplc="A2CAA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C87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0E3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24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445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CB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80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46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EC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AA4223"/>
    <w:multiLevelType w:val="hybridMultilevel"/>
    <w:tmpl w:val="D4BE2F90"/>
    <w:lvl w:ilvl="0" w:tplc="92C2C09A">
      <w:start w:val="1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A0F80"/>
    <w:multiLevelType w:val="hybridMultilevel"/>
    <w:tmpl w:val="653E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F45C1"/>
    <w:multiLevelType w:val="hybridMultilevel"/>
    <w:tmpl w:val="7C089AD8"/>
    <w:lvl w:ilvl="0" w:tplc="B7D88E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F1E17"/>
    <w:multiLevelType w:val="hybridMultilevel"/>
    <w:tmpl w:val="4DDA10DC"/>
    <w:lvl w:ilvl="0" w:tplc="3C4461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5E7975"/>
    <w:multiLevelType w:val="hybridMultilevel"/>
    <w:tmpl w:val="0254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20FE9"/>
    <w:multiLevelType w:val="hybridMultilevel"/>
    <w:tmpl w:val="1DA6C086"/>
    <w:lvl w:ilvl="0" w:tplc="532074C4">
      <w:start w:val="1"/>
      <w:numFmt w:val="decimal"/>
      <w:lvlText w:val="%1."/>
      <w:lvlJc w:val="left"/>
      <w:pPr>
        <w:ind w:left="424" w:hanging="360"/>
      </w:pPr>
      <w:rPr>
        <w:rFonts w:eastAsiaTheme="minorHAns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9" w:hanging="360"/>
      </w:pPr>
    </w:lvl>
    <w:lvl w:ilvl="2" w:tplc="0419001B" w:tentative="1">
      <w:start w:val="1"/>
      <w:numFmt w:val="lowerRoman"/>
      <w:lvlText w:val="%3."/>
      <w:lvlJc w:val="right"/>
      <w:pPr>
        <w:ind w:left="729" w:hanging="180"/>
      </w:pPr>
    </w:lvl>
    <w:lvl w:ilvl="3" w:tplc="0419000F" w:tentative="1">
      <w:start w:val="1"/>
      <w:numFmt w:val="decimal"/>
      <w:lvlText w:val="%4."/>
      <w:lvlJc w:val="left"/>
      <w:pPr>
        <w:ind w:left="1449" w:hanging="360"/>
      </w:pPr>
    </w:lvl>
    <w:lvl w:ilvl="4" w:tplc="04190019" w:tentative="1">
      <w:start w:val="1"/>
      <w:numFmt w:val="lowerLetter"/>
      <w:lvlText w:val="%5."/>
      <w:lvlJc w:val="left"/>
      <w:pPr>
        <w:ind w:left="2169" w:hanging="360"/>
      </w:pPr>
    </w:lvl>
    <w:lvl w:ilvl="5" w:tplc="0419001B" w:tentative="1">
      <w:start w:val="1"/>
      <w:numFmt w:val="lowerRoman"/>
      <w:lvlText w:val="%6."/>
      <w:lvlJc w:val="right"/>
      <w:pPr>
        <w:ind w:left="2889" w:hanging="180"/>
      </w:pPr>
    </w:lvl>
    <w:lvl w:ilvl="6" w:tplc="0419000F" w:tentative="1">
      <w:start w:val="1"/>
      <w:numFmt w:val="decimal"/>
      <w:lvlText w:val="%7."/>
      <w:lvlJc w:val="left"/>
      <w:pPr>
        <w:ind w:left="3609" w:hanging="360"/>
      </w:pPr>
    </w:lvl>
    <w:lvl w:ilvl="7" w:tplc="04190019" w:tentative="1">
      <w:start w:val="1"/>
      <w:numFmt w:val="lowerLetter"/>
      <w:lvlText w:val="%8."/>
      <w:lvlJc w:val="left"/>
      <w:pPr>
        <w:ind w:left="4329" w:hanging="360"/>
      </w:pPr>
    </w:lvl>
    <w:lvl w:ilvl="8" w:tplc="0419001B" w:tentative="1">
      <w:start w:val="1"/>
      <w:numFmt w:val="lowerRoman"/>
      <w:lvlText w:val="%9."/>
      <w:lvlJc w:val="right"/>
      <w:pPr>
        <w:ind w:left="5049" w:hanging="180"/>
      </w:pPr>
    </w:lvl>
  </w:abstractNum>
  <w:abstractNum w:abstractNumId="11">
    <w:nsid w:val="54172E22"/>
    <w:multiLevelType w:val="hybridMultilevel"/>
    <w:tmpl w:val="23945EC4"/>
    <w:lvl w:ilvl="0" w:tplc="DDE09C3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C766127"/>
    <w:multiLevelType w:val="hybridMultilevel"/>
    <w:tmpl w:val="CB9EF00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5DBC3FD3"/>
    <w:multiLevelType w:val="hybridMultilevel"/>
    <w:tmpl w:val="03F654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A33FE"/>
    <w:multiLevelType w:val="hybridMultilevel"/>
    <w:tmpl w:val="9614F6C8"/>
    <w:lvl w:ilvl="0" w:tplc="D778A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03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66B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F83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2C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326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2A5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D46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C1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2A57392"/>
    <w:multiLevelType w:val="hybridMultilevel"/>
    <w:tmpl w:val="FABA6342"/>
    <w:lvl w:ilvl="0" w:tplc="0B4261C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3D06EA"/>
    <w:multiLevelType w:val="hybridMultilevel"/>
    <w:tmpl w:val="C3120F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654D6"/>
    <w:multiLevelType w:val="hybridMultilevel"/>
    <w:tmpl w:val="351E0C60"/>
    <w:lvl w:ilvl="0" w:tplc="F376AD26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  <w:sz w:val="1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C3D31"/>
    <w:multiLevelType w:val="hybridMultilevel"/>
    <w:tmpl w:val="F5B814BA"/>
    <w:lvl w:ilvl="0" w:tplc="5B6CB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15"/>
  </w:num>
  <w:num w:numId="9">
    <w:abstractNumId w:val="6"/>
  </w:num>
  <w:num w:numId="10">
    <w:abstractNumId w:val="2"/>
  </w:num>
  <w:num w:numId="11">
    <w:abstractNumId w:val="8"/>
  </w:num>
  <w:num w:numId="12">
    <w:abstractNumId w:val="13"/>
  </w:num>
  <w:num w:numId="13">
    <w:abstractNumId w:val="0"/>
  </w:num>
  <w:num w:numId="14">
    <w:abstractNumId w:val="5"/>
  </w:num>
  <w:num w:numId="15">
    <w:abstractNumId w:val="18"/>
  </w:num>
  <w:num w:numId="16">
    <w:abstractNumId w:val="17"/>
  </w:num>
  <w:num w:numId="17">
    <w:abstractNumId w:val="1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683"/>
    <w:rsid w:val="0001001D"/>
    <w:rsid w:val="00010B89"/>
    <w:rsid w:val="0001694B"/>
    <w:rsid w:val="000207A1"/>
    <w:rsid w:val="00033C02"/>
    <w:rsid w:val="0004416E"/>
    <w:rsid w:val="00045D2E"/>
    <w:rsid w:val="0004644E"/>
    <w:rsid w:val="00057E4E"/>
    <w:rsid w:val="00061F3F"/>
    <w:rsid w:val="00082732"/>
    <w:rsid w:val="000A097D"/>
    <w:rsid w:val="000A10DC"/>
    <w:rsid w:val="000A469F"/>
    <w:rsid w:val="000A4920"/>
    <w:rsid w:val="000B77FD"/>
    <w:rsid w:val="000F0D05"/>
    <w:rsid w:val="00107713"/>
    <w:rsid w:val="001204B1"/>
    <w:rsid w:val="00120E5F"/>
    <w:rsid w:val="001337AF"/>
    <w:rsid w:val="001440F4"/>
    <w:rsid w:val="001624A7"/>
    <w:rsid w:val="00193FA0"/>
    <w:rsid w:val="001B4D8D"/>
    <w:rsid w:val="001B52D5"/>
    <w:rsid w:val="001D028C"/>
    <w:rsid w:val="001F430D"/>
    <w:rsid w:val="00203349"/>
    <w:rsid w:val="002123B6"/>
    <w:rsid w:val="00215BF6"/>
    <w:rsid w:val="00217D9C"/>
    <w:rsid w:val="00217EF6"/>
    <w:rsid w:val="00221536"/>
    <w:rsid w:val="00223E97"/>
    <w:rsid w:val="00242AC1"/>
    <w:rsid w:val="00246F93"/>
    <w:rsid w:val="00251BF9"/>
    <w:rsid w:val="002564C0"/>
    <w:rsid w:val="002627E5"/>
    <w:rsid w:val="0026344F"/>
    <w:rsid w:val="00272C9C"/>
    <w:rsid w:val="00273FB4"/>
    <w:rsid w:val="00293FB8"/>
    <w:rsid w:val="002A5256"/>
    <w:rsid w:val="002A658D"/>
    <w:rsid w:val="002B3121"/>
    <w:rsid w:val="002B33BB"/>
    <w:rsid w:val="002C2D98"/>
    <w:rsid w:val="002D7D83"/>
    <w:rsid w:val="002E0695"/>
    <w:rsid w:val="002E6472"/>
    <w:rsid w:val="002F60AC"/>
    <w:rsid w:val="00335990"/>
    <w:rsid w:val="00347D9A"/>
    <w:rsid w:val="003746A9"/>
    <w:rsid w:val="003773A9"/>
    <w:rsid w:val="00381439"/>
    <w:rsid w:val="00393D7D"/>
    <w:rsid w:val="003A3194"/>
    <w:rsid w:val="00406E3F"/>
    <w:rsid w:val="0041161D"/>
    <w:rsid w:val="00424B61"/>
    <w:rsid w:val="00426BEF"/>
    <w:rsid w:val="00433A01"/>
    <w:rsid w:val="00446324"/>
    <w:rsid w:val="004514BF"/>
    <w:rsid w:val="00457AA5"/>
    <w:rsid w:val="004602EE"/>
    <w:rsid w:val="0047593E"/>
    <w:rsid w:val="004976B9"/>
    <w:rsid w:val="004B5396"/>
    <w:rsid w:val="004B56B0"/>
    <w:rsid w:val="00500172"/>
    <w:rsid w:val="00525955"/>
    <w:rsid w:val="0052617B"/>
    <w:rsid w:val="0053186E"/>
    <w:rsid w:val="00531EE4"/>
    <w:rsid w:val="005346E2"/>
    <w:rsid w:val="0053636B"/>
    <w:rsid w:val="00545425"/>
    <w:rsid w:val="00554457"/>
    <w:rsid w:val="00572CDF"/>
    <w:rsid w:val="00582228"/>
    <w:rsid w:val="005C456C"/>
    <w:rsid w:val="005E1EEC"/>
    <w:rsid w:val="005E2DB4"/>
    <w:rsid w:val="005E430F"/>
    <w:rsid w:val="005E5FB4"/>
    <w:rsid w:val="005E7ADF"/>
    <w:rsid w:val="00655DCA"/>
    <w:rsid w:val="006823EA"/>
    <w:rsid w:val="006833B0"/>
    <w:rsid w:val="00685BC2"/>
    <w:rsid w:val="0069450C"/>
    <w:rsid w:val="006A30E1"/>
    <w:rsid w:val="006C2C95"/>
    <w:rsid w:val="00745829"/>
    <w:rsid w:val="0077052B"/>
    <w:rsid w:val="00776CC8"/>
    <w:rsid w:val="0079200F"/>
    <w:rsid w:val="00796FB6"/>
    <w:rsid w:val="007A69D1"/>
    <w:rsid w:val="007B0243"/>
    <w:rsid w:val="007F322E"/>
    <w:rsid w:val="008274C5"/>
    <w:rsid w:val="00830ECA"/>
    <w:rsid w:val="00845AA5"/>
    <w:rsid w:val="00861198"/>
    <w:rsid w:val="008627A7"/>
    <w:rsid w:val="0088674C"/>
    <w:rsid w:val="008B3423"/>
    <w:rsid w:val="008C2859"/>
    <w:rsid w:val="008D360C"/>
    <w:rsid w:val="008D6EC2"/>
    <w:rsid w:val="008E3AA8"/>
    <w:rsid w:val="009109A5"/>
    <w:rsid w:val="00911251"/>
    <w:rsid w:val="00913A78"/>
    <w:rsid w:val="00914BE5"/>
    <w:rsid w:val="00920CF2"/>
    <w:rsid w:val="00920CF6"/>
    <w:rsid w:val="00941670"/>
    <w:rsid w:val="009501F2"/>
    <w:rsid w:val="00957E47"/>
    <w:rsid w:val="0096132F"/>
    <w:rsid w:val="00972F79"/>
    <w:rsid w:val="009761F5"/>
    <w:rsid w:val="009934C9"/>
    <w:rsid w:val="009970BB"/>
    <w:rsid w:val="009A3678"/>
    <w:rsid w:val="009D162D"/>
    <w:rsid w:val="00A01217"/>
    <w:rsid w:val="00A05B1E"/>
    <w:rsid w:val="00A120A4"/>
    <w:rsid w:val="00A4306C"/>
    <w:rsid w:val="00A478BB"/>
    <w:rsid w:val="00A706C1"/>
    <w:rsid w:val="00A86EE4"/>
    <w:rsid w:val="00A91946"/>
    <w:rsid w:val="00A973D0"/>
    <w:rsid w:val="00AA4E09"/>
    <w:rsid w:val="00AC78B6"/>
    <w:rsid w:val="00AF02B8"/>
    <w:rsid w:val="00B160B1"/>
    <w:rsid w:val="00B178B9"/>
    <w:rsid w:val="00B2361F"/>
    <w:rsid w:val="00B33BCF"/>
    <w:rsid w:val="00B415A1"/>
    <w:rsid w:val="00B44DBA"/>
    <w:rsid w:val="00B525C7"/>
    <w:rsid w:val="00B827C3"/>
    <w:rsid w:val="00BA27E9"/>
    <w:rsid w:val="00BA4002"/>
    <w:rsid w:val="00BB1B6A"/>
    <w:rsid w:val="00BB308C"/>
    <w:rsid w:val="00BB56EE"/>
    <w:rsid w:val="00BC1C48"/>
    <w:rsid w:val="00BD7901"/>
    <w:rsid w:val="00BF27AA"/>
    <w:rsid w:val="00C00632"/>
    <w:rsid w:val="00C03E63"/>
    <w:rsid w:val="00C46143"/>
    <w:rsid w:val="00C635F2"/>
    <w:rsid w:val="00C66932"/>
    <w:rsid w:val="00C71760"/>
    <w:rsid w:val="00C75538"/>
    <w:rsid w:val="00C77646"/>
    <w:rsid w:val="00C82181"/>
    <w:rsid w:val="00CA0AF2"/>
    <w:rsid w:val="00CA27D2"/>
    <w:rsid w:val="00CB2BB3"/>
    <w:rsid w:val="00CC3E7E"/>
    <w:rsid w:val="00CC5128"/>
    <w:rsid w:val="00CE0FCA"/>
    <w:rsid w:val="00CF0B1A"/>
    <w:rsid w:val="00CF1346"/>
    <w:rsid w:val="00CF6A80"/>
    <w:rsid w:val="00CF7B52"/>
    <w:rsid w:val="00D02B16"/>
    <w:rsid w:val="00D136ED"/>
    <w:rsid w:val="00D30642"/>
    <w:rsid w:val="00D40EC5"/>
    <w:rsid w:val="00D50B4C"/>
    <w:rsid w:val="00D52CD7"/>
    <w:rsid w:val="00D67C43"/>
    <w:rsid w:val="00D802BD"/>
    <w:rsid w:val="00D8133F"/>
    <w:rsid w:val="00D90C01"/>
    <w:rsid w:val="00DA5BB6"/>
    <w:rsid w:val="00DB30DA"/>
    <w:rsid w:val="00DD4310"/>
    <w:rsid w:val="00DD5015"/>
    <w:rsid w:val="00E10A4B"/>
    <w:rsid w:val="00E16EF0"/>
    <w:rsid w:val="00E21FBF"/>
    <w:rsid w:val="00E23D2B"/>
    <w:rsid w:val="00E3078C"/>
    <w:rsid w:val="00E43D7F"/>
    <w:rsid w:val="00E47325"/>
    <w:rsid w:val="00E86D45"/>
    <w:rsid w:val="00E96683"/>
    <w:rsid w:val="00EA32DD"/>
    <w:rsid w:val="00ED2CE7"/>
    <w:rsid w:val="00EE2168"/>
    <w:rsid w:val="00EE5E7C"/>
    <w:rsid w:val="00EE77D5"/>
    <w:rsid w:val="00F14B74"/>
    <w:rsid w:val="00F16E3E"/>
    <w:rsid w:val="00F50CC4"/>
    <w:rsid w:val="00F63DBB"/>
    <w:rsid w:val="00F81CE9"/>
    <w:rsid w:val="00F94D9D"/>
    <w:rsid w:val="00FC3FFF"/>
    <w:rsid w:val="00FC739F"/>
    <w:rsid w:val="00FE155D"/>
    <w:rsid w:val="00FE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63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0E5F"/>
    <w:pPr>
      <w:ind w:left="720"/>
      <w:contextualSpacing/>
    </w:pPr>
  </w:style>
  <w:style w:type="paragraph" w:styleId="a5">
    <w:name w:val="No Spacing"/>
    <w:link w:val="a6"/>
    <w:uiPriority w:val="1"/>
    <w:qFormat/>
    <w:rsid w:val="00B178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178B9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B178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178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178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7E4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D306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D30642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75538"/>
  </w:style>
  <w:style w:type="character" w:styleId="ab">
    <w:name w:val="Strong"/>
    <w:basedOn w:val="a0"/>
    <w:uiPriority w:val="22"/>
    <w:qFormat/>
    <w:rsid w:val="00C75538"/>
    <w:rPr>
      <w:b/>
      <w:bCs/>
    </w:rPr>
  </w:style>
  <w:style w:type="paragraph" w:customStyle="1" w:styleId="ac">
    <w:name w:val="Знак"/>
    <w:basedOn w:val="a"/>
    <w:rsid w:val="0020334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d">
    <w:name w:val="header"/>
    <w:basedOn w:val="a"/>
    <w:link w:val="ae"/>
    <w:uiPriority w:val="99"/>
    <w:unhideWhenUsed/>
    <w:rsid w:val="00A91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1946"/>
  </w:style>
  <w:style w:type="paragraph" w:styleId="af">
    <w:name w:val="footer"/>
    <w:basedOn w:val="a"/>
    <w:link w:val="af0"/>
    <w:uiPriority w:val="99"/>
    <w:unhideWhenUsed/>
    <w:rsid w:val="00A91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91946"/>
  </w:style>
  <w:style w:type="table" w:styleId="af1">
    <w:name w:val="Table Grid"/>
    <w:basedOn w:val="a1"/>
    <w:uiPriority w:val="59"/>
    <w:rsid w:val="00C63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rsid w:val="00193FA0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63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0E5F"/>
    <w:pPr>
      <w:ind w:left="720"/>
      <w:contextualSpacing/>
    </w:pPr>
  </w:style>
  <w:style w:type="paragraph" w:styleId="a5">
    <w:name w:val="No Spacing"/>
    <w:link w:val="a6"/>
    <w:qFormat/>
    <w:rsid w:val="00B178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B178B9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B178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178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178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7E4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D306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D30642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75538"/>
  </w:style>
  <w:style w:type="character" w:styleId="ab">
    <w:name w:val="Strong"/>
    <w:basedOn w:val="a0"/>
    <w:uiPriority w:val="22"/>
    <w:qFormat/>
    <w:rsid w:val="00C75538"/>
    <w:rPr>
      <w:b/>
      <w:bCs/>
    </w:rPr>
  </w:style>
  <w:style w:type="paragraph" w:customStyle="1" w:styleId="ac">
    <w:name w:val="Знак"/>
    <w:basedOn w:val="a"/>
    <w:rsid w:val="0020334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d">
    <w:name w:val="header"/>
    <w:basedOn w:val="a"/>
    <w:link w:val="ae"/>
    <w:uiPriority w:val="99"/>
    <w:unhideWhenUsed/>
    <w:rsid w:val="00A91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1946"/>
  </w:style>
  <w:style w:type="paragraph" w:styleId="af">
    <w:name w:val="footer"/>
    <w:basedOn w:val="a"/>
    <w:link w:val="af0"/>
    <w:uiPriority w:val="99"/>
    <w:unhideWhenUsed/>
    <w:rsid w:val="00A91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9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583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585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98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F75ED-A849-4D57-8563-4C07E2CE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20</Pages>
  <Words>6708</Words>
  <Characters>38240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Дегтярёва Светлана Анатольевна</cp:lastModifiedBy>
  <cp:revision>18</cp:revision>
  <cp:lastPrinted>2016-08-25T04:53:00Z</cp:lastPrinted>
  <dcterms:created xsi:type="dcterms:W3CDTF">2016-08-24T08:46:00Z</dcterms:created>
  <dcterms:modified xsi:type="dcterms:W3CDTF">2016-08-31T06:10:00Z</dcterms:modified>
</cp:coreProperties>
</file>