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widowControl w:val="false"/>
        <w:autoSpaceDE w:val="false"/>
        <w:jc w:val="center"/>
        <w:rPr>
          <w:rFonts w:ascii="Liberation Serif" w:hAnsi="Liberation Serif"/>
          <w:b/>
          <w:b/>
          <w:color w:val="FFFFFF"/>
          <w:sz w:val="28"/>
          <w:szCs w:val="28"/>
        </w:rPr>
      </w:pPr>
      <w:r>
        <w:rPr>
          <w:rFonts w:ascii="Liberation Serif" w:hAnsi="Liberation Serif"/>
          <w:b/>
          <w:color w:val="FFFFFF"/>
          <w:sz w:val="28"/>
          <w:szCs w:val="28"/>
        </w:rPr>
        <w:drawing>
          <wp:inline distT="0" distB="0" distL="0" distR="0">
            <wp:extent cx="421640" cy="6223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1"/>
        <w:widowControl/>
        <w:pBdr>
          <w:top w:val="double" w:sz="12" w:space="1" w:color="000000"/>
        </w:pBdr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0"/>
        <w:spacing w:before="0" w:after="0"/>
        <w:jc w:val="left"/>
        <w:rPr>
          <w:rFonts w:ascii="Liberation Serif" w:hAnsi="Liberation Serif"/>
          <w:b/>
          <w:b/>
          <w:bCs/>
          <w:i/>
          <w:i/>
          <w:iCs/>
          <w:sz w:val="26"/>
          <w:szCs w:val="26"/>
        </w:rPr>
      </w:pP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19.12.2022 </w:t>
      </w: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 № </w:t>
      </w: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123</w:t>
      </w: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6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                                         </w:t>
      </w:r>
    </w:p>
    <w:p>
      <w:pPr>
        <w:pStyle w:val="Style21"/>
        <w:spacing w:before="0" w:after="0"/>
        <w:jc w:val="center"/>
        <w:rPr>
          <w:rStyle w:val="Style14"/>
          <w:rFonts w:ascii="Liberation Serif" w:hAnsi="Liberation Serif"/>
          <w:b/>
          <w:b/>
          <w:bCs/>
          <w:iCs/>
          <w:sz w:val="28"/>
          <w:szCs w:val="28"/>
        </w:rPr>
      </w:pPr>
      <w:r>
        <w:rPr/>
      </w:r>
    </w:p>
    <w:p>
      <w:pPr>
        <w:pStyle w:val="Style21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Style w:val="Style14"/>
          <w:rFonts w:cs="Liberation Serif" w:ascii="Liberation Serif" w:hAnsi="Liberation Serif"/>
          <w:b/>
          <w:sz w:val="28"/>
          <w:szCs w:val="28"/>
        </w:rPr>
        <w:t xml:space="preserve">«Признание садового дома жилым домом </w:t>
      </w:r>
    </w:p>
    <w:p>
      <w:pPr>
        <w:pStyle w:val="Style21"/>
        <w:spacing w:before="0" w:after="0"/>
        <w:jc w:val="center"/>
        <w:rPr/>
      </w:pPr>
      <w:r>
        <w:rPr>
          <w:rStyle w:val="Style14"/>
          <w:rFonts w:cs="Liberation Serif" w:ascii="Liberation Serif" w:hAnsi="Liberation Serif"/>
          <w:b/>
          <w:sz w:val="28"/>
          <w:szCs w:val="28"/>
        </w:rPr>
        <w:t>и жилого дома садовым домом»</w:t>
      </w:r>
    </w:p>
    <w:p>
      <w:pPr>
        <w:pStyle w:val="Style21"/>
        <w:spacing w:before="0" w:after="0"/>
        <w:jc w:val="center"/>
        <w:rPr>
          <w:rStyle w:val="Style14"/>
          <w:rFonts w:ascii="Liberation Serif" w:hAnsi="Liberation Serif" w:cs="Liberation Serif"/>
          <w:b/>
          <w:b/>
          <w:sz w:val="28"/>
          <w:szCs w:val="28"/>
        </w:rPr>
      </w:pPr>
      <w:r>
        <w:rPr/>
      </w:r>
    </w:p>
    <w:p>
      <w:pPr>
        <w:pStyle w:val="Style21"/>
        <w:spacing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    </w:t>
      </w:r>
      <w:r>
        <w:rPr>
          <w:rStyle w:val="Style14"/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3" w:tgtFrame="_top">
        <w:r>
          <w:rPr>
            <w:rFonts w:ascii="Liberation Serif" w:hAnsi="Liberation Serif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Style w:val="Style14"/>
          <w:rFonts w:ascii="Liberation Serif" w:hAnsi="Liberation Serif"/>
          <w:sz w:val="28"/>
          <w:szCs w:val="28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Style w:val="Style14"/>
          <w:rFonts w:ascii="Liberation Serif" w:hAnsi="Liberation Serif"/>
          <w:b/>
          <w:bCs/>
          <w:sz w:val="28"/>
          <w:szCs w:val="28"/>
          <w:shd w:fill="FFFFFF" w:val="clear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  <w:shd w:fill="FFFFFF" w:val="clear"/>
        </w:rPr>
        <w:t>и утверждения административных регламентов по предоставлению муниципальных услуг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»,</w:t>
      </w:r>
      <w:r>
        <w:rPr>
          <w:rStyle w:val="Style14"/>
          <w:rFonts w:ascii="Liberation Serif" w:hAnsi="Liberation Serif"/>
          <w:sz w:val="28"/>
          <w:szCs w:val="28"/>
        </w:rPr>
        <w:t xml:space="preserve"> администрация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>
      <w:pPr>
        <w:pStyle w:val="Style21"/>
        <w:spacing w:before="0" w:after="0"/>
        <w:ind w:left="0" w:right="0" w:hanging="0"/>
        <w:jc w:val="both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ПОСТАНОВЛЯЕТ: </w:t>
      </w:r>
    </w:p>
    <w:p>
      <w:pPr>
        <w:pStyle w:val="Style21"/>
        <w:suppressAutoHyphens w:val="true"/>
        <w:spacing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1. </w:t>
      </w:r>
      <w:r>
        <w:rPr>
          <w:rStyle w:val="Style14"/>
          <w:rFonts w:ascii="Liberation Serif" w:hAnsi="Liberation Serif"/>
          <w:sz w:val="28"/>
          <w:szCs w:val="28"/>
        </w:rPr>
        <w:t xml:space="preserve">Утвердить административный регламент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предоставления муниципальной услуги 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«Признание садового дома жилым домом и жилого дома садовым домом» </w:t>
      </w:r>
      <w:r>
        <w:rPr>
          <w:rStyle w:val="Style14"/>
          <w:rFonts w:ascii="Liberation Serif" w:hAnsi="Liberation Serif"/>
          <w:sz w:val="28"/>
          <w:szCs w:val="28"/>
        </w:rPr>
        <w:t>(прилагается).</w:t>
      </w:r>
    </w:p>
    <w:p>
      <w:pPr>
        <w:pStyle w:val="Style21"/>
        <w:suppressAutoHyphens w:val="true"/>
        <w:spacing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2.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21"/>
        <w:suppressAutoHyphens w:val="true"/>
        <w:spacing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21"/>
        <w:spacing w:before="0"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spacing w:before="0"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spacing w:before="0"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И.о. главы администрации</w:t>
      </w:r>
    </w:p>
    <w:p>
      <w:pPr>
        <w:pStyle w:val="Style21"/>
        <w:spacing w:before="0"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Камышловского городского округа                                                   </w:t>
      </w:r>
      <w:r>
        <w:rPr>
          <w:rFonts w:ascii="Liberation Serif" w:hAnsi="Liberation Serif"/>
          <w:bCs/>
          <w:sz w:val="28"/>
          <w:szCs w:val="28"/>
        </w:rPr>
        <w:t>А.А. Соболева</w:t>
      </w:r>
    </w:p>
    <w:p>
      <w:pPr>
        <w:pStyle w:val="Style21"/>
        <w:spacing w:before="0" w:after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Default"/>
        <w:suppressAutoHyphens w:val="false"/>
        <w:autoSpaceDE w:val="false"/>
        <w:spacing w:before="0" w:after="0"/>
        <w:ind w:left="5613" w:right="0" w:hanging="0"/>
        <w:jc w:val="left"/>
        <w:textAlignment w:val="auto"/>
        <w:rPr/>
      </w:pPr>
      <w:r>
        <w:rPr>
          <w:rStyle w:val="Style14"/>
          <w:b/>
          <w:sz w:val="26"/>
          <w:szCs w:val="26"/>
        </w:rPr>
        <w:t xml:space="preserve">УТВЕРЖДЕН </w:t>
      </w:r>
    </w:p>
    <w:p>
      <w:pPr>
        <w:pStyle w:val="Default"/>
        <w:suppressAutoHyphens w:val="false"/>
        <w:autoSpaceDE w:val="false"/>
        <w:spacing w:before="0" w:after="0"/>
        <w:ind w:left="5613" w:right="0" w:hanging="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администрации </w:t>
      </w:r>
    </w:p>
    <w:p>
      <w:pPr>
        <w:pStyle w:val="Default"/>
        <w:suppressAutoHyphens w:val="false"/>
        <w:autoSpaceDE w:val="false"/>
        <w:spacing w:before="0" w:after="0"/>
        <w:ind w:left="5613" w:right="0" w:hanging="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Камышловского городского округа </w:t>
      </w:r>
    </w:p>
    <w:p>
      <w:pPr>
        <w:pStyle w:val="Default"/>
        <w:suppressAutoHyphens w:val="false"/>
        <w:autoSpaceDE w:val="false"/>
        <w:spacing w:before="0" w:after="0"/>
        <w:ind w:left="5613" w:right="0" w:hanging="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19.12.2022 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1236</w:t>
      </w:r>
    </w:p>
    <w:p>
      <w:pPr>
        <w:pStyle w:val="Default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Административный регламент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«Признание садового дома 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жилым домом и жилого дома садовым домом»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/>
      </w:pPr>
      <w:r>
        <w:rPr>
          <w:rStyle w:val="Style14"/>
          <w:rFonts w:cs="Liberation Serif" w:ascii="Liberation Serif" w:hAnsi="Liberation Serif"/>
          <w:b/>
          <w:sz w:val="26"/>
          <w:szCs w:val="26"/>
          <w:lang w:val="en-US"/>
        </w:rPr>
        <w:t>I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. Общие положения</w:t>
      </w:r>
    </w:p>
    <w:p>
      <w:pPr>
        <w:pStyle w:val="ConsPlusNormal1"/>
        <w:ind w:left="0" w:right="0" w:firstLine="5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1.1. Предмет регулирования административного регламента</w:t>
      </w:r>
    </w:p>
    <w:p>
      <w:pPr>
        <w:pStyle w:val="ConsPlusNormal1"/>
        <w:tabs>
          <w:tab w:val="clear" w:pos="720"/>
        </w:tabs>
        <w:ind w:left="1260" w:right="0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ind w:left="0" w:right="-2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1.1.1. Административный регламент предоставления муниципальной услуги «Признание садового дома жилым домом и жилого дома садовым домом» (далее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–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Административный регламент)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определяет стандарт предоставления муниципальной услуги по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признанию садового дома жилым домом и жилого дома садовым домом,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устанавливает сроки и последовательность действий (административных процедур) при осуществлении полномочий в администрации Камышловского городского округа,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1.2. Круг заявителей</w:t>
      </w:r>
    </w:p>
    <w:p>
      <w:pPr>
        <w:pStyle w:val="ConsPlusNormal1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1.2.1. Муниципальная услуга предоставляется физическим и юридическим лицам, индивидуальным предпринимателям, являющимся правообладателями садового дома или жилого дома, расположенных на территории Камышловского городского округа (далее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–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заявитель).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1.3. Требования к порядку информирования о предоставлении муниципальной услуги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1.3.1. Информирование заявителей о порядке предоставления муниципальной услуги осуществляется:</w:t>
      </w:r>
    </w:p>
    <w:p>
      <w:pPr>
        <w:pStyle w:val="Style21"/>
        <w:autoSpaceDE w:val="false"/>
        <w:spacing w:before="0" w:after="0"/>
        <w:ind w:left="0" w:right="-2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1) непосредственно специалистом администрации Камышловского городского округа (далее – Уполномоченный орган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) 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при личном приеме заявителя (представителя) или по телефону;</w:t>
      </w:r>
    </w:p>
    <w:p>
      <w:pPr>
        <w:pStyle w:val="Style21"/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многофункциональный центр, МФЦ) или его филиала при личном приеме заявителя (представителя) или по телефону;</w:t>
      </w:r>
    </w:p>
    <w:p>
      <w:pPr>
        <w:pStyle w:val="Style21"/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 письменно, в том числе посредством электронной почты;</w:t>
      </w:r>
    </w:p>
    <w:p>
      <w:pPr>
        <w:pStyle w:val="Style21"/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4) посредством размещения информации в открытой и доступной форме </w:t>
        <w:br/>
        <w:t>в федеральной государственной информационной системе «Единый портал государственных и муниципальных услуг (функций)», на официальном сайте Уполномоченного органа;</w:t>
      </w:r>
    </w:p>
    <w:p>
      <w:pPr>
        <w:pStyle w:val="Style21"/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5) путем размещения на информационных стендах Уполномоченного органа </w:t>
        <w:br/>
        <w:t xml:space="preserve">и МФЦ.  </w:t>
      </w:r>
    </w:p>
    <w:p>
      <w:pPr>
        <w:pStyle w:val="Style21"/>
        <w:autoSpaceDE w:val="false"/>
        <w:spacing w:before="0" w:after="0"/>
        <w:ind w:left="0" w:right="-2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1.3.2.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Style w:val="Style14"/>
          <w:rFonts w:cs="Liberation Serif" w:ascii="Liberation Serif" w:hAnsi="Liberation Serif"/>
          <w:sz w:val="26"/>
          <w:szCs w:val="26"/>
        </w:rPr>
        <w:t>администрации Камышловского городского округа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, информация о порядке предоставления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 и услуг, которые являются необходимыми </w:t>
        <w:br/>
        <w:t xml:space="preserve">и обязательными для предоставления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(далее – Единый портал, ЕПГУ)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по адресу </w:t>
      </w:r>
      <w:r>
        <w:rPr>
          <w:rStyle w:val="Style14"/>
          <w:rFonts w:eastAsia="Calibri" w:cs="Liberation Serif" w:ascii="Liberation Serif" w:hAnsi="Liberation Serif"/>
          <w:sz w:val="26"/>
          <w:szCs w:val="26"/>
          <w:lang w:val="en-US"/>
        </w:rPr>
        <w:t>https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://</w:t>
      </w:r>
      <w:r>
        <w:rPr>
          <w:rStyle w:val="Style14"/>
          <w:rFonts w:eastAsia="Calibri" w:cs="Liberation Serif" w:ascii="Liberation Serif" w:hAnsi="Liberation Serif"/>
          <w:sz w:val="26"/>
          <w:szCs w:val="26"/>
          <w:lang w:val="en-US"/>
        </w:rPr>
        <w:t>www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.</w:t>
      </w:r>
      <w:r>
        <w:rPr>
          <w:rStyle w:val="Style14"/>
          <w:rFonts w:eastAsia="Calibri" w:cs="Liberation Serif" w:ascii="Liberation Serif" w:hAnsi="Liberation Serif"/>
          <w:sz w:val="26"/>
          <w:szCs w:val="26"/>
          <w:lang w:val="en-US"/>
        </w:rPr>
        <w:t>gosuslugi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.</w:t>
      </w:r>
      <w:r>
        <w:rPr>
          <w:rStyle w:val="Style14"/>
          <w:rFonts w:eastAsia="Calibri" w:cs="Liberation Serif" w:ascii="Liberation Serif" w:hAnsi="Liberation Serif"/>
          <w:sz w:val="26"/>
          <w:szCs w:val="26"/>
          <w:lang w:val="en-US"/>
        </w:rPr>
        <w:t>ru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/, на официальном сайте </w:t>
      </w:r>
      <w:r>
        <w:rPr>
          <w:rStyle w:val="Style14"/>
          <w:rFonts w:cs="Liberation Serif" w:ascii="Liberation Serif" w:hAnsi="Liberation Serif"/>
          <w:sz w:val="26"/>
          <w:szCs w:val="26"/>
        </w:rPr>
        <w:t>администрации Камышловского городского округа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по адресу www.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http://gorod-kamyshlov.ru/building/munitsipalnyie-uslugi/, на официальном сайте МФЦ по адресу </w:t>
      </w:r>
      <w:hyperlink r:id="rId4" w:tgtFrame="_top">
        <w:r>
          <w:rPr>
            <w:rFonts w:eastAsia="Calibri" w:cs="Liberation Serif" w:ascii="Liberation Serif" w:hAnsi="Liberation Serif"/>
            <w:color w:val="auto"/>
            <w:sz w:val="26"/>
            <w:szCs w:val="26"/>
            <w:lang w:val="en-US"/>
          </w:rPr>
          <w:t>www</w:t>
        </w:r>
      </w:hyperlink>
      <w:hyperlink r:id="rId5" w:tgtFrame="_top">
        <w:r>
          <w:rPr>
            <w:rFonts w:eastAsia="Calibri" w:cs="Liberation Serif" w:ascii="Liberation Serif" w:hAnsi="Liberation Serif"/>
            <w:color w:val="auto"/>
            <w:sz w:val="26"/>
            <w:szCs w:val="26"/>
          </w:rPr>
          <w:t>.</w:t>
        </w:r>
      </w:hyperlink>
      <w:hyperlink r:id="rId6" w:tgtFrame="_top">
        <w:r>
          <w:rPr>
            <w:rFonts w:eastAsia="Calibri" w:cs="Liberation Serif" w:ascii="Liberation Serif" w:hAnsi="Liberation Serif"/>
            <w:color w:val="auto"/>
            <w:sz w:val="26"/>
            <w:szCs w:val="26"/>
            <w:lang w:val="en-US"/>
          </w:rPr>
          <w:t>mfc</w:t>
        </w:r>
      </w:hyperlink>
      <w:hyperlink r:id="rId7" w:tgtFrame="_top">
        <w:r>
          <w:rPr>
            <w:rFonts w:eastAsia="Calibri" w:cs="Liberation Serif" w:ascii="Liberation Serif" w:hAnsi="Liberation Serif"/>
            <w:color w:val="auto"/>
            <w:sz w:val="26"/>
            <w:szCs w:val="26"/>
          </w:rPr>
          <w:t>66.</w:t>
        </w:r>
      </w:hyperlink>
      <w:hyperlink r:id="rId8" w:tgtFrame="_top">
        <w:r>
          <w:rPr>
            <w:rFonts w:eastAsia="Calibri" w:cs="Liberation Serif" w:ascii="Liberation Serif" w:hAnsi="Liberation Serif"/>
            <w:color w:val="auto"/>
            <w:sz w:val="26"/>
            <w:szCs w:val="26"/>
            <w:lang w:val="en-US"/>
          </w:rPr>
          <w:t>ru</w:t>
        </w:r>
      </w:hyperlink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, </w:t>
      </w:r>
      <w:r>
        <w:rPr>
          <w:rStyle w:val="Style14"/>
          <w:rFonts w:cs="Liberation Serif" w:ascii="Liberation Serif" w:hAnsi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>
        <w:rPr>
          <w:rStyle w:val="Style14"/>
          <w:rFonts w:cs="Liberation Serif" w:ascii="Liberation Serif" w:hAnsi="Liberation Serif"/>
          <w:sz w:val="26"/>
          <w:szCs w:val="26"/>
        </w:rPr>
        <w:t>администрации Камышловского городского округа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bCs/>
          <w:iCs/>
          <w:sz w:val="26"/>
          <w:szCs w:val="26"/>
        </w:rPr>
        <w:t>при личном приеме, а также по телефону.</w:t>
      </w:r>
    </w:p>
    <w:p>
      <w:pPr>
        <w:pStyle w:val="Style21"/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1.3.3. Основными требованиями к информированию заявителей о порядке предоставления муниципальной услуги и услуг, которые являются необходимыми </w:t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Style21"/>
        <w:autoSpaceDE w:val="false"/>
        <w:spacing w:before="0" w:after="0"/>
        <w:ind w:left="0" w:right="-2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1.3.4. При общении с заявителями (по телефону или лично) специалисты администрации Камышловского городского округа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1.3.5.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Style21"/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II. Стандарт предоставления муниципальной услуги</w:t>
      </w:r>
    </w:p>
    <w:p>
      <w:pPr>
        <w:pStyle w:val="Style2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2.1. Наименование муниципальной услуги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Наименование муниципальной услуги: «Признание садового дома жилым домом и жилого дома садовым домом» (далее – муниципальная услуга).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2.2. Наименование органа, предоставляющего муниципальную услугу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2.2.1. Муниципальная услуга предоставляется администрацией Камышловского городского округа.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Документы, необходимые для предоставления муниципальной услуги, могут быть поданы заявителем (представителем) непосредственно в Уполномоченный орган, через МФЦ, через Единый портал.</w:t>
      </w:r>
    </w:p>
    <w:p>
      <w:pPr>
        <w:pStyle w:val="Style21"/>
        <w:autoSpaceDE w:val="false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взаимодействия:</w:t>
        <w:tab/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</w:p>
    <w:p>
      <w:pPr>
        <w:pStyle w:val="Style21"/>
        <w:autoSpaceDE w:val="false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>
      <w:pPr>
        <w:pStyle w:val="Style21"/>
        <w:autoSpaceDE w:val="false"/>
        <w:spacing w:before="0" w:after="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– </w:t>
      </w:r>
      <w:r>
        <w:rPr>
          <w:rStyle w:val="Style14"/>
          <w:rFonts w:cs="Liberation Serif" w:ascii="Liberation Serif" w:hAnsi="Liberation Serif"/>
          <w:sz w:val="26"/>
          <w:szCs w:val="26"/>
        </w:rPr>
        <w:t>специализированные государственные и муниципальные организации технической инвентаризации.</w:t>
      </w:r>
    </w:p>
    <w:p>
      <w:pPr>
        <w:pStyle w:val="Style21"/>
        <w:spacing w:before="0" w:after="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2.2.3. </w:t>
      </w:r>
      <w:r>
        <w:rPr>
          <w:rStyle w:val="Style14"/>
          <w:rFonts w:eastAsia="Calibri" w:cs="Liberation Serif" w:ascii="Liberation Serif" w:hAnsi="Liberation Serif"/>
          <w:sz w:val="26"/>
          <w:szCs w:val="26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  <w:br/>
        <w:t xml:space="preserve">и связанных с обращением в иные государственные (муниципальные) органы </w:t>
        <w:br/>
        <w:t>и организации.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2.3. Результат предоставления муниципальной услуги</w:t>
      </w:r>
    </w:p>
    <w:p>
      <w:pPr>
        <w:pStyle w:val="ConsPlusNormal1"/>
        <w:ind w:left="0" w:right="0" w:firstLine="53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2.3.1. Результатом предоставления муниципальной услуги является:</w:t>
      </w:r>
    </w:p>
    <w:p>
      <w:pPr>
        <w:pStyle w:val="Style21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решение о признании садового дома жилым домом и жилого дома садовым домом по форме, утвержденной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(указанной в приложении № 4 к настоящему Административному регламенту);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решение об отказе в признании садового дома жилым домом и жилого дома садовым домом (по форме, указанной в приложении № 5 к настоящему Административному регламенту).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2.3.2. Результат предоставления муниципальной услуги может быть получен: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в Уполномоченном органе на бумажном носителе при личном обращении заявителя;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в МФЦ на бумажном носителе при личном обращении;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почтовым отправлением;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на ЕПГУ, в том числе в форме электронного документа, подписанного электронной подписью.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2.4. Срок предоставления муниципальной услуги, в том числе с учетом 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необходимости обращения в организации, участвующие в предоставлении муниципальной услуги, срок приостановления муниципальной услуги, в случае 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2.4.1. Уполномоченный орган принимает решение о предоставлении муниципальной услуги либо отказе в предоставлении муниципальной услуги в срок не позднее чем через 45 (сорок пять) календарных дней со дня представления заявителем в указанный орган заявления и документов, обязанность по представлению которых возложена на заявителя.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2.4.2.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2.4.3. Возможность приостановления муниципальной услуги не предусмотрена.</w:t>
      </w:r>
    </w:p>
    <w:p>
      <w:pPr>
        <w:pStyle w:val="Style21"/>
        <w:suppressAutoHyphens w:val="fals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2.4.4. Срок направления документов, являющихся результатом предоставления муниципальной услуги, – не позднее чем через 3 (три) рабочих) дня со дня принятия решения о предоставлении муниципальной услуги.</w:t>
      </w:r>
    </w:p>
    <w:p>
      <w:pPr>
        <w:pStyle w:val="Style21"/>
        <w:suppressAutoHyphens w:val="fals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Результат предоставления муниципальной услуги направляется заявителю способом, указанным в заявлении, по форме согласно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2.5. Нормативные правовые акты, регулирующие предоставление</w:t>
      </w:r>
    </w:p>
    <w:p>
      <w:pPr>
        <w:pStyle w:val="Style21"/>
        <w:autoSpaceDE w:val="false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муниципальной услуги</w:t>
      </w:r>
    </w:p>
    <w:p>
      <w:pPr>
        <w:pStyle w:val="Style21"/>
        <w:autoSpaceDE w:val="false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ind w:left="0" w:right="0" w:firstLine="54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Камышловского городского округа в информационно-телекоммуникационной сети «Интернет» по адресу: </w:t>
      </w:r>
      <w:r>
        <w:rPr>
          <w:rStyle w:val="Style14"/>
          <w:rFonts w:cs="Liberation Serif" w:ascii="Liberation Serif" w:hAnsi="Liberation Serif"/>
          <w:sz w:val="26"/>
          <w:szCs w:val="26"/>
          <w:lang w:val="en-US"/>
        </w:rPr>
        <w:t>www</w:t>
      </w:r>
      <w:r>
        <w:rPr>
          <w:rStyle w:val="Style14"/>
          <w:rFonts w:cs="Liberation Serif" w:ascii="Liberation Serif" w:hAnsi="Liberation Serif"/>
          <w:sz w:val="26"/>
          <w:szCs w:val="26"/>
        </w:rPr>
        <w:t>.</w:t>
      </w:r>
      <w:r>
        <w:rPr>
          <w:rStyle w:val="Style14"/>
          <w:rFonts w:ascii="Liberation Serif" w:hAnsi="Liberation Serif"/>
          <w:sz w:val="26"/>
          <w:szCs w:val="26"/>
        </w:rPr>
        <w:t>http://gorod-kamyshlov.ru/25988/1/info,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на Едином портале </w:t>
      </w:r>
      <w:r>
        <w:rPr>
          <w:rStyle w:val="Style14"/>
          <w:rFonts w:cs="Arial" w:ascii="Liberation Serif" w:hAnsi="Liberation Serif"/>
          <w:sz w:val="26"/>
          <w:szCs w:val="26"/>
        </w:rPr>
        <w:t>www.gosuslugi.ru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и </w:t>
      </w:r>
      <w:r>
        <w:rPr>
          <w:rStyle w:val="Style14"/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Style w:val="Style14"/>
          <w:rFonts w:cs="Liberation Serif" w:ascii="Liberation Serif" w:hAnsi="Liberation Serif"/>
          <w:sz w:val="26"/>
          <w:szCs w:val="26"/>
        </w:rPr>
        <w:t>.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Орган, предоставляющий муниципальную услугу, обеспечивает размещение </w:t>
        <w:br/>
        <w:t>и актуализацию перечня указанных нормативных правовых актов на своем официальном сайте в информационно-телекоммуникационной сети «Интернет», а также на Едином портале.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2.6.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Исчерпывающий перечень документов, необходимых в соответствии </w:t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 том числе в электронной форме, порядок их представления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2.6.1.  В целях получения муниципальной услуги заявитель предоставляет </w:t>
        <w:br/>
        <w:t>в Уполномоченный орган: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  Заявление о признании садового дома жилым домом и жилого дома садовым домом (далее – заявление, заявление о предоставлении муниципальной услуги) по форме согласно приложению № 1 к настоящему Административному регламенту.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заявлении также указывается один из следующих способов направления результата муниципальной услуги: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форме электронного документа в личном кабинете на ЕПГУ;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 бумажном носителе в Уполномоченном органе, многофункциональном центре.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2)  Документ, удостоверяющий личность заявителя или представителя заявителя, </w:t>
        <w:br/>
        <w:t>в случае представления заявления и прилагаемых к нему документов посредством личного обращения в Уполномоченный орган, в том числе через МФЦ.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</w:t>
      </w:r>
    </w:p>
    <w:p>
      <w:pPr>
        <w:pStyle w:val="Style21"/>
        <w:spacing w:before="0" w:after="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>
        <w:rPr>
          <w:rStyle w:val="Style14"/>
          <w:rFonts w:cs="Liberation Serif" w:ascii="Liberation Serif" w:hAnsi="Liberation Serif"/>
          <w:sz w:val="26"/>
          <w:szCs w:val="26"/>
          <w:lang w:val="en-US"/>
        </w:rPr>
        <w:t>sig</w:t>
      </w:r>
      <w:r>
        <w:rPr>
          <w:rStyle w:val="Style14"/>
          <w:rFonts w:cs="Liberation Serif" w:ascii="Liberation Serif" w:hAnsi="Liberation Serif"/>
          <w:sz w:val="26"/>
          <w:szCs w:val="26"/>
        </w:rPr>
        <w:t>3.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Для подуслуги «Признание садового дома жилым домом»: 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4) Правоустанавливающий документ на садовый дом в случае если право собственности заявителя на садовый дом не зарегистрировано в Едином государственном реестре недвижимости (далее – ЕГРН), или нотариально заверенная копия такого документа.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 (далее – Федеральный закон № 384-ФЗ),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6) В случае если садовый дом обременен правами третьих лиц – нотариально удостоверенное согласие указанных лиц на признание садового дома жилым домом.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Для подуслуги «Признание жилого дома садовым домом»: 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7) Правоустанавливающий документ на жилой дом в случае если право собственности заявителя на жилой дом не зарегистрировано в ЕГРН, или нотариально заверенная копия такого документа.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8) В случае если жилой дом обременен правами третьих лиц – нотариально удостоверенное согласие указанных лиц на признание жилого дома садовым домом.</w:t>
      </w:r>
    </w:p>
    <w:p>
      <w:pPr>
        <w:pStyle w:val="Style21"/>
        <w:autoSpaceDE w:val="false"/>
        <w:spacing w:before="0" w:after="0"/>
        <w:ind w:left="0" w:right="0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2.6.2.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>
      <w:pPr>
        <w:pStyle w:val="Style21"/>
        <w:spacing w:before="0" w:after="0"/>
        <w:ind w:left="0" w:right="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2.6.3.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2.6.4.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>
        <w:rPr>
          <w:rStyle w:val="Style14"/>
          <w:rFonts w:cs="Liberation Serif" w:ascii="Liberation Serif" w:hAnsi="Liberation Serif"/>
          <w:sz w:val="26"/>
          <w:szCs w:val="26"/>
        </w:rPr>
        <w:t>администрацию Камышловского городского округа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одним из следующих способов: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а) в электронной форме посредством Единого портала;</w:t>
      </w:r>
    </w:p>
    <w:p>
      <w:pPr>
        <w:pStyle w:val="Style21"/>
        <w:autoSpaceDE w:val="false"/>
        <w:spacing w:before="0" w:after="0"/>
        <w:ind w:left="0" w:right="-2" w:firstLine="708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б) </w:t>
      </w:r>
      <w:r>
        <w:rPr>
          <w:rStyle w:val="Style14"/>
          <w:rFonts w:cs="Liberation Serif" w:ascii="Liberation Serif" w:hAnsi="Liberation Serif"/>
          <w:sz w:val="26"/>
          <w:szCs w:val="26"/>
        </w:rPr>
        <w:t>на бумажном носителе посредством личного обращения в Уполномоченный орган, в том числе через МФЦ.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2.6.5. Документы, прилагаемые заявителем к заявлению, представляемые </w:t>
        <w:br/>
        <w:t>в электронной форме, направляются в следующих форматах: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б) doc, docx, odt - для документов с текстовым содержанием, не включающим формулы;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г) zip, rar - для сжатых документов в один файл;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д) sig - для открепленной усиленной квалифицированной электронной подписи.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2.6.6. В случае если оригиналы документов, прилагаемых к уведомлению </w:t>
        <w:br/>
        <w:t xml:space="preserve">о планируемом строительстве, уведомлению об изменении параметров, выданы </w:t>
        <w:br/>
        <w:t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2.6.7. Документы, прилагаемые заявителем к заявлению, представляемые </w:t>
        <w:br/>
        <w:t>в электронной форме, должны обеспечивать возможность идентифицировать документ и количество листов в документе.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2.7. Исчерпывающий перечень документов, необходимых в соответствии</w:t>
      </w:r>
    </w:p>
    <w:p>
      <w:pPr>
        <w:pStyle w:val="ConsPlusNormal1"/>
        <w:ind w:left="0" w:right="0" w:firstLine="709"/>
        <w:jc w:val="center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с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законодательством Российской Федерации и законодательством Свердловской области </w:t>
      </w:r>
      <w:r>
        <w:rPr>
          <w:rStyle w:val="Style14"/>
          <w:rFonts w:cs="Liberation Serif" w:ascii="Liberation Serif" w:hAnsi="Liberation Serif"/>
          <w:sz w:val="26"/>
          <w:szCs w:val="26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 по собственной инициативе</w:t>
      </w:r>
    </w:p>
    <w:p>
      <w:pPr>
        <w:pStyle w:val="ConsPlusNormal1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tabs>
          <w:tab w:val="clear" w:pos="720"/>
          <w:tab w:val="left" w:pos="1418" w:leader="none"/>
        </w:tabs>
        <w:autoSpaceDE w:val="false"/>
        <w:spacing w:before="0" w:after="0"/>
        <w:ind w:left="0" w:right="-2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2.7.1.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Документами (сведениями), необходимыми в соответствии </w:t>
        <w:br/>
        <w:t xml:space="preserve">с законодательством Российской Федерации и законодательством Свердловской области для предоставления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ЕГРН), содержащая сведения о зарегистрированных правах заявителя на садовый дом или жилой дом;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выписка из Единого государственного реестра юридических лиц (в случае предоставления муниципальной услуги юридическому лицу) или выписка из Единого государственного реестра индивидуальных предпринимателей (в случае предоставления муниципальной услуги индивидуальному предпринимателю).</w:t>
      </w:r>
    </w:p>
    <w:p>
      <w:pPr>
        <w:pStyle w:val="Style21"/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2.7.2. По межведомственным запросам Уполномоченного органа, указанных </w:t>
        <w:br/>
        <w:t xml:space="preserve">в настоящем пункте, документы (их копии или сведения, содержащиеся в них) предоставляются государственными органами, органами местного самоуправления </w:t>
        <w:br/>
        <w:t>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(трех) рабочих дней со дня получения соответствующего межведомственного запроса.</w:t>
      </w:r>
    </w:p>
    <w:p>
      <w:pPr>
        <w:pStyle w:val="Style21"/>
        <w:autoSpaceDE w:val="false"/>
        <w:spacing w:before="0" w:after="0"/>
        <w:ind w:left="0" w:right="0" w:firstLine="5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before="0" w:after="0"/>
        <w:ind w:left="0" w:right="0" w:firstLine="5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2.8. Указание на запрет требовать от заявителя представления документов, информации или осуществления действий</w:t>
      </w:r>
    </w:p>
    <w:p>
      <w:pPr>
        <w:pStyle w:val="Style21"/>
        <w:autoSpaceDE w:val="false"/>
        <w:spacing w:before="0" w:after="0"/>
        <w:ind w:left="0" w:right="0" w:firstLine="5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заявителя:</w:t>
      </w:r>
    </w:p>
    <w:p>
      <w:pPr>
        <w:pStyle w:val="Style21"/>
        <w:autoSpaceDE w:val="false"/>
        <w:spacing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21"/>
        <w:autoSpaceDE w:val="false"/>
        <w:spacing w:before="0" w:after="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2)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предоставления документов и информации,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в том числе подтверждающих внесение заявителем платы за предоставление муниципальной услуги,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которые находятся в распоряжении Уполномоченного органа, иных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9" w:tgtFrame="_top">
        <w:r>
          <w:rPr>
            <w:rFonts w:cs="Liberation Serif" w:ascii="Liberation Serif" w:hAnsi="Liberation Serif"/>
            <w:sz w:val="26"/>
            <w:szCs w:val="26"/>
          </w:rPr>
          <w:t>актами</w:t>
        </w:r>
      </w:hyperlink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указанных в части 6 статьи 7 Федерального закона от 27 июля 2010 года № 210-ФЗ «Об организации предоставления государственных </w:t>
        <w:br/>
        <w:t>и муниципальных услуг» (далее – Федеральный закон № 210-ФЗ);</w:t>
      </w:r>
    </w:p>
    <w:p>
      <w:pPr>
        <w:pStyle w:val="Style21"/>
        <w:autoSpaceDE w:val="false"/>
        <w:spacing w:before="0" w:after="0"/>
        <w:ind w:left="0" w:right="0" w:firstLine="680"/>
        <w:jc w:val="both"/>
        <w:textAlignment w:val="auto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3)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tgtFrame="_top">
        <w:r>
          <w:rPr>
            <w:rFonts w:cs="Liberation Serif" w:ascii="Liberation Serif" w:hAnsi="Liberation Serif"/>
            <w:sz w:val="26"/>
            <w:szCs w:val="26"/>
          </w:rPr>
          <w:t>части 1 статьи 9</w:t>
        </w:r>
      </w:hyperlink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Федерального закона № 210-ФЗ;</w:t>
      </w:r>
    </w:p>
    <w:p>
      <w:pPr>
        <w:pStyle w:val="Style21"/>
        <w:autoSpaceDE w:val="false"/>
        <w:spacing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Style21"/>
        <w:autoSpaceDE w:val="false"/>
        <w:spacing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заявления </w:t>
        <w:br/>
        <w:t>о признании садового дома жилым домом и жилого дома садовым домом;</w:t>
      </w:r>
    </w:p>
    <w:p>
      <w:pPr>
        <w:pStyle w:val="Style21"/>
        <w:autoSpaceDE w:val="false"/>
        <w:spacing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noBreakHyphen/>
        <w:t> </w:t>
      </w:r>
      <w:r>
        <w:rPr>
          <w:rFonts w:cs="Liberation Serif" w:ascii="Liberation Serif" w:hAnsi="Liberation Serif"/>
          <w:sz w:val="26"/>
          <w:szCs w:val="26"/>
        </w:rPr>
        <w:t>наличие ошибок в заявлении о признании садового дома жилым домом и жилого дома садовым домом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Style21"/>
        <w:autoSpaceDE w:val="false"/>
        <w:spacing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Style21"/>
        <w:autoSpaceDE w:val="false"/>
        <w:spacing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Style21"/>
        <w:autoSpaceDE w:val="false"/>
        <w:spacing w:before="0" w:after="0"/>
        <w:ind w:left="0" w:right="0" w:firstLine="680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  <w:lang w:eastAsia="en-US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pStyle w:val="Style21"/>
        <w:autoSpaceDE w:val="false"/>
        <w:spacing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а) заявление о предоставлении муниципальной услуги подано в орган местного самоуправления, в полномочия которого не входит предоставление услуги;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б) 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в) представленные заявителем документы содержат подчистки и исправления текста;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д) заявление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е) выявлено несоблюдение установленных статьей 11 Федерального закона </w:t>
        <w:br/>
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ж) заявление подано лицом, не имеющим полномочия представлять интересы заявителя.</w:t>
      </w:r>
    </w:p>
    <w:p>
      <w:pPr>
        <w:pStyle w:val="Style21"/>
        <w:shd w:fill="FFFFFF" w:val="clear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2.9.2. Решение об отказе в приеме документов по форме, указанной в Приложении № 2 к настоящему Административному регламенту, направляется заявителю способом, определенным заявителем в заявлении, не позднее рабочего для, следующего за днем получения заявления, либо выдается в день личного обращения заявителя за получением указанного решения в МФЦ или Уполномоченный орган.</w:t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2.9.3. Отказ в приеме документов, указанных в пункте 2.6.1 настоящего Административного регламента, не препятствует повторному обращению заявителя </w:t>
        <w:br/>
        <w:t>в Уполномоченный орган.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2.10.1. Приостановление предоставления муниципальной услуги законодательством Российской Федерации не предусмотрено.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2.10.2. Основаниями для отказа в признании Уполномоченным органом садового дома жилым домом и жилого дома садовым домом (отказа в предоставлении муниципальной услуги) являются случаи:</w:t>
      </w:r>
    </w:p>
    <w:p>
      <w:pPr>
        <w:pStyle w:val="Style21"/>
        <w:autoSpaceDE w:val="false"/>
        <w:spacing w:before="0" w:after="0"/>
        <w:ind w:left="0" w:righ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Непредставление заявителем заявления о признании садового дома жилым домом или жилого дома садовым домом.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Для подуслуги «Признание садового дома жилым домом»: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2) Непредставление заявителем заключения по обследованию технического состояния объекта, подтверждающего соответствие садового дома требованиям </w:t>
        <w:br/>
        <w:t xml:space="preserve">к надежности и безопасности, установленным частью 2 статьи 5, статьями 7, 8 и 10 Федерального закона № 384-ФЗ, выданного индивидуальным предпринимателем или юридическим лицом, которые являются членами саморегулируемой организации </w:t>
        <w:br/>
        <w:t>в области инженерных изысканий.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3) Поступление в Уполномоченный орган сведений, содержащихся в ЕГРН, </w:t>
        <w:br/>
        <w:t>о зарегистрированном праве собственности на садовый дом лица, не являющегося заявителем.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4) 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форме, указанной в приложении № 3 настоящего Административного регламента,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5) Непредставление заявителем нотариально удостоверенного согласия третьих лиц в случае если садовый дом обременен правами указанных лиц.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6)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7)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</w:r>
    </w:p>
    <w:p>
      <w:pPr>
        <w:pStyle w:val="Style21"/>
        <w:suppressAutoHyphens w:val="false"/>
        <w:autoSpaceDE w:val="false"/>
        <w:spacing w:before="0" w:after="0"/>
        <w:ind w:left="0" w:righ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8) размещение садового дома на земельном участке, расположенном в границах зоны затопления, подтопления.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Для подуслуги «Признание жилого дома садовым домом»: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9) Поступление в Уполномоченный орган сведений, содержащихся в ЕГРН, </w:t>
        <w:br/>
        <w:t>о зарегистрированном праве собственности на жилой дом лица, не являющегося заявителем.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10)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форме, указанной в приложении № 3 настоящего Административного регламента,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11) Непредставление заявителем нотариально удостоверенного согласия третьих лиц в случае если жилой дом обременен правами указанных лиц.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12) 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13) Использование жилого дома заявителем или иным лицом в качестве места постоянного проживания.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14)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7"/>
        <w:ind w:left="0" w:right="0" w:hanging="0"/>
        <w:jc w:val="center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2.11.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2.12. Порядок, размер и основания взимания государственной пошлины 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или иной платы за предоставление муниципальной услуги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Муниципальная услуга предоставляется без взимания государственной пошлины.</w:t>
      </w:r>
    </w:p>
    <w:p>
      <w:pPr>
        <w:pStyle w:val="ConsPlusNormal1"/>
        <w:ind w:left="0" w:right="0" w:firstLine="54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</w:r>
    </w:p>
    <w:p>
      <w:pPr>
        <w:pStyle w:val="Style27"/>
        <w:spacing w:before="0" w:after="0"/>
        <w:ind w:left="0" w:right="0" w:hanging="0"/>
        <w:jc w:val="center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2.13. Порядок, размер и основания взимания платы за предоставление услуг, </w:t>
      </w:r>
    </w:p>
    <w:p>
      <w:pPr>
        <w:pStyle w:val="Style27"/>
        <w:spacing w:before="0" w:after="0"/>
        <w:ind w:left="0" w:right="0" w:hanging="0"/>
        <w:jc w:val="center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pStyle w:val="Style27"/>
        <w:tabs>
          <w:tab w:val="left" w:pos="8020" w:leader="none"/>
        </w:tabs>
        <w:spacing w:before="0" w:after="0"/>
        <w:ind w:left="0" w:right="0" w:hanging="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>
      <w:pPr>
        <w:pStyle w:val="ConsPlusNormal1"/>
        <w:ind w:left="0" w:right="0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2.14. Максимальный срок ожидания в очереди при подаче запроса </w:t>
        <w:br/>
        <w:t xml:space="preserve">о предоставлении муниципальной услуги и при получении результата </w:t>
        <w:br/>
        <w:t>предоставления муниципальной услуги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учреждении, осуществляющем прием запроса о предоставлении муниципальной услуги и выдачу результата предоставления муниципальной услуги не должен превышать 15 минут.</w:t>
      </w:r>
    </w:p>
    <w:p>
      <w:pPr>
        <w:pStyle w:val="Style21"/>
        <w:autoSpaceDE w:val="false"/>
        <w:spacing w:before="0" w:after="0"/>
        <w:ind w:left="0" w:right="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заявления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и при получении результата </w:t>
      </w:r>
      <w:r>
        <w:rPr>
          <w:rStyle w:val="Style14"/>
          <w:rFonts w:cs="Liberation Serif" w:ascii="Liberation Serif" w:hAnsi="Liberation Serif"/>
          <w:sz w:val="26"/>
          <w:szCs w:val="26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 также не должен превышать 15 минут.</w:t>
      </w:r>
    </w:p>
    <w:p>
      <w:pPr>
        <w:pStyle w:val="Style21"/>
        <w:autoSpaceDE w:val="false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2.15. Срок регистрации заявления о предоставлении муниципальной услуги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before="0" w:after="0"/>
        <w:ind w:left="0" w:right="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2.15.1. Регистрация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заявления о признании садового дома жилым домом и жилого дома садовым домом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при отсутствии оснований для отказа в приеме документов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осуществляется: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заявление, поданное заявителем лично в Уполномоченный орган, регистрируется в Уполномоченном органе в день его поступления;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 заявление, полученное посредством почтового отправления, регистрируется </w:t>
        <w:br/>
        <w:t>в Уполномоченном органе в день его поступления почтовой связью;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заявление, полученное через МФЦ, регистрируется в Уполномоченном органе</w:t>
        <w:br/>
        <w:t>в день поступления от МФЦ.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Регистрация заявления и иных документов, необходимых для предоставления муниципальной услуги, направленных в форме электронных документов, осуществляется Уполномоченным органом не позднее рабочего дня, следующего за днем подачи заявления и иных документов, необходимых для предоставления муниципальной услуги. 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2.15.2. Заявление о предоставлении муниципальной услуги, поступившее </w:t>
        <w:br/>
        <w:t>в нерабочее время, регистрируется в первый рабочий день, следующий за днем поступления заявления.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2.16. Требования к помещениям, в которых предоставляется муниципальная услуга, </w:t>
        <w:br/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2.16.1.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2.16.2. На территории, прилегающей к зданию органа, предоставляющего муниципальную услугу, организуются места для стоянки (парковки) автотранспортных средств заявителей, в том числе места для парковки специальных автотранспортных средств инвалидов и транспортных средств, перевозящих инвалидов и (или) детей-инвалидов, в количестве не менее 10% машино-мест (но не менее одного машино-места). 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За пользование стоянкой (парковкой) с заявителей плата не взимается.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наименование Уполномоченного органа;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местонахождение и юридический адрес;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режим работы;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график приема;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номера телефонов для справок.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для лиц </w:t>
        <w:br/>
        <w:t>с ограниченными возможностями здоровья.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2.16.3.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Помещения Уполномоченного органа, в которых предоставляется муниципальная услуга, должны соответствовать санитарно-эпидемиологическим правилам и нормативам и обеспечиваются: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противопожарной системой и средствами пожаротушения;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системой оповещения о возникновении чрезвычайной ситуации;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средствами оказания первой медицинской помощи;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туалетными комнатами для посетителей;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компьютерами, средствами связи, включая доступ к информационно-телекоммуникационной сети «Интернет».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Зал ожидания заявителей оборудуется стульями, и (или) кресельными секциями, и (или) скамьями, количество которых определяется исходя из фактической нагрузки и возможностей для их размещения в помещении.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номера кабинета и наименования отдела;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фамилии, имени, отчества (при наличии), должности лица, ответственного за прием документов;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графика приема заявителей.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Рабочее место лица,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Лицо, ответственное за прием документов, должно иметь настольную табличку</w:t>
        <w:br/>
        <w:t>с указанием фамилии, имени, отчества (при наличии) и должности.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заполнения, перечень документов, необходимых для предоставления муниципальной услуги, иные материалы о порядке предоставления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Тексты материалов, размещенных на информационных стендах, печатаются удобным для чтения шрифтом, без исправлений, с выделением наиболее важных мест полужирным шрифтом. 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Материалы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2.16.4. При предоставлении муниципальной услуги инвалидам Уполномоченным органом обеспечиваются: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 возможность беспрепятственного доступа к объекту (зданию, помещению), </w:t>
        <w:br/>
        <w:t>в котором предоставляется муниципальная услуга;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возможность самостоятельного передвижения по территории, на которой расположены здание и помещения, в которых предоставляется муниципальная услуга,</w:t>
        <w:br/>
        <w:t xml:space="preserve">а также входа в такие объекты и выхода из них, посадки в транспортное средство </w:t>
        <w:br/>
        <w:t>и высадки из него, в том числе с использованием кресла-коляски;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 сопровождение инвалидов, имеющих стойкие расстройства функции зрения </w:t>
        <w:br/>
        <w:t>и самостоятельного передвижения;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надлежащее размещение оборудования и носителей информации, необходимых для обеспечения беспрепятственного доступа инвалидов к зданию и помещениям, в которых предоставляется муниципальная услуга;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допуск сурдопереводчика и тифлосурдопереводчика;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допуск собаки-проводника при наличии документа, подтверждающего ее специальное обучение;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 сотрудник Уполномоченного органа, осуществляющий прием граждан </w:t>
        <w:br/>
        <w:t>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2.17. Показатели доступности и качества муниципальной услуги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2.17.1. Основными показателями доступности предоставления муниципальной услуги являются: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возможность получения заявителем уведомлений о предоставлении муниципальной услуги с помощью ЕПГУ;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2.17.2. Основными показателями качества предоставления муниципальной услуги являются: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отсутствие обоснованных жалоб со стороны заявителя на действия (бездействие) должностных лиц, участвующих в предоставлении муниципальной услуги, и их некорректное (невнимательное) отношение к заявителям;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отсутствие нарушений установленных сроков в процессе предоставления муниципальной услуги;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которых вынесены решения об удовлетворении (частичном удовлетворении) требований заявителей.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2.18. </w:t>
      </w:r>
      <w:r>
        <w:rPr>
          <w:rStyle w:val="Style14"/>
          <w:rFonts w:cs="Liberation Serif" w:ascii="Liberation Serif" w:hAnsi="Liberation Serif"/>
          <w:bCs/>
          <w:i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2.18.1.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 </w:t>
        <w:br/>
        <w:t>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>
      <w:pPr>
        <w:pStyle w:val="Style21"/>
        <w:spacing w:before="0" w:after="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2.18.2. Для получения муниципальной услуги в электронном виде заявителям предоставляется возможность направить заявление и документы,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предусмотренные пунктом 2.6.1 настоящего Административного регламента,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При подаче заявления о предоставлении муниципальной услуги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«Интернет»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2.18.3. При предоставлении муниципальной услуги в электронной форме заявителю направляется: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уведомление о начале процедуры предоставления муниципальной услуги;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уведомление о результатах рассмотрения документов, необходимых для предоставления муниципальной услуги;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2.18.4.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2.18.5. Сформированное и подписанное заявление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портала.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/>
      </w:pPr>
      <w:r>
        <w:rPr>
          <w:rStyle w:val="Style14"/>
          <w:rFonts w:cs="Liberation Serif" w:ascii="Liberation Serif" w:hAnsi="Liberation Serif"/>
          <w:b/>
          <w:sz w:val="26"/>
          <w:szCs w:val="26"/>
          <w:lang w:val="en-US"/>
        </w:rPr>
        <w:t>III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прием и регистрация заявления на предоставление муниципальной услуги;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</w:t>
      </w:r>
      <w:r>
        <w:rPr>
          <w:rFonts w:cs="Liberation Serif" w:ascii="Liberation Serif" w:hAnsi="Liberation Serif"/>
          <w:sz w:val="26"/>
          <w:szCs w:val="26"/>
        </w:rPr>
        <w:t>- формирование и направление межведомственных запросов в органы (организации), участвующие в предоставлении муниципальной услуги;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</w:t>
      </w:r>
      <w:r>
        <w:rPr>
          <w:rFonts w:cs="Liberation Serif" w:ascii="Liberation Serif" w:hAnsi="Liberation Serif"/>
          <w:sz w:val="26"/>
          <w:szCs w:val="26"/>
        </w:rPr>
        <w:t>- рассмотрение документов и сведений;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 принятие решения о предоставлении муниципальной услуги, об отказе </w:t>
        <w:br/>
        <w:t>в предоставлении муниципальной услуги;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выдача (направление) результата предоставления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3.2. Основанием для начала административной процедуры является личное обращение заявителя в Уполномоченный орган, МФЦ с запросом о предоставлении муниципальной услуги или поступление запроса в электронной форме через ЕПГУ.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3.3. Прием и регистрация заявления на предоставление муниципальной услуги </w:t>
        <w:br/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3.3.1.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проверяет срок действия документа, удостоверяющего личность,</w:t>
        <w:br/>
        <w:t xml:space="preserve">и соответствие данных документа, удостоверяющего личность, данным, указанным </w:t>
        <w:br/>
        <w:t>в заявлении о предоставлении муниципальной услуги и приложенных к нему документах.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ходе приема документов от заявителя специалист Уполномоченного органа, ответственный за прием и выдачу документов: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Удостоверяется, что: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текст в заявлении о предоставлении муниципальной услуги поддается прочтению;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в заявлении о предоставлении муниципальной услуги указаны фамилия, имя, отчество (при наличии) физического лица либо наименование юридического лица;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заявление о предоставлении муниципальной услуги подписано заявителем или представителем заявителя;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приложены документы, необходимые для предоставления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законодательством Российской Федерации),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3.3.2. 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не более 1 (одного) рабочего дня со дня поступления заявления о предоставлении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Результатом административной процедуры является: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регистрация заявления о предоставлении муниципальной услуги и приложенных к нему документов;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отказ в приеме документов.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Критерии принятия решения: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предмет обращения соответствует данной услуге;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заявление и прилагаемые к нему документы соответствуют перечню документов, предусмотренных пунктом 2.6.1 настоящего Административного регламента.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Исчерпывающий перечень оснований для принятия решения об отказе в приеме документов установлен пунктом 2.9.1 настоящего Административного регламента.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Информация о регистрации заявления о предоставлении муниципальной услуги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В день регистрации заявления о предоставлении муниципальной услуги </w:t>
        <w:br/>
        <w:t>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Руководитель Уполномоченного органа поручает рассмотрение поступивших документов специалисту, ответственному за предоставление муниципальной услуги. </w:t>
      </w:r>
    </w:p>
    <w:p>
      <w:pPr>
        <w:pStyle w:val="Style21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3.4. Формирование и направление межведомственных запросов </w:t>
        <w:br/>
        <w:t>в органы (организации), участвующие в предоставлении муниципальной услуги</w:t>
      </w:r>
    </w:p>
    <w:p>
      <w:pPr>
        <w:pStyle w:val="Style21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3.4.1. Основанием для начала административной процедуры является необходимость получения сведений из документов, предусмотренных в пункте 2.7.1 настоящего Административного регламента.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Межведомственные запросы направляются в срок, не превышающий 1 (один) рабочий день, следующий за днем регистрации заявления о предоставлении муниципальной услуги. 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Направление межведомственных запросов осуществляется посредством системы межведомственного взаимодействия.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Направление межведомственного запроса в бумажном виде допускается только </w:t>
        <w:br/>
        <w:t>в случае невозможности направления межведомственных запросов в электронной форме.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>
      <w:pPr>
        <w:pStyle w:val="ConsPlusNormal1"/>
        <w:ind w:left="0" w:right="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  <w:lang w:eastAsia="en-US"/>
        </w:rPr>
        <w:t>3.4.2. </w:t>
      </w:r>
      <w:r>
        <w:rPr>
          <w:rStyle w:val="Style14"/>
          <w:rFonts w:cs="Liberation Serif" w:ascii="Liberation Serif" w:hAnsi="Liberation Serif"/>
          <w:sz w:val="26"/>
          <w:szCs w:val="26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направления соответствующего межведомственного запроса.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случае не поступления ответа на межведомственный запрос в установленный срок специалист Уполномоченного органа обязан принять необходимые меры для получения ответа на межведомственный запрос в установленные сроки, в соответствии с законодательством Российской Федерации.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3.4.3. Максимальный срок выполнения данной административной процедуры составляет 5 (пять) рабочих дней со дня регистрации заявления о предоставлении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Критерием принятия решения по административной процедуре является непредставление заявителем документов, указанных в пункте 2.7.1 настоящего Административного регламента.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Результатом административной процедуры является получение сведений, необходимых для предоставления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before="0" w:after="0"/>
        <w:jc w:val="center"/>
        <w:rPr/>
      </w:pPr>
      <w:r>
        <w:rPr>
          <w:rStyle w:val="Style19"/>
          <w:rFonts w:cs="Liberation Serif" w:ascii="Liberation Serif" w:hAnsi="Liberation Serif"/>
          <w:b w:val="false"/>
          <w:sz w:val="26"/>
          <w:szCs w:val="26"/>
          <w:shd w:fill="FFFFFF" w:val="clear"/>
        </w:rPr>
        <w:t xml:space="preserve">3.5. </w:t>
      </w:r>
      <w:r>
        <w:rPr>
          <w:rStyle w:val="Style19"/>
          <w:rFonts w:cs="Liberation Serif" w:ascii="Liberation Serif" w:hAnsi="Liberation Serif"/>
          <w:b w:val="false"/>
          <w:sz w:val="26"/>
          <w:szCs w:val="26"/>
        </w:rPr>
        <w:t>Рассмотрение документов и сведений</w:t>
      </w:r>
    </w:p>
    <w:p>
      <w:pPr>
        <w:pStyle w:val="Style21"/>
        <w:autoSpaceDE w:val="false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tabs>
          <w:tab w:val="clear" w:pos="720"/>
          <w:tab w:val="left" w:pos="1418" w:leader="none"/>
        </w:tabs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3.5.1. Основанием начала административной процедуры является зарегистрированное в Уполномоченном органе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</w:t>
        <w:br/>
        <w:t>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Сотрудник Уполномоченного органа, ответственный за подготовку документов, проверяет представленные документы, и устанавливает: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наличие всех необходимых документов;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наличие полномочий заявителя, полномочий представителя заявителя;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соответствие необходимых документов требованиям законодательству Российской Федерации.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3.5.2. В соответствии с результатами проверки документов сотрудник, ответственный за подготовку документов, подготавливает проект: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решения о признании садового дома жилым домом и жилого дома садовым домом (по форме согласно приложению № 4 к настоящему Административному регламенту);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решения об отказе в признании садового дома жилым домом и жилого дома садовым домом (по форме согласно приложению № 5 к настоящему Административному регламенту).</w:t>
      </w:r>
    </w:p>
    <w:p>
      <w:pPr>
        <w:pStyle w:val="Style21"/>
        <w:tabs>
          <w:tab w:val="clear" w:pos="720"/>
          <w:tab w:val="left" w:pos="1418" w:leader="none"/>
        </w:tabs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3.6. Принятие решения о предоставлении муниципальной услуги, 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об отказе в предоставлении муниципальной услуги</w:t>
      </w:r>
    </w:p>
    <w:p>
      <w:pPr>
        <w:pStyle w:val="Style21"/>
        <w:tabs>
          <w:tab w:val="clear" w:pos="720"/>
          <w:tab w:val="left" w:pos="1418" w:leader="none"/>
        </w:tabs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tabs>
          <w:tab w:val="clear" w:pos="720"/>
          <w:tab w:val="left" w:pos="1276" w:leader="none"/>
          <w:tab w:val="left" w:pos="1701" w:leader="none"/>
          <w:tab w:val="left" w:pos="2410" w:leader="none"/>
        </w:tabs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3.6.1. Должностное лицо Уполномоченного органа, ответственное за предоставление муниципальной услуги, рассматривает заявление и документы </w:t>
        <w:br/>
        <w:t>и принимает одно из следующих решений: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о признании садового дома жилым домом и жилого дома садовым домом;</w:t>
      </w:r>
    </w:p>
    <w:p>
      <w:pPr>
        <w:pStyle w:val="ConsPlusNormal1"/>
        <w:widowControl w:val="false"/>
        <w:suppressAutoHyphens w:val="true"/>
        <w:autoSpaceDE w:val="false"/>
        <w:spacing w:before="0" w:after="0"/>
        <w:ind w:left="0" w:right="0" w:firstLine="62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об отказе в признании садового дома жилым домом и жилого дома садовым домом.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3.6.2. Результатом административной процедуры является принятие решения </w:t>
        <w:br/>
        <w:t>о признании садового дома жилым домом и жилого дома садовым домом или принятие решения об отказе в признании садового дома жилым домом и жилого дома садовым домом.</w:t>
      </w:r>
    </w:p>
    <w:p>
      <w:pPr>
        <w:pStyle w:val="Style21"/>
        <w:autoSpaceDE w:val="false"/>
        <w:spacing w:before="0" w:after="0"/>
        <w:ind w:left="0" w:righ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2.10.2 настоящего Административного регламента.</w:t>
      </w:r>
    </w:p>
    <w:p>
      <w:pPr>
        <w:pStyle w:val="Style21"/>
        <w:tabs>
          <w:tab w:val="clear" w:pos="720"/>
          <w:tab w:val="left" w:pos="1276" w:leader="none"/>
          <w:tab w:val="left" w:pos="1701" w:leader="none"/>
          <w:tab w:val="left" w:pos="2410" w:leader="none"/>
        </w:tabs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Максимальный срок выполнения данной административной процедуры составляет не более 30 (тридцати) рабочих дней со дня регистрации заявления о предоставлении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Копия решения о предоставлении муниципальной услуги или копия решения об отказе в предоставлении муниципальной услуги приобщается к соответствующему учетному делу.</w:t>
      </w:r>
    </w:p>
    <w:p>
      <w:pPr>
        <w:pStyle w:val="Style21"/>
        <w:tabs>
          <w:tab w:val="clear" w:pos="720"/>
          <w:tab w:val="left" w:pos="1418" w:leader="none"/>
        </w:tabs>
        <w:autoSpaceDE w:val="false"/>
        <w:spacing w:before="0" w:after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3.7. Выдача (направление) документов по результатам предоставления муниципальной услуги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3.7.1. 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ЕПГУ) заявитель предъявляет следующие документы: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документ, удостоверяющий личность заявителя;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расписка в получении документов (при ее наличии у заявителя).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Специалист Уполномоченного органа, ответственный за прием и выдачу документов, при выдаче результата предоставления услуги на бумажном носителе: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устанавливает личность заявителя;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проверяет правомочия заявителя действовать от его имени при получении документов;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находит копию заявления и документы, подлежащие выдаче заявителю;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-знакомит заявителя с перечнем выдаваемых документов (оглашает названия выдаваемых документов);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выдает документы заявителю;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регистрирует факт выдачи документов заявителю в системе электронного документооборота Уполномоченного органа и в журнале регистрации;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Отказывает в выдаче документов в случаях если: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за выдачей документов обратилось лицо, не являющееся заявителем (его представителем);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обратившееся лицо отказалось предъявить документ, удостоверяющий его личность.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Если заявитель, не согласившись с результатом предоставления муниципальной услуги, отказался проставить свою подпись в получении документов, результат предоставления муниципальной услуги ему не выдается и специалист, ответственный за прием и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Не позднее следующего рабочего дня со дня обращения заявителя </w:t>
        <w:br/>
        <w:t>в Уполномоченный орган и отказа получить результат предоставления муниципальной услуги либо со дня поступления не выданных документов из МФЦ заявителю направляется письменное уведомление (по адресу, указанному в заявлении) о том, что он в любое рабочее время Уполномоченного органа вправе обратиться за получением документов.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3.7.2.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виде, специалист, ответственный за прием и выдачу документов уведомляет заявителя о том, что результат предоставлении услуги будет направлен ему в личный кабинет на ЕПГУ в форме электронного документа.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Решение о предоставлении муниципальной услуги или уведомление об отказе </w:t>
        <w:br/>
        <w:t>в предоставлении муниципальной услуги сканируется и направляется заявителю через ЕПГУ либо направляется в форме электронного документа, подписанного электронной подписью в личный кабинет заявителя на ЕПГУ. Оригинал решения заявитель вправе забрать в Уполномоченном органе.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Максимальный срок выполнения данной административной процедуры составляет не более 3 (трех) рабочих дней со дня регистрации заявления о предоставлении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Результат выполнения административной процедуры фиксируется </w:t>
        <w:br/>
        <w:t>в установленном порядке, в том числе в системе электронного документооборота Уполномоченного органа и в журнале регистрации.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3.8. Порядок выполнения административных процедур по предоставлению муниципальной услуги, выполняемых многофункциональным центром, в том числе порядок административных процедур,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запроса.</w:t>
      </w:r>
    </w:p>
    <w:p>
      <w:pPr>
        <w:pStyle w:val="ConsPlusNormal1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3.8.1.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3.8.2. Основанием для начала предоставления муниципальной услуги является личное обращение заявителя в МФЦ.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3.8.3. Информация по вопросам предоставления муниципальной услуги, сведений о ходе предоставления муниципальной услуги, иным вопросам, связанным </w:t>
        <w:br/>
        <w:t xml:space="preserve">с предоставлением муниципальной услуги, а также консультирование заявителей </w:t>
        <w:br/>
        <w:t>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3.8.4. При личном обращении заявителя в МФЦ сотрудник МФЦ, ответственный за прием документов: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проверяет представленное заявление о предоставлении муниципальной услуги и документы на предмет того, что: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текст в заявлении поддается прочтению;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в заявлении указаны фамилия, имя, отчество (последнее - при наличии) физического лица либо наименование юридического лица;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заявление о предоставлении муниципальной услуги подписано заявителем или представителем заявителя;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приложены документы, необходимые для предоставления муниципальной услуги;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 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4) заполняет сведения о заявителе и представленных документах </w:t>
        <w:br/>
        <w:t>в автоматизированной информационной системе МФЦ (далее – АИС МФЦ);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5) выдает расписку в получении документов на предоставление услуги, сформированную в АИС МФЦ;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6) 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7) уведомляет заявителя о том, что невостребованные документы хранятся в МФЦ в течение 30 (тридцати) дней, после чего передаются в Уполномоченный орган;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8)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3.8.5. Заявление и документы, принятые от заявителя на предоставление муниципальной услуги, передаются в Уполномоченный орган не позднее 1 (одного)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</w:t>
        <w:br/>
        <w:t xml:space="preserve">и отметку о передаче, оформленному в двух экземплярах. 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– хранится в МФЦ.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3.8.6. 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3.8.7.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3.8.8. Результат исполнения административной процедуры – выдача заявителю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– осуществляется сотрудником МФЦ в течение 1 (одного) рабочего дня после подписания такого решения, на основании реестра, который составляется в 2 (двух) экземплярах и содержит дату и время выдачи.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Невостребованные документы хранятся в МФЦ в течение 30 (тридцати) дней, после чего передаются в Уполномоченный орган.</w:t>
      </w:r>
    </w:p>
    <w:p>
      <w:pPr>
        <w:pStyle w:val="Style21"/>
        <w:autoSpaceDE w:val="false"/>
        <w:spacing w:before="0" w:after="0"/>
        <w:ind w:left="0" w:right="-2" w:firstLine="708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3.8.9.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</w:t>
        <w:br/>
        <w:t xml:space="preserve">в Уполномоченный орган оформленное заявление и документы, предоставленные заявителем, с приложением заверенной МФЦ копии комплексного запроса в срок </w:t>
        <w:br/>
        <w:t>не позднее одного рабочего дня, следующего за оформление комплексного запроса.</w:t>
      </w:r>
    </w:p>
    <w:p>
      <w:pPr>
        <w:pStyle w:val="Style21"/>
        <w:autoSpaceDE w:val="false"/>
        <w:spacing w:before="0" w:after="0"/>
        <w:ind w:left="0" w:right="-2" w:firstLine="708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>
      <w:pPr>
        <w:pStyle w:val="ConsPlusNormal1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3.8.10. Досудебное (внесудебное) обжалование решений и действий (бездействия) МФЦ, сотрудника МФЦ осуществляется в порядке, предусмотренном разделом </w:t>
      </w:r>
      <w:r>
        <w:rPr>
          <w:rStyle w:val="Style14"/>
          <w:rFonts w:cs="Liberation Serif" w:ascii="Liberation Serif" w:hAnsi="Liberation Serif"/>
          <w:sz w:val="26"/>
          <w:szCs w:val="26"/>
          <w:lang w:val="en-US"/>
        </w:rPr>
        <w:t>V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Административного регламента.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3.9. Порядок осуществления административных процедур (действий) по предоставлению муниципальной услуги в электронной форме, в том числе с использованием Единого портала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3.9.1. При направлении заявления о предоставлении муниципальной услуги </w:t>
        <w:br/>
        <w:t>в электронной форме заявителю необходимо заполнить на ЕПГУ электронную форму заявления (запроса)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 ЕПГУ размещается образец заполнения электронной формы заявления (запроса).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проверяет электронные образы документов на отсутствие компьютерных вирусов и искаженной информации;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регистрирует документы в установленном порядке, в том числе в системе электронного документооборота Уполномоченного органа;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 формирует и направляет заявителю электронное уведомление через ЕПГУ </w:t>
        <w:br/>
        <w:t>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3.9.2. 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не более 1 (одного) рабочего дня со дня поступления заявления о предоставлении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Критерии принятия решения: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предмет обращения соответствует данной услуге;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заявление и прилагаемые к нему документы соответствуют перечню документов, предусмотренных п. 2.6. настоящего Административного регламента.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Результатом административной процедуры является прием, регистрация заявления о предоставлении муниципальной услуги и приложенных к нему документов.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Информация о приеме заявления о предоставлении муниципальной услуги </w:t>
        <w:br/>
        <w:t>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Результатом административной процедуры является прием и регистрация заявления о предоставлении муниципальной услуги и приложенных к нему документов.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Информация о приеме заявления о предоставлении муниципальной услуги и приложенных к нему документов фиксируется в системе электронного документооборота Уполномоченного органа.</w:t>
      </w:r>
    </w:p>
    <w:p>
      <w:pPr>
        <w:pStyle w:val="21"/>
        <w:suppressAutoHyphens w:val="true"/>
        <w:spacing w:lineRule="auto" w:line="240"/>
        <w:ind w:left="0" w:right="0" w:firstLine="709"/>
        <w:rPr/>
      </w:pPr>
      <w:r>
        <w:rPr>
          <w:rStyle w:val="Style14"/>
          <w:rFonts w:cs="Liberation Serif" w:ascii="Liberation Serif" w:hAnsi="Liberation Serif"/>
        </w:rPr>
        <w:t>3.9.3. П</w:t>
      </w:r>
      <w:r>
        <w:rPr>
          <w:rStyle w:val="Style14"/>
          <w:rFonts w:eastAsia="Calibri" w:cs="Liberation Serif" w:ascii="Liberation Serif" w:hAnsi="Liberation Serif"/>
        </w:rPr>
        <w:t>орядок предоставления муниципальной услуги в упреждающем (проактивном) режиме.</w:t>
      </w:r>
    </w:p>
    <w:p>
      <w:pPr>
        <w:pStyle w:val="21"/>
        <w:suppressAutoHyphens w:val="true"/>
        <w:spacing w:lineRule="auto" w:line="240"/>
        <w:ind w:left="0" w:right="0" w:firstLine="709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>Предоставление муниципальной услуги в упреждающем (проактивном) режиме</w:t>
        <w:br/>
        <w:t>не предусмотрено.</w:t>
      </w:r>
    </w:p>
    <w:p>
      <w:pPr>
        <w:pStyle w:val="21"/>
        <w:suppressAutoHyphens w:val="true"/>
        <w:spacing w:lineRule="auto" w:line="240"/>
        <w:ind w:left="0" w:right="0" w:firstLine="709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</w:r>
    </w:p>
    <w:p>
      <w:pPr>
        <w:pStyle w:val="ConsPlusNormal1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3.10. Порядок исправления допущенных опечаток и ошибок в выданных </w:t>
      </w:r>
    </w:p>
    <w:p>
      <w:pPr>
        <w:pStyle w:val="ConsPlusNormal1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результате предоставления муниципальной услуги документах</w:t>
      </w:r>
    </w:p>
    <w:p>
      <w:pPr>
        <w:pStyle w:val="ConsPlusNormal1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3.10.1. Основанием для начала административной процедуры является представление заявителем или его представителем в Уполномоченный орган заявления об исправлении ошибок и опечаток в документах, выданных в результате предоставления муниципальной услуги, по форме, указанной в приложении № 6 к настоящему Административному регламенту.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сведений в срок, </w:t>
        <w:br/>
        <w:t>не превышающий 3 (три) рабочих дня с даты регистрации соответствующего заявления.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Критерием принятия решения по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вносит исправления в ранее выданное решение о признании садового дома жилым домом и жилого дома садовым домом в срок, не превышающий</w:t>
        <w:br/>
        <w:t xml:space="preserve">5 (пяти) рабочих дней с момента регистрации соответствующего заявления. 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Дата и номер выданного ранее решения о признании садового дома жилым домом и жилого дома садовым домом не изменяются, а в соответствующей графе указанного решения Уполномоченного органа указывается основание внесения исправлений и дата внесения исправлений.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3.10.2. В случае отсутствия опечаток и (или) ошибок в документах, выданных </w:t>
        <w:br/>
        <w:t xml:space="preserve">в результате предоставления муниципальной услуги, должностное лицо Уполномоченного органа, ответственное за предоставление муниципальной услуги, </w:t>
        <w:br/>
        <w:t>в срок, не превышающий 5 (пяти) рабочих дней с момента регистрации соответствующего заявления, направляет заявителю решение об отказе в исправлении опечаток и (или) ошибок в решении о признании садового дома жилым и жилого дома садовым, подготовленное по форме, указанной в приложении № 7 к настоящему Административному регламенту.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Исчерпывающий перечень оснований для отказа в исправлении допущенных опечаток и ошибок в решении о признании садового дома жилым и жилого дома садовым: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а) несоответствие заявителя кругу лиц, указанных в пунктах 1.2.1, 1.2.2 настоящего Административного регламента;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б) отсутствие факта допущения опечаток и ошибок в решении о признании садового дома жилым и жилого дома садовым.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3.10.3. Заявление об исправлении ошибок и опечаток в документах, выданных </w:t>
        <w:br/>
        <w:t>в результате предоставления муниципальной услуги, может быть представлено заявителем в электронной форме, в том числе через ЕПГУ.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В случае подачи такого заявления через ЕПГУ исправленный документ </w:t>
        <w:br/>
        <w:t>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Результатом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решения об отказе в исправлении опечаток и (или) ошибок в решении о признании садового дома жилым и жилого дома садовым.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/>
      </w:pPr>
      <w:r>
        <w:rPr>
          <w:rStyle w:val="Style14"/>
          <w:rFonts w:cs="Liberation Serif" w:ascii="Liberation Serif" w:hAnsi="Liberation Serif"/>
          <w:b/>
          <w:sz w:val="26"/>
          <w:szCs w:val="26"/>
          <w:lang w:val="en-US"/>
        </w:rPr>
        <w:t>IV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. Формы контроля за предоставлением муниципальной услуги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 формы контроля за полнотой и качеством предоставления муниципальной услуги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4.2.2. Проверки могут быть плановыми и внеплановыми.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МФЦ, работники МФЦ несут ответственность, установленную законодательством Российской Федерации: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за полноту и соответствие комплексному запросу передаваемых Уполномоченному органу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за своевременную передачу Уполномоченному органу запросов о предоставлении муниципальной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4.4. Ответственность должностных лиц органа, предоставляющего </w:t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Должностное лицо Уполномоченного органа несет персональную ответственность за: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соблюдение установленного порядка приема документов;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принятие надлежащих мер по полной и всесторонней проверке представленных документов;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соблюдение сроков рассмотрения документов, соблюдение порядка выдачи документов;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учет выданных документов;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своевременное формирование, ведение и надлежащее хранение документов.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4.5. Положения, характеризующие требования к порядку и формам контроля </w:t>
        <w:br/>
        <w:t xml:space="preserve">за предоставлением муниципальной услуги, в том числе со стороны граждан, </w:t>
        <w:br/>
        <w:t>их объединений и организаций</w:t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Любое заинтересованное лицо может осуществлять контроль за полнотой </w:t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/>
      </w:pPr>
      <w:r>
        <w:rPr>
          <w:rStyle w:val="Style14"/>
          <w:rFonts w:cs="Liberation Serif" w:ascii="Liberation Serif" w:hAnsi="Liberation Serif"/>
          <w:b/>
          <w:sz w:val="26"/>
          <w:szCs w:val="26"/>
          <w:lang w:val="en-US"/>
        </w:rPr>
        <w:t>V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их должностных лиц, муниципальных служащих, работников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before="0" w:after="0"/>
        <w:jc w:val="center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5.1. И</w:t>
      </w:r>
      <w:r>
        <w:rPr>
          <w:rStyle w:val="Style14"/>
          <w:rFonts w:cs="Liberation Serif" w:ascii="Liberation Serif" w:hAnsi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>
      <w:pPr>
        <w:pStyle w:val="Style21"/>
        <w:autoSpaceDE w:val="false"/>
        <w:spacing w:before="0" w:after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cs="Liberation Serif" w:ascii="Liberation Serif" w:hAnsi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before="0" w:after="0"/>
        <w:ind w:left="0" w:right="-2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№ 210-ФЗ.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5.2. Органы государственной власти, организации и уполномоченные на </w:t>
        <w:br/>
        <w:t xml:space="preserve">рассмотрение жалобы лица, которым может быть направлена </w:t>
        <w:br/>
        <w:t>жалоба заявителя в досудебном (внесудебном) порядке</w:t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before="0" w:after="0"/>
        <w:ind w:left="0" w:right="-2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>
        <w:rPr>
          <w:rStyle w:val="Style14"/>
          <w:rFonts w:eastAsia="Calibri" w:cs="Liberation Serif" w:ascii="Liberation Serif" w:hAnsi="Liberation Serif"/>
          <w:sz w:val="26"/>
          <w:szCs w:val="26"/>
          <w:u w:val="single"/>
        </w:rPr>
        <w:t>,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>
      <w:pPr>
        <w:pStyle w:val="Style21"/>
        <w:spacing w:before="0" w:after="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>
      <w:pPr>
        <w:pStyle w:val="Style21"/>
        <w:spacing w:before="0" w:after="0"/>
        <w:ind w:left="0" w:right="-2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Жалобу на решения и действия (бездействие) МФЦ также возможно подать </w:t>
        <w:br/>
        <w:t xml:space="preserve">в </w:t>
      </w:r>
      <w:r>
        <w:rPr>
          <w:rStyle w:val="Style14"/>
          <w:rFonts w:cs="Liberation Serif" w:ascii="Liberation Serif" w:hAnsi="Liberation Serif"/>
          <w:sz w:val="26"/>
          <w:szCs w:val="26"/>
        </w:rPr>
        <w:t>Министерство цифрового развития и связи Свердловской области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(далее – учредитель МФЦ) в письменной форме на бумажном носителе, в том числе при личном приеме заявителя, в электронной форме, по почте или через МФЦ.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-2" w:hanging="0"/>
        <w:jc w:val="center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5.3. Способы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информирования заявителей о порядке подачи и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рассмотрения </w:t>
      </w:r>
    </w:p>
    <w:p>
      <w:pPr>
        <w:pStyle w:val="Style21"/>
        <w:spacing w:before="0" w:after="0"/>
        <w:ind w:left="0" w:right="-2" w:hanging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жалобы, в том числе с использованием Единого портала</w:t>
      </w:r>
    </w:p>
    <w:p>
      <w:pPr>
        <w:pStyle w:val="Style21"/>
        <w:spacing w:before="0" w:after="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Уполномоченный орган, МФЦ, а также учредитель МФЦ обеспечивают:</w:t>
      </w:r>
    </w:p>
    <w:p>
      <w:pPr>
        <w:pStyle w:val="Style21"/>
        <w:spacing w:before="0" w:after="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>
      <w:pPr>
        <w:pStyle w:val="Style21"/>
        <w:spacing w:before="0" w:after="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- на стендах в местах предоставления муниципальных услуг;</w:t>
      </w:r>
    </w:p>
    <w:p>
      <w:pPr>
        <w:pStyle w:val="Style21"/>
        <w:spacing w:before="0" w:after="0"/>
        <w:ind w:left="0" w:right="-2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1" w:tgtFrame="_top">
        <w:r>
          <w:rPr>
            <w:rFonts w:eastAsia="Calibri" w:cs="Liberation Serif" w:ascii="Liberation Serif" w:hAnsi="Liberation Serif"/>
            <w:sz w:val="26"/>
            <w:szCs w:val="26"/>
          </w:rPr>
          <w:t>http://mfc66.ru/</w:t>
        </w:r>
      </w:hyperlink>
      <w:r>
        <w:rPr>
          <w:rStyle w:val="Style14"/>
          <w:rFonts w:eastAsia="Calibri" w:cs="Liberation Serif" w:ascii="Liberation Serif" w:hAnsi="Liberation Serif"/>
          <w:sz w:val="26"/>
          <w:szCs w:val="26"/>
        </w:rPr>
        <w:t>) и учредителя МФЦ (http://digital.midural.ru/);</w:t>
      </w:r>
    </w:p>
    <w:p>
      <w:pPr>
        <w:pStyle w:val="Style21"/>
        <w:spacing w:before="0" w:after="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>
      <w:pPr>
        <w:pStyle w:val="Style21"/>
        <w:spacing w:before="0" w:after="0"/>
        <w:ind w:left="0" w:right="-2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>
      <w:pPr>
        <w:pStyle w:val="Style21"/>
        <w:widowControl w:val="false"/>
        <w:autoSpaceDE w:val="false"/>
        <w:spacing w:before="0" w:after="0"/>
        <w:ind w:left="0" w:right="-2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>
      <w:pPr>
        <w:pStyle w:val="Style21"/>
        <w:autoSpaceDE w:val="false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widowControl w:val="false"/>
        <w:tabs>
          <w:tab w:val="clear" w:pos="720"/>
          <w:tab w:val="left" w:pos="993" w:leader="none"/>
        </w:tabs>
        <w:autoSpaceDE w:val="false"/>
        <w:spacing w:before="0" w:after="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>
      <w:pPr>
        <w:pStyle w:val="Style21"/>
        <w:numPr>
          <w:ilvl w:val="0"/>
          <w:numId w:val="1"/>
        </w:numPr>
        <w:tabs>
          <w:tab w:val="clear" w:pos="720"/>
          <w:tab w:val="left" w:pos="993" w:leader="none"/>
        </w:tabs>
        <w:suppressAutoHyphens w:val="false"/>
        <w:spacing w:before="0" w:after="0"/>
        <w:ind w:left="0" w:right="-2" w:firstLine="709"/>
        <w:jc w:val="both"/>
        <w:textAlignment w:val="auto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статьями 11.1-11.3 Федерального закона № 210-ФЗ;</w:t>
      </w:r>
    </w:p>
    <w:p>
      <w:pPr>
        <w:pStyle w:val="Style21"/>
        <w:numPr>
          <w:ilvl w:val="0"/>
          <w:numId w:val="1"/>
        </w:numPr>
        <w:tabs>
          <w:tab w:val="clear" w:pos="720"/>
          <w:tab w:val="left" w:pos="993" w:leader="none"/>
        </w:tabs>
        <w:spacing w:before="0" w:after="0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постановлением Правительства Свердловской области от 22.11.2018</w:t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>
      <w:pPr>
        <w:pStyle w:val="Style21"/>
        <w:tabs>
          <w:tab w:val="clear" w:pos="720"/>
          <w:tab w:val="left" w:pos="993" w:leader="none"/>
        </w:tabs>
        <w:spacing w:before="0" w:after="0"/>
        <w:ind w:left="0" w:right="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5.4.2. Полная информация о порядке подачи и рассмотрения жалобы </w:t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услуги.</w:t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Приложение № 1 </w:t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к Административному регламенту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 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«Признание садового дома жилым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домом и жилого дома садовым домом»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Кому __________________________________</w:t>
      </w:r>
    </w:p>
    <w:p>
      <w:pPr>
        <w:pStyle w:val="ConsPlusNormal1"/>
        <w:ind w:left="0" w:right="0" w:firstLine="54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</w:t>
      </w:r>
      <w:r>
        <w:rPr>
          <w:rStyle w:val="Style14"/>
          <w:rFonts w:cs="Liberation Serif" w:ascii="Liberation Serif" w:hAnsi="Liberation Serif"/>
          <w:sz w:val="20"/>
          <w:szCs w:val="20"/>
        </w:rPr>
        <w:t>(наименование Уполномоченного органа)</w:t>
      </w:r>
    </w:p>
    <w:p>
      <w:pPr>
        <w:pStyle w:val="ConsPlusNormal1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От ___________________________________________</w:t>
      </w:r>
    </w:p>
    <w:p>
      <w:pPr>
        <w:pStyle w:val="Style21"/>
        <w:shd w:fill="FFFFFF" w:val="clear"/>
        <w:spacing w:before="0" w:after="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                                            </w:t>
      </w:r>
      <w:r>
        <w:rPr>
          <w:rStyle w:val="Style14"/>
          <w:rFonts w:cs="Liberation Serif" w:ascii="Liberation Serif" w:hAnsi="Liberation Serif"/>
          <w:sz w:val="18"/>
          <w:szCs w:val="18"/>
        </w:rPr>
        <w:t xml:space="preserve">(фамилия, имя, отчество (при наличии) застройщика, ОГРНИП (для физического                                                                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 xml:space="preserve">                                                                                </w:t>
      </w:r>
      <w:r>
        <w:rPr>
          <w:rFonts w:cs="Liberation Serif" w:ascii="Liberation Serif" w:hAnsi="Liberation Serif"/>
          <w:sz w:val="18"/>
          <w:szCs w:val="18"/>
        </w:rPr>
        <w:t xml:space="preserve">лица, зарегистрированного в качестве индивидуального предпринимателя) – </w:t>
      </w:r>
    </w:p>
    <w:p>
      <w:pPr>
        <w:pStyle w:val="Style21"/>
        <w:shd w:fill="FFFFFF" w:val="clear"/>
        <w:spacing w:before="0" w:after="0"/>
        <w:jc w:val="both"/>
        <w:rPr/>
      </w:pPr>
      <w:r>
        <w:rPr>
          <w:rStyle w:val="Style14"/>
          <w:rFonts w:cs="Liberation Serif" w:ascii="Liberation Serif" w:hAnsi="Liberation Serif"/>
          <w:sz w:val="18"/>
          <w:szCs w:val="18"/>
        </w:rPr>
        <w:t xml:space="preserve">                                                                                </w:t>
      </w:r>
      <w:r>
        <w:rPr>
          <w:rStyle w:val="Style14"/>
          <w:rFonts w:cs="Liberation Serif" w:ascii="Liberation Serif" w:hAnsi="Liberation Serif"/>
          <w:sz w:val="18"/>
          <w:szCs w:val="18"/>
        </w:rPr>
        <w:t xml:space="preserve">для физического лица; </w:t>
      </w:r>
      <w:r>
        <w:rPr>
          <w:rStyle w:val="Style14"/>
          <w:rFonts w:cs="Liberation Serif" w:ascii="Liberation Serif" w:hAnsi="Liberation Serif"/>
          <w:sz w:val="20"/>
          <w:szCs w:val="20"/>
        </w:rPr>
        <w:t xml:space="preserve">полное наименование застройщика, ИНН, ОГРН 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для юридического лица</w:t>
      </w:r>
    </w:p>
    <w:p>
      <w:pPr>
        <w:pStyle w:val="Style21"/>
        <w:shd w:fill="FFFFFF" w:val="clear"/>
        <w:spacing w:before="0" w:after="0"/>
        <w:jc w:val="both"/>
        <w:rPr/>
      </w:pPr>
      <w:r>
        <w:rPr>
          <w:rStyle w:val="Style14"/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</w:t>
      </w:r>
      <w:r>
        <w:rPr>
          <w:rStyle w:val="Style14"/>
          <w:rFonts w:cs="Liberation Serif" w:ascii="Liberation Serif" w:hAnsi="Liberation Serif"/>
          <w:sz w:val="26"/>
          <w:szCs w:val="26"/>
        </w:rPr>
        <w:t>______________________________________________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</w:t>
      </w:r>
      <w:r>
        <w:rPr>
          <w:rFonts w:cs="Liberation Serif" w:ascii="Liberation Serif" w:hAnsi="Liberation Serif"/>
          <w:sz w:val="20"/>
          <w:szCs w:val="20"/>
        </w:rPr>
        <w:t>почтовый индекс, адрес, телефон, адрес электронной почты застройщика)</w:t>
      </w:r>
    </w:p>
    <w:p>
      <w:pPr>
        <w:pStyle w:val="ConsPlusNormal1"/>
        <w:ind w:left="0" w:right="0" w:firstLine="54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                               </w:t>
      </w:r>
      <w:r>
        <w:rPr>
          <w:rStyle w:val="Style14"/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</w:t>
      </w:r>
    </w:p>
    <w:p>
      <w:pPr>
        <w:pStyle w:val="ConsPlusNormal1"/>
        <w:jc w:val="center"/>
        <w:rPr/>
      </w:pPr>
      <w:r>
        <w:rPr>
          <w:rStyle w:val="Style14"/>
          <w:rFonts w:cs="Liberation Serif" w:ascii="Liberation Serif" w:hAnsi="Liberation Serif"/>
          <w:b/>
          <w:sz w:val="26"/>
          <w:szCs w:val="26"/>
        </w:rPr>
        <w:t>ЗАЯВЛЕНИЕ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*</w:t>
      </w:r>
    </w:p>
    <w:p>
      <w:pPr>
        <w:pStyle w:val="ConsPlusNormal1"/>
        <w:ind w:left="0" w:right="0" w:firstLine="72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Прошу признать: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садовый дом, расположенный по адресу: _____________________________________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_____________________________________________________________жилым домом;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жилой дом, расположенный по адресу: ________________________________________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____________________________________________________________садовым домом;</w:t>
      </w:r>
    </w:p>
    <w:p>
      <w:pPr>
        <w:pStyle w:val="ConsPlusNormal1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в соответствии с </w:t>
      </w:r>
      <w:r>
        <w:rPr>
          <w:rStyle w:val="Style14"/>
          <w:rFonts w:cs="Liberation Serif" w:ascii="Liberation Serif" w:hAnsi="Liberation Serif"/>
          <w:color w:val="000000"/>
          <w:sz w:val="26"/>
          <w:szCs w:val="26"/>
        </w:rPr>
        <w:t xml:space="preserve">Положением о признании помещения жилым помещением, жилого помещения непригодным для проживания, многоквартирного дома аварийным </w:t>
        <w:br/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>
      <w:pPr>
        <w:pStyle w:val="ConsPlusNormal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ab/>
        <w:t xml:space="preserve">Оцениваемое помещение (жилой дом, садовый дом) находится у меня </w:t>
        <w:br/>
        <w:t>в пользовании (собственности) на основании __________________________________</w:t>
      </w:r>
    </w:p>
    <w:p>
      <w:pPr>
        <w:pStyle w:val="ConsPlusNormal1"/>
        <w:jc w:val="both"/>
        <w:rPr/>
      </w:pPr>
      <w:r>
        <w:rPr>
          <w:rStyle w:val="Style14"/>
          <w:rFonts w:cs="Liberation Serif" w:ascii="Liberation Serif" w:hAnsi="Liberation Serif"/>
          <w:color w:val="000000"/>
          <w:sz w:val="26"/>
          <w:szCs w:val="26"/>
        </w:rPr>
        <w:t>_________________________________________________________________________.</w:t>
      </w:r>
    </w:p>
    <w:p>
      <w:pPr>
        <w:pStyle w:val="ConsPlusNormal1"/>
        <w:ind w:left="0" w:right="0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Место получения результата предоставления муниципальной услуги: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лично в органе, предоставляющем муниципальную услугу;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</w:t>
      </w:r>
      <w:r>
        <w:rPr>
          <w:rFonts w:cs="Liberation Serif" w:ascii="Liberation Serif" w:hAnsi="Liberation Serif"/>
          <w:sz w:val="26"/>
          <w:szCs w:val="26"/>
        </w:rPr>
        <w:t>в МФЦ;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</w:t>
      </w:r>
      <w:r>
        <w:rPr>
          <w:rFonts w:cs="Liberation Serif" w:ascii="Liberation Serif" w:hAnsi="Liberation Serif"/>
          <w:sz w:val="26"/>
          <w:szCs w:val="26"/>
        </w:rPr>
        <w:t>посредством почтовой связи на адрес: __________________________________.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К заявлению прилагаются: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           ____________        «___»____________20__г.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(фамилия, имя, отчество (при наличии) заявителя)                      (подпись)                                   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</w:t>
      </w:r>
    </w:p>
    <w:p>
      <w:pPr>
        <w:pStyle w:val="ConsPlus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* - юридические лица оформляют заявление на официальном бланке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</w:t>
      </w:r>
      <w:r>
        <w:rPr>
          <w:rFonts w:cs="Liberation Serif" w:ascii="Liberation Serif" w:hAnsi="Liberation Serif"/>
          <w:sz w:val="26"/>
          <w:szCs w:val="26"/>
        </w:rPr>
        <w:t>Приложение № 2</w:t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к Административному регламенту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 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«Признание садового дома жилым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домом и жилого дома садовым домом»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</w:t>
      </w:r>
      <w:r>
        <w:rPr>
          <w:rFonts w:cs="Liberation Serif" w:ascii="Liberation Serif" w:hAnsi="Liberation Serif"/>
          <w:sz w:val="20"/>
          <w:szCs w:val="20"/>
        </w:rPr>
        <w:t>(на бланке Уполномоченного органа)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Кому ________________________________________</w:t>
      </w:r>
    </w:p>
    <w:p>
      <w:pPr>
        <w:pStyle w:val="ConsPlusNormal1"/>
        <w:jc w:val="center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                                                      </w:t>
      </w:r>
      <w:r>
        <w:rPr>
          <w:rStyle w:val="Style14"/>
          <w:rFonts w:cs="Liberation Serif" w:ascii="Liberation Serif" w:hAnsi="Liberation Serif"/>
          <w:sz w:val="26"/>
          <w:szCs w:val="26"/>
        </w:rPr>
        <w:t>(</w:t>
      </w:r>
      <w:r>
        <w:rPr>
          <w:rStyle w:val="Style14"/>
          <w:rFonts w:cs="Liberation Serif" w:ascii="Liberation Serif" w:hAnsi="Liberation Serif"/>
          <w:sz w:val="20"/>
          <w:szCs w:val="20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предпринимателя, наименование юридического лица)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______________________________________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(почтовый индекс и адрес)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РЕШЕНИЕ</w:t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об отказе в приеме документов</w:t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</w:t>
      </w:r>
    </w:p>
    <w:p>
      <w:pPr>
        <w:pStyle w:val="Style21"/>
        <w:shd w:fill="FFFFFF" w:val="clear"/>
        <w:spacing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в приеме документов для предоставления услуги «</w:t>
      </w:r>
      <w:r>
        <w:rPr>
          <w:rStyle w:val="Style14"/>
          <w:rFonts w:cs="Liberation Serif" w:ascii="Liberation Serif" w:hAnsi="Liberation Serif"/>
          <w:sz w:val="26"/>
          <w:szCs w:val="26"/>
          <w:lang w:bidi="en-US"/>
        </w:rPr>
        <w:t>Признание садового дома жилым домом и жилого дома садовым домом»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Вам отказано по следующим основаниям:</w:t>
      </w:r>
    </w:p>
    <w:tbl>
      <w:tblPr>
        <w:tblW w:w="991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5181"/>
        <w:gridCol w:w="3050"/>
      </w:tblGrid>
      <w:tr>
        <w:trPr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пункта Администра-тивного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Разъяснение причин отказа в приеме документов</w:t>
            </w:r>
          </w:p>
        </w:tc>
      </w:tr>
      <w:tr>
        <w:trPr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подпункт а)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заявление о предоставлении муниципальной услуги подано в орган государственной власти, орган местного самоуправления, </w:t>
            </w:r>
          </w:p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в полномочия которых не входит</w:t>
              <w:br/>
              <w:t>предоставление услуги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>
        <w:trPr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подпункт б)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указывается исчерпывающий перечень документов, утративших силу</w:t>
            </w:r>
          </w:p>
        </w:tc>
      </w:tr>
      <w:tr>
        <w:trPr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подпункт в)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представленные заявителем документы содержат подчистки и исправления текста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указываются исчерпывающий перечень документов, содержащих подчистки </w:t>
            </w:r>
          </w:p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и исправления текста, </w:t>
            </w:r>
          </w:p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не заверенные в порядке, установленном законодательством Российской Федерации, основания такого вывода</w:t>
            </w:r>
          </w:p>
        </w:tc>
      </w:tr>
      <w:tr>
        <w:trPr>
          <w:trHeight w:val="1326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пункта Администра-тивного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Разъяснение причин отказа в приеме документов</w:t>
            </w:r>
          </w:p>
        </w:tc>
      </w:tr>
      <w:tr>
        <w:trPr>
          <w:trHeight w:val="1551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подпункт г)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указывается исчерпывающий перечень документов, содержащих повреждения, основания такого вывода</w:t>
            </w:r>
          </w:p>
        </w:tc>
      </w:tr>
      <w:tr>
        <w:trPr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подпункт д)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заявление и документы представлены </w:t>
            </w:r>
          </w:p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в электронной форме с нарушением требований, установленных пунктами </w:t>
            </w:r>
          </w:p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2.6.5-2.6.7 настоящего Административного регламента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указывается исчерпывающий перечень документов, представленных </w:t>
              <w:br/>
              <w:t>с нарушением указанных требований, а также нарушенные требования</w:t>
            </w:r>
          </w:p>
        </w:tc>
      </w:tr>
      <w:tr>
        <w:trPr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подпункт е)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выявлено несоблюдение установленных статьей 11 Федерального закона </w:t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указывается исчерпывающий перечень электронных документов, </w:t>
              <w:br/>
              <w:t>не соответствующих указанному критерию</w:t>
            </w:r>
          </w:p>
        </w:tc>
      </w:tr>
      <w:tr>
        <w:trPr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подпункт ж)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заявителем представлен неполный комплект документов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указывается исчерпывающий перечень непредставленных документов</w:t>
            </w:r>
          </w:p>
        </w:tc>
      </w:tr>
      <w:tr>
        <w:trPr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подпункт з)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заявление подано лицом, не имеющим полномочия представлять интересы заявителя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</w:tbl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Вы вправе повторно обратиться в ____________________________ (наименование Уполномоченного органа) с заявлением о предоставлении муниципальной услуги после устранения указанных нарушений.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Данный отказ может быть обжалован в досудебном порядке путем направления жалобы в ________________________________________________________________,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а также в судебном порядке.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Дополнительно информируем: ______________________________________________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</w:t>
      </w:r>
    </w:p>
    <w:p>
      <w:pPr>
        <w:pStyle w:val="Style21"/>
        <w:spacing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Приложение: ________________________________________________________________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</w:t>
      </w:r>
    </w:p>
    <w:p>
      <w:pPr>
        <w:pStyle w:val="Style21"/>
        <w:spacing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(прилагаются документы, представленные заявителем)</w:t>
      </w:r>
    </w:p>
    <w:p>
      <w:pPr>
        <w:pStyle w:val="Style2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               _______________                  ____________________</w:t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</w:t>
      </w:r>
      <w:r>
        <w:rPr>
          <w:rFonts w:cs="Liberation Serif" w:ascii="Liberation Serif" w:hAnsi="Liberation Serif"/>
          <w:sz w:val="20"/>
          <w:szCs w:val="20"/>
        </w:rPr>
        <w:t xml:space="preserve">(должность)                                                    (подпись)                                     (расшифровка подписи)                                                                                          </w:t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Дата_______________________________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       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Приложение № 3 </w:t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к Административному регламенту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 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«Признание садового дома жилым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домом и жилого дома садовым домом»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</w:t>
      </w:r>
      <w:r>
        <w:rPr>
          <w:rFonts w:cs="Liberation Serif" w:ascii="Liberation Serif" w:hAnsi="Liberation Serif"/>
          <w:sz w:val="20"/>
          <w:szCs w:val="20"/>
        </w:rPr>
        <w:t>(на бланке Уполномоченного органа)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Кому ______________________________________</w:t>
      </w:r>
    </w:p>
    <w:p>
      <w:pPr>
        <w:pStyle w:val="ConsPlusNormal1"/>
        <w:jc w:val="center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</w:t>
      </w:r>
      <w:r>
        <w:rPr>
          <w:rStyle w:val="Style14"/>
          <w:rFonts w:cs="Liberation Serif" w:ascii="Liberation Serif" w:hAnsi="Liberation Serif"/>
          <w:sz w:val="26"/>
          <w:szCs w:val="26"/>
        </w:rPr>
        <w:t>(</w:t>
      </w:r>
      <w:r>
        <w:rPr>
          <w:rStyle w:val="Style14"/>
          <w:rFonts w:cs="Liberation Serif" w:ascii="Liberation Serif" w:hAnsi="Liberation Serif"/>
          <w:sz w:val="20"/>
          <w:szCs w:val="20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предпринимателя, наименование юридического лица)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______________________________________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(почтовый индекс и адрес)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УВЕДОМЛЕНИЕ</w:t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о представлении правоустанавливающего документа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связи с обращением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</w:t>
      </w:r>
    </w:p>
    <w:p>
      <w:pPr>
        <w:pStyle w:val="ConsPlusNormal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(Ф.И.О. физического лица, наименование индивидуального предпринимателя, юридического лица)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 намерении признать </w:t>
      </w:r>
      <w:r>
        <w:rPr>
          <w:rStyle w:val="Style14"/>
          <w:rFonts w:cs="Liberation Serif" w:ascii="Liberation Serif" w:hAnsi="Liberation Serif"/>
          <w:sz w:val="20"/>
          <w:szCs w:val="20"/>
        </w:rPr>
        <w:t>(выбрать нужный вариант)</w:t>
      </w:r>
      <w:r>
        <w:rPr>
          <w:rStyle w:val="Style14"/>
          <w:rFonts w:cs="Liberation Serif" w:ascii="Liberation Serif" w:hAnsi="Liberation Serif"/>
          <w:sz w:val="26"/>
          <w:szCs w:val="26"/>
        </w:rPr>
        <w:t>: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садовый дом, расположенный по адресу: ______________________________________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_____________________________________________________________жилым домом;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жилой дом, расположенный по адресу: ________________________________________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____________________________________________________________садовым домом,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расположенный по адресу: __________________________________________________,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кадастровый номер земельного участка, на котором расположен садовый/жилой дом: _________________________________________________________________________,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 основании поступления в ________________(наименование Уполномоченного органа) уведомления об отсутствии в Едином государственном реестре недвижимости сведений о зарегистрированных правах на садовый дом/жилой дом, предлагаем Вам представить правоустанавливающий документ на жилой дом/садовый дом, т.к. право собственности на садовый дом/жилой дом не зарегистрировано в Едином государственном реестре недвижимости, или нотариально заверенную копию такого документа.</w:t>
      </w:r>
    </w:p>
    <w:p>
      <w:pPr>
        <w:pStyle w:val="ConsPlusNormal1"/>
        <w:ind w:left="0" w:right="0" w:firstLine="54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В случае не предоставления Вами в течение 15 календарных дней с даты направления настоящего уведомления, правоустанавливающего документа на жилой дом/ садовый дом или нотариально заверенной копии такого документа, на основании подпунктов 4, 10 пункта 2.10.2 Административного регламента _______________________ (наименование Уполномоченного органа) будет принято решение об отказе в признании садового дома жилым домом и жилого дома садовым домом.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91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35"/>
        <w:gridCol w:w="3148"/>
        <w:gridCol w:w="2835"/>
      </w:tblGrid>
      <w:tr>
        <w:trPr/>
        <w:tc>
          <w:tcPr>
            <w:tcW w:w="3935" w:type="dxa"/>
            <w:tcBorders/>
          </w:tcPr>
          <w:p>
            <w:pPr>
              <w:pStyle w:val="ConsPlusNormal1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_______________________</w:t>
            </w:r>
          </w:p>
          <w:p>
            <w:pPr>
              <w:pStyle w:val="ConsPlusNormal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              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(должность)</w:t>
            </w:r>
          </w:p>
        </w:tc>
        <w:tc>
          <w:tcPr>
            <w:tcW w:w="3148" w:type="dxa"/>
            <w:tcBorders/>
          </w:tcPr>
          <w:p>
            <w:pPr>
              <w:pStyle w:val="ConsPlusNormal1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  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_________________</w:t>
            </w:r>
          </w:p>
          <w:p>
            <w:pPr>
              <w:pStyle w:val="ConsPlusNormal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                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/>
          </w:tcPr>
          <w:p>
            <w:pPr>
              <w:pStyle w:val="ConsPlusNormal1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____________________</w:t>
            </w:r>
          </w:p>
          <w:p>
            <w:pPr>
              <w:pStyle w:val="ConsPlusNormal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 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(Ф.И.О. должностного лица       </w:t>
            </w:r>
          </w:p>
          <w:p>
            <w:pPr>
              <w:pStyle w:val="ConsPlusNormal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   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Уполномоченного органа)</w:t>
            </w:r>
          </w:p>
        </w:tc>
      </w:tr>
    </w:tbl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Исполнитель (Ф.И.О.) ____________________________________________________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Телефон ___________________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Получил «___»________________ 20____г.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_______________________                                                          __________________________</w:t>
      </w:r>
    </w:p>
    <w:p>
      <w:pPr>
        <w:pStyle w:val="ConsPlusNormal1"/>
        <w:ind w:left="0" w:right="0" w:firstLine="54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</w:t>
      </w:r>
      <w:r>
        <w:rPr>
          <w:rStyle w:val="Style14"/>
          <w:rFonts w:cs="Liberation Serif" w:ascii="Liberation Serif" w:hAnsi="Liberation Serif"/>
          <w:sz w:val="20"/>
          <w:szCs w:val="20"/>
        </w:rPr>
        <w:t>(подпись заявителя)                                                                                                       (Ф.И.О.)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(заполняется в случае получения решения лично)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Решение направлено в адрес заявителя «____»__________ 20____ г.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</w:t>
      </w: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</w:t>
      </w:r>
    </w:p>
    <w:p>
      <w:pPr>
        <w:pStyle w:val="ConsPlusNormal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</w:t>
      </w:r>
      <w:r>
        <w:rPr>
          <w:rFonts w:cs="Liberation Serif" w:ascii="Liberation Serif" w:hAnsi="Liberation Serif"/>
          <w:sz w:val="20"/>
          <w:szCs w:val="20"/>
        </w:rPr>
        <w:t>(подпись, расшифровка подписи должностного лица, направившего решение в адрес заявителя)</w:t>
      </w:r>
    </w:p>
    <w:p>
      <w:pPr>
        <w:pStyle w:val="ConsPlusNormal1"/>
        <w:ind w:left="0" w:right="0" w:firstLine="5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(заполняется в случае направления решения по почте, по электронной почте)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Приложение № 4</w:t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к Административному регламенту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 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«Признание садового дома жилым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домом и жилого дома садовым домом»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</w:p>
    <w:p>
      <w:pPr>
        <w:pStyle w:val="ConsPlusNormal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ConsPlusNormal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 бланке Уполномоченного органа)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РЕШЕНИЕ</w:t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о признании садового дома жилым домом и жилого дома садовым домом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                                                                              № _____________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(дата)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связи с обращением __________________________________________________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</w:t>
      </w:r>
    </w:p>
    <w:p>
      <w:pPr>
        <w:pStyle w:val="ConsPlusNormal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(Ф.И.О. физического лица, наименование юридического лица - заявителя)</w:t>
      </w:r>
    </w:p>
    <w:p>
      <w:pPr>
        <w:pStyle w:val="ConsPlusNormal1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 намерении признать </w:t>
      </w:r>
      <w:r>
        <w:rPr>
          <w:rStyle w:val="Style14"/>
          <w:rFonts w:cs="Liberation Serif" w:ascii="Liberation Serif" w:hAnsi="Liberation Serif"/>
          <w:sz w:val="26"/>
          <w:szCs w:val="26"/>
          <w:u w:val="single"/>
        </w:rPr>
        <w:t>садовый дом жилым домом/жилой дом садовым домом,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(ненужное зачеркнуть)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расположенный по адресу: __________________________________________________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_________________________________________________________________________,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кадастровый номер земельного участка, в пределах которого расположен дом: _________________________________________________________________________,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 основании: _____________________________________________________________</w:t>
      </w:r>
    </w:p>
    <w:p>
      <w:pPr>
        <w:pStyle w:val="ConsPlusNormal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</w:t>
      </w:r>
      <w:r>
        <w:rPr>
          <w:rFonts w:cs="Liberation Serif" w:ascii="Liberation Serif" w:hAnsi="Liberation Serif"/>
          <w:sz w:val="20"/>
          <w:szCs w:val="20"/>
        </w:rPr>
        <w:t>(наименование и реквизиты правоустанавливающего документа)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_______________________________________________________________________________________________,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 результатам рассмотрения представленных документов принято решение: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Признать ___________________________________________________________________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(садовый дом жилым домом/жилой дом садовым домом - нужное указать)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_______________________________________________________________________________________________.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______________________________                                    </w:t>
      </w:r>
    </w:p>
    <w:p>
      <w:pPr>
        <w:pStyle w:val="ConsPlusNormal1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    </w:t>
      </w:r>
      <w:r>
        <w:rPr>
          <w:rStyle w:val="Style14"/>
          <w:rFonts w:cs="Liberation Serif" w:ascii="Liberation Serif" w:hAnsi="Liberation Serif"/>
          <w:sz w:val="20"/>
          <w:szCs w:val="20"/>
        </w:rPr>
        <w:t>(должность)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                             </w:t>
      </w:r>
      <w:r>
        <w:rPr>
          <w:rStyle w:val="Style14"/>
          <w:rFonts w:cs="Liberation Serif" w:ascii="Liberation Serif" w:hAnsi="Liberation Serif"/>
          <w:sz w:val="20"/>
          <w:szCs w:val="20"/>
        </w:rPr>
        <w:t xml:space="preserve">                                     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                            ______________________________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</w:t>
      </w:r>
      <w:r>
        <w:rPr>
          <w:rFonts w:cs="Liberation Serif" w:ascii="Liberation Serif" w:hAnsi="Liberation Serif"/>
          <w:sz w:val="20"/>
          <w:szCs w:val="20"/>
        </w:rPr>
        <w:t xml:space="preserve">(Ф.И.О. должностного лица органа                                   (подпись должностного лица органа  </w:t>
      </w:r>
      <w:r>
        <w:rPr>
          <w:rFonts w:cs="Liberation Serif" w:ascii="Liberation Serif" w:hAnsi="Liberation Serif"/>
          <w:sz w:val="20"/>
          <w:szCs w:val="20"/>
        </w:rPr>
        <w:t>с</w:t>
      </w:r>
      <w:r>
        <w:rPr>
          <w:rFonts w:cs="Liberation Serif" w:ascii="Liberation Serif" w:hAnsi="Liberation Serif"/>
          <w:sz w:val="20"/>
          <w:szCs w:val="20"/>
        </w:rPr>
        <w:t xml:space="preserve">амоуправления муниципального                                                       местного самоуправления муниципального образования, в границах которого                                                                  образования, в </w:t>
      </w:r>
      <w:r>
        <w:rPr>
          <w:rFonts w:cs="Liberation Serif" w:ascii="Liberation Serif" w:hAnsi="Liberation Serif"/>
          <w:sz w:val="20"/>
          <w:szCs w:val="20"/>
        </w:rPr>
        <w:t>гр</w:t>
      </w:r>
      <w:r>
        <w:rPr>
          <w:rFonts w:cs="Liberation Serif" w:ascii="Liberation Serif" w:hAnsi="Liberation Serif"/>
          <w:sz w:val="20"/>
          <w:szCs w:val="20"/>
        </w:rPr>
        <w:t>аницах которого  расположен садовый дом или жилой дом)                                                расположен садовый дом или жилой дом)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ConsPlusNormal1"/>
        <w:jc w:val="both"/>
        <w:rPr>
          <w:rStyle w:val="Style14"/>
          <w:rFonts w:ascii="Liberation Serif" w:hAnsi="Liberation Serif" w:cs="Liberation Serif"/>
          <w:sz w:val="20"/>
          <w:szCs w:val="20"/>
        </w:rPr>
      </w:pPr>
      <w:r>
        <w:rPr/>
      </w:r>
    </w:p>
    <w:p>
      <w:pPr>
        <w:pStyle w:val="ConsPlusNormal1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М.П.</w:t>
      </w:r>
    </w:p>
    <w:p>
      <w:pPr>
        <w:pStyle w:val="ConsPlusNormal1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Получил: «___» __________ 20__ г.                _________________                 </w:t>
      </w:r>
      <w:r>
        <w:rPr>
          <w:rStyle w:val="Style14"/>
          <w:rFonts w:cs="Liberation Serif" w:ascii="Liberation Serif" w:hAnsi="Liberation Serif"/>
          <w:sz w:val="20"/>
          <w:szCs w:val="20"/>
        </w:rPr>
        <w:t>(заполняется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(подпись заявителя)                                в случае</w:t>
      </w:r>
    </w:p>
    <w:p>
      <w:pPr>
        <w:pStyle w:val="ConsPlusNormal1"/>
        <w:ind w:left="0" w:right="0" w:firstLine="54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rStyle w:val="Style14"/>
          <w:rFonts w:cs="Liberation Serif" w:ascii="Liberation Serif" w:hAnsi="Liberation Serif"/>
          <w:sz w:val="20"/>
          <w:szCs w:val="20"/>
        </w:rPr>
        <w:t>получения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 xml:space="preserve">решения лично)    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Решение направлено в адрес заявителя                             «____» ______________ 20____ г.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(заполняется в случае направления решения по почте)                     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______________________________</w:t>
      </w:r>
    </w:p>
    <w:p>
      <w:pPr>
        <w:pStyle w:val="ConsPlusNormal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 xml:space="preserve">(Ф.И.О., подпись должностного лица, </w:t>
      </w:r>
    </w:p>
    <w:p>
      <w:pPr>
        <w:pStyle w:val="ConsPlusNormal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направившего решение в адрес заявителя)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Приложение № 5</w:t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к Административному регламенту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 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«Признание садового дома жилым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домом и жилого дома садовым домом»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</w:p>
    <w:p>
      <w:pPr>
        <w:pStyle w:val="ConsPlusNormal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 бланке Уполномоченного органа)</w:t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Кому ____________________________________</w:t>
      </w:r>
    </w:p>
    <w:p>
      <w:pPr>
        <w:pStyle w:val="ConsPlusNormal1"/>
        <w:jc w:val="center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                                                          </w:t>
      </w:r>
      <w:r>
        <w:rPr>
          <w:rStyle w:val="Style14"/>
          <w:rFonts w:cs="Liberation Serif" w:ascii="Liberation Serif" w:hAnsi="Liberation Serif"/>
          <w:sz w:val="20"/>
          <w:szCs w:val="20"/>
        </w:rPr>
        <w:t xml:space="preserve">(Ф.И.О.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предпринимателя, наименование юридического лица)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__________________________________________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(почтовый индекс и адрес)</w:t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РЕШЕНИЕ </w:t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об отказе в признании садового дома жилым домом </w:t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и жилого дома садовым домом 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</w:t>
      </w:r>
    </w:p>
    <w:p>
      <w:pPr>
        <w:pStyle w:val="Style21"/>
        <w:shd w:fill="FFFFFF" w:val="clear"/>
        <w:spacing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>
      <w:pPr>
        <w:pStyle w:val="Style21"/>
        <w:shd w:fill="FFFFFF" w:val="clear"/>
        <w:spacing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Style21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по результатам рассмотрения заявления о предоставлении муниципальной услуги «</w:t>
      </w:r>
      <w:r>
        <w:rPr>
          <w:rStyle w:val="Style14"/>
          <w:rFonts w:cs="Liberation Serif" w:ascii="Liberation Serif" w:hAnsi="Liberation Serif"/>
          <w:sz w:val="26"/>
          <w:szCs w:val="26"/>
          <w:lang w:bidi="en-US"/>
        </w:rPr>
        <w:t>Признание садового дома жилым домом и жилого дома садовым домом»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от ____________ № __________ и приложенных к нему документов принято решение об отказе в предоставлении муниципальной услуги по следующим основаниям:</w:t>
      </w:r>
    </w:p>
    <w:tbl>
      <w:tblPr>
        <w:tblW w:w="9894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6235"/>
        <w:gridCol w:w="2131"/>
      </w:tblGrid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пункта Админист-ративного регламента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Разъяснение причин отказа </w:t>
            </w:r>
          </w:p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в приеме документов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1)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непредставление заявителем заявления о признании садового дома жилым домом или жилого дома садовым домом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пункта Админист-ративного регламента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Наименование основания для отказа в соответствии </w:t>
            </w:r>
          </w:p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с Административным регламентом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Разъяснение причин отказа </w:t>
            </w:r>
          </w:p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в приеме документов</w:t>
            </w:r>
          </w:p>
        </w:tc>
      </w:tr>
      <w:tr>
        <w:trPr/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Для подуслуги «Признание садового дома жилым домом»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2)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</w:t>
            </w:r>
          </w:p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и 10 Федерального закона № 384-ФЗ,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3)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поступление в Уполномоченный орган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пункта Админист-ративного регламента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Разъяснение причин отказа </w:t>
            </w:r>
          </w:p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в приеме документов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ind w:left="0" w:right="-108" w:hanging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4)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</w:t>
            </w:r>
          </w:p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в ЕГРН сведений о зарегистрированных правах на садовый дом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5)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ind w:left="0" w:right="-108" w:hanging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непредставление заявителем нотариально удостоверенного согласия третьих лиц в случае если садовый дом обременен правами указанных лиц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6)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7)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8)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размещение садового дома на земельном участке, расположенном в границах зоны затопления, подтопления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>
        <w:trPr/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firstLine="709"/>
              <w:jc w:val="center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Для подуслуги «Признание жилого дома садовым домом»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9)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поступление в Уполномоченный орган сведений, содержащихся в ЕГРН, о зарегистрированном праве собственности на жилой дом лица, не являющегося заявителем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10)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ind w:left="0" w:right="-108" w:hanging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/>
            </w:pPr>
            <w:r>
              <w:rPr>
                <w:rStyle w:val="Style14"/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11)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непредставление заявителем нотариально удостоверенного согласия третьих лиц в случае если жилой дом обременен правами указанных лиц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>
        <w:trPr/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/>
            </w:pPr>
            <w:r>
              <w:rPr>
                <w:rStyle w:val="Style14"/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12)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>
        <w:trPr>
          <w:trHeight w:val="1191" w:hRule="atLeast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/>
            </w:pPr>
            <w:r>
              <w:rPr>
                <w:rStyle w:val="Style14"/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подпункт 13)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использование жилого дома заявителем или иным лицом в качестве места постоянного проживания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</w:tbl>
    <w:p>
      <w:pPr>
        <w:pStyle w:val="Style21"/>
        <w:rPr/>
      </w:pPr>
      <w:r>
        <w:br w:type="page"/>
      </w:r>
      <w:r>
        <w:rPr/>
      </w:r>
    </w:p>
    <w:tbl>
      <w:tblPr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237"/>
        <w:gridCol w:w="2126"/>
      </w:tblGrid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пункта Админист-ративного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подпункт 14)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</w:tbl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>
        <w:rPr>
          <w:rFonts w:cs="Liberation Serif" w:ascii="Liberation Serif" w:hAnsi="Liberation Serif"/>
          <w:color w:val="FF0000"/>
          <w:sz w:val="26"/>
          <w:szCs w:val="26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>
        <w:rPr>
          <w:rFonts w:cs="Liberation Serif" w:ascii="Liberation Serif" w:hAnsi="Liberation Serif"/>
          <w:color w:val="FF0000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                   ______________             _________________________</w:t>
      </w:r>
    </w:p>
    <w:p>
      <w:pPr>
        <w:pStyle w:val="ConsPlusNormal1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    </w:t>
      </w:r>
      <w:r>
        <w:rPr>
          <w:rStyle w:val="Style14"/>
          <w:rFonts w:cs="Liberation Serif" w:ascii="Liberation Serif" w:hAnsi="Liberation Serif"/>
          <w:sz w:val="20"/>
          <w:szCs w:val="20"/>
        </w:rPr>
        <w:t>(должность)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                                </w:t>
      </w:r>
      <w:r>
        <w:rPr>
          <w:rStyle w:val="Style14"/>
          <w:rFonts w:cs="Liberation Serif" w:ascii="Liberation Serif" w:hAnsi="Liberation Serif"/>
          <w:sz w:val="20"/>
          <w:szCs w:val="20"/>
        </w:rPr>
        <w:t xml:space="preserve">(подпись)                                     (Ф.И.О. должностного лица </w:t>
      </w:r>
    </w:p>
    <w:p>
      <w:pPr>
        <w:pStyle w:val="ConsPlusNormal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Уполномоченного органа)</w:t>
      </w:r>
    </w:p>
    <w:p>
      <w:pPr>
        <w:pStyle w:val="ConsPlusNormal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М.П.</w:t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Получил: «___» __________ 20__ г.                     _________________________________</w:t>
      </w:r>
    </w:p>
    <w:p>
      <w:pPr>
        <w:pStyle w:val="ConsPlusNormal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(подпись, расшифровка подписи заявителя или</w:t>
      </w:r>
    </w:p>
    <w:p>
      <w:pPr>
        <w:pStyle w:val="ConsPlusNormal1"/>
        <w:rPr/>
      </w:pPr>
      <w:r>
        <w:rPr>
          <w:rStyle w:val="Style14"/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Style w:val="Style14"/>
          <w:rFonts w:cs="Liberation Serif" w:ascii="Liberation Serif" w:hAnsi="Liberation Serif"/>
          <w:sz w:val="20"/>
          <w:szCs w:val="20"/>
        </w:rPr>
        <w:t>уполномоченного лица)</w:t>
      </w:r>
    </w:p>
    <w:p>
      <w:pPr>
        <w:pStyle w:val="ConsPlusNormal1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(заполняется в случае получения решения лично)                     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Решение направлено в адрес заявителя «____» ______________ 20____ г.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</w:t>
      </w:r>
    </w:p>
    <w:p>
      <w:pPr>
        <w:pStyle w:val="ConsPlusNormal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</w:t>
      </w:r>
      <w:r>
        <w:rPr>
          <w:rFonts w:cs="Liberation Serif" w:ascii="Liberation Serif" w:hAnsi="Liberation Serif"/>
          <w:sz w:val="20"/>
          <w:szCs w:val="20"/>
        </w:rPr>
        <w:t>(подпись, расшифровка подписи должностного лица, направившего решение в адрес заявителя)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(заполняется в случае направления решения по почте, по электронной почте)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Приложение № 6</w:t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к Административному регламенту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 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«Признание садового дома жилым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домом и жилого дома садовым домом»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ЗАЯВЛЕНИЕ</w:t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об исправлении ошибок и опечаток в документах, выданных в результате предоставления муниципальной услуги</w:t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«__» ____________ 20__ г.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>
      <w:pPr>
        <w:pStyle w:val="Style21"/>
        <w:shd w:fill="FFFFFF" w:val="clear"/>
        <w:spacing w:before="0" w:after="0"/>
        <w:ind w:left="0" w:right="0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Прошу исправить допущенную опечатку/ошибку в решении о признании садового дома жилым домом и жилого дома садовым домом * (далее – решение).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spacing w:before="0" w:after="0"/>
        <w:ind w:left="0" w:right="0"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1. Сведения о заявителе</w:t>
      </w:r>
    </w:p>
    <w:p>
      <w:pPr>
        <w:pStyle w:val="Style21"/>
        <w:shd w:fill="FFFFFF" w:val="clear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670"/>
        <w:gridCol w:w="3402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/>
            </w:pPr>
            <w:r>
              <w:rPr>
                <w:rStyle w:val="Style14"/>
                <w:rFonts w:eastAsia="Calibri" w:cs="Liberation Serif" w:ascii="Liberation Serif" w:hAnsi="Liberation Serif"/>
                <w:bCs/>
                <w:sz w:val="26"/>
                <w:szCs w:val="26"/>
                <w:lang w:eastAsia="en-US"/>
              </w:rPr>
              <w:t>Сведения о физическом лице (в случае если заявителем является физическое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683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83"/>
            </w:tblGrid>
            <w:tr>
              <w:trPr/>
              <w:tc>
                <w:tcPr>
                  <w:tcW w:w="4683" w:type="dxa"/>
                  <w:tcBorders/>
                </w:tcPr>
                <w:p>
                  <w:pPr>
                    <w:pStyle w:val="Style21"/>
                    <w:spacing w:before="0" w:after="0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Основной государственный регистрационный номер индивидуального предпринимателя </w:t>
              <w:br/>
              <w:t xml:space="preserve">(в случае если застройщик является индивидуальным предпринимателем)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Идентификационный номер налогоплательщика (не указывается в случае если заявителем является иностранное юридическое лицо)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</w:tbl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 Сведения о выданном решении, содержащем опечатку/ошибку</w:t>
      </w:r>
    </w:p>
    <w:p>
      <w:pPr>
        <w:pStyle w:val="Style21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111"/>
        <w:gridCol w:w="2977"/>
        <w:gridCol w:w="2126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Орган, выдавший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Дата документа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</w:tbl>
    <w:p>
      <w:pPr>
        <w:pStyle w:val="Style21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 Обоснование для внесения исправлений в решение</w:t>
      </w:r>
    </w:p>
    <w:p>
      <w:pPr>
        <w:pStyle w:val="Style21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798"/>
        <w:gridCol w:w="2552"/>
        <w:gridCol w:w="5103"/>
      </w:tblGrid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Данные (сведения), указанные </w:t>
            </w:r>
          </w:p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в решении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Данные (сведения), которые необходимо указать в решении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Обоснование с указанием реквизитов документов, документации, на основании которых принималось решение </w:t>
              <w:br/>
              <w:t>о выдаче решения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</w:tbl>
    <w:p>
      <w:pPr>
        <w:pStyle w:val="Style21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Приложение: ________________________________________________________________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Номер телефона и адрес электронной почты для связи: _____________________________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  <w:gridCol w:w="1269"/>
      </w:tblGrid>
      <w:tr>
        <w:trPr/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направить в форме электронного документа в личный кабинет </w:t>
            </w:r>
          </w:p>
          <w:p>
            <w:pPr>
              <w:pStyle w:val="Style21"/>
              <w:spacing w:before="0" w:after="0"/>
              <w:textAlignment w:val="auto"/>
              <w:rPr/>
            </w:pPr>
            <w:r>
              <w:rPr>
                <w:rStyle w:val="Style14"/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в федеральной государственной информационной системе «Единый портал государственных и муниципальных услуг (функций)»/региональном портале</w:t>
            </w:r>
            <w:r>
              <w:rPr>
                <w:rStyle w:val="Style14"/>
                <w:rFonts w:cs="Liberation Serif" w:ascii="Liberation Serif" w:hAnsi="Liberation Serif"/>
                <w:sz w:val="26"/>
                <w:szCs w:val="26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  <w:p>
            <w:pPr>
              <w:pStyle w:val="Style21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</w:tbl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____________          _______________________</w:t>
      </w:r>
    </w:p>
    <w:p>
      <w:pPr>
        <w:pStyle w:val="Style21"/>
        <w:spacing w:before="0" w:after="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</w:t>
      </w:r>
      <w:r>
        <w:rPr>
          <w:rStyle w:val="Style14"/>
          <w:rFonts w:cs="Liberation Serif" w:ascii="Liberation Serif" w:hAnsi="Liberation Serif"/>
          <w:sz w:val="20"/>
          <w:szCs w:val="20"/>
        </w:rPr>
        <w:t xml:space="preserve">(подпись)                  (фамилия, имя, отчество (при наличии) 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ConsPlusNormal1"/>
        <w:ind w:left="0" w:right="0" w:firstLine="54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* - нужное подчеркнуть</w:t>
      </w:r>
    </w:p>
    <w:p>
      <w:pPr>
        <w:pStyle w:val="ConsPlusNormal1"/>
        <w:ind w:left="0" w:right="0" w:firstLine="540"/>
        <w:jc w:val="both"/>
        <w:rPr/>
      </w:pPr>
      <w:r>
        <w:rPr/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</w:t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Приложение № 7</w:t>
      </w:r>
    </w:p>
    <w:p>
      <w:pPr>
        <w:pStyle w:val="Style21"/>
        <w:spacing w:before="0" w:after="0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к Административному регламенту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 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«Признание садового дома жилым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домом и жилого дома садовым домом»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Кому _______________________________________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 xml:space="preserve">                                                                                          </w:t>
      </w:r>
      <w:r>
        <w:rPr>
          <w:rFonts w:cs="Liberation Serif" w:ascii="Liberation Serif" w:hAnsi="Liberation Serif"/>
          <w:sz w:val="18"/>
          <w:szCs w:val="18"/>
        </w:rPr>
        <w:t xml:space="preserve">(фамилия, имя, отчество (при наличии) застройщика, ОГРНИП (для    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cs="Liberation Serif" w:ascii="Liberation Serif" w:hAnsi="Liberation Serif"/>
          <w:sz w:val="18"/>
          <w:szCs w:val="18"/>
        </w:rPr>
        <w:t xml:space="preserve">физического лица, зарегистрированного в качестве индивидуального </w:t>
      </w:r>
    </w:p>
    <w:p>
      <w:pPr>
        <w:pStyle w:val="Style21"/>
        <w:shd w:fill="FFFFFF" w:val="clear"/>
        <w:spacing w:before="0" w:after="0"/>
        <w:jc w:val="both"/>
        <w:rPr/>
      </w:pPr>
      <w:r>
        <w:rPr>
          <w:rStyle w:val="Style14"/>
          <w:rFonts w:cs="Liberation Serif" w:ascii="Liberation Serif" w:hAnsi="Liberation Serif"/>
          <w:sz w:val="18"/>
          <w:szCs w:val="18"/>
        </w:rPr>
        <w:t xml:space="preserve">                                                                                               </w:t>
      </w:r>
      <w:r>
        <w:rPr>
          <w:rStyle w:val="Style14"/>
          <w:rFonts w:cs="Liberation Serif" w:ascii="Liberation Serif" w:hAnsi="Liberation Serif"/>
          <w:sz w:val="18"/>
          <w:szCs w:val="18"/>
        </w:rPr>
        <w:t xml:space="preserve">предпринимателя) – для физического лица; </w:t>
      </w:r>
      <w:r>
        <w:rPr>
          <w:rStyle w:val="Style14"/>
          <w:rFonts w:cs="Liberation Serif" w:ascii="Liberation Serif" w:hAnsi="Liberation Serif"/>
          <w:sz w:val="20"/>
          <w:szCs w:val="20"/>
        </w:rPr>
        <w:t xml:space="preserve">полное наименование 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застройщика, ИНН, ОГРН – для юридического лица</w:t>
      </w:r>
    </w:p>
    <w:p>
      <w:pPr>
        <w:pStyle w:val="Style21"/>
        <w:shd w:fill="FFFFFF" w:val="clear"/>
        <w:spacing w:before="0" w:after="0"/>
        <w:jc w:val="both"/>
        <w:rPr/>
      </w:pPr>
      <w:r>
        <w:rPr>
          <w:rStyle w:val="Style14"/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</w:t>
      </w:r>
      <w:r>
        <w:rPr>
          <w:rStyle w:val="Style14"/>
          <w:rFonts w:cs="Liberation Serif" w:ascii="Liberation Serif" w:hAnsi="Liberation Serif"/>
          <w:sz w:val="26"/>
          <w:szCs w:val="26"/>
        </w:rPr>
        <w:t>_______________________________________________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почтовый индекс, адрес, телефон, адрес электронной почты застройщика)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</w:t>
      </w:r>
    </w:p>
    <w:p>
      <w:pPr>
        <w:pStyle w:val="ConsPlusNormal1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 бланке Уполномоченного органа)</w:t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Style21"/>
        <w:shd w:fill="FFFFFF" w:val="clear"/>
        <w:spacing w:before="0" w:after="0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РЕШЕНИЕ</w:t>
      </w:r>
    </w:p>
    <w:p>
      <w:pPr>
        <w:pStyle w:val="ConsPlusNormal1"/>
        <w:jc w:val="center"/>
        <w:rPr/>
      </w:pPr>
      <w:r>
        <w:rPr>
          <w:rStyle w:val="Style14"/>
          <w:rFonts w:cs="Liberation Serif" w:ascii="Liberation Serif" w:hAnsi="Liberation Serif"/>
          <w:b/>
          <w:sz w:val="26"/>
          <w:szCs w:val="26"/>
        </w:rPr>
        <w:t>об отказе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в исправлении опечаток и (или) ошибок в решении о признании садового дома жилым домом и жилого дома садовым домом * (далее – решение)</w:t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Style21"/>
        <w:shd w:fill="FFFFFF" w:val="clear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</w:t>
      </w:r>
    </w:p>
    <w:p>
      <w:pPr>
        <w:pStyle w:val="Style21"/>
        <w:shd w:fill="FFFFFF" w:val="clear"/>
        <w:spacing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>
      <w:pPr>
        <w:pStyle w:val="Style21"/>
        <w:shd w:fill="FFFFFF" w:val="clear"/>
        <w:spacing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 результатам рассмотрения заявления об исправлении допущенных опечаток и ошибок в решении от _____________ № ___________ принято решение об отказе во внесении исправлений в решение.</w:t>
      </w:r>
    </w:p>
    <w:tbl>
      <w:tblPr>
        <w:tblW w:w="991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5528"/>
        <w:gridCol w:w="2551"/>
      </w:tblGrid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№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пункта Администра-тивного регламента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Наименование основания для отказа во внесении исправлений в уведомление </w:t>
            </w:r>
          </w:p>
          <w:p>
            <w:pPr>
              <w:pStyle w:val="Style21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 соответствии с Административным регламентом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Разъяснение причин отказа во внесении исправлений </w:t>
              <w:br/>
              <w:t>в уведомление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подпункт а)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подпункт б)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hd w:fill="FFFFFF" w:val="clear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отсутствие факта допущения опечаток и ошибок в решении о признании садового дома жилым и жилого дома садовым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_________________________________________________________________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________________________________________________, а также в судебном порядке.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Дополнительно информируем: _________________________________________</w:t>
      </w:r>
    </w:p>
    <w:p>
      <w:pPr>
        <w:pStyle w:val="Style21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_________________________________________________________________________.</w:t>
      </w:r>
    </w:p>
    <w:p>
      <w:pPr>
        <w:pStyle w:val="Style21"/>
        <w:spacing w:before="0" w:after="0"/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cs="Liberation Serif" w:ascii="Liberation Serif" w:hAnsi="Liberation Serif"/>
          <w:sz w:val="18"/>
          <w:szCs w:val="26"/>
        </w:rPr>
        <w:t xml:space="preserve">(указывается информация, необходимая для устранения причин отказа во внесении исправлений в уведомление, </w:t>
        <w:br/>
        <w:t>а также иная дополнительная информация при наличии).</w:t>
      </w:r>
    </w:p>
    <w:p>
      <w:pPr>
        <w:pStyle w:val="Style21"/>
        <w:spacing w:before="0" w:after="0"/>
        <w:ind w:left="0" w:right="0" w:firstLine="4253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    ________________   ____________________________</w:t>
      </w:r>
    </w:p>
    <w:p>
      <w:pPr>
        <w:pStyle w:val="Style21"/>
        <w:spacing w:before="0" w:after="0"/>
        <w:rPr>
          <w:rFonts w:ascii="Liberation Serif" w:hAnsi="Liberation Serif" w:cs="Liberation Serif"/>
          <w:sz w:val="18"/>
          <w:szCs w:val="26"/>
        </w:rPr>
      </w:pPr>
      <w:r>
        <w:rPr>
          <w:rFonts w:cs="Liberation Serif" w:ascii="Liberation Serif" w:hAnsi="Liberation Serif"/>
          <w:sz w:val="18"/>
          <w:szCs w:val="26"/>
        </w:rPr>
        <w:t xml:space="preserve">                            </w:t>
      </w:r>
      <w:r>
        <w:rPr>
          <w:rFonts w:cs="Liberation Serif" w:ascii="Liberation Serif" w:hAnsi="Liberation Serif"/>
          <w:sz w:val="18"/>
          <w:szCs w:val="26"/>
        </w:rPr>
        <w:t>(должность)                                               (подпись)                              (фамилия, имя, отчество (при наличии)</w:t>
      </w:r>
    </w:p>
    <w:p>
      <w:pPr>
        <w:pStyle w:val="Style21"/>
        <w:spacing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Дата</w:t>
      </w:r>
    </w:p>
    <w:p>
      <w:pPr>
        <w:pStyle w:val="ConsPlusNormal1"/>
        <w:jc w:val="both"/>
        <w:rPr>
          <w:b/>
          <w:b/>
        </w:rPr>
      </w:pPr>
      <w:r>
        <w:rPr>
          <w:b/>
        </w:rPr>
      </w:r>
    </w:p>
    <w:p>
      <w:pPr>
        <w:pStyle w:val="ConsPlusNormal1"/>
        <w:jc w:val="both"/>
        <w:rPr>
          <w:b/>
          <w:b/>
        </w:rPr>
      </w:pPr>
      <w:r>
        <w:rPr>
          <w:b/>
        </w:rPr>
      </w:r>
    </w:p>
    <w:p>
      <w:pPr>
        <w:pStyle w:val="ConsPlusNormal1"/>
        <w:jc w:val="both"/>
        <w:rPr/>
      </w:pPr>
      <w:r>
        <w:rPr>
          <w:rStyle w:val="Style14"/>
          <w:rFonts w:cs="Liberation Serif" w:ascii="Liberation Serif" w:hAnsi="Liberation Serif"/>
        </w:rPr>
        <w:t>* - нужное подчеркнуть</w:t>
      </w:r>
    </w:p>
    <w:sectPr>
      <w:headerReference w:type="default" r:id="rId12"/>
      <w:headerReference w:type="first" r:id="rId13"/>
      <w:type w:val="nextPage"/>
      <w:pgSz w:w="11906" w:h="16838"/>
      <w:pgMar w:left="1701" w:right="567" w:gutter="0" w:header="1134" w:top="1191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  <w:font w:name="Tahom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>
        <w:rStyle w:val="Style14"/>
        <w:rFonts w:cs="Liberation Serif" w:ascii="Liberation Serif" w:hAnsi="Liberation Serif"/>
        <w:sz w:val="26"/>
        <w:szCs w:val="26"/>
      </w:rPr>
      <w:fldChar w:fldCharType="begin"/>
    </w:r>
    <w:r>
      <w:rPr>
        <w:rStyle w:val="Style14"/>
        <w:sz w:val="26"/>
        <w:szCs w:val="26"/>
        <w:rFonts w:cs="Liberation Serif" w:ascii="Liberation Serif" w:hAnsi="Liberation Serif"/>
      </w:rPr>
      <w:instrText xml:space="preserve"> PAGE </w:instrText>
    </w:r>
    <w:r>
      <w:rPr>
        <w:rStyle w:val="Style14"/>
        <w:sz w:val="26"/>
        <w:szCs w:val="26"/>
        <w:rFonts w:cs="Liberation Serif" w:ascii="Liberation Serif" w:hAnsi="Liberation Serif"/>
      </w:rPr>
      <w:fldChar w:fldCharType="separate"/>
    </w:r>
    <w:r>
      <w:rPr>
        <w:rStyle w:val="Style14"/>
        <w:sz w:val="26"/>
        <w:szCs w:val="26"/>
        <w:rFonts w:cs="Liberation Serif" w:ascii="Liberation Serif" w:hAnsi="Liberation Serif"/>
      </w:rPr>
      <w:t>44</w:t>
    </w:r>
    <w:r>
      <w:rPr>
        <w:rStyle w:val="Style14"/>
        <w:sz w:val="26"/>
        <w:szCs w:val="26"/>
        <w:rFonts w:cs="Liberation Serif" w:ascii="Liberation Serif" w:hAnsi="Liberation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basedOn w:val="Style14"/>
    <w:qFormat/>
    <w:rPr>
      <w:color w:val="0000FF"/>
      <w:u w:val="single"/>
    </w:rPr>
  </w:style>
  <w:style w:type="character" w:styleId="ConsPlusNormal">
    <w:name w:val="ConsPlusNormal Знак"/>
    <w:qFormat/>
    <w:rPr>
      <w:rFonts w:ascii="Times New Roman" w:hAnsi="Times New Roman"/>
      <w:sz w:val="24"/>
      <w:szCs w:val="24"/>
    </w:rPr>
  </w:style>
  <w:style w:type="character" w:styleId="Style19">
    <w:name w:val="Строгий"/>
    <w:basedOn w:val="Style14"/>
    <w:qFormat/>
    <w:rPr>
      <w:b/>
      <w:bCs/>
    </w:rPr>
  </w:style>
  <w:style w:type="character" w:styleId="2">
    <w:name w:val="Основной текст (2)_"/>
    <w:basedOn w:val="Style14"/>
    <w:qFormat/>
    <w:rPr>
      <w:sz w:val="26"/>
      <w:szCs w:val="26"/>
      <w:shd w:fill="FFFFFF" w:val="clear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DocList">
    <w:name w:val="ConsPlusDocLis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ahoma" w:hAnsi="Tahoma" w:cs="Tahoma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18"/>
      <w:sz w:val="18"/>
      <w:szCs w:val="18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ahoma" w:hAnsi="Tahoma" w:cs="Tahoma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ConsPlusJurTerm">
    <w:name w:val="ConsPlusJurTerm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ConsPlusTextList">
    <w:name w:val="ConsPlusTextLis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ConsPlusTextList1">
    <w:name w:val="ConsPlusTextList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Style22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1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21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Текст выноски"/>
    <w:basedOn w:val="Style21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Style26">
    <w:name w:val="Обычный (веб)"/>
    <w:basedOn w:val="Style21"/>
    <w:qFormat/>
    <w:pPr>
      <w:suppressAutoHyphens w:val="true"/>
      <w:spacing w:before="100" w:after="100"/>
    </w:pPr>
    <w:rPr>
      <w:rFonts w:ascii="Times New Roman" w:hAnsi="Times New Roman"/>
      <w:sz w:val="24"/>
      <w:szCs w:val="24"/>
    </w:rPr>
  </w:style>
  <w:style w:type="paragraph" w:styleId="Style27">
    <w:name w:val="Абзац списка"/>
    <w:basedOn w:val="Style21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21">
    <w:name w:val="Основной текст (2)"/>
    <w:basedOn w:val="Style21"/>
    <w:qFormat/>
    <w:pPr>
      <w:widowControl w:val="false"/>
      <w:shd w:fill="FFFFFF" w:val="clear"/>
      <w:suppressAutoHyphens w:val="false"/>
      <w:spacing w:lineRule="exact" w:line="446" w:before="0" w:after="0"/>
      <w:jc w:val="both"/>
      <w:textAlignment w:val="auto"/>
    </w:pPr>
    <w:rPr>
      <w:sz w:val="26"/>
      <w:szCs w:val="26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eastAsia="Calibri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ru-RU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en-US" w:val="ru-RU" w:bidi="ar-SA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Caption"/>
    <w:basedOn w:val="Style21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A256BA5561BA139A3E70A618DA92958A4BB12BB2FD4BCD1341318F58E4AM3J" TargetMode="External"/><Relationship Id="rId4" Type="http://schemas.openxmlformats.org/officeDocument/2006/relationships/hyperlink" Target="http://www.mfc66.ru/" TargetMode="External"/><Relationship Id="rId5" Type="http://schemas.openxmlformats.org/officeDocument/2006/relationships/hyperlink" Target="http://www.mfc66.ru/" TargetMode="External"/><Relationship Id="rId6" Type="http://schemas.openxmlformats.org/officeDocument/2006/relationships/hyperlink" Target="http://www.mfc66.ru/" TargetMode="External"/><Relationship Id="rId7" Type="http://schemas.openxmlformats.org/officeDocument/2006/relationships/hyperlink" Target="http://www.mfc66.ru/" TargetMode="External"/><Relationship Id="rId8" Type="http://schemas.openxmlformats.org/officeDocument/2006/relationships/hyperlink" Target="http://www.mfc66.ru/" TargetMode="External"/><Relationship Id="rId9" Type="http://schemas.openxmlformats.org/officeDocument/2006/relationships/hyperlink" Target="consultantplus://offline/ref=C1A07355092D64C2B11D793A405F1E47D0BB1C33E08BC9F2974A68DD5937FB3683778CDBBFEBEF6043A7BA2F09r11DF" TargetMode="External"/><Relationship Id="rId10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11" Type="http://schemas.openxmlformats.org/officeDocument/2006/relationships/hyperlink" Target="http://mfc66.ru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622</TotalTime>
  <Application>LibreOffice/7.3.6.2$Linux_X86_64 LibreOffice_project/30$Build-2</Application>
  <AppVersion>15.0000</AppVersion>
  <Pages>44</Pages>
  <Words>11885</Words>
  <Characters>92131</Characters>
  <CharactersWithSpaces>112773</CharactersWithSpaces>
  <Paragraphs>821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2022-03-16T09:24:00Z</dcterms:created>
  <dc:creator>Шатрова Марина Владимировна</dc:creator>
  <dc:description/>
  <dc:language>ru-RU</dc:language>
  <cp:lastModifiedBy/>
  <cp:lastPrinted>2022-12-20T09:23:24Z</cp:lastPrinted>
  <dcterms:modified xsi:type="dcterms:W3CDTF">2022-12-20T10:15:50Z</dcterms:modified>
  <cp:revision>136</cp:revision>
  <dc:subject/>
  <dc:title>Постановление Администрации Березовского городского округа от 26.01.2022 N 77"Об утверждении административного регламента предоставления муниципальной услуги "Признание садового дома жилым домом и жилого дома садовым домом"</dc:title>
</cp:coreProperties>
</file>