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02" w:rsidRDefault="00D11002">
      <w:pPr>
        <w:jc w:val="center"/>
      </w:pPr>
    </w:p>
    <w:p w:rsidR="0002725B" w:rsidRDefault="0002725B" w:rsidP="00B60072">
      <w:pPr>
        <w:jc w:val="both"/>
        <w:rPr>
          <w:sz w:val="28"/>
          <w:szCs w:val="28"/>
        </w:rPr>
      </w:pPr>
    </w:p>
    <w:p w:rsidR="0002725B" w:rsidRDefault="0002725B" w:rsidP="000272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60072" w:rsidRDefault="001B11F6" w:rsidP="0002725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 организации ритуальных услуг</w:t>
      </w:r>
      <w:r w:rsidR="00B60072">
        <w:rPr>
          <w:sz w:val="28"/>
          <w:szCs w:val="28"/>
        </w:rPr>
        <w:t xml:space="preserve"> и содержанию мест захоронения а</w:t>
      </w:r>
      <w:r w:rsidR="00B60072" w:rsidRPr="00020AD1">
        <w:rPr>
          <w:sz w:val="28"/>
          <w:szCs w:val="28"/>
        </w:rPr>
        <w:t>дминистрация Камышловского городского округа</w:t>
      </w:r>
    </w:p>
    <w:p w:rsidR="0002725B" w:rsidRDefault="0002725B" w:rsidP="00B60072">
      <w:pPr>
        <w:jc w:val="both"/>
        <w:rPr>
          <w:color w:val="000000"/>
          <w:sz w:val="28"/>
          <w:szCs w:val="28"/>
        </w:rPr>
      </w:pPr>
    </w:p>
    <w:p w:rsidR="001B11F6" w:rsidRDefault="003908D2" w:rsidP="00390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60072">
        <w:rPr>
          <w:color w:val="000000"/>
          <w:sz w:val="28"/>
          <w:szCs w:val="28"/>
        </w:rPr>
        <w:t>П</w:t>
      </w:r>
      <w:r w:rsidR="001B11F6" w:rsidRPr="001B11F6">
        <w:rPr>
          <w:color w:val="000000"/>
          <w:sz w:val="28"/>
          <w:szCs w:val="28"/>
        </w:rPr>
        <w:t>остановлением главы Камышловского городского округа от 10.06.2009 года №</w:t>
      </w:r>
      <w:r>
        <w:rPr>
          <w:color w:val="000000"/>
          <w:sz w:val="28"/>
          <w:szCs w:val="28"/>
        </w:rPr>
        <w:t xml:space="preserve"> </w:t>
      </w:r>
      <w:r w:rsidR="001B11F6" w:rsidRPr="001B11F6">
        <w:rPr>
          <w:color w:val="000000"/>
          <w:sz w:val="28"/>
          <w:szCs w:val="28"/>
        </w:rPr>
        <w:t>899 «Об утверждении Положения «О специализированной службе по вопросам похоронного дела на территории Камышловского городского округа» утверждено Положение о специализированной службе по вопросам похоронного дела.</w:t>
      </w:r>
      <w:r w:rsidR="001C62AB">
        <w:rPr>
          <w:color w:val="000000"/>
          <w:sz w:val="28"/>
          <w:szCs w:val="28"/>
        </w:rPr>
        <w:tab/>
      </w:r>
      <w:r w:rsidR="001B11F6" w:rsidRPr="001B11F6">
        <w:rPr>
          <w:color w:val="000000"/>
          <w:sz w:val="28"/>
          <w:szCs w:val="28"/>
        </w:rPr>
        <w:t xml:space="preserve">Юридический адрес </w:t>
      </w:r>
      <w:r w:rsidR="001C62AB">
        <w:rPr>
          <w:color w:val="000000"/>
          <w:sz w:val="28"/>
          <w:szCs w:val="28"/>
        </w:rPr>
        <w:t xml:space="preserve">уполномоченного </w:t>
      </w:r>
      <w:r w:rsidR="001B11F6" w:rsidRPr="001B11F6">
        <w:rPr>
          <w:color w:val="000000"/>
          <w:sz w:val="28"/>
          <w:szCs w:val="28"/>
        </w:rPr>
        <w:t xml:space="preserve">учреждения: 624860, Свердловская область, г.Камышлов, ул. Свердлова, 41, ФИО руководителя: </w:t>
      </w:r>
      <w:r w:rsidR="00723378">
        <w:rPr>
          <w:color w:val="000000"/>
          <w:sz w:val="28"/>
          <w:szCs w:val="28"/>
        </w:rPr>
        <w:t>Мяготин Эдуард Валерьевич</w:t>
      </w:r>
      <w:r w:rsidR="001B11F6" w:rsidRPr="001B11F6">
        <w:rPr>
          <w:color w:val="000000"/>
          <w:sz w:val="28"/>
          <w:szCs w:val="28"/>
        </w:rPr>
        <w:t>, телефон: 8 (34375) 20127.</w:t>
      </w:r>
    </w:p>
    <w:p w:rsidR="003908D2" w:rsidRDefault="003908D2" w:rsidP="00390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Нормативные правовые акты разработанные на территории Камышловского городского округа:</w:t>
      </w:r>
    </w:p>
    <w:p w:rsidR="003908D2" w:rsidRDefault="003908D2" w:rsidP="00390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Pr="003F28C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F28C2">
        <w:rPr>
          <w:sz w:val="28"/>
          <w:szCs w:val="28"/>
        </w:rPr>
        <w:t xml:space="preserve"> благоустройства, обеспечения санитарного содержания территории Камышловского городского округа</w:t>
      </w:r>
      <w:r>
        <w:rPr>
          <w:sz w:val="28"/>
          <w:szCs w:val="28"/>
        </w:rPr>
        <w:t xml:space="preserve"> утвержденные </w:t>
      </w:r>
      <w:r w:rsidRPr="003F28C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F28C2">
        <w:rPr>
          <w:sz w:val="28"/>
          <w:szCs w:val="28"/>
        </w:rPr>
        <w:t xml:space="preserve"> Думы Камышловского городского округа от 14.05.2009 № 297</w:t>
      </w:r>
      <w:r w:rsidR="00615E5D">
        <w:rPr>
          <w:sz w:val="28"/>
          <w:szCs w:val="28"/>
        </w:rPr>
        <w:t xml:space="preserve"> (с изменениями и дополнениями).</w:t>
      </w:r>
    </w:p>
    <w:p w:rsidR="003908D2" w:rsidRDefault="003908D2" w:rsidP="003908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Pr="003908D2">
        <w:rPr>
          <w:sz w:val="28"/>
          <w:szCs w:val="28"/>
        </w:rPr>
        <w:t>Порядок деятельности по содержанию общественных кладбищ, расположенных  на территории Камышловского городского округа</w:t>
      </w:r>
      <w:r w:rsidR="00615E5D">
        <w:rPr>
          <w:sz w:val="28"/>
          <w:szCs w:val="28"/>
        </w:rPr>
        <w:t xml:space="preserve">, утвержденный </w:t>
      </w:r>
      <w:r w:rsidR="00615E5D">
        <w:rPr>
          <w:color w:val="000000"/>
          <w:sz w:val="28"/>
          <w:szCs w:val="28"/>
        </w:rPr>
        <w:t xml:space="preserve">постановлением главы Камышловского городского округа от 21.09.2017 г. № </w:t>
      </w:r>
      <w:r w:rsidR="00615E5D" w:rsidRPr="003908D2">
        <w:rPr>
          <w:color w:val="000000"/>
          <w:sz w:val="28"/>
          <w:szCs w:val="28"/>
        </w:rPr>
        <w:t>871</w:t>
      </w:r>
      <w:r>
        <w:rPr>
          <w:sz w:val="28"/>
          <w:szCs w:val="28"/>
        </w:rPr>
        <w:t>.</w:t>
      </w:r>
    </w:p>
    <w:p w:rsidR="003908D2" w:rsidRPr="003F28C2" w:rsidRDefault="003908D2" w:rsidP="00390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F28C2">
        <w:rPr>
          <w:sz w:val="28"/>
          <w:szCs w:val="28"/>
        </w:rPr>
        <w:t>В соответствии с Постановлением главы Камышловского городского округа от 31.05.2011 года № 943 муниципальное бюджетное учреждение «Камышловская бюджетная организация» уполномочено на осуществление функций «Специализированной службы по вопросам похоронного дела на территории Камышловского городского округа», так же при изменении типа и переименовании МБУ «КБО» на МКУ «ЦОДА КГО», такое полномочие было передано постановлением главы Камышловского городского округа от 21.10.2016 г. № 1103, и Утвержден Устав МКУ «ЦОДА КГО» постановлением главы Камышловского городского округа от 27.11.2016 № 1202.</w:t>
      </w:r>
    </w:p>
    <w:p w:rsidR="003908D2" w:rsidRDefault="003908D2" w:rsidP="003908D2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Решение Думы Камышловского городского округа от 14.05.2009 № 297 «Об утверждении Правил благоустройства, обеспечения санитарного содержания территории Камышловского городского округа» устанавливает САНИТАРНОЕ СОДЕРЖАНИЕ МЕСТ ЗАХОРОНЕНИЯ (КЛАДБИЩ) (п. 3.5).</w:t>
      </w:r>
    </w:p>
    <w:p w:rsidR="003908D2" w:rsidRPr="003F28C2" w:rsidRDefault="003908D2" w:rsidP="003908D2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 xml:space="preserve">Постановлением главы Камышловского городского округа от 10.06.2009 </w:t>
      </w:r>
      <w:r w:rsidRPr="003F28C2">
        <w:rPr>
          <w:color w:val="000000"/>
          <w:sz w:val="28"/>
          <w:szCs w:val="28"/>
          <w:shd w:val="clear" w:color="auto" w:fill="FFFFFF"/>
        </w:rPr>
        <w:t>№ 898 создан попечительский совет по вопросам похоронного дела на территории Камышловского городского округа.</w:t>
      </w:r>
    </w:p>
    <w:p w:rsidR="003908D2" w:rsidRPr="003F28C2" w:rsidRDefault="003908D2" w:rsidP="003908D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28C2">
        <w:rPr>
          <w:sz w:val="28"/>
          <w:szCs w:val="28"/>
        </w:rPr>
        <w:t xml:space="preserve">Постановлением главы Камышловского городского округа от 10.06.2009 </w:t>
      </w:r>
      <w:r w:rsidRPr="003F28C2">
        <w:rPr>
          <w:color w:val="000000"/>
          <w:sz w:val="28"/>
          <w:szCs w:val="28"/>
          <w:shd w:val="clear" w:color="auto" w:fill="FFFFFF"/>
        </w:rPr>
        <w:t>№ 899 утверждено Положение о специализированной службе по вопросам похоронного дела на территории Камышловского городского округа.</w:t>
      </w:r>
    </w:p>
    <w:p w:rsidR="003908D2" w:rsidRPr="003F28C2" w:rsidRDefault="003908D2" w:rsidP="003908D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F28C2">
        <w:rPr>
          <w:sz w:val="28"/>
          <w:szCs w:val="28"/>
        </w:rPr>
        <w:t>Постановлением главы Камышловского городского округа от 29.03.2017 года   № 282</w:t>
      </w:r>
      <w:r w:rsidRPr="003F28C2">
        <w:rPr>
          <w:color w:val="000000"/>
          <w:sz w:val="28"/>
          <w:szCs w:val="28"/>
          <w:shd w:val="clear" w:color="auto" w:fill="FFFFFF"/>
        </w:rPr>
        <w:t xml:space="preserve"> утверждена стоимости услуг, предоставляемых согласно гарантированному перечню услуг по погребению в Камышловском городском округе с 01 февраля 2017 года.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B41EE8">
        <w:rPr>
          <w:sz w:val="28"/>
          <w:szCs w:val="28"/>
        </w:rPr>
        <w:t xml:space="preserve"> </w:t>
      </w:r>
      <w:r w:rsidRPr="003F28C2">
        <w:rPr>
          <w:sz w:val="28"/>
          <w:szCs w:val="28"/>
        </w:rPr>
        <w:t>Качество выполнения работ и их безопасность  соответств</w:t>
      </w:r>
      <w:r>
        <w:rPr>
          <w:sz w:val="28"/>
          <w:szCs w:val="28"/>
        </w:rPr>
        <w:t>уют</w:t>
      </w:r>
      <w:r w:rsidRPr="003F28C2">
        <w:rPr>
          <w:sz w:val="28"/>
          <w:szCs w:val="28"/>
        </w:rPr>
        <w:t>: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lastRenderedPageBreak/>
        <w:t>-Федеральному закону «О санитарно - эпидемиологическом благополучии населения» от 30.03.1999г. №52-ФЗ;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-СНиП III-10-75 «Благоустройство городских территорий»;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-СанПиН 42-128-4690-88  «Санитарные правила содержания территорий населенных мест».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-СанПиН 2.1.1279-03 «Гигиенические требования к размещению, устройству и содержанию кладбищ, зданий и сооружений похоронного назначения».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Ежегодно, для надлежащей организации и содержания мест захоронений (кладбищ) на территории Камышловского городского округа МКУ «ЦОДА КГО» заключаются муниципальные контракты на оказание услуг и выполнение работ за счет средств бюджета Камышловского городского округа.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Pr="003F28C2">
        <w:rPr>
          <w:sz w:val="28"/>
          <w:szCs w:val="28"/>
        </w:rPr>
        <w:t xml:space="preserve"> 2016 году заключен МУНИЦИПАЛЬНЫЙ КОНТРАКТ № 0362300358616000004-0321005-01 от «11» сентября 2016г «на выполнение работ по объекту «Расширение Закамышловского кладбища в городе Камышлове Свердловской области»</w:t>
      </w:r>
      <w:r>
        <w:rPr>
          <w:sz w:val="28"/>
          <w:szCs w:val="28"/>
        </w:rPr>
        <w:t>, и в</w:t>
      </w:r>
      <w:r w:rsidRPr="003F28C2">
        <w:rPr>
          <w:sz w:val="28"/>
          <w:szCs w:val="28"/>
        </w:rPr>
        <w:t xml:space="preserve"> 2017 году заключен МУНИЦИПАЛЬНЫЙ КОНТРАКТ № 0862600012617000016-0843753-01</w:t>
      </w:r>
      <w:r>
        <w:rPr>
          <w:sz w:val="28"/>
          <w:szCs w:val="28"/>
        </w:rPr>
        <w:t xml:space="preserve"> от</w:t>
      </w:r>
      <w:r w:rsidRPr="003F28C2">
        <w:rPr>
          <w:sz w:val="28"/>
          <w:szCs w:val="28"/>
        </w:rPr>
        <w:t xml:space="preserve"> «05» мая 2017г. «</w:t>
      </w:r>
      <w:r>
        <w:rPr>
          <w:sz w:val="28"/>
          <w:szCs w:val="28"/>
        </w:rPr>
        <w:t>на в</w:t>
      </w:r>
      <w:r w:rsidRPr="003F28C2">
        <w:rPr>
          <w:sz w:val="28"/>
          <w:szCs w:val="28"/>
        </w:rPr>
        <w:t>ыполнение работ по расширению Закамышловского кладбища на территории Камышловского городского округа».</w:t>
      </w:r>
      <w:r w:rsidRPr="003F28C2">
        <w:rPr>
          <w:sz w:val="28"/>
          <w:szCs w:val="28"/>
        </w:rPr>
        <w:tab/>
        <w:t xml:space="preserve">                                          </w:t>
      </w:r>
    </w:p>
    <w:p w:rsidR="00B41EE8" w:rsidRPr="003F28C2" w:rsidRDefault="00B41EE8" w:rsidP="00B41EE8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В Камышловском городском округе действует несколько коммерческих организаций по оказанию ритуальных услуг.</w:t>
      </w:r>
    </w:p>
    <w:p w:rsidR="00D679AD" w:rsidRDefault="00D679AD" w:rsidP="003908D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В соответствии с Правилами землепользования и застройки Камышловского городского округа Свердловской области, утвержденные Решением Думы Камышловского городского округа от 25.05.2017 № 116 земельные участки, </w:t>
      </w:r>
      <w:r w:rsidRPr="00A51098">
        <w:rPr>
          <w:color w:val="000000" w:themeColor="text1"/>
          <w:sz w:val="28"/>
          <w:szCs w:val="28"/>
        </w:rPr>
        <w:t>занятые кладбищами на территории Камышловского городского округа</w:t>
      </w:r>
      <w:r>
        <w:rPr>
          <w:color w:val="000000" w:themeColor="text1"/>
          <w:sz w:val="28"/>
          <w:szCs w:val="28"/>
        </w:rPr>
        <w:t>, располагаются в территориальной зоне С-4 (Зона специального назначения. Подзона 4 класса опасности)</w:t>
      </w:r>
      <w:r w:rsidR="00D516B1">
        <w:rPr>
          <w:color w:val="000000" w:themeColor="text1"/>
          <w:sz w:val="28"/>
          <w:szCs w:val="28"/>
        </w:rPr>
        <w:t>.</w:t>
      </w:r>
    </w:p>
    <w:p w:rsidR="00D679AD" w:rsidRDefault="00D679AD" w:rsidP="00D679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Pr="00A51098">
        <w:rPr>
          <w:color w:val="000000" w:themeColor="text1"/>
          <w:sz w:val="28"/>
          <w:szCs w:val="28"/>
        </w:rPr>
        <w:t xml:space="preserve">Земельные участки, занятые кладбищами на территории Камышловского городского округа, находятся в собственности </w:t>
      </w:r>
      <w:r>
        <w:rPr>
          <w:color w:val="000000" w:themeColor="text1"/>
          <w:sz w:val="28"/>
          <w:szCs w:val="28"/>
        </w:rPr>
        <w:t>Камышловского городского округа</w:t>
      </w:r>
      <w:r w:rsidRPr="00A51098">
        <w:rPr>
          <w:color w:val="000000" w:themeColor="text1"/>
          <w:sz w:val="28"/>
          <w:szCs w:val="28"/>
        </w:rPr>
        <w:t>.</w:t>
      </w:r>
    </w:p>
    <w:p w:rsidR="00A5495C" w:rsidRPr="00A51098" w:rsidRDefault="00A5495C" w:rsidP="00D679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 О постановке на кадастровый учет земельных участков, </w:t>
      </w:r>
      <w:r w:rsidRPr="00A51098">
        <w:rPr>
          <w:color w:val="000000" w:themeColor="text1"/>
          <w:sz w:val="28"/>
          <w:szCs w:val="28"/>
        </w:rPr>
        <w:t>заняты</w:t>
      </w:r>
      <w:r>
        <w:rPr>
          <w:color w:val="000000" w:themeColor="text1"/>
          <w:sz w:val="28"/>
          <w:szCs w:val="28"/>
        </w:rPr>
        <w:t>х</w:t>
      </w:r>
      <w:r w:rsidRPr="00A51098">
        <w:rPr>
          <w:color w:val="000000" w:themeColor="text1"/>
          <w:sz w:val="28"/>
          <w:szCs w:val="28"/>
        </w:rPr>
        <w:t xml:space="preserve"> кладбищами на территории Камышловского городского округа</w:t>
      </w:r>
      <w:r>
        <w:rPr>
          <w:color w:val="000000" w:themeColor="text1"/>
          <w:sz w:val="28"/>
          <w:szCs w:val="28"/>
        </w:rPr>
        <w:t>:</w:t>
      </w:r>
    </w:p>
    <w:p w:rsidR="00D679AD" w:rsidRPr="00A51098" w:rsidRDefault="00D679AD" w:rsidP="00D679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495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.1</w:t>
      </w:r>
      <w:r w:rsidRPr="00A510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A51098">
        <w:rPr>
          <w:color w:val="000000" w:themeColor="text1"/>
          <w:sz w:val="28"/>
          <w:szCs w:val="28"/>
        </w:rPr>
        <w:t>Земельный участок, расположенный по адресу: г.Камышлов, ул.Октябрьская, 1-а, общей площадью 84615,00 кв.м., с кадастровым номером 66:46:0108002:1398, (номер регистрации права 66-66/020-66/999/001/2016-1416/1);</w:t>
      </w:r>
    </w:p>
    <w:p w:rsidR="00D679AD" w:rsidRPr="00A51098" w:rsidRDefault="00D679AD" w:rsidP="00D679A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495C">
        <w:rPr>
          <w:color w:val="000000" w:themeColor="text1"/>
          <w:sz w:val="28"/>
          <w:szCs w:val="28"/>
        </w:rPr>
        <w:t>7.</w:t>
      </w:r>
      <w:r w:rsidRPr="00A51098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A51098">
        <w:rPr>
          <w:color w:val="000000" w:themeColor="text1"/>
          <w:sz w:val="28"/>
          <w:szCs w:val="28"/>
        </w:rPr>
        <w:t>Земельный участок, расположенный по адресу: г.Камышлов, ул.Закамышловская, 1-в, общей площадью 85309,00 кв.м., с кадастровым номером 66:46:0102002:660, (номер регистрации права 66-66-20/029/2011-579).</w:t>
      </w:r>
    </w:p>
    <w:p w:rsidR="003908D2" w:rsidRPr="003F28C2" w:rsidRDefault="003908D2" w:rsidP="003908D2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На территории Камышловского городского округа действуют и содержатся с использованием систем навигации два кладбища:</w:t>
      </w:r>
    </w:p>
    <w:p w:rsidR="003908D2" w:rsidRPr="003F28C2" w:rsidRDefault="003908D2" w:rsidP="003908D2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- Городское кладбище – общая площадь 10,9га, расположенное по адресу:                                г. Камышлов, ул. Октябрьская, 1а.</w:t>
      </w:r>
    </w:p>
    <w:p w:rsidR="003908D2" w:rsidRDefault="003908D2" w:rsidP="003908D2">
      <w:pPr>
        <w:ind w:firstLine="720"/>
        <w:jc w:val="both"/>
        <w:rPr>
          <w:sz w:val="28"/>
          <w:szCs w:val="28"/>
        </w:rPr>
      </w:pPr>
      <w:r w:rsidRPr="003F28C2">
        <w:rPr>
          <w:sz w:val="28"/>
          <w:szCs w:val="28"/>
        </w:rPr>
        <w:t>- Закамышловское кладбище – общая площадь 6га, расположенное по адресу: г. Камышлов, ул. Закамышловская, 1б.</w:t>
      </w:r>
    </w:p>
    <w:p w:rsidR="003908D2" w:rsidRDefault="00CD6D33" w:rsidP="00390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Ознакомиться со всеми вышеперечисленными нормативными документами можно на официальном сайте Камышловского городского округа </w:t>
      </w:r>
      <w:r w:rsidR="00BB3297" w:rsidRPr="00BB3297">
        <w:rPr>
          <w:color w:val="000000"/>
          <w:sz w:val="28"/>
          <w:szCs w:val="28"/>
        </w:rPr>
        <w:t>http://gorod-kamyshlov.ru/</w:t>
      </w:r>
      <w:r w:rsidR="00BB3297">
        <w:rPr>
          <w:color w:val="000000"/>
          <w:sz w:val="28"/>
          <w:szCs w:val="28"/>
        </w:rPr>
        <w:t>.</w:t>
      </w:r>
    </w:p>
    <w:p w:rsidR="003908D2" w:rsidRPr="001B11F6" w:rsidRDefault="003908D2" w:rsidP="003908D2">
      <w:pPr>
        <w:jc w:val="both"/>
        <w:rPr>
          <w:color w:val="000000"/>
          <w:sz w:val="18"/>
          <w:szCs w:val="1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1"/>
      </w:tblGrid>
      <w:tr w:rsidR="004F5B34" w:rsidRPr="00222621" w:rsidTr="004F5B34">
        <w:trPr>
          <w:trHeight w:val="446"/>
          <w:tblCellSpacing w:w="5" w:type="nil"/>
        </w:trPr>
        <w:tc>
          <w:tcPr>
            <w:tcW w:w="9781" w:type="dxa"/>
          </w:tcPr>
          <w:p w:rsidR="004F5B34" w:rsidRPr="00222621" w:rsidRDefault="003908D2" w:rsidP="00020AD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</w:tr>
    </w:tbl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657"/>
        <w:gridCol w:w="4610"/>
      </w:tblGrid>
      <w:tr w:rsidR="00263CC3" w:rsidTr="00473ECB">
        <w:tc>
          <w:tcPr>
            <w:tcW w:w="4764" w:type="dxa"/>
          </w:tcPr>
          <w:p w:rsidR="002A7C90" w:rsidRDefault="00723378" w:rsidP="002A7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63CC3" w:rsidRPr="00F83D2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  <w:p w:rsidR="00263CC3" w:rsidRPr="00F83D24" w:rsidRDefault="00263CC3" w:rsidP="002A7C90">
            <w:pPr>
              <w:rPr>
                <w:sz w:val="28"/>
                <w:szCs w:val="28"/>
              </w:rPr>
            </w:pPr>
            <w:r w:rsidRPr="00F83D24">
              <w:rPr>
                <w:sz w:val="28"/>
                <w:szCs w:val="28"/>
              </w:rPr>
              <w:t xml:space="preserve">Камышловского городского округа:  </w:t>
            </w:r>
          </w:p>
        </w:tc>
        <w:tc>
          <w:tcPr>
            <w:tcW w:w="657" w:type="dxa"/>
          </w:tcPr>
          <w:p w:rsidR="00263CC3" w:rsidRPr="00F83D24" w:rsidRDefault="00263CC3" w:rsidP="00AF40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tbl>
            <w:tblPr>
              <w:tblW w:w="4394" w:type="dxa"/>
              <w:tblLook w:val="01E0" w:firstRow="1" w:lastRow="1" w:firstColumn="1" w:lastColumn="1" w:noHBand="0" w:noVBand="0"/>
            </w:tblPr>
            <w:tblGrid>
              <w:gridCol w:w="2018"/>
              <w:gridCol w:w="2376"/>
            </w:tblGrid>
            <w:tr w:rsidR="00263CC3" w:rsidRPr="00F83D24" w:rsidTr="00263CC3">
              <w:tc>
                <w:tcPr>
                  <w:tcW w:w="2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63CC3" w:rsidRPr="00F83D24" w:rsidRDefault="00263CC3" w:rsidP="00AF40F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:rsidR="00263CC3" w:rsidRPr="00F83D24" w:rsidRDefault="0044558E" w:rsidP="00473E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 В. Половников</w:t>
                  </w:r>
                </w:p>
              </w:tc>
            </w:tr>
          </w:tbl>
          <w:p w:rsidR="00263CC3" w:rsidRPr="00F83D24" w:rsidRDefault="00263CC3" w:rsidP="00263CC3">
            <w:pPr>
              <w:jc w:val="both"/>
            </w:pPr>
            <w:r w:rsidRPr="00F83D24">
              <w:t xml:space="preserve">           (подпись)                                      </w:t>
            </w:r>
          </w:p>
        </w:tc>
      </w:tr>
      <w:tr w:rsidR="00941BF1" w:rsidTr="00473ECB">
        <w:tc>
          <w:tcPr>
            <w:tcW w:w="4764" w:type="dxa"/>
          </w:tcPr>
          <w:p w:rsidR="00941BF1" w:rsidRDefault="00941BF1" w:rsidP="00C74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41BF1" w:rsidRDefault="00941BF1" w:rsidP="00C74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941BF1" w:rsidRDefault="00941BF1" w:rsidP="00C74A8C">
            <w:pPr>
              <w:jc w:val="both"/>
              <w:rPr>
                <w:sz w:val="28"/>
                <w:szCs w:val="28"/>
              </w:rPr>
            </w:pPr>
          </w:p>
        </w:tc>
      </w:tr>
    </w:tbl>
    <w:p w:rsidR="001535B1" w:rsidRDefault="001535B1" w:rsidP="00AA62CB">
      <w:pPr>
        <w:jc w:val="both"/>
        <w:rPr>
          <w:sz w:val="24"/>
          <w:szCs w:val="24"/>
        </w:rPr>
      </w:pPr>
    </w:p>
    <w:p w:rsidR="000D192F" w:rsidRDefault="000D192F" w:rsidP="000D192F">
      <w:pPr>
        <w:jc w:val="both"/>
      </w:pPr>
    </w:p>
    <w:p w:rsidR="000D192F" w:rsidRDefault="0002725B" w:rsidP="00AA62CB">
      <w:pPr>
        <w:jc w:val="both"/>
        <w:rPr>
          <w:sz w:val="24"/>
          <w:szCs w:val="24"/>
        </w:rPr>
      </w:pPr>
      <w:r>
        <w:t xml:space="preserve"> </w:t>
      </w:r>
    </w:p>
    <w:sectPr w:rsidR="000D192F" w:rsidSect="00BB3297">
      <w:headerReference w:type="default" r:id="rId8"/>
      <w:headerReference w:type="first" r:id="rId9"/>
      <w:pgSz w:w="11907" w:h="16840" w:code="9"/>
      <w:pgMar w:top="567" w:right="1134" w:bottom="510" w:left="1134" w:header="4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8D" w:rsidRDefault="002F368D">
      <w:r>
        <w:separator/>
      </w:r>
    </w:p>
  </w:endnote>
  <w:endnote w:type="continuationSeparator" w:id="0">
    <w:p w:rsidR="002F368D" w:rsidRDefault="002F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8D" w:rsidRDefault="002F368D">
      <w:r>
        <w:separator/>
      </w:r>
    </w:p>
  </w:footnote>
  <w:footnote w:type="continuationSeparator" w:id="0">
    <w:p w:rsidR="002F368D" w:rsidRDefault="002F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1809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4835" w:rsidRPr="00A31235" w:rsidRDefault="005D4E7D">
        <w:pPr>
          <w:pStyle w:val="a6"/>
          <w:jc w:val="center"/>
          <w:rPr>
            <w:sz w:val="28"/>
            <w:szCs w:val="28"/>
          </w:rPr>
        </w:pPr>
        <w:r w:rsidRPr="00A31235">
          <w:rPr>
            <w:sz w:val="28"/>
            <w:szCs w:val="28"/>
          </w:rPr>
          <w:fldChar w:fldCharType="begin"/>
        </w:r>
        <w:r w:rsidR="00294835" w:rsidRPr="00A31235">
          <w:rPr>
            <w:sz w:val="28"/>
            <w:szCs w:val="28"/>
          </w:rPr>
          <w:instrText>PAGE   \* MERGEFORMAT</w:instrText>
        </w:r>
        <w:r w:rsidRPr="00A31235">
          <w:rPr>
            <w:sz w:val="28"/>
            <w:szCs w:val="28"/>
          </w:rPr>
          <w:fldChar w:fldCharType="separate"/>
        </w:r>
        <w:r w:rsidR="00723378">
          <w:rPr>
            <w:noProof/>
            <w:sz w:val="28"/>
            <w:szCs w:val="28"/>
          </w:rPr>
          <w:t>3</w:t>
        </w:r>
        <w:r w:rsidRPr="00A31235">
          <w:rPr>
            <w:sz w:val="28"/>
            <w:szCs w:val="28"/>
          </w:rPr>
          <w:fldChar w:fldCharType="end"/>
        </w:r>
      </w:p>
    </w:sdtContent>
  </w:sdt>
  <w:p w:rsidR="00294835" w:rsidRDefault="002948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35" w:rsidRDefault="00294835">
    <w:pPr>
      <w:pStyle w:val="a6"/>
      <w:jc w:val="center"/>
    </w:pPr>
  </w:p>
  <w:p w:rsidR="00294835" w:rsidRDefault="002948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E10"/>
    <w:multiLevelType w:val="hybridMultilevel"/>
    <w:tmpl w:val="8D1E39A2"/>
    <w:lvl w:ilvl="0" w:tplc="CE02CA4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FF77CF"/>
    <w:multiLevelType w:val="multilevel"/>
    <w:tmpl w:val="27CE6E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DCD09F1"/>
    <w:multiLevelType w:val="hybridMultilevel"/>
    <w:tmpl w:val="408236DA"/>
    <w:lvl w:ilvl="0" w:tplc="E8F0BB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EC0945"/>
    <w:multiLevelType w:val="hybridMultilevel"/>
    <w:tmpl w:val="C5EE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87"/>
    <w:multiLevelType w:val="hybridMultilevel"/>
    <w:tmpl w:val="ED9AF21E"/>
    <w:lvl w:ilvl="0" w:tplc="E8F0BB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2C8301B"/>
    <w:multiLevelType w:val="hybridMultilevel"/>
    <w:tmpl w:val="D826D07C"/>
    <w:lvl w:ilvl="0" w:tplc="80EC3C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3C10D59"/>
    <w:multiLevelType w:val="hybridMultilevel"/>
    <w:tmpl w:val="8F007C50"/>
    <w:lvl w:ilvl="0" w:tplc="65862F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C318AF"/>
    <w:multiLevelType w:val="hybridMultilevel"/>
    <w:tmpl w:val="4DAC31E6"/>
    <w:lvl w:ilvl="0" w:tplc="56CE72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982343"/>
    <w:multiLevelType w:val="hybridMultilevel"/>
    <w:tmpl w:val="CA5A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E163A"/>
    <w:multiLevelType w:val="hybridMultilevel"/>
    <w:tmpl w:val="C546A6D6"/>
    <w:lvl w:ilvl="0" w:tplc="E8F0BB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CB67548"/>
    <w:multiLevelType w:val="multilevel"/>
    <w:tmpl w:val="236E9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A6427EE"/>
    <w:multiLevelType w:val="hybridMultilevel"/>
    <w:tmpl w:val="6C520C5A"/>
    <w:lvl w:ilvl="0" w:tplc="D8EA4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C6628"/>
    <w:multiLevelType w:val="hybridMultilevel"/>
    <w:tmpl w:val="96F26C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1A"/>
    <w:rsid w:val="000052DC"/>
    <w:rsid w:val="0000699C"/>
    <w:rsid w:val="00006B19"/>
    <w:rsid w:val="00010D95"/>
    <w:rsid w:val="00011947"/>
    <w:rsid w:val="00017647"/>
    <w:rsid w:val="00020AD1"/>
    <w:rsid w:val="0002725B"/>
    <w:rsid w:val="000309A7"/>
    <w:rsid w:val="00040347"/>
    <w:rsid w:val="00040F85"/>
    <w:rsid w:val="000426A9"/>
    <w:rsid w:val="00043EDC"/>
    <w:rsid w:val="00053061"/>
    <w:rsid w:val="0006174F"/>
    <w:rsid w:val="00065D75"/>
    <w:rsid w:val="000705B8"/>
    <w:rsid w:val="00087958"/>
    <w:rsid w:val="00096FAF"/>
    <w:rsid w:val="000A3D9B"/>
    <w:rsid w:val="000A6A6D"/>
    <w:rsid w:val="000A78FD"/>
    <w:rsid w:val="000B1BFE"/>
    <w:rsid w:val="000C1398"/>
    <w:rsid w:val="000C25A0"/>
    <w:rsid w:val="000D192F"/>
    <w:rsid w:val="000D4275"/>
    <w:rsid w:val="000D46FE"/>
    <w:rsid w:val="000D62C1"/>
    <w:rsid w:val="000E1264"/>
    <w:rsid w:val="000E1FD8"/>
    <w:rsid w:val="000E2D7C"/>
    <w:rsid w:val="000F09E1"/>
    <w:rsid w:val="001047FF"/>
    <w:rsid w:val="001052F0"/>
    <w:rsid w:val="0011006F"/>
    <w:rsid w:val="001120E1"/>
    <w:rsid w:val="001155EB"/>
    <w:rsid w:val="00120B9D"/>
    <w:rsid w:val="00127422"/>
    <w:rsid w:val="00131189"/>
    <w:rsid w:val="0013416D"/>
    <w:rsid w:val="00135B21"/>
    <w:rsid w:val="00135F4A"/>
    <w:rsid w:val="0014141F"/>
    <w:rsid w:val="001434C9"/>
    <w:rsid w:val="00147435"/>
    <w:rsid w:val="001535B1"/>
    <w:rsid w:val="00160055"/>
    <w:rsid w:val="00160190"/>
    <w:rsid w:val="0016075C"/>
    <w:rsid w:val="00165D84"/>
    <w:rsid w:val="001717E0"/>
    <w:rsid w:val="00174A5F"/>
    <w:rsid w:val="00174EBD"/>
    <w:rsid w:val="001811C4"/>
    <w:rsid w:val="00190B2B"/>
    <w:rsid w:val="00190EDB"/>
    <w:rsid w:val="00194131"/>
    <w:rsid w:val="001961CA"/>
    <w:rsid w:val="001A5FAB"/>
    <w:rsid w:val="001B11F6"/>
    <w:rsid w:val="001B23A9"/>
    <w:rsid w:val="001C62AB"/>
    <w:rsid w:val="001C761C"/>
    <w:rsid w:val="001D5F80"/>
    <w:rsid w:val="001E356B"/>
    <w:rsid w:val="001E53C9"/>
    <w:rsid w:val="001F1BDD"/>
    <w:rsid w:val="0020621F"/>
    <w:rsid w:val="00223664"/>
    <w:rsid w:val="00240C82"/>
    <w:rsid w:val="00243E6F"/>
    <w:rsid w:val="00250B9A"/>
    <w:rsid w:val="002610AC"/>
    <w:rsid w:val="00263CC3"/>
    <w:rsid w:val="0026473E"/>
    <w:rsid w:val="002711A0"/>
    <w:rsid w:val="002805EB"/>
    <w:rsid w:val="00287D1A"/>
    <w:rsid w:val="00294835"/>
    <w:rsid w:val="002A1A8C"/>
    <w:rsid w:val="002A2EE0"/>
    <w:rsid w:val="002A6DEA"/>
    <w:rsid w:val="002A6F46"/>
    <w:rsid w:val="002A7C90"/>
    <w:rsid w:val="002B0C96"/>
    <w:rsid w:val="002B621A"/>
    <w:rsid w:val="002B737B"/>
    <w:rsid w:val="002C6428"/>
    <w:rsid w:val="002D4F9D"/>
    <w:rsid w:val="002E14E1"/>
    <w:rsid w:val="002E7190"/>
    <w:rsid w:val="002F033D"/>
    <w:rsid w:val="002F368D"/>
    <w:rsid w:val="002F6FD4"/>
    <w:rsid w:val="00310A18"/>
    <w:rsid w:val="00321188"/>
    <w:rsid w:val="00327C6B"/>
    <w:rsid w:val="003354E9"/>
    <w:rsid w:val="00336B22"/>
    <w:rsid w:val="0034596D"/>
    <w:rsid w:val="00352AF8"/>
    <w:rsid w:val="00353D0F"/>
    <w:rsid w:val="00357D1F"/>
    <w:rsid w:val="00360FA8"/>
    <w:rsid w:val="00365D96"/>
    <w:rsid w:val="00365E15"/>
    <w:rsid w:val="0036658A"/>
    <w:rsid w:val="00366C80"/>
    <w:rsid w:val="00367E37"/>
    <w:rsid w:val="00372F9E"/>
    <w:rsid w:val="00386935"/>
    <w:rsid w:val="003908D2"/>
    <w:rsid w:val="003A381E"/>
    <w:rsid w:val="003A4B26"/>
    <w:rsid w:val="003A5C5B"/>
    <w:rsid w:val="003C1653"/>
    <w:rsid w:val="003C7261"/>
    <w:rsid w:val="003D5DD7"/>
    <w:rsid w:val="003E0560"/>
    <w:rsid w:val="003E62ED"/>
    <w:rsid w:val="003F403A"/>
    <w:rsid w:val="003F6DB6"/>
    <w:rsid w:val="004009E8"/>
    <w:rsid w:val="00401568"/>
    <w:rsid w:val="0040350C"/>
    <w:rsid w:val="00407921"/>
    <w:rsid w:val="00410B44"/>
    <w:rsid w:val="00421ED6"/>
    <w:rsid w:val="00430F6F"/>
    <w:rsid w:val="00431862"/>
    <w:rsid w:val="0043367D"/>
    <w:rsid w:val="00443D4A"/>
    <w:rsid w:val="0044558E"/>
    <w:rsid w:val="004521BC"/>
    <w:rsid w:val="0045278A"/>
    <w:rsid w:val="00455E7C"/>
    <w:rsid w:val="004622FB"/>
    <w:rsid w:val="004658C1"/>
    <w:rsid w:val="004659E1"/>
    <w:rsid w:val="004735CD"/>
    <w:rsid w:val="00473ECB"/>
    <w:rsid w:val="00477639"/>
    <w:rsid w:val="00482C3C"/>
    <w:rsid w:val="0049195C"/>
    <w:rsid w:val="004957A3"/>
    <w:rsid w:val="004964E2"/>
    <w:rsid w:val="0049734C"/>
    <w:rsid w:val="004A1335"/>
    <w:rsid w:val="004A40E2"/>
    <w:rsid w:val="004A7E06"/>
    <w:rsid w:val="004B3F18"/>
    <w:rsid w:val="004B42EA"/>
    <w:rsid w:val="004B7ECA"/>
    <w:rsid w:val="004C4AC2"/>
    <w:rsid w:val="004C76DF"/>
    <w:rsid w:val="004D0F5F"/>
    <w:rsid w:val="004D16A1"/>
    <w:rsid w:val="004D2592"/>
    <w:rsid w:val="004D2991"/>
    <w:rsid w:val="004D7414"/>
    <w:rsid w:val="004E006D"/>
    <w:rsid w:val="004F5B34"/>
    <w:rsid w:val="004F6BBB"/>
    <w:rsid w:val="00504353"/>
    <w:rsid w:val="005058DD"/>
    <w:rsid w:val="00513F98"/>
    <w:rsid w:val="0051426A"/>
    <w:rsid w:val="00520068"/>
    <w:rsid w:val="00520646"/>
    <w:rsid w:val="00523405"/>
    <w:rsid w:val="00523B4C"/>
    <w:rsid w:val="0052438C"/>
    <w:rsid w:val="005351FE"/>
    <w:rsid w:val="005413E3"/>
    <w:rsid w:val="00542787"/>
    <w:rsid w:val="00561E12"/>
    <w:rsid w:val="00564950"/>
    <w:rsid w:val="00574951"/>
    <w:rsid w:val="005776C7"/>
    <w:rsid w:val="00581E41"/>
    <w:rsid w:val="0058688C"/>
    <w:rsid w:val="00596EF9"/>
    <w:rsid w:val="005A6BC0"/>
    <w:rsid w:val="005A6FCF"/>
    <w:rsid w:val="005B2AE3"/>
    <w:rsid w:val="005C769B"/>
    <w:rsid w:val="005C789E"/>
    <w:rsid w:val="005D3786"/>
    <w:rsid w:val="005D4E7D"/>
    <w:rsid w:val="005D7C1A"/>
    <w:rsid w:val="005E3DFB"/>
    <w:rsid w:val="005E438E"/>
    <w:rsid w:val="005E77FD"/>
    <w:rsid w:val="005F2039"/>
    <w:rsid w:val="005F43BF"/>
    <w:rsid w:val="005F5D01"/>
    <w:rsid w:val="005F64CF"/>
    <w:rsid w:val="005F6D31"/>
    <w:rsid w:val="005F748D"/>
    <w:rsid w:val="005F77CF"/>
    <w:rsid w:val="006029A8"/>
    <w:rsid w:val="00603EE9"/>
    <w:rsid w:val="00615E5D"/>
    <w:rsid w:val="00615E9C"/>
    <w:rsid w:val="006348D9"/>
    <w:rsid w:val="00651F76"/>
    <w:rsid w:val="00652322"/>
    <w:rsid w:val="006617A2"/>
    <w:rsid w:val="00665181"/>
    <w:rsid w:val="006659FB"/>
    <w:rsid w:val="006836BC"/>
    <w:rsid w:val="00697FAF"/>
    <w:rsid w:val="006B5B3E"/>
    <w:rsid w:val="006C159D"/>
    <w:rsid w:val="006D5A59"/>
    <w:rsid w:val="006E0A6C"/>
    <w:rsid w:val="006E15F1"/>
    <w:rsid w:val="006E1D4F"/>
    <w:rsid w:val="006E1DC4"/>
    <w:rsid w:val="006E4065"/>
    <w:rsid w:val="006F1F39"/>
    <w:rsid w:val="0071306F"/>
    <w:rsid w:val="00723378"/>
    <w:rsid w:val="00725386"/>
    <w:rsid w:val="00726576"/>
    <w:rsid w:val="0073093A"/>
    <w:rsid w:val="00731510"/>
    <w:rsid w:val="00736E24"/>
    <w:rsid w:val="0074782E"/>
    <w:rsid w:val="00751860"/>
    <w:rsid w:val="007711E5"/>
    <w:rsid w:val="00773282"/>
    <w:rsid w:val="00776DDC"/>
    <w:rsid w:val="007773BE"/>
    <w:rsid w:val="00782302"/>
    <w:rsid w:val="00786740"/>
    <w:rsid w:val="0078717A"/>
    <w:rsid w:val="0079208E"/>
    <w:rsid w:val="00795B0A"/>
    <w:rsid w:val="007A4AE2"/>
    <w:rsid w:val="007A6268"/>
    <w:rsid w:val="007B10BE"/>
    <w:rsid w:val="007B1A25"/>
    <w:rsid w:val="007B2E7D"/>
    <w:rsid w:val="007C7259"/>
    <w:rsid w:val="007C7F94"/>
    <w:rsid w:val="007D0BF1"/>
    <w:rsid w:val="007D1921"/>
    <w:rsid w:val="007D3748"/>
    <w:rsid w:val="007D3B64"/>
    <w:rsid w:val="007E0BAF"/>
    <w:rsid w:val="007E6F40"/>
    <w:rsid w:val="007E7F92"/>
    <w:rsid w:val="007F18ED"/>
    <w:rsid w:val="007F3381"/>
    <w:rsid w:val="007F7213"/>
    <w:rsid w:val="00813945"/>
    <w:rsid w:val="00815652"/>
    <w:rsid w:val="0082558B"/>
    <w:rsid w:val="008279BB"/>
    <w:rsid w:val="008467A5"/>
    <w:rsid w:val="008521A6"/>
    <w:rsid w:val="00857962"/>
    <w:rsid w:val="00860D3A"/>
    <w:rsid w:val="00870D79"/>
    <w:rsid w:val="00873482"/>
    <w:rsid w:val="00873B63"/>
    <w:rsid w:val="008870A0"/>
    <w:rsid w:val="0089121B"/>
    <w:rsid w:val="00895DB4"/>
    <w:rsid w:val="00897222"/>
    <w:rsid w:val="008A2EE4"/>
    <w:rsid w:val="008B284E"/>
    <w:rsid w:val="008B5057"/>
    <w:rsid w:val="008B5A7A"/>
    <w:rsid w:val="008B724E"/>
    <w:rsid w:val="008C05F7"/>
    <w:rsid w:val="008C3FFE"/>
    <w:rsid w:val="008C5036"/>
    <w:rsid w:val="008C5B1A"/>
    <w:rsid w:val="008D40A9"/>
    <w:rsid w:val="008D4291"/>
    <w:rsid w:val="008D691A"/>
    <w:rsid w:val="008D7545"/>
    <w:rsid w:val="008E2BD1"/>
    <w:rsid w:val="008E2E9E"/>
    <w:rsid w:val="008E6F32"/>
    <w:rsid w:val="008F1EC1"/>
    <w:rsid w:val="008F53F7"/>
    <w:rsid w:val="008F6698"/>
    <w:rsid w:val="008F7F74"/>
    <w:rsid w:val="0091319D"/>
    <w:rsid w:val="009133F9"/>
    <w:rsid w:val="00924F85"/>
    <w:rsid w:val="00926A94"/>
    <w:rsid w:val="00941BF1"/>
    <w:rsid w:val="00945165"/>
    <w:rsid w:val="00951218"/>
    <w:rsid w:val="00954B1C"/>
    <w:rsid w:val="009620D3"/>
    <w:rsid w:val="00964178"/>
    <w:rsid w:val="00965A01"/>
    <w:rsid w:val="00971F0B"/>
    <w:rsid w:val="00975B1A"/>
    <w:rsid w:val="00977D97"/>
    <w:rsid w:val="00983869"/>
    <w:rsid w:val="009908A1"/>
    <w:rsid w:val="009A7E78"/>
    <w:rsid w:val="009B33A1"/>
    <w:rsid w:val="009C2F3B"/>
    <w:rsid w:val="009C427C"/>
    <w:rsid w:val="009C529D"/>
    <w:rsid w:val="009C5DC8"/>
    <w:rsid w:val="009C78F1"/>
    <w:rsid w:val="009D2D0F"/>
    <w:rsid w:val="009D4165"/>
    <w:rsid w:val="009F45E3"/>
    <w:rsid w:val="00A000FD"/>
    <w:rsid w:val="00A147EC"/>
    <w:rsid w:val="00A1538C"/>
    <w:rsid w:val="00A16515"/>
    <w:rsid w:val="00A16C9E"/>
    <w:rsid w:val="00A16FAA"/>
    <w:rsid w:val="00A31235"/>
    <w:rsid w:val="00A31491"/>
    <w:rsid w:val="00A34330"/>
    <w:rsid w:val="00A34DD8"/>
    <w:rsid w:val="00A37044"/>
    <w:rsid w:val="00A41747"/>
    <w:rsid w:val="00A42980"/>
    <w:rsid w:val="00A51098"/>
    <w:rsid w:val="00A53065"/>
    <w:rsid w:val="00A53FA9"/>
    <w:rsid w:val="00A5495C"/>
    <w:rsid w:val="00A552FF"/>
    <w:rsid w:val="00A5619E"/>
    <w:rsid w:val="00A6147A"/>
    <w:rsid w:val="00A63CA7"/>
    <w:rsid w:val="00A64BF1"/>
    <w:rsid w:val="00A74A18"/>
    <w:rsid w:val="00A8591E"/>
    <w:rsid w:val="00A95AF2"/>
    <w:rsid w:val="00A97A09"/>
    <w:rsid w:val="00AA31BF"/>
    <w:rsid w:val="00AA5693"/>
    <w:rsid w:val="00AA62CB"/>
    <w:rsid w:val="00AA7894"/>
    <w:rsid w:val="00AB5E2B"/>
    <w:rsid w:val="00AC041D"/>
    <w:rsid w:val="00AC569E"/>
    <w:rsid w:val="00AC7510"/>
    <w:rsid w:val="00AD0044"/>
    <w:rsid w:val="00AD3E06"/>
    <w:rsid w:val="00AE2750"/>
    <w:rsid w:val="00AF2102"/>
    <w:rsid w:val="00AF3514"/>
    <w:rsid w:val="00AF40F1"/>
    <w:rsid w:val="00AF42E6"/>
    <w:rsid w:val="00B105D9"/>
    <w:rsid w:val="00B134BE"/>
    <w:rsid w:val="00B15991"/>
    <w:rsid w:val="00B16DED"/>
    <w:rsid w:val="00B21530"/>
    <w:rsid w:val="00B32CD4"/>
    <w:rsid w:val="00B41EE8"/>
    <w:rsid w:val="00B52F9B"/>
    <w:rsid w:val="00B559B8"/>
    <w:rsid w:val="00B56BD7"/>
    <w:rsid w:val="00B60072"/>
    <w:rsid w:val="00B605F7"/>
    <w:rsid w:val="00B62AA6"/>
    <w:rsid w:val="00B71870"/>
    <w:rsid w:val="00B72C14"/>
    <w:rsid w:val="00B90C0B"/>
    <w:rsid w:val="00B92CD6"/>
    <w:rsid w:val="00B96887"/>
    <w:rsid w:val="00BA4AC0"/>
    <w:rsid w:val="00BA641A"/>
    <w:rsid w:val="00BB3297"/>
    <w:rsid w:val="00BC1CA6"/>
    <w:rsid w:val="00BD7D81"/>
    <w:rsid w:val="00BE298C"/>
    <w:rsid w:val="00BE5EC3"/>
    <w:rsid w:val="00BE67FC"/>
    <w:rsid w:val="00BE7235"/>
    <w:rsid w:val="00BF080E"/>
    <w:rsid w:val="00BF3610"/>
    <w:rsid w:val="00C02DA3"/>
    <w:rsid w:val="00C03B97"/>
    <w:rsid w:val="00C23A96"/>
    <w:rsid w:val="00C2526C"/>
    <w:rsid w:val="00C535FA"/>
    <w:rsid w:val="00C54A2C"/>
    <w:rsid w:val="00C55394"/>
    <w:rsid w:val="00C55870"/>
    <w:rsid w:val="00C5778A"/>
    <w:rsid w:val="00C61CDD"/>
    <w:rsid w:val="00C74A8C"/>
    <w:rsid w:val="00CA7222"/>
    <w:rsid w:val="00CB3A92"/>
    <w:rsid w:val="00CC0FC4"/>
    <w:rsid w:val="00CC613E"/>
    <w:rsid w:val="00CD5C12"/>
    <w:rsid w:val="00CD65CE"/>
    <w:rsid w:val="00CD6D33"/>
    <w:rsid w:val="00CD7731"/>
    <w:rsid w:val="00CE2100"/>
    <w:rsid w:val="00CF04DA"/>
    <w:rsid w:val="00D07307"/>
    <w:rsid w:val="00D11002"/>
    <w:rsid w:val="00D148A9"/>
    <w:rsid w:val="00D2576D"/>
    <w:rsid w:val="00D323AB"/>
    <w:rsid w:val="00D413AA"/>
    <w:rsid w:val="00D44885"/>
    <w:rsid w:val="00D50F65"/>
    <w:rsid w:val="00D516B1"/>
    <w:rsid w:val="00D55ADF"/>
    <w:rsid w:val="00D65A1B"/>
    <w:rsid w:val="00D679AD"/>
    <w:rsid w:val="00D70CB3"/>
    <w:rsid w:val="00D800E8"/>
    <w:rsid w:val="00D82AC0"/>
    <w:rsid w:val="00D83856"/>
    <w:rsid w:val="00D96B1A"/>
    <w:rsid w:val="00DA11A8"/>
    <w:rsid w:val="00DA15CB"/>
    <w:rsid w:val="00DA67ED"/>
    <w:rsid w:val="00DB7091"/>
    <w:rsid w:val="00DD0DB1"/>
    <w:rsid w:val="00DD2F19"/>
    <w:rsid w:val="00DD785E"/>
    <w:rsid w:val="00DE29E7"/>
    <w:rsid w:val="00DE3229"/>
    <w:rsid w:val="00DE4F40"/>
    <w:rsid w:val="00DF718F"/>
    <w:rsid w:val="00E01DCB"/>
    <w:rsid w:val="00E03CFC"/>
    <w:rsid w:val="00E052F5"/>
    <w:rsid w:val="00E05CCA"/>
    <w:rsid w:val="00E07E9A"/>
    <w:rsid w:val="00E14DCF"/>
    <w:rsid w:val="00E352AB"/>
    <w:rsid w:val="00E43AF3"/>
    <w:rsid w:val="00E441D1"/>
    <w:rsid w:val="00E44C4B"/>
    <w:rsid w:val="00E45BE0"/>
    <w:rsid w:val="00E46664"/>
    <w:rsid w:val="00E470A1"/>
    <w:rsid w:val="00E503F6"/>
    <w:rsid w:val="00E5178C"/>
    <w:rsid w:val="00E53499"/>
    <w:rsid w:val="00E57932"/>
    <w:rsid w:val="00E62B12"/>
    <w:rsid w:val="00E64A18"/>
    <w:rsid w:val="00E67AD0"/>
    <w:rsid w:val="00E76833"/>
    <w:rsid w:val="00E80ED6"/>
    <w:rsid w:val="00E8164B"/>
    <w:rsid w:val="00E8658C"/>
    <w:rsid w:val="00E90CA0"/>
    <w:rsid w:val="00E90CB1"/>
    <w:rsid w:val="00E90CDD"/>
    <w:rsid w:val="00E93BA8"/>
    <w:rsid w:val="00E94EAC"/>
    <w:rsid w:val="00E963CC"/>
    <w:rsid w:val="00E96951"/>
    <w:rsid w:val="00EA2873"/>
    <w:rsid w:val="00EA3A9F"/>
    <w:rsid w:val="00EA4112"/>
    <w:rsid w:val="00EA4660"/>
    <w:rsid w:val="00EB7750"/>
    <w:rsid w:val="00EC0342"/>
    <w:rsid w:val="00EC136A"/>
    <w:rsid w:val="00EC3DC7"/>
    <w:rsid w:val="00EC6691"/>
    <w:rsid w:val="00ED64F4"/>
    <w:rsid w:val="00ED78EC"/>
    <w:rsid w:val="00EE17D2"/>
    <w:rsid w:val="00EE7819"/>
    <w:rsid w:val="00EF78CD"/>
    <w:rsid w:val="00F005AF"/>
    <w:rsid w:val="00F036A7"/>
    <w:rsid w:val="00F07286"/>
    <w:rsid w:val="00F072F0"/>
    <w:rsid w:val="00F1507A"/>
    <w:rsid w:val="00F3477B"/>
    <w:rsid w:val="00F470E8"/>
    <w:rsid w:val="00F50CB4"/>
    <w:rsid w:val="00F64C92"/>
    <w:rsid w:val="00F65E93"/>
    <w:rsid w:val="00F70F71"/>
    <w:rsid w:val="00F95F1C"/>
    <w:rsid w:val="00FA2D66"/>
    <w:rsid w:val="00FA6ECA"/>
    <w:rsid w:val="00FA6F02"/>
    <w:rsid w:val="00FB3749"/>
    <w:rsid w:val="00FB65CF"/>
    <w:rsid w:val="00FC5C49"/>
    <w:rsid w:val="00FD23E4"/>
    <w:rsid w:val="00FD361A"/>
    <w:rsid w:val="00FD5E53"/>
    <w:rsid w:val="00FD75D1"/>
    <w:rsid w:val="00FE58D6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2493D"/>
  <w15:docId w15:val="{94C0FBBB-E345-4E85-A2D4-4340149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1E"/>
  </w:style>
  <w:style w:type="paragraph" w:styleId="1">
    <w:name w:val="heading 1"/>
    <w:basedOn w:val="a"/>
    <w:next w:val="a"/>
    <w:qFormat/>
    <w:rsid w:val="00A8591E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59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8591E"/>
    <w:pPr>
      <w:keepNext/>
      <w:ind w:firstLine="1134"/>
      <w:jc w:val="both"/>
      <w:outlineLvl w:val="2"/>
    </w:pPr>
    <w:rPr>
      <w:b/>
      <w:i/>
      <w:sz w:val="28"/>
      <w:lang w:val="en-US"/>
    </w:rPr>
  </w:style>
  <w:style w:type="paragraph" w:styleId="4">
    <w:name w:val="heading 4"/>
    <w:basedOn w:val="a"/>
    <w:next w:val="a"/>
    <w:qFormat/>
    <w:rsid w:val="00A8591E"/>
    <w:pPr>
      <w:keepNext/>
      <w:outlineLvl w:val="3"/>
    </w:pPr>
    <w:rPr>
      <w:b/>
      <w:i/>
      <w:sz w:val="28"/>
      <w:lang w:val="en-US"/>
    </w:rPr>
  </w:style>
  <w:style w:type="paragraph" w:styleId="5">
    <w:name w:val="heading 5"/>
    <w:basedOn w:val="a"/>
    <w:next w:val="a"/>
    <w:qFormat/>
    <w:rsid w:val="00A8591E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591E"/>
    <w:pPr>
      <w:jc w:val="center"/>
    </w:pPr>
    <w:rPr>
      <w:b/>
      <w:sz w:val="36"/>
    </w:rPr>
  </w:style>
  <w:style w:type="paragraph" w:styleId="20">
    <w:name w:val="Body Text 2"/>
    <w:basedOn w:val="a"/>
    <w:rsid w:val="00A8591E"/>
    <w:pPr>
      <w:pBdr>
        <w:bottom w:val="thinThickSmallGap" w:sz="18" w:space="1" w:color="auto"/>
      </w:pBdr>
      <w:jc w:val="center"/>
    </w:pPr>
    <w:rPr>
      <w:b/>
      <w:sz w:val="32"/>
    </w:rPr>
  </w:style>
  <w:style w:type="paragraph" w:styleId="a4">
    <w:name w:val="Body Text Indent"/>
    <w:basedOn w:val="a"/>
    <w:rsid w:val="00A8591E"/>
    <w:pPr>
      <w:ind w:firstLine="1134"/>
      <w:jc w:val="both"/>
    </w:pPr>
    <w:rPr>
      <w:sz w:val="28"/>
      <w:lang w:val="en-US"/>
    </w:rPr>
  </w:style>
  <w:style w:type="paragraph" w:styleId="30">
    <w:name w:val="Body Text 3"/>
    <w:basedOn w:val="a"/>
    <w:rsid w:val="00A8591E"/>
    <w:pPr>
      <w:jc w:val="both"/>
    </w:pPr>
    <w:rPr>
      <w:sz w:val="28"/>
      <w:lang w:val="en-US"/>
    </w:rPr>
  </w:style>
  <w:style w:type="paragraph" w:styleId="21">
    <w:name w:val="Body Text Indent 2"/>
    <w:basedOn w:val="a"/>
    <w:rsid w:val="00A8591E"/>
    <w:pPr>
      <w:ind w:firstLine="851"/>
    </w:pPr>
    <w:rPr>
      <w:sz w:val="28"/>
      <w:lang w:val="en-US"/>
    </w:rPr>
  </w:style>
  <w:style w:type="character" w:styleId="a5">
    <w:name w:val="line number"/>
    <w:basedOn w:val="a0"/>
    <w:rsid w:val="00A8591E"/>
  </w:style>
  <w:style w:type="paragraph" w:styleId="a6">
    <w:name w:val="header"/>
    <w:basedOn w:val="a"/>
    <w:link w:val="a7"/>
    <w:uiPriority w:val="99"/>
    <w:rsid w:val="00A8591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8591E"/>
  </w:style>
  <w:style w:type="paragraph" w:styleId="a9">
    <w:name w:val="footer"/>
    <w:basedOn w:val="a"/>
    <w:rsid w:val="00A8591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190B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E052F5"/>
  </w:style>
  <w:style w:type="paragraph" w:customStyle="1" w:styleId="ac">
    <w:name w:val="Знак Знак Знак Знак Знак Знак Знак Знак Знак Знак Знак Знак Знак Знак"/>
    <w:basedOn w:val="a"/>
    <w:rsid w:val="00E052F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List Paragraph"/>
    <w:basedOn w:val="a"/>
    <w:uiPriority w:val="34"/>
    <w:qFormat/>
    <w:rsid w:val="00D65A1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D3786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0C25A0"/>
    <w:rPr>
      <w:sz w:val="16"/>
      <w:szCs w:val="16"/>
    </w:rPr>
  </w:style>
  <w:style w:type="paragraph" w:styleId="af0">
    <w:name w:val="annotation text"/>
    <w:basedOn w:val="a"/>
    <w:link w:val="af1"/>
    <w:unhideWhenUsed/>
    <w:rsid w:val="000C25A0"/>
  </w:style>
  <w:style w:type="character" w:customStyle="1" w:styleId="af1">
    <w:name w:val="Текст примечания Знак"/>
    <w:basedOn w:val="a0"/>
    <w:link w:val="af0"/>
    <w:rsid w:val="000C25A0"/>
  </w:style>
  <w:style w:type="paragraph" w:styleId="af2">
    <w:name w:val="annotation subject"/>
    <w:basedOn w:val="af0"/>
    <w:next w:val="af0"/>
    <w:link w:val="af3"/>
    <w:semiHidden/>
    <w:unhideWhenUsed/>
    <w:rsid w:val="000C25A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C25A0"/>
    <w:rPr>
      <w:b/>
      <w:bCs/>
    </w:rPr>
  </w:style>
  <w:style w:type="paragraph" w:customStyle="1" w:styleId="af4">
    <w:name w:val="Знак"/>
    <w:basedOn w:val="a"/>
    <w:rsid w:val="0022366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2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semiHidden/>
    <w:unhideWhenUsed/>
    <w:rsid w:val="001B11F6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A51098"/>
  </w:style>
  <w:style w:type="character" w:customStyle="1" w:styleId="wmi-callto">
    <w:name w:val="wmi-callto"/>
    <w:basedOn w:val="a0"/>
    <w:rsid w:val="00A51098"/>
  </w:style>
  <w:style w:type="character" w:customStyle="1" w:styleId="mail-message-map-nobreak">
    <w:name w:val="mail-message-map-nobreak"/>
    <w:basedOn w:val="a0"/>
    <w:rsid w:val="00A5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6293-84A0-472F-BDDC-01EAFE63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Е.А.</dc:creator>
  <cp:lastModifiedBy>Любовь Анатольевна</cp:lastModifiedBy>
  <cp:revision>2</cp:revision>
  <cp:lastPrinted>2017-12-14T04:30:00Z</cp:lastPrinted>
  <dcterms:created xsi:type="dcterms:W3CDTF">2017-12-14T04:34:00Z</dcterms:created>
  <dcterms:modified xsi:type="dcterms:W3CDTF">2017-12-14T04:34:00Z</dcterms:modified>
</cp:coreProperties>
</file>