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70" w:rsidRDefault="00467770" w:rsidP="00071990">
      <w:pPr>
        <w:pStyle w:val="ConsPlusNormal"/>
        <w:widowControl/>
        <w:ind w:firstLine="0"/>
        <w:jc w:val="center"/>
        <w:rPr>
          <w:rStyle w:val="10pt"/>
          <w:rFonts w:ascii="Liberation Serif" w:hAnsi="Liberation Serif"/>
          <w:sz w:val="28"/>
          <w:szCs w:val="28"/>
        </w:rPr>
      </w:pPr>
      <w:bookmarkStart w:id="0" w:name="bookmark12"/>
      <w:r>
        <w:rPr>
          <w:rStyle w:val="10pt"/>
          <w:rFonts w:ascii="Liberation Serif" w:hAnsi="Liberation Serif"/>
          <w:sz w:val="28"/>
          <w:szCs w:val="28"/>
        </w:rPr>
        <w:t xml:space="preserve">ИНФОРМАЦИЯ </w:t>
      </w:r>
    </w:p>
    <w:p w:rsidR="00467770" w:rsidRDefault="00467770" w:rsidP="00071990">
      <w:pPr>
        <w:pStyle w:val="ConsPlusNormal"/>
        <w:widowControl/>
        <w:ind w:firstLine="0"/>
        <w:jc w:val="center"/>
        <w:rPr>
          <w:rStyle w:val="10pt"/>
          <w:rFonts w:ascii="Liberation Serif" w:hAnsi="Liberation Serif"/>
          <w:sz w:val="28"/>
          <w:szCs w:val="28"/>
        </w:rPr>
      </w:pPr>
      <w:r>
        <w:rPr>
          <w:rStyle w:val="10pt"/>
          <w:rFonts w:ascii="Liberation Serif" w:hAnsi="Liberation Serif"/>
          <w:sz w:val="28"/>
          <w:szCs w:val="28"/>
        </w:rPr>
        <w:t xml:space="preserve">о работе организационного отдела </w:t>
      </w:r>
    </w:p>
    <w:p w:rsidR="00AB766C" w:rsidRPr="00071990" w:rsidRDefault="00467770" w:rsidP="00071990">
      <w:pPr>
        <w:pStyle w:val="ConsPlusNormal"/>
        <w:widowControl/>
        <w:ind w:firstLine="0"/>
        <w:jc w:val="center"/>
        <w:rPr>
          <w:rFonts w:ascii="Liberation Serif" w:hAnsi="Liberation Serif" w:cs="Times New Roman"/>
          <w:b/>
          <w:bCs/>
          <w:sz w:val="28"/>
          <w:szCs w:val="28"/>
        </w:rPr>
      </w:pPr>
      <w:bookmarkStart w:id="1" w:name="_GoBack"/>
      <w:bookmarkEnd w:id="1"/>
      <w:r>
        <w:rPr>
          <w:rStyle w:val="10pt"/>
          <w:rFonts w:ascii="Liberation Serif" w:hAnsi="Liberation Serif"/>
          <w:sz w:val="28"/>
          <w:szCs w:val="28"/>
        </w:rPr>
        <w:t>администрации Камышловского городского округа за 2020 год</w:t>
      </w:r>
    </w:p>
    <w:p w:rsidR="00AB766C" w:rsidRPr="00071990" w:rsidRDefault="00AB766C" w:rsidP="00071990">
      <w:pPr>
        <w:ind w:firstLine="567"/>
        <w:jc w:val="both"/>
        <w:rPr>
          <w:rFonts w:ascii="Liberation Serif" w:hAnsi="Liberation Serif"/>
          <w:sz w:val="28"/>
          <w:szCs w:val="28"/>
        </w:rPr>
      </w:pPr>
    </w:p>
    <w:p w:rsidR="00331642" w:rsidRPr="00071990" w:rsidRDefault="00331642" w:rsidP="00071990">
      <w:pPr>
        <w:ind w:firstLine="567"/>
        <w:jc w:val="both"/>
        <w:rPr>
          <w:rFonts w:ascii="Liberation Serif" w:hAnsi="Liberation Serif"/>
          <w:sz w:val="28"/>
          <w:szCs w:val="28"/>
        </w:rPr>
      </w:pPr>
      <w:r w:rsidRPr="00071990">
        <w:rPr>
          <w:rFonts w:ascii="Liberation Serif" w:hAnsi="Liberation Serif"/>
          <w:sz w:val="28"/>
          <w:szCs w:val="28"/>
        </w:rPr>
        <w:t xml:space="preserve">Планирование деятельности отраслевых (функциональных) органов, структурных подразделений и специалистов, не входящих в состав данных органов и подразделений, </w:t>
      </w:r>
      <w:r w:rsidR="006452AF" w:rsidRPr="00071990">
        <w:rPr>
          <w:rFonts w:ascii="Liberation Serif" w:hAnsi="Liberation Serif"/>
          <w:sz w:val="28"/>
          <w:szCs w:val="28"/>
        </w:rPr>
        <w:t>и</w:t>
      </w:r>
      <w:r w:rsidRPr="00071990">
        <w:rPr>
          <w:rFonts w:ascii="Liberation Serif" w:hAnsi="Liberation Serif"/>
          <w:sz w:val="28"/>
          <w:szCs w:val="28"/>
        </w:rPr>
        <w:t xml:space="preserve"> в целом администрации Камышловского городского округа осуществляется на основе приоритет</w:t>
      </w:r>
      <w:r w:rsidR="003F39C9" w:rsidRPr="00071990">
        <w:rPr>
          <w:rFonts w:ascii="Liberation Serif" w:hAnsi="Liberation Serif"/>
          <w:sz w:val="28"/>
          <w:szCs w:val="28"/>
        </w:rPr>
        <w:t>ных направлений</w:t>
      </w:r>
      <w:r w:rsidRPr="00071990">
        <w:rPr>
          <w:rFonts w:ascii="Liberation Serif" w:hAnsi="Liberation Serif"/>
          <w:sz w:val="28"/>
          <w:szCs w:val="28"/>
        </w:rPr>
        <w:t xml:space="preserve"> социально-экономического развития </w:t>
      </w:r>
      <w:r w:rsidR="003F39C9" w:rsidRPr="00071990">
        <w:rPr>
          <w:rFonts w:ascii="Liberation Serif" w:hAnsi="Liberation Serif"/>
          <w:sz w:val="28"/>
          <w:szCs w:val="28"/>
        </w:rPr>
        <w:t xml:space="preserve">Камышловского городского округа и отражается в </w:t>
      </w:r>
      <w:r w:rsidR="006452AF" w:rsidRPr="00071990">
        <w:rPr>
          <w:rFonts w:ascii="Liberation Serif" w:hAnsi="Liberation Serif"/>
          <w:sz w:val="28"/>
          <w:szCs w:val="28"/>
        </w:rPr>
        <w:t xml:space="preserve">годовых, ежеквартальных и </w:t>
      </w:r>
      <w:r w:rsidR="003F39C9" w:rsidRPr="00071990">
        <w:rPr>
          <w:rFonts w:ascii="Liberation Serif" w:hAnsi="Liberation Serif"/>
          <w:sz w:val="28"/>
          <w:szCs w:val="28"/>
        </w:rPr>
        <w:t>ежемесячных планах работы.</w:t>
      </w:r>
    </w:p>
    <w:p w:rsidR="00437F78"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Делопроизводство администрации Камышловского городского округа осуществляется в</w:t>
      </w:r>
      <w:r w:rsidR="00437F78" w:rsidRPr="00071990">
        <w:rPr>
          <w:rFonts w:ascii="Liberation Serif" w:hAnsi="Liberation Serif"/>
          <w:sz w:val="28"/>
          <w:szCs w:val="28"/>
        </w:rPr>
        <w:t xml:space="preserve"> систем</w:t>
      </w:r>
      <w:r w:rsidRPr="00071990">
        <w:rPr>
          <w:rFonts w:ascii="Liberation Serif" w:hAnsi="Liberation Serif"/>
          <w:sz w:val="28"/>
          <w:szCs w:val="28"/>
        </w:rPr>
        <w:t>е</w:t>
      </w:r>
      <w:r w:rsidR="00437F78" w:rsidRPr="00071990">
        <w:rPr>
          <w:rFonts w:ascii="Liberation Serif" w:hAnsi="Liberation Serif"/>
          <w:sz w:val="28"/>
          <w:szCs w:val="28"/>
        </w:rPr>
        <w:t xml:space="preserve"> электронного документооборота </w:t>
      </w:r>
      <w:r w:rsidR="00401AFA" w:rsidRPr="00071990">
        <w:rPr>
          <w:rFonts w:ascii="Liberation Serif" w:hAnsi="Liberation Serif"/>
          <w:sz w:val="28"/>
          <w:szCs w:val="28"/>
        </w:rPr>
        <w:t xml:space="preserve">Правительства Свердловской области </w:t>
      </w:r>
      <w:r w:rsidR="00437F78" w:rsidRPr="00071990">
        <w:rPr>
          <w:rFonts w:ascii="Liberation Serif" w:hAnsi="Liberation Serif"/>
          <w:sz w:val="28"/>
          <w:szCs w:val="28"/>
        </w:rPr>
        <w:t>в полнофункциональн</w:t>
      </w:r>
      <w:r w:rsidRPr="00071990">
        <w:rPr>
          <w:rFonts w:ascii="Liberation Serif" w:hAnsi="Liberation Serif"/>
          <w:sz w:val="28"/>
          <w:szCs w:val="28"/>
        </w:rPr>
        <w:t>ом</w:t>
      </w:r>
      <w:r w:rsidR="00437F78" w:rsidRPr="00071990">
        <w:rPr>
          <w:rFonts w:ascii="Liberation Serif" w:hAnsi="Liberation Serif"/>
          <w:sz w:val="28"/>
          <w:szCs w:val="28"/>
        </w:rPr>
        <w:t xml:space="preserve"> режим</w:t>
      </w:r>
      <w:r w:rsidRPr="00071990">
        <w:rPr>
          <w:rFonts w:ascii="Liberation Serif" w:hAnsi="Liberation Serif"/>
          <w:sz w:val="28"/>
          <w:szCs w:val="28"/>
        </w:rPr>
        <w:t>е</w:t>
      </w:r>
      <w:r w:rsidR="00437F78" w:rsidRPr="00071990">
        <w:rPr>
          <w:rFonts w:ascii="Liberation Serif" w:hAnsi="Liberation Serif"/>
          <w:sz w:val="28"/>
          <w:szCs w:val="28"/>
        </w:rPr>
        <w:t xml:space="preserve">. </w:t>
      </w:r>
    </w:p>
    <w:p w:rsidR="00437F78" w:rsidRPr="00071990" w:rsidRDefault="00437F78" w:rsidP="00071990">
      <w:pPr>
        <w:ind w:firstLine="567"/>
        <w:jc w:val="both"/>
        <w:rPr>
          <w:rFonts w:ascii="Liberation Serif" w:hAnsi="Liberation Serif"/>
          <w:sz w:val="28"/>
          <w:szCs w:val="28"/>
          <w:highlight w:val="yellow"/>
        </w:rPr>
      </w:pPr>
    </w:p>
    <w:p w:rsidR="00E4326C" w:rsidRPr="00071990" w:rsidRDefault="003F39C9" w:rsidP="00071990">
      <w:pPr>
        <w:ind w:firstLine="567"/>
        <w:jc w:val="both"/>
        <w:rPr>
          <w:rFonts w:ascii="Liberation Serif" w:hAnsi="Liberation Serif"/>
          <w:sz w:val="28"/>
          <w:szCs w:val="28"/>
        </w:rPr>
      </w:pPr>
      <w:r w:rsidRPr="00071990">
        <w:rPr>
          <w:rFonts w:ascii="Liberation Serif" w:hAnsi="Liberation Serif"/>
          <w:sz w:val="28"/>
          <w:szCs w:val="28"/>
        </w:rPr>
        <w:t>В 20</w:t>
      </w:r>
      <w:r w:rsidR="00E4326C" w:rsidRPr="00071990">
        <w:rPr>
          <w:rFonts w:ascii="Liberation Serif" w:hAnsi="Liberation Serif"/>
          <w:sz w:val="28"/>
          <w:szCs w:val="28"/>
        </w:rPr>
        <w:t>20</w:t>
      </w:r>
      <w:r w:rsidRPr="00071990">
        <w:rPr>
          <w:rFonts w:ascii="Liberation Serif" w:hAnsi="Liberation Serif"/>
          <w:sz w:val="28"/>
          <w:szCs w:val="28"/>
        </w:rPr>
        <w:t xml:space="preserve"> году </w:t>
      </w:r>
      <w:r w:rsidR="00013AF2" w:rsidRPr="00071990">
        <w:rPr>
          <w:rFonts w:ascii="Liberation Serif" w:hAnsi="Liberation Serif"/>
          <w:sz w:val="28"/>
          <w:szCs w:val="28"/>
        </w:rPr>
        <w:t xml:space="preserve">в администрации зарегистрировано </w:t>
      </w:r>
      <w:r w:rsidR="000911B4" w:rsidRPr="00071990">
        <w:rPr>
          <w:rFonts w:ascii="Liberation Serif" w:hAnsi="Liberation Serif"/>
          <w:sz w:val="28"/>
          <w:szCs w:val="28"/>
        </w:rPr>
        <w:t>10</w:t>
      </w:r>
      <w:r w:rsidR="00E4326C" w:rsidRPr="00071990">
        <w:rPr>
          <w:rFonts w:ascii="Liberation Serif" w:hAnsi="Liberation Serif"/>
          <w:sz w:val="28"/>
          <w:szCs w:val="28"/>
        </w:rPr>
        <w:t>542</w:t>
      </w:r>
      <w:r w:rsidR="00013AF2" w:rsidRPr="00071990">
        <w:rPr>
          <w:rFonts w:ascii="Liberation Serif" w:hAnsi="Liberation Serif"/>
          <w:sz w:val="28"/>
          <w:szCs w:val="28"/>
        </w:rPr>
        <w:t xml:space="preserve"> </w:t>
      </w:r>
      <w:r w:rsidRPr="00071990">
        <w:rPr>
          <w:rFonts w:ascii="Liberation Serif" w:hAnsi="Liberation Serif"/>
          <w:sz w:val="28"/>
          <w:szCs w:val="28"/>
        </w:rPr>
        <w:t>(АППП – 1</w:t>
      </w:r>
      <w:r w:rsidR="000911B4" w:rsidRPr="00071990">
        <w:rPr>
          <w:rFonts w:ascii="Liberation Serif" w:hAnsi="Liberation Serif"/>
          <w:sz w:val="28"/>
          <w:szCs w:val="28"/>
        </w:rPr>
        <w:t>0</w:t>
      </w:r>
      <w:r w:rsidR="00E4326C" w:rsidRPr="00071990">
        <w:rPr>
          <w:rFonts w:ascii="Liberation Serif" w:hAnsi="Liberation Serif"/>
          <w:sz w:val="28"/>
          <w:szCs w:val="28"/>
        </w:rPr>
        <w:t>903</w:t>
      </w:r>
      <w:r w:rsidRPr="00071990">
        <w:rPr>
          <w:rFonts w:ascii="Liberation Serif" w:hAnsi="Liberation Serif"/>
          <w:sz w:val="28"/>
          <w:szCs w:val="28"/>
        </w:rPr>
        <w:t>)</w:t>
      </w:r>
      <w:r w:rsidR="00013AF2" w:rsidRPr="00071990">
        <w:rPr>
          <w:rFonts w:ascii="Liberation Serif" w:hAnsi="Liberation Serif"/>
          <w:sz w:val="28"/>
          <w:szCs w:val="28"/>
        </w:rPr>
        <w:t xml:space="preserve"> входящей корреспонденции</w:t>
      </w:r>
      <w:r w:rsidRPr="00071990">
        <w:rPr>
          <w:rFonts w:ascii="Liberation Serif" w:hAnsi="Liberation Serif"/>
          <w:sz w:val="28"/>
          <w:szCs w:val="28"/>
        </w:rPr>
        <w:t xml:space="preserve">, что на </w:t>
      </w:r>
      <w:r w:rsidR="00E4326C" w:rsidRPr="00071990">
        <w:rPr>
          <w:rFonts w:ascii="Liberation Serif" w:hAnsi="Liberation Serif"/>
          <w:sz w:val="28"/>
          <w:szCs w:val="28"/>
        </w:rPr>
        <w:t>3</w:t>
      </w:r>
      <w:r w:rsidR="000911B4" w:rsidRPr="00071990">
        <w:rPr>
          <w:rFonts w:ascii="Liberation Serif" w:hAnsi="Liberation Serif"/>
          <w:sz w:val="28"/>
          <w:szCs w:val="28"/>
        </w:rPr>
        <w:t>,</w:t>
      </w:r>
      <w:r w:rsidR="00E6227C" w:rsidRPr="00071990">
        <w:rPr>
          <w:rFonts w:ascii="Liberation Serif" w:hAnsi="Liberation Serif"/>
          <w:sz w:val="28"/>
          <w:szCs w:val="28"/>
        </w:rPr>
        <w:t>4</w:t>
      </w:r>
      <w:r w:rsidR="00013AF2" w:rsidRPr="00071990">
        <w:rPr>
          <w:rFonts w:ascii="Liberation Serif" w:hAnsi="Liberation Serif"/>
          <w:sz w:val="28"/>
          <w:szCs w:val="28"/>
        </w:rPr>
        <w:t xml:space="preserve"> % </w:t>
      </w:r>
      <w:r w:rsidR="00E4326C" w:rsidRPr="00071990">
        <w:rPr>
          <w:rFonts w:ascii="Liberation Serif" w:hAnsi="Liberation Serif"/>
          <w:sz w:val="28"/>
          <w:szCs w:val="28"/>
        </w:rPr>
        <w:t>меньше прошлого года, в том числе из контрольно-надзорных органов поступило 358 (АППП – 372) запрос</w:t>
      </w:r>
      <w:r w:rsidR="007B1374" w:rsidRPr="00071990">
        <w:rPr>
          <w:rFonts w:ascii="Liberation Serif" w:hAnsi="Liberation Serif"/>
          <w:sz w:val="28"/>
          <w:szCs w:val="28"/>
        </w:rPr>
        <w:t>ов</w:t>
      </w:r>
      <w:r w:rsidR="00E4326C" w:rsidRPr="00071990">
        <w:rPr>
          <w:rFonts w:ascii="Liberation Serif" w:hAnsi="Liberation Serif"/>
          <w:sz w:val="28"/>
          <w:szCs w:val="28"/>
        </w:rPr>
        <w:t>, снижение составило 3,9%</w:t>
      </w:r>
      <w:r w:rsidR="007B1374" w:rsidRPr="00071990">
        <w:rPr>
          <w:rFonts w:ascii="Liberation Serif" w:hAnsi="Liberation Serif"/>
          <w:sz w:val="28"/>
          <w:szCs w:val="28"/>
        </w:rPr>
        <w:t>. Корреспонденция поступила следующими видам доставки:</w:t>
      </w:r>
    </w:p>
    <w:p w:rsidR="007B1374" w:rsidRPr="00071990" w:rsidRDefault="007B1374" w:rsidP="00071990">
      <w:pPr>
        <w:ind w:firstLine="567"/>
        <w:jc w:val="both"/>
        <w:rPr>
          <w:rFonts w:ascii="Liberation Serif" w:hAnsi="Liberation Serif"/>
          <w:sz w:val="28"/>
          <w:szCs w:val="28"/>
        </w:rPr>
      </w:pPr>
      <w:r w:rsidRPr="00071990">
        <w:rPr>
          <w:rFonts w:ascii="Liberation Serif" w:hAnsi="Liberation Serif"/>
          <w:sz w:val="28"/>
          <w:szCs w:val="28"/>
        </w:rPr>
        <w:t>- по системе электронного документооборота – 4546;</w:t>
      </w:r>
    </w:p>
    <w:p w:rsidR="007B1374" w:rsidRPr="00071990" w:rsidRDefault="007B1374" w:rsidP="00071990">
      <w:pPr>
        <w:ind w:firstLine="567"/>
        <w:jc w:val="both"/>
        <w:rPr>
          <w:rFonts w:ascii="Liberation Serif" w:hAnsi="Liberation Serif"/>
          <w:sz w:val="28"/>
          <w:szCs w:val="28"/>
        </w:rPr>
      </w:pPr>
      <w:r w:rsidRPr="00071990">
        <w:rPr>
          <w:rFonts w:ascii="Liberation Serif" w:hAnsi="Liberation Serif"/>
          <w:sz w:val="28"/>
          <w:szCs w:val="28"/>
        </w:rPr>
        <w:t>- межведомственным электронным документооборотом – 15;</w:t>
      </w:r>
    </w:p>
    <w:p w:rsidR="007B1374" w:rsidRPr="00071990" w:rsidRDefault="007B1374" w:rsidP="00071990">
      <w:pPr>
        <w:ind w:firstLine="567"/>
        <w:jc w:val="both"/>
        <w:rPr>
          <w:rFonts w:ascii="Liberation Serif" w:hAnsi="Liberation Serif"/>
          <w:sz w:val="28"/>
          <w:szCs w:val="28"/>
        </w:rPr>
      </w:pPr>
      <w:r w:rsidRPr="00071990">
        <w:rPr>
          <w:rFonts w:ascii="Liberation Serif" w:hAnsi="Liberation Serif"/>
          <w:sz w:val="28"/>
          <w:szCs w:val="28"/>
        </w:rPr>
        <w:t>- почтовыми отправлениями – 562;</w:t>
      </w:r>
    </w:p>
    <w:p w:rsidR="007B1374" w:rsidRPr="00071990" w:rsidRDefault="007B1374" w:rsidP="00071990">
      <w:pPr>
        <w:ind w:firstLine="567"/>
        <w:jc w:val="both"/>
        <w:rPr>
          <w:rFonts w:ascii="Liberation Serif" w:hAnsi="Liberation Serif"/>
          <w:sz w:val="28"/>
          <w:szCs w:val="28"/>
        </w:rPr>
      </w:pPr>
      <w:r w:rsidRPr="00071990">
        <w:rPr>
          <w:rFonts w:ascii="Liberation Serif" w:hAnsi="Liberation Serif"/>
          <w:sz w:val="28"/>
          <w:szCs w:val="28"/>
        </w:rPr>
        <w:t>- по электронной почте – 2176;</w:t>
      </w:r>
    </w:p>
    <w:p w:rsidR="007B1374" w:rsidRPr="00071990" w:rsidRDefault="007B1374" w:rsidP="00071990">
      <w:pPr>
        <w:ind w:firstLine="567"/>
        <w:jc w:val="both"/>
        <w:rPr>
          <w:rFonts w:ascii="Liberation Serif" w:hAnsi="Liberation Serif"/>
          <w:sz w:val="28"/>
          <w:szCs w:val="28"/>
        </w:rPr>
      </w:pPr>
      <w:r w:rsidRPr="00071990">
        <w:rPr>
          <w:rFonts w:ascii="Liberation Serif" w:hAnsi="Liberation Serif"/>
          <w:sz w:val="28"/>
          <w:szCs w:val="28"/>
        </w:rPr>
        <w:t>- курьером – 3243.</w:t>
      </w:r>
    </w:p>
    <w:p w:rsidR="00E4326C" w:rsidRPr="00071990" w:rsidRDefault="00E4326C" w:rsidP="00071990">
      <w:pPr>
        <w:ind w:firstLine="567"/>
        <w:jc w:val="both"/>
        <w:rPr>
          <w:rFonts w:ascii="Liberation Serif" w:hAnsi="Liberation Serif"/>
          <w:sz w:val="28"/>
          <w:szCs w:val="28"/>
        </w:rPr>
      </w:pPr>
    </w:p>
    <w:p w:rsidR="001850ED" w:rsidRPr="00071990" w:rsidRDefault="007B1374" w:rsidP="00071990">
      <w:pPr>
        <w:ind w:firstLine="567"/>
        <w:jc w:val="both"/>
        <w:rPr>
          <w:rFonts w:ascii="Liberation Serif" w:hAnsi="Liberation Serif"/>
          <w:sz w:val="28"/>
          <w:szCs w:val="28"/>
        </w:rPr>
      </w:pPr>
      <w:r w:rsidRPr="00071990">
        <w:rPr>
          <w:rFonts w:ascii="Liberation Serif" w:hAnsi="Liberation Serif"/>
          <w:sz w:val="28"/>
          <w:szCs w:val="28"/>
        </w:rPr>
        <w:t>И</w:t>
      </w:r>
      <w:r w:rsidR="003F39C9" w:rsidRPr="00071990">
        <w:rPr>
          <w:rFonts w:ascii="Liberation Serif" w:hAnsi="Liberation Serif"/>
          <w:sz w:val="28"/>
          <w:szCs w:val="28"/>
        </w:rPr>
        <w:t>сходящей корреспонденци</w:t>
      </w:r>
      <w:r w:rsidRPr="00071990">
        <w:rPr>
          <w:rFonts w:ascii="Liberation Serif" w:hAnsi="Liberation Serif"/>
          <w:sz w:val="28"/>
          <w:szCs w:val="28"/>
        </w:rPr>
        <w:t>и зарегистрировано</w:t>
      </w:r>
      <w:r w:rsidR="003F39C9" w:rsidRPr="00071990">
        <w:rPr>
          <w:rFonts w:ascii="Liberation Serif" w:hAnsi="Liberation Serif"/>
          <w:sz w:val="28"/>
          <w:szCs w:val="28"/>
        </w:rPr>
        <w:t xml:space="preserve"> </w:t>
      </w:r>
      <w:r w:rsidR="00E4326C" w:rsidRPr="00071990">
        <w:rPr>
          <w:rFonts w:ascii="Liberation Serif" w:hAnsi="Liberation Serif"/>
          <w:sz w:val="28"/>
          <w:szCs w:val="28"/>
        </w:rPr>
        <w:t>8820</w:t>
      </w:r>
      <w:r w:rsidR="003F39C9" w:rsidRPr="00071990">
        <w:rPr>
          <w:rFonts w:ascii="Liberation Serif" w:hAnsi="Liberation Serif"/>
          <w:sz w:val="28"/>
          <w:szCs w:val="28"/>
        </w:rPr>
        <w:t xml:space="preserve"> (АППП – </w:t>
      </w:r>
      <w:r w:rsidR="00E4326C" w:rsidRPr="00071990">
        <w:rPr>
          <w:rFonts w:ascii="Liberation Serif" w:hAnsi="Liberation Serif"/>
          <w:sz w:val="28"/>
          <w:szCs w:val="28"/>
        </w:rPr>
        <w:t>9945</w:t>
      </w:r>
      <w:r w:rsidR="003F39C9" w:rsidRPr="00071990">
        <w:rPr>
          <w:rFonts w:ascii="Liberation Serif" w:hAnsi="Liberation Serif"/>
          <w:sz w:val="28"/>
          <w:szCs w:val="28"/>
        </w:rPr>
        <w:t>)</w:t>
      </w:r>
      <w:r w:rsidRPr="00071990">
        <w:rPr>
          <w:rFonts w:ascii="Liberation Serif" w:hAnsi="Liberation Serif"/>
          <w:sz w:val="28"/>
          <w:szCs w:val="28"/>
        </w:rPr>
        <w:t xml:space="preserve"> единиц</w:t>
      </w:r>
      <w:r w:rsidR="003F39C9" w:rsidRPr="00071990">
        <w:rPr>
          <w:rFonts w:ascii="Liberation Serif" w:hAnsi="Liberation Serif"/>
          <w:sz w:val="28"/>
          <w:szCs w:val="28"/>
        </w:rPr>
        <w:t xml:space="preserve">, что на </w:t>
      </w:r>
      <w:r w:rsidR="00E4326C" w:rsidRPr="00071990">
        <w:rPr>
          <w:rFonts w:ascii="Liberation Serif" w:hAnsi="Liberation Serif"/>
          <w:sz w:val="28"/>
          <w:szCs w:val="28"/>
        </w:rPr>
        <w:t>1</w:t>
      </w:r>
      <w:r w:rsidR="00E6227C" w:rsidRPr="00071990">
        <w:rPr>
          <w:rFonts w:ascii="Liberation Serif" w:hAnsi="Liberation Serif"/>
          <w:sz w:val="28"/>
          <w:szCs w:val="28"/>
        </w:rPr>
        <w:t>2,</w:t>
      </w:r>
      <w:r w:rsidR="00E4326C" w:rsidRPr="00071990">
        <w:rPr>
          <w:rFonts w:ascii="Liberation Serif" w:hAnsi="Liberation Serif"/>
          <w:sz w:val="28"/>
          <w:szCs w:val="28"/>
        </w:rPr>
        <w:t>8</w:t>
      </w:r>
      <w:r w:rsidR="003F39C9" w:rsidRPr="00071990">
        <w:rPr>
          <w:rFonts w:ascii="Liberation Serif" w:hAnsi="Liberation Serif"/>
          <w:sz w:val="28"/>
          <w:szCs w:val="28"/>
        </w:rPr>
        <w:t xml:space="preserve"> % </w:t>
      </w:r>
      <w:r w:rsidR="00E4326C" w:rsidRPr="00071990">
        <w:rPr>
          <w:rFonts w:ascii="Liberation Serif" w:hAnsi="Liberation Serif"/>
          <w:sz w:val="28"/>
          <w:szCs w:val="28"/>
        </w:rPr>
        <w:t>меньше</w:t>
      </w:r>
      <w:r w:rsidR="003F39C9" w:rsidRPr="00071990">
        <w:rPr>
          <w:rFonts w:ascii="Liberation Serif" w:hAnsi="Liberation Serif"/>
          <w:sz w:val="28"/>
          <w:szCs w:val="28"/>
        </w:rPr>
        <w:t xml:space="preserve"> 20</w:t>
      </w:r>
      <w:r w:rsidR="00E4326C" w:rsidRPr="00071990">
        <w:rPr>
          <w:rFonts w:ascii="Liberation Serif" w:hAnsi="Liberation Serif"/>
          <w:sz w:val="28"/>
          <w:szCs w:val="28"/>
        </w:rPr>
        <w:t>20</w:t>
      </w:r>
      <w:r w:rsidRPr="00071990">
        <w:rPr>
          <w:rFonts w:ascii="Liberation Serif" w:hAnsi="Liberation Serif"/>
          <w:sz w:val="28"/>
          <w:szCs w:val="28"/>
        </w:rPr>
        <w:t xml:space="preserve"> года, из них</w:t>
      </w:r>
      <w:r w:rsidR="001850ED" w:rsidRPr="00071990">
        <w:rPr>
          <w:rFonts w:ascii="Liberation Serif" w:hAnsi="Liberation Serif"/>
          <w:sz w:val="28"/>
          <w:szCs w:val="28"/>
        </w:rPr>
        <w:t xml:space="preserve"> отправлено:</w:t>
      </w:r>
    </w:p>
    <w:p w:rsidR="001850ED" w:rsidRPr="00071990" w:rsidRDefault="001850ED" w:rsidP="00071990">
      <w:pPr>
        <w:ind w:firstLine="567"/>
        <w:jc w:val="both"/>
        <w:rPr>
          <w:rFonts w:ascii="Liberation Serif" w:hAnsi="Liberation Serif"/>
          <w:sz w:val="28"/>
          <w:szCs w:val="28"/>
        </w:rPr>
      </w:pPr>
      <w:r w:rsidRPr="00071990">
        <w:rPr>
          <w:rFonts w:ascii="Liberation Serif" w:hAnsi="Liberation Serif"/>
          <w:sz w:val="28"/>
          <w:szCs w:val="28"/>
        </w:rPr>
        <w:t xml:space="preserve">- системой </w:t>
      </w:r>
      <w:r w:rsidR="00937EEC" w:rsidRPr="00071990">
        <w:rPr>
          <w:rFonts w:ascii="Liberation Serif" w:hAnsi="Liberation Serif"/>
          <w:sz w:val="28"/>
          <w:szCs w:val="28"/>
        </w:rPr>
        <w:t>электронного документооборота - 3834</w:t>
      </w:r>
      <w:r w:rsidRPr="00071990">
        <w:rPr>
          <w:rFonts w:ascii="Liberation Serif" w:hAnsi="Liberation Serif"/>
          <w:sz w:val="28"/>
          <w:szCs w:val="28"/>
        </w:rPr>
        <w:t>;</w:t>
      </w:r>
    </w:p>
    <w:p w:rsidR="000911B4" w:rsidRPr="00071990" w:rsidRDefault="001850ED" w:rsidP="00071990">
      <w:pPr>
        <w:ind w:firstLine="567"/>
        <w:jc w:val="both"/>
        <w:rPr>
          <w:rFonts w:ascii="Liberation Serif" w:hAnsi="Liberation Serif"/>
          <w:sz w:val="28"/>
          <w:szCs w:val="28"/>
        </w:rPr>
      </w:pPr>
      <w:r w:rsidRPr="00071990">
        <w:rPr>
          <w:rFonts w:ascii="Liberation Serif" w:hAnsi="Liberation Serif"/>
          <w:sz w:val="28"/>
          <w:szCs w:val="28"/>
        </w:rPr>
        <w:t>- услугами почты</w:t>
      </w:r>
      <w:r w:rsidR="007B1374" w:rsidRPr="00071990">
        <w:rPr>
          <w:rFonts w:ascii="Liberation Serif" w:hAnsi="Liberation Serif"/>
          <w:sz w:val="28"/>
          <w:szCs w:val="28"/>
        </w:rPr>
        <w:t xml:space="preserve"> </w:t>
      </w:r>
      <w:r w:rsidR="00CF4AA2" w:rsidRPr="00071990">
        <w:rPr>
          <w:rFonts w:ascii="Liberation Serif" w:hAnsi="Liberation Serif"/>
          <w:sz w:val="28"/>
          <w:szCs w:val="28"/>
        </w:rPr>
        <w:t>–</w:t>
      </w:r>
      <w:r w:rsidR="007B1374" w:rsidRPr="00071990">
        <w:rPr>
          <w:rFonts w:ascii="Liberation Serif" w:hAnsi="Liberation Serif"/>
          <w:sz w:val="28"/>
          <w:szCs w:val="28"/>
        </w:rPr>
        <w:t xml:space="preserve"> </w:t>
      </w:r>
      <w:r w:rsidR="00CF4AA2" w:rsidRPr="00071990">
        <w:rPr>
          <w:rFonts w:ascii="Liberation Serif" w:hAnsi="Liberation Serif"/>
          <w:sz w:val="28"/>
          <w:szCs w:val="28"/>
        </w:rPr>
        <w:t>1507, в том числе заказными письмами с уведомлением - 590</w:t>
      </w:r>
      <w:r w:rsidR="007B1374" w:rsidRPr="00071990">
        <w:rPr>
          <w:rFonts w:ascii="Liberation Serif" w:hAnsi="Liberation Serif"/>
          <w:sz w:val="28"/>
          <w:szCs w:val="28"/>
        </w:rPr>
        <w:t>.</w:t>
      </w:r>
    </w:p>
    <w:p w:rsidR="00331642" w:rsidRPr="00071990" w:rsidRDefault="003F39C9" w:rsidP="00071990">
      <w:pPr>
        <w:ind w:firstLine="567"/>
        <w:jc w:val="both"/>
        <w:rPr>
          <w:rFonts w:ascii="Liberation Serif" w:hAnsi="Liberation Serif"/>
          <w:sz w:val="28"/>
          <w:szCs w:val="28"/>
          <w:highlight w:val="yellow"/>
          <w:u w:val="single"/>
        </w:rPr>
      </w:pPr>
      <w:r w:rsidRPr="00071990">
        <w:rPr>
          <w:rFonts w:ascii="Liberation Serif" w:hAnsi="Liberation Serif"/>
          <w:sz w:val="28"/>
          <w:szCs w:val="28"/>
          <w:highlight w:val="yellow"/>
        </w:rPr>
        <w:t xml:space="preserve"> </w:t>
      </w:r>
    </w:p>
    <w:p w:rsidR="007D2D9D" w:rsidRPr="00071990" w:rsidRDefault="007D2D9D" w:rsidP="00071990">
      <w:pPr>
        <w:ind w:firstLine="567"/>
        <w:jc w:val="both"/>
        <w:rPr>
          <w:rFonts w:ascii="Liberation Serif" w:hAnsi="Liberation Serif"/>
          <w:sz w:val="28"/>
          <w:szCs w:val="28"/>
        </w:rPr>
      </w:pPr>
      <w:r w:rsidRPr="00071990">
        <w:rPr>
          <w:rFonts w:ascii="Liberation Serif" w:hAnsi="Liberation Serif"/>
          <w:sz w:val="28"/>
          <w:szCs w:val="28"/>
          <w:u w:val="single"/>
        </w:rPr>
        <w:t xml:space="preserve">В </w:t>
      </w:r>
      <w:r w:rsidR="00013AF2" w:rsidRPr="00071990">
        <w:rPr>
          <w:rFonts w:ascii="Liberation Serif" w:hAnsi="Liberation Serif"/>
          <w:sz w:val="28"/>
          <w:szCs w:val="28"/>
          <w:u w:val="single"/>
        </w:rPr>
        <w:t>целях</w:t>
      </w:r>
      <w:r w:rsidRPr="00071990">
        <w:rPr>
          <w:rFonts w:ascii="Liberation Serif" w:hAnsi="Liberation Serif"/>
          <w:sz w:val="28"/>
          <w:szCs w:val="28"/>
          <w:u w:val="single"/>
        </w:rPr>
        <w:t xml:space="preserve"> н</w:t>
      </w:r>
      <w:r w:rsidR="003C69E0" w:rsidRPr="00071990">
        <w:rPr>
          <w:rFonts w:ascii="Liberation Serif" w:hAnsi="Liberation Serif"/>
          <w:sz w:val="28"/>
          <w:szCs w:val="28"/>
          <w:u w:val="single"/>
        </w:rPr>
        <w:t>ормативно – правово</w:t>
      </w:r>
      <w:r w:rsidRPr="00071990">
        <w:rPr>
          <w:rFonts w:ascii="Liberation Serif" w:hAnsi="Liberation Serif"/>
          <w:sz w:val="28"/>
          <w:szCs w:val="28"/>
          <w:u w:val="single"/>
        </w:rPr>
        <w:t>го</w:t>
      </w:r>
      <w:r w:rsidR="003C69E0" w:rsidRPr="00071990">
        <w:rPr>
          <w:rFonts w:ascii="Liberation Serif" w:hAnsi="Liberation Serif"/>
          <w:sz w:val="28"/>
          <w:szCs w:val="28"/>
          <w:u w:val="single"/>
        </w:rPr>
        <w:t xml:space="preserve"> обеспечени</w:t>
      </w:r>
      <w:r w:rsidRPr="00071990">
        <w:rPr>
          <w:rFonts w:ascii="Liberation Serif" w:hAnsi="Liberation Serif"/>
          <w:sz w:val="28"/>
          <w:szCs w:val="28"/>
          <w:u w:val="single"/>
        </w:rPr>
        <w:t>я, систематизации правовых актов</w:t>
      </w:r>
      <w:r w:rsidR="000911B4" w:rsidRPr="00071990">
        <w:rPr>
          <w:rFonts w:ascii="Liberation Serif" w:hAnsi="Liberation Serif"/>
          <w:sz w:val="28"/>
          <w:szCs w:val="28"/>
        </w:rPr>
        <w:t xml:space="preserve"> за 20</w:t>
      </w:r>
      <w:r w:rsidR="001850ED" w:rsidRPr="00071990">
        <w:rPr>
          <w:rFonts w:ascii="Liberation Serif" w:hAnsi="Liberation Serif"/>
          <w:sz w:val="28"/>
          <w:szCs w:val="28"/>
        </w:rPr>
        <w:t>20</w:t>
      </w:r>
      <w:r w:rsidRPr="00071990">
        <w:rPr>
          <w:rFonts w:ascii="Liberation Serif" w:hAnsi="Liberation Serif"/>
          <w:sz w:val="28"/>
          <w:szCs w:val="28"/>
        </w:rPr>
        <w:t xml:space="preserve"> год </w:t>
      </w:r>
      <w:r w:rsidR="001850ED" w:rsidRPr="00071990">
        <w:rPr>
          <w:rFonts w:ascii="Liberation Serif" w:hAnsi="Liberation Serif"/>
          <w:sz w:val="28"/>
          <w:szCs w:val="28"/>
        </w:rPr>
        <w:t xml:space="preserve">в администрации </w:t>
      </w:r>
      <w:r w:rsidRPr="00071990">
        <w:rPr>
          <w:rFonts w:ascii="Liberation Serif" w:hAnsi="Liberation Serif"/>
          <w:sz w:val="28"/>
          <w:szCs w:val="28"/>
        </w:rPr>
        <w:t>Камышловского городского округа принято:</w:t>
      </w:r>
    </w:p>
    <w:p w:rsidR="007D2D9D" w:rsidRPr="00071990" w:rsidRDefault="007D2D9D" w:rsidP="00071990">
      <w:pPr>
        <w:pStyle w:val="a8"/>
        <w:spacing w:after="0" w:line="240" w:lineRule="auto"/>
        <w:ind w:firstLine="567"/>
        <w:jc w:val="both"/>
        <w:rPr>
          <w:rFonts w:ascii="Liberation Serif" w:hAnsi="Liberation Serif"/>
          <w:sz w:val="28"/>
          <w:szCs w:val="28"/>
        </w:rPr>
      </w:pPr>
      <w:r w:rsidRPr="00071990">
        <w:rPr>
          <w:rFonts w:ascii="Liberation Serif" w:hAnsi="Liberation Serif"/>
          <w:sz w:val="28"/>
          <w:szCs w:val="28"/>
        </w:rPr>
        <w:t xml:space="preserve">- </w:t>
      </w:r>
      <w:r w:rsidR="001850ED" w:rsidRPr="00071990">
        <w:rPr>
          <w:rFonts w:ascii="Liberation Serif" w:hAnsi="Liberation Serif"/>
          <w:sz w:val="28"/>
          <w:szCs w:val="28"/>
        </w:rPr>
        <w:t>916</w:t>
      </w:r>
      <w:r w:rsidRPr="00071990">
        <w:rPr>
          <w:rFonts w:ascii="Liberation Serif" w:hAnsi="Liberation Serif"/>
          <w:sz w:val="28"/>
          <w:szCs w:val="28"/>
        </w:rPr>
        <w:t xml:space="preserve"> постановлений (АППП – 1</w:t>
      </w:r>
      <w:r w:rsidR="001850ED" w:rsidRPr="00071990">
        <w:rPr>
          <w:rFonts w:ascii="Liberation Serif" w:hAnsi="Liberation Serif"/>
          <w:sz w:val="28"/>
          <w:szCs w:val="28"/>
        </w:rPr>
        <w:t>135</w:t>
      </w:r>
      <w:r w:rsidRPr="00071990">
        <w:rPr>
          <w:rFonts w:ascii="Liberation Serif" w:hAnsi="Liberation Serif"/>
          <w:sz w:val="28"/>
          <w:szCs w:val="28"/>
        </w:rPr>
        <w:t>, меньше на</w:t>
      </w:r>
      <w:r w:rsidR="00832845" w:rsidRPr="00071990">
        <w:rPr>
          <w:rFonts w:ascii="Liberation Serif" w:hAnsi="Liberation Serif"/>
          <w:sz w:val="28"/>
          <w:szCs w:val="28"/>
        </w:rPr>
        <w:t xml:space="preserve"> </w:t>
      </w:r>
      <w:r w:rsidR="005A2454" w:rsidRPr="00071990">
        <w:rPr>
          <w:rFonts w:ascii="Liberation Serif" w:hAnsi="Liberation Serif"/>
          <w:sz w:val="28"/>
          <w:szCs w:val="28"/>
        </w:rPr>
        <w:t>24</w:t>
      </w:r>
      <w:r w:rsidR="00910298" w:rsidRPr="00071990">
        <w:rPr>
          <w:rFonts w:ascii="Liberation Serif" w:hAnsi="Liberation Serif"/>
          <w:sz w:val="28"/>
          <w:szCs w:val="28"/>
        </w:rPr>
        <w:t>,0</w:t>
      </w:r>
      <w:r w:rsidRPr="00071990">
        <w:rPr>
          <w:rFonts w:ascii="Liberation Serif" w:hAnsi="Liberation Serif"/>
          <w:sz w:val="28"/>
          <w:szCs w:val="28"/>
        </w:rPr>
        <w:t xml:space="preserve"> %)</w:t>
      </w:r>
      <w:r w:rsidR="00F85145" w:rsidRPr="00071990">
        <w:rPr>
          <w:rFonts w:ascii="Liberation Serif" w:hAnsi="Liberation Serif"/>
          <w:sz w:val="28"/>
          <w:szCs w:val="28"/>
        </w:rPr>
        <w:t>;</w:t>
      </w:r>
    </w:p>
    <w:p w:rsidR="007D2D9D" w:rsidRPr="00071990" w:rsidRDefault="000911B4" w:rsidP="00071990">
      <w:pPr>
        <w:pStyle w:val="a8"/>
        <w:spacing w:after="0" w:line="240" w:lineRule="auto"/>
        <w:ind w:firstLine="567"/>
        <w:jc w:val="both"/>
        <w:rPr>
          <w:rFonts w:ascii="Liberation Serif" w:hAnsi="Liberation Serif"/>
          <w:sz w:val="28"/>
          <w:szCs w:val="28"/>
        </w:rPr>
      </w:pPr>
      <w:r w:rsidRPr="00071990">
        <w:rPr>
          <w:rFonts w:ascii="Liberation Serif" w:hAnsi="Liberation Serif"/>
          <w:sz w:val="28"/>
          <w:szCs w:val="28"/>
        </w:rPr>
        <w:t>- 3</w:t>
      </w:r>
      <w:r w:rsidR="001850ED" w:rsidRPr="00071990">
        <w:rPr>
          <w:rFonts w:ascii="Liberation Serif" w:hAnsi="Liberation Serif"/>
          <w:sz w:val="28"/>
          <w:szCs w:val="28"/>
        </w:rPr>
        <w:t>66</w:t>
      </w:r>
      <w:r w:rsidR="007D2D9D" w:rsidRPr="00071990">
        <w:rPr>
          <w:rFonts w:ascii="Liberation Serif" w:hAnsi="Liberation Serif"/>
          <w:sz w:val="28"/>
          <w:szCs w:val="28"/>
        </w:rPr>
        <w:t xml:space="preserve"> распоряжения по основной деятельности (АППП – </w:t>
      </w:r>
      <w:r w:rsidR="001850ED" w:rsidRPr="00071990">
        <w:rPr>
          <w:rFonts w:ascii="Liberation Serif" w:hAnsi="Liberation Serif"/>
          <w:sz w:val="28"/>
          <w:szCs w:val="28"/>
        </w:rPr>
        <w:t>309</w:t>
      </w:r>
      <w:r w:rsidR="00013AF2" w:rsidRPr="00071990">
        <w:rPr>
          <w:rFonts w:ascii="Liberation Serif" w:hAnsi="Liberation Serif"/>
          <w:sz w:val="28"/>
          <w:szCs w:val="28"/>
        </w:rPr>
        <w:t xml:space="preserve">, </w:t>
      </w:r>
      <w:r w:rsidR="00910298" w:rsidRPr="00071990">
        <w:rPr>
          <w:rFonts w:ascii="Liberation Serif" w:hAnsi="Liberation Serif"/>
          <w:sz w:val="28"/>
          <w:szCs w:val="28"/>
        </w:rPr>
        <w:t>больше</w:t>
      </w:r>
      <w:r w:rsidR="007D2D9D" w:rsidRPr="00071990">
        <w:rPr>
          <w:rFonts w:ascii="Liberation Serif" w:hAnsi="Liberation Serif"/>
          <w:sz w:val="28"/>
          <w:szCs w:val="28"/>
        </w:rPr>
        <w:t xml:space="preserve"> на </w:t>
      </w:r>
      <w:r w:rsidR="00910298" w:rsidRPr="00071990">
        <w:rPr>
          <w:rFonts w:ascii="Liberation Serif" w:hAnsi="Liberation Serif"/>
          <w:sz w:val="28"/>
          <w:szCs w:val="28"/>
        </w:rPr>
        <w:t xml:space="preserve">15,6 </w:t>
      </w:r>
      <w:r w:rsidR="00013AF2" w:rsidRPr="00071990">
        <w:rPr>
          <w:rFonts w:ascii="Liberation Serif" w:hAnsi="Liberation Serif"/>
          <w:sz w:val="28"/>
          <w:szCs w:val="28"/>
        </w:rPr>
        <w:t>%</w:t>
      </w:r>
      <w:r w:rsidR="007D2D9D" w:rsidRPr="00071990">
        <w:rPr>
          <w:rFonts w:ascii="Liberation Serif" w:hAnsi="Liberation Serif"/>
          <w:sz w:val="28"/>
          <w:szCs w:val="28"/>
        </w:rPr>
        <w:t>).</w:t>
      </w:r>
    </w:p>
    <w:p w:rsidR="003C69E0" w:rsidRPr="00071990" w:rsidRDefault="007D2D9D" w:rsidP="00071990">
      <w:pPr>
        <w:ind w:firstLine="567"/>
        <w:jc w:val="both"/>
        <w:rPr>
          <w:rFonts w:ascii="Liberation Serif" w:hAnsi="Liberation Serif"/>
          <w:sz w:val="28"/>
          <w:szCs w:val="28"/>
        </w:rPr>
      </w:pPr>
      <w:r w:rsidRPr="00071990">
        <w:rPr>
          <w:rFonts w:ascii="Liberation Serif" w:hAnsi="Liberation Serif"/>
          <w:sz w:val="28"/>
          <w:szCs w:val="28"/>
        </w:rPr>
        <w:t>В том числе внесено н</w:t>
      </w:r>
      <w:r w:rsidR="003C69E0" w:rsidRPr="00071990">
        <w:rPr>
          <w:rFonts w:ascii="Liberation Serif" w:hAnsi="Liberation Serif"/>
          <w:sz w:val="28"/>
          <w:szCs w:val="28"/>
        </w:rPr>
        <w:t xml:space="preserve">а рассмотрение и утверждение Думой Камышловского городского округа </w:t>
      </w:r>
      <w:r w:rsidR="00832845" w:rsidRPr="00071990">
        <w:rPr>
          <w:rFonts w:ascii="Liberation Serif" w:hAnsi="Liberation Serif"/>
          <w:sz w:val="28"/>
          <w:szCs w:val="28"/>
        </w:rPr>
        <w:t>4</w:t>
      </w:r>
      <w:r w:rsidR="001850ED" w:rsidRPr="00071990">
        <w:rPr>
          <w:rFonts w:ascii="Liberation Serif" w:hAnsi="Liberation Serif"/>
          <w:sz w:val="28"/>
          <w:szCs w:val="28"/>
        </w:rPr>
        <w:t>9</w:t>
      </w:r>
      <w:r w:rsidR="003C69E0" w:rsidRPr="00071990">
        <w:rPr>
          <w:rFonts w:ascii="Liberation Serif" w:hAnsi="Liberation Serif"/>
          <w:sz w:val="28"/>
          <w:szCs w:val="28"/>
        </w:rPr>
        <w:t xml:space="preserve"> проект нормативно – правовых актов.</w:t>
      </w:r>
    </w:p>
    <w:p w:rsidR="002E5037" w:rsidRPr="00071990" w:rsidRDefault="002E5037" w:rsidP="00071990">
      <w:pPr>
        <w:ind w:firstLine="567"/>
        <w:jc w:val="both"/>
        <w:rPr>
          <w:rFonts w:ascii="Liberation Serif" w:hAnsi="Liberation Serif"/>
          <w:color w:val="000000" w:themeColor="text1"/>
          <w:sz w:val="28"/>
          <w:szCs w:val="28"/>
        </w:rPr>
      </w:pPr>
      <w:r w:rsidRPr="00071990">
        <w:rPr>
          <w:rFonts w:ascii="Liberation Serif" w:hAnsi="Liberation Serif"/>
          <w:color w:val="000000" w:themeColor="text1"/>
          <w:sz w:val="28"/>
          <w:szCs w:val="28"/>
        </w:rPr>
        <w:t>В 20</w:t>
      </w:r>
      <w:r w:rsidR="001850ED" w:rsidRPr="00071990">
        <w:rPr>
          <w:rFonts w:ascii="Liberation Serif" w:hAnsi="Liberation Serif"/>
          <w:color w:val="000000" w:themeColor="text1"/>
          <w:sz w:val="28"/>
          <w:szCs w:val="28"/>
        </w:rPr>
        <w:t>20</w:t>
      </w:r>
      <w:r w:rsidRPr="00071990">
        <w:rPr>
          <w:rFonts w:ascii="Liberation Serif" w:hAnsi="Liberation Serif"/>
          <w:color w:val="000000" w:themeColor="text1"/>
          <w:sz w:val="28"/>
          <w:szCs w:val="28"/>
        </w:rPr>
        <w:t xml:space="preserve"> году было направлено в областной регистр </w:t>
      </w:r>
      <w:r w:rsidR="00635218" w:rsidRPr="00071990">
        <w:rPr>
          <w:rFonts w:ascii="Liberation Serif" w:hAnsi="Liberation Serif"/>
          <w:color w:val="000000" w:themeColor="text1"/>
          <w:sz w:val="28"/>
          <w:szCs w:val="28"/>
        </w:rPr>
        <w:t>1</w:t>
      </w:r>
      <w:r w:rsidR="001850ED" w:rsidRPr="00071990">
        <w:rPr>
          <w:rFonts w:ascii="Liberation Serif" w:hAnsi="Liberation Serif"/>
          <w:color w:val="000000" w:themeColor="text1"/>
          <w:sz w:val="28"/>
          <w:szCs w:val="28"/>
        </w:rPr>
        <w:t>32</w:t>
      </w:r>
      <w:r w:rsidRPr="00071990">
        <w:rPr>
          <w:rFonts w:ascii="Liberation Serif" w:hAnsi="Liberation Serif"/>
          <w:color w:val="000000" w:themeColor="text1"/>
          <w:sz w:val="28"/>
          <w:szCs w:val="28"/>
        </w:rPr>
        <w:t xml:space="preserve"> нормативны</w:t>
      </w:r>
      <w:r w:rsidR="00635218" w:rsidRPr="00071990">
        <w:rPr>
          <w:rFonts w:ascii="Liberation Serif" w:hAnsi="Liberation Serif"/>
          <w:color w:val="000000" w:themeColor="text1"/>
          <w:sz w:val="28"/>
          <w:szCs w:val="28"/>
        </w:rPr>
        <w:t>й правовой</w:t>
      </w:r>
      <w:r w:rsidRPr="00071990">
        <w:rPr>
          <w:rFonts w:ascii="Liberation Serif" w:hAnsi="Liberation Serif"/>
          <w:color w:val="000000" w:themeColor="text1"/>
          <w:sz w:val="28"/>
          <w:szCs w:val="28"/>
        </w:rPr>
        <w:t xml:space="preserve"> акт главы Камышловского городского округа</w:t>
      </w:r>
      <w:r w:rsidR="00635218" w:rsidRPr="00071990">
        <w:rPr>
          <w:rFonts w:ascii="Liberation Serif" w:hAnsi="Liberation Serif"/>
          <w:color w:val="000000" w:themeColor="text1"/>
          <w:sz w:val="28"/>
          <w:szCs w:val="28"/>
        </w:rPr>
        <w:t xml:space="preserve"> (в 201</w:t>
      </w:r>
      <w:r w:rsidR="001850ED" w:rsidRPr="00071990">
        <w:rPr>
          <w:rFonts w:ascii="Liberation Serif" w:hAnsi="Liberation Serif"/>
          <w:color w:val="000000" w:themeColor="text1"/>
          <w:sz w:val="28"/>
          <w:szCs w:val="28"/>
        </w:rPr>
        <w:t>9</w:t>
      </w:r>
      <w:r w:rsidR="00635218" w:rsidRPr="00071990">
        <w:rPr>
          <w:rFonts w:ascii="Liberation Serif" w:hAnsi="Liberation Serif"/>
          <w:color w:val="000000" w:themeColor="text1"/>
          <w:sz w:val="28"/>
          <w:szCs w:val="28"/>
        </w:rPr>
        <w:t xml:space="preserve"> году 1</w:t>
      </w:r>
      <w:r w:rsidR="001850ED" w:rsidRPr="00071990">
        <w:rPr>
          <w:rFonts w:ascii="Liberation Serif" w:hAnsi="Liberation Serif"/>
          <w:color w:val="000000" w:themeColor="text1"/>
          <w:sz w:val="28"/>
          <w:szCs w:val="28"/>
        </w:rPr>
        <w:t>51</w:t>
      </w:r>
      <w:r w:rsidR="00635218" w:rsidRPr="00071990">
        <w:rPr>
          <w:rFonts w:ascii="Liberation Serif" w:hAnsi="Liberation Serif"/>
          <w:color w:val="000000" w:themeColor="text1"/>
          <w:sz w:val="28"/>
          <w:szCs w:val="28"/>
        </w:rPr>
        <w:t xml:space="preserve">), </w:t>
      </w:r>
      <w:r w:rsidR="001850ED" w:rsidRPr="00071990">
        <w:rPr>
          <w:rFonts w:ascii="Liberation Serif" w:hAnsi="Liberation Serif"/>
          <w:color w:val="000000" w:themeColor="text1"/>
          <w:sz w:val="28"/>
          <w:szCs w:val="28"/>
        </w:rPr>
        <w:t>снижение</w:t>
      </w:r>
      <w:r w:rsidR="00635218" w:rsidRPr="00071990">
        <w:rPr>
          <w:rFonts w:ascii="Liberation Serif" w:hAnsi="Liberation Serif"/>
          <w:color w:val="000000" w:themeColor="text1"/>
          <w:sz w:val="28"/>
          <w:szCs w:val="28"/>
        </w:rPr>
        <w:t xml:space="preserve"> по сравнению с прошлым годом составил</w:t>
      </w:r>
      <w:r w:rsidR="001850ED" w:rsidRPr="00071990">
        <w:rPr>
          <w:rFonts w:ascii="Liberation Serif" w:hAnsi="Liberation Serif"/>
          <w:color w:val="000000" w:themeColor="text1"/>
          <w:sz w:val="28"/>
          <w:szCs w:val="28"/>
        </w:rPr>
        <w:t>о 14</w:t>
      </w:r>
      <w:r w:rsidR="00635218" w:rsidRPr="00071990">
        <w:rPr>
          <w:rFonts w:ascii="Liberation Serif" w:hAnsi="Liberation Serif"/>
          <w:color w:val="000000" w:themeColor="text1"/>
          <w:sz w:val="28"/>
          <w:szCs w:val="28"/>
        </w:rPr>
        <w:t>,</w:t>
      </w:r>
      <w:r w:rsidR="001850ED" w:rsidRPr="00071990">
        <w:rPr>
          <w:rFonts w:ascii="Liberation Serif" w:hAnsi="Liberation Serif"/>
          <w:color w:val="000000" w:themeColor="text1"/>
          <w:sz w:val="28"/>
          <w:szCs w:val="28"/>
        </w:rPr>
        <w:t>4</w:t>
      </w:r>
      <w:r w:rsidR="00635218" w:rsidRPr="00071990">
        <w:rPr>
          <w:rFonts w:ascii="Liberation Serif" w:hAnsi="Liberation Serif"/>
          <w:color w:val="000000" w:themeColor="text1"/>
          <w:sz w:val="28"/>
          <w:szCs w:val="28"/>
        </w:rPr>
        <w:t xml:space="preserve"> %</w:t>
      </w:r>
      <w:r w:rsidRPr="00071990">
        <w:rPr>
          <w:rFonts w:ascii="Liberation Serif" w:hAnsi="Liberation Serif"/>
          <w:color w:val="000000" w:themeColor="text1"/>
          <w:sz w:val="28"/>
          <w:szCs w:val="28"/>
        </w:rPr>
        <w:t>.</w:t>
      </w:r>
    </w:p>
    <w:p w:rsidR="003C69E0" w:rsidRPr="00071990" w:rsidRDefault="003C69E0" w:rsidP="00071990">
      <w:pPr>
        <w:ind w:firstLine="567"/>
        <w:jc w:val="both"/>
        <w:rPr>
          <w:rFonts w:ascii="Liberation Serif" w:hAnsi="Liberation Serif"/>
          <w:sz w:val="28"/>
          <w:szCs w:val="28"/>
          <w:highlight w:val="yellow"/>
        </w:rPr>
      </w:pPr>
    </w:p>
    <w:p w:rsidR="00401AFA" w:rsidRPr="00071990" w:rsidRDefault="003C69E0" w:rsidP="00071990">
      <w:pPr>
        <w:pStyle w:val="1"/>
        <w:spacing w:before="0" w:after="0"/>
        <w:ind w:firstLine="567"/>
        <w:jc w:val="both"/>
        <w:rPr>
          <w:rFonts w:ascii="Liberation Serif" w:hAnsi="Liberation Serif"/>
          <w:b w:val="0"/>
          <w:sz w:val="28"/>
          <w:szCs w:val="28"/>
        </w:rPr>
      </w:pPr>
      <w:r w:rsidRPr="00071990">
        <w:rPr>
          <w:rFonts w:ascii="Liberation Serif" w:hAnsi="Liberation Serif"/>
          <w:b w:val="0"/>
          <w:sz w:val="28"/>
          <w:szCs w:val="28"/>
          <w:u w:val="single"/>
        </w:rPr>
        <w:t>Работа с обращениями граждан</w:t>
      </w:r>
      <w:r w:rsidRPr="00071990">
        <w:rPr>
          <w:rFonts w:ascii="Liberation Serif" w:hAnsi="Liberation Serif"/>
          <w:b w:val="0"/>
          <w:sz w:val="28"/>
          <w:szCs w:val="28"/>
        </w:rPr>
        <w:t xml:space="preserve"> </w:t>
      </w:r>
      <w:r w:rsidR="00013AF2" w:rsidRPr="00071990">
        <w:rPr>
          <w:rFonts w:ascii="Liberation Serif" w:hAnsi="Liberation Serif"/>
          <w:b w:val="0"/>
          <w:sz w:val="28"/>
          <w:szCs w:val="28"/>
        </w:rPr>
        <w:t>осуществляется</w:t>
      </w:r>
      <w:r w:rsidRPr="00071990">
        <w:rPr>
          <w:rFonts w:ascii="Liberation Serif" w:hAnsi="Liberation Serif"/>
          <w:b w:val="0"/>
          <w:sz w:val="28"/>
          <w:szCs w:val="28"/>
        </w:rPr>
        <w:t xml:space="preserve"> в соответствии с </w:t>
      </w:r>
      <w:r w:rsidR="00F85145" w:rsidRPr="00071990">
        <w:rPr>
          <w:rFonts w:ascii="Liberation Serif" w:hAnsi="Liberation Serif"/>
          <w:b w:val="0"/>
          <w:sz w:val="28"/>
          <w:szCs w:val="28"/>
        </w:rPr>
        <w:t xml:space="preserve">Федеральным законом «О порядке рассмотрения обращений граждан Российской Федерации», Положением </w:t>
      </w:r>
      <w:r w:rsidR="00F85145" w:rsidRPr="00071990">
        <w:rPr>
          <w:rFonts w:ascii="Liberation Serif" w:hAnsi="Liberation Serif"/>
          <w:b w:val="0"/>
          <w:bCs w:val="0"/>
          <w:sz w:val="28"/>
          <w:szCs w:val="28"/>
        </w:rPr>
        <w:t>о порядке рассмотрения обращений граждан в ад</w:t>
      </w:r>
      <w:r w:rsidR="00F85145" w:rsidRPr="00071990">
        <w:rPr>
          <w:rFonts w:ascii="Liberation Serif" w:hAnsi="Liberation Serif"/>
          <w:b w:val="0"/>
          <w:bCs w:val="0"/>
          <w:sz w:val="28"/>
          <w:szCs w:val="28"/>
        </w:rPr>
        <w:lastRenderedPageBreak/>
        <w:t>министрации Камышловского городского округа, утвержденным распоряжением администрации Камышловского городского округа от 16.11.2020 года № 289</w:t>
      </w:r>
      <w:r w:rsidRPr="00071990">
        <w:rPr>
          <w:rFonts w:ascii="Liberation Serif" w:hAnsi="Liberation Serif"/>
          <w:b w:val="0"/>
          <w:sz w:val="28"/>
          <w:szCs w:val="28"/>
        </w:rPr>
        <w:t>.</w:t>
      </w:r>
      <w:r w:rsidR="007D2D9D" w:rsidRPr="00071990">
        <w:rPr>
          <w:rFonts w:ascii="Liberation Serif" w:hAnsi="Liberation Serif"/>
          <w:b w:val="0"/>
          <w:sz w:val="28"/>
          <w:szCs w:val="28"/>
        </w:rPr>
        <w:t xml:space="preserve"> </w:t>
      </w:r>
      <w:r w:rsidR="00401AFA" w:rsidRPr="00071990">
        <w:rPr>
          <w:rFonts w:ascii="Liberation Serif" w:hAnsi="Liberation Serif"/>
          <w:b w:val="0"/>
          <w:sz w:val="28"/>
          <w:szCs w:val="28"/>
        </w:rPr>
        <w:t>В 20</w:t>
      </w:r>
      <w:r w:rsidR="00F85145" w:rsidRPr="00071990">
        <w:rPr>
          <w:rFonts w:ascii="Liberation Serif" w:hAnsi="Liberation Serif"/>
          <w:b w:val="0"/>
          <w:sz w:val="28"/>
          <w:szCs w:val="28"/>
        </w:rPr>
        <w:t>20</w:t>
      </w:r>
      <w:r w:rsidR="00401AFA" w:rsidRPr="00071990">
        <w:rPr>
          <w:rFonts w:ascii="Liberation Serif" w:hAnsi="Liberation Serif"/>
          <w:b w:val="0"/>
          <w:sz w:val="28"/>
          <w:szCs w:val="28"/>
        </w:rPr>
        <w:t xml:space="preserve"> году в администрацию поступило </w:t>
      </w:r>
      <w:r w:rsidR="00F85145" w:rsidRPr="00071990">
        <w:rPr>
          <w:rFonts w:ascii="Liberation Serif" w:hAnsi="Liberation Serif"/>
          <w:b w:val="0"/>
          <w:sz w:val="28"/>
          <w:szCs w:val="28"/>
        </w:rPr>
        <w:t>463</w:t>
      </w:r>
      <w:r w:rsidR="00E53D85" w:rsidRPr="00071990">
        <w:rPr>
          <w:rFonts w:ascii="Liberation Serif" w:hAnsi="Liberation Serif"/>
          <w:b w:val="0"/>
          <w:sz w:val="28"/>
          <w:szCs w:val="28"/>
        </w:rPr>
        <w:t xml:space="preserve"> (АППГ - </w:t>
      </w:r>
      <w:r w:rsidR="00F85145" w:rsidRPr="00071990">
        <w:rPr>
          <w:rFonts w:ascii="Liberation Serif" w:hAnsi="Liberation Serif"/>
          <w:b w:val="0"/>
          <w:sz w:val="28"/>
          <w:szCs w:val="28"/>
        </w:rPr>
        <w:t>662</w:t>
      </w:r>
      <w:r w:rsidR="00E53D85" w:rsidRPr="00071990">
        <w:rPr>
          <w:rFonts w:ascii="Liberation Serif" w:hAnsi="Liberation Serif"/>
          <w:b w:val="0"/>
          <w:sz w:val="28"/>
          <w:szCs w:val="28"/>
        </w:rPr>
        <w:t>)</w:t>
      </w:r>
      <w:r w:rsidR="00401AFA" w:rsidRPr="00071990">
        <w:rPr>
          <w:rFonts w:ascii="Liberation Serif" w:hAnsi="Liberation Serif"/>
          <w:b w:val="0"/>
          <w:sz w:val="28"/>
          <w:szCs w:val="28"/>
        </w:rPr>
        <w:t xml:space="preserve"> обращени</w:t>
      </w:r>
      <w:r w:rsidR="00E53D85" w:rsidRPr="00071990">
        <w:rPr>
          <w:rFonts w:ascii="Liberation Serif" w:hAnsi="Liberation Serif"/>
          <w:b w:val="0"/>
          <w:sz w:val="28"/>
          <w:szCs w:val="28"/>
        </w:rPr>
        <w:t>я</w:t>
      </w:r>
      <w:r w:rsidR="00401AFA" w:rsidRPr="00071990">
        <w:rPr>
          <w:rFonts w:ascii="Liberation Serif" w:hAnsi="Liberation Serif"/>
          <w:b w:val="0"/>
          <w:sz w:val="28"/>
          <w:szCs w:val="28"/>
        </w:rPr>
        <w:t>, в том числе по вопросам:</w:t>
      </w:r>
    </w:p>
    <w:p w:rsidR="00401AFA" w:rsidRPr="00071990" w:rsidRDefault="00F85145" w:rsidP="00071990">
      <w:pPr>
        <w:ind w:firstLine="567"/>
        <w:jc w:val="both"/>
        <w:rPr>
          <w:rFonts w:ascii="Liberation Serif" w:hAnsi="Liberation Serif"/>
          <w:sz w:val="28"/>
          <w:szCs w:val="28"/>
        </w:rPr>
      </w:pPr>
      <w:r w:rsidRPr="00071990">
        <w:rPr>
          <w:rFonts w:ascii="Liberation Serif" w:hAnsi="Liberation Serif"/>
          <w:sz w:val="28"/>
          <w:szCs w:val="28"/>
        </w:rPr>
        <w:t>- в</w:t>
      </w:r>
      <w:r w:rsidR="00401AFA" w:rsidRPr="00071990">
        <w:rPr>
          <w:rFonts w:ascii="Liberation Serif" w:hAnsi="Liberation Serif"/>
          <w:sz w:val="28"/>
          <w:szCs w:val="28"/>
        </w:rPr>
        <w:t xml:space="preserve">опросы архитектуры и градостроительства – </w:t>
      </w:r>
      <w:r w:rsidRPr="00071990">
        <w:rPr>
          <w:rFonts w:ascii="Liberation Serif" w:hAnsi="Liberation Serif"/>
          <w:sz w:val="28"/>
          <w:szCs w:val="28"/>
        </w:rPr>
        <w:t>36</w:t>
      </w:r>
      <w:r w:rsidR="00E53D85" w:rsidRPr="00071990">
        <w:rPr>
          <w:rFonts w:ascii="Liberation Serif" w:hAnsi="Liberation Serif"/>
          <w:sz w:val="28"/>
          <w:szCs w:val="28"/>
        </w:rPr>
        <w:t xml:space="preserve"> (</w:t>
      </w:r>
      <w:r w:rsidR="00401AFA" w:rsidRPr="00071990">
        <w:rPr>
          <w:rFonts w:ascii="Liberation Serif" w:hAnsi="Liberation Serif"/>
          <w:sz w:val="28"/>
          <w:szCs w:val="28"/>
        </w:rPr>
        <w:t>3</w:t>
      </w:r>
      <w:r w:rsidRPr="00071990">
        <w:rPr>
          <w:rFonts w:ascii="Liberation Serif" w:hAnsi="Liberation Serif"/>
          <w:sz w:val="28"/>
          <w:szCs w:val="28"/>
        </w:rPr>
        <w:t>7</w:t>
      </w:r>
      <w:r w:rsidR="00E53D85" w:rsidRPr="00071990">
        <w:rPr>
          <w:rFonts w:ascii="Liberation Serif" w:hAnsi="Liberation Serif"/>
          <w:sz w:val="28"/>
          <w:szCs w:val="28"/>
        </w:rPr>
        <w:t>)</w:t>
      </w:r>
      <w:r w:rsidRPr="00071990">
        <w:rPr>
          <w:rFonts w:ascii="Liberation Serif" w:hAnsi="Liberation Serif"/>
          <w:sz w:val="28"/>
          <w:szCs w:val="28"/>
        </w:rPr>
        <w:t>;</w:t>
      </w:r>
    </w:p>
    <w:p w:rsidR="00401AFA" w:rsidRPr="00071990" w:rsidRDefault="00F85145" w:rsidP="00071990">
      <w:pPr>
        <w:ind w:firstLine="567"/>
        <w:jc w:val="both"/>
        <w:rPr>
          <w:rFonts w:ascii="Liberation Serif" w:hAnsi="Liberation Serif"/>
          <w:sz w:val="28"/>
          <w:szCs w:val="28"/>
        </w:rPr>
      </w:pPr>
      <w:r w:rsidRPr="00071990">
        <w:rPr>
          <w:rFonts w:ascii="Liberation Serif" w:hAnsi="Liberation Serif"/>
          <w:sz w:val="28"/>
          <w:szCs w:val="28"/>
        </w:rPr>
        <w:t>- в</w:t>
      </w:r>
      <w:r w:rsidR="00401AFA" w:rsidRPr="00071990">
        <w:rPr>
          <w:rFonts w:ascii="Liberation Serif" w:hAnsi="Liberation Serif"/>
          <w:sz w:val="28"/>
          <w:szCs w:val="28"/>
        </w:rPr>
        <w:t xml:space="preserve">опросы комитета по управлению имуществом и земельным ресурсам – </w:t>
      </w:r>
      <w:r w:rsidRPr="00071990">
        <w:rPr>
          <w:rFonts w:ascii="Liberation Serif" w:hAnsi="Liberation Serif"/>
          <w:sz w:val="28"/>
          <w:szCs w:val="28"/>
        </w:rPr>
        <w:t>19</w:t>
      </w:r>
      <w:r w:rsidR="00E53D85" w:rsidRPr="00071990">
        <w:rPr>
          <w:rFonts w:ascii="Liberation Serif" w:hAnsi="Liberation Serif"/>
          <w:sz w:val="28"/>
          <w:szCs w:val="28"/>
        </w:rPr>
        <w:t xml:space="preserve"> (</w:t>
      </w:r>
      <w:r w:rsidRPr="00071990">
        <w:rPr>
          <w:rFonts w:ascii="Liberation Serif" w:hAnsi="Liberation Serif"/>
          <w:sz w:val="28"/>
          <w:szCs w:val="28"/>
        </w:rPr>
        <w:t>29</w:t>
      </w:r>
      <w:r w:rsidR="00E53D85" w:rsidRPr="00071990">
        <w:rPr>
          <w:rFonts w:ascii="Liberation Serif" w:hAnsi="Liberation Serif"/>
          <w:sz w:val="28"/>
          <w:szCs w:val="28"/>
        </w:rPr>
        <w:t>)</w:t>
      </w:r>
      <w:r w:rsidRPr="00071990">
        <w:rPr>
          <w:rFonts w:ascii="Liberation Serif" w:hAnsi="Liberation Serif"/>
          <w:sz w:val="28"/>
          <w:szCs w:val="28"/>
        </w:rPr>
        <w:t>;</w:t>
      </w:r>
    </w:p>
    <w:p w:rsidR="00401AFA" w:rsidRPr="00071990" w:rsidRDefault="00F85145" w:rsidP="00071990">
      <w:pPr>
        <w:ind w:firstLine="567"/>
        <w:jc w:val="both"/>
        <w:rPr>
          <w:rFonts w:ascii="Liberation Serif" w:hAnsi="Liberation Serif"/>
          <w:sz w:val="28"/>
          <w:szCs w:val="28"/>
        </w:rPr>
      </w:pPr>
      <w:r w:rsidRPr="00071990">
        <w:rPr>
          <w:rFonts w:ascii="Liberation Serif" w:hAnsi="Liberation Serif"/>
          <w:sz w:val="28"/>
          <w:szCs w:val="28"/>
        </w:rPr>
        <w:t>- в</w:t>
      </w:r>
      <w:r w:rsidR="00401AFA" w:rsidRPr="00071990">
        <w:rPr>
          <w:rFonts w:ascii="Liberation Serif" w:hAnsi="Liberation Serif"/>
          <w:sz w:val="28"/>
          <w:szCs w:val="28"/>
        </w:rPr>
        <w:t xml:space="preserve">опросы жилищно-коммунального и городского хозяйства – </w:t>
      </w:r>
      <w:r w:rsidRPr="00071990">
        <w:rPr>
          <w:rFonts w:ascii="Liberation Serif" w:hAnsi="Liberation Serif"/>
          <w:sz w:val="28"/>
          <w:szCs w:val="28"/>
        </w:rPr>
        <w:t>329</w:t>
      </w:r>
      <w:r w:rsidR="00E53D85" w:rsidRPr="00071990">
        <w:rPr>
          <w:rFonts w:ascii="Liberation Serif" w:hAnsi="Liberation Serif"/>
          <w:sz w:val="28"/>
          <w:szCs w:val="28"/>
        </w:rPr>
        <w:t xml:space="preserve"> (</w:t>
      </w:r>
      <w:r w:rsidR="00401AFA" w:rsidRPr="00071990">
        <w:rPr>
          <w:rFonts w:ascii="Liberation Serif" w:hAnsi="Liberation Serif"/>
          <w:sz w:val="28"/>
          <w:szCs w:val="28"/>
        </w:rPr>
        <w:t>47</w:t>
      </w:r>
      <w:r w:rsidRPr="00071990">
        <w:rPr>
          <w:rFonts w:ascii="Liberation Serif" w:hAnsi="Liberation Serif"/>
          <w:sz w:val="28"/>
          <w:szCs w:val="28"/>
        </w:rPr>
        <w:t>3</w:t>
      </w:r>
      <w:r w:rsidR="00E53D85" w:rsidRPr="00071990">
        <w:rPr>
          <w:rFonts w:ascii="Liberation Serif" w:hAnsi="Liberation Serif"/>
          <w:sz w:val="28"/>
          <w:szCs w:val="28"/>
        </w:rPr>
        <w:t>)</w:t>
      </w:r>
      <w:r w:rsidR="00401AFA" w:rsidRPr="00071990">
        <w:rPr>
          <w:rFonts w:ascii="Liberation Serif" w:hAnsi="Liberation Serif"/>
          <w:sz w:val="28"/>
          <w:szCs w:val="28"/>
        </w:rPr>
        <w:t>.</w:t>
      </w:r>
    </w:p>
    <w:p w:rsidR="00401AFA" w:rsidRPr="00071990" w:rsidRDefault="00401AFA" w:rsidP="00071990">
      <w:pPr>
        <w:ind w:firstLine="567"/>
        <w:jc w:val="both"/>
        <w:rPr>
          <w:rFonts w:ascii="Liberation Serif" w:hAnsi="Liberation Serif"/>
          <w:sz w:val="28"/>
          <w:szCs w:val="28"/>
        </w:rPr>
      </w:pPr>
      <w:r w:rsidRPr="00071990">
        <w:rPr>
          <w:rFonts w:ascii="Liberation Serif" w:hAnsi="Liberation Serif"/>
          <w:sz w:val="28"/>
          <w:szCs w:val="28"/>
        </w:rPr>
        <w:t xml:space="preserve">- вопросы, касающиеся жилищных отношений – </w:t>
      </w:r>
      <w:r w:rsidR="00F85145" w:rsidRPr="00071990">
        <w:rPr>
          <w:rFonts w:ascii="Liberation Serif" w:hAnsi="Liberation Serif"/>
          <w:sz w:val="28"/>
          <w:szCs w:val="28"/>
        </w:rPr>
        <w:t>37</w:t>
      </w:r>
      <w:r w:rsidR="00E53D85" w:rsidRPr="00071990">
        <w:rPr>
          <w:rFonts w:ascii="Liberation Serif" w:hAnsi="Liberation Serif"/>
          <w:sz w:val="28"/>
          <w:szCs w:val="28"/>
        </w:rPr>
        <w:t xml:space="preserve"> (</w:t>
      </w:r>
      <w:r w:rsidR="00F85145" w:rsidRPr="00071990">
        <w:rPr>
          <w:rFonts w:ascii="Liberation Serif" w:hAnsi="Liberation Serif"/>
          <w:sz w:val="28"/>
          <w:szCs w:val="28"/>
        </w:rPr>
        <w:t>72</w:t>
      </w:r>
      <w:r w:rsidR="00E53D85" w:rsidRPr="00071990">
        <w:rPr>
          <w:rFonts w:ascii="Liberation Serif" w:hAnsi="Liberation Serif"/>
          <w:sz w:val="28"/>
          <w:szCs w:val="28"/>
        </w:rPr>
        <w:t>)</w:t>
      </w:r>
      <w:r w:rsidRPr="00071990">
        <w:rPr>
          <w:rFonts w:ascii="Liberation Serif" w:hAnsi="Liberation Serif"/>
          <w:sz w:val="28"/>
          <w:szCs w:val="28"/>
        </w:rPr>
        <w:t>.</w:t>
      </w:r>
    </w:p>
    <w:p w:rsidR="00401AFA" w:rsidRPr="00071990" w:rsidRDefault="00401AFA" w:rsidP="00071990">
      <w:pPr>
        <w:ind w:firstLine="567"/>
        <w:jc w:val="both"/>
        <w:rPr>
          <w:rFonts w:ascii="Liberation Serif" w:hAnsi="Liberation Serif"/>
          <w:sz w:val="28"/>
          <w:szCs w:val="28"/>
        </w:rPr>
      </w:pPr>
      <w:r w:rsidRPr="00071990">
        <w:rPr>
          <w:rFonts w:ascii="Liberation Serif" w:hAnsi="Liberation Serif"/>
          <w:sz w:val="28"/>
          <w:szCs w:val="28"/>
        </w:rPr>
        <w:t xml:space="preserve">- вопросы организационного отдела – </w:t>
      </w:r>
      <w:r w:rsidR="00F85145" w:rsidRPr="00071990">
        <w:rPr>
          <w:rFonts w:ascii="Liberation Serif" w:hAnsi="Liberation Serif"/>
          <w:sz w:val="28"/>
          <w:szCs w:val="28"/>
        </w:rPr>
        <w:t>10</w:t>
      </w:r>
      <w:r w:rsidR="00E53D85" w:rsidRPr="00071990">
        <w:rPr>
          <w:rFonts w:ascii="Liberation Serif" w:hAnsi="Liberation Serif"/>
          <w:sz w:val="28"/>
          <w:szCs w:val="28"/>
        </w:rPr>
        <w:t xml:space="preserve"> (</w:t>
      </w:r>
      <w:r w:rsidR="00F85145" w:rsidRPr="00071990">
        <w:rPr>
          <w:rFonts w:ascii="Liberation Serif" w:hAnsi="Liberation Serif"/>
          <w:sz w:val="28"/>
          <w:szCs w:val="28"/>
        </w:rPr>
        <w:t>9</w:t>
      </w:r>
      <w:r w:rsidR="00E53D85" w:rsidRPr="00071990">
        <w:rPr>
          <w:rFonts w:ascii="Liberation Serif" w:hAnsi="Liberation Serif"/>
          <w:sz w:val="28"/>
          <w:szCs w:val="28"/>
        </w:rPr>
        <w:t>)</w:t>
      </w:r>
      <w:r w:rsidRPr="00071990">
        <w:rPr>
          <w:rFonts w:ascii="Liberation Serif" w:hAnsi="Liberation Serif"/>
          <w:sz w:val="28"/>
          <w:szCs w:val="28"/>
        </w:rPr>
        <w:t>.</w:t>
      </w:r>
    </w:p>
    <w:p w:rsidR="00401AFA" w:rsidRPr="00071990" w:rsidRDefault="00401AFA" w:rsidP="00071990">
      <w:pPr>
        <w:ind w:firstLine="567"/>
        <w:jc w:val="both"/>
        <w:rPr>
          <w:rFonts w:ascii="Liberation Serif" w:hAnsi="Liberation Serif"/>
          <w:sz w:val="28"/>
          <w:szCs w:val="28"/>
        </w:rPr>
      </w:pPr>
      <w:r w:rsidRPr="00071990">
        <w:rPr>
          <w:rFonts w:ascii="Liberation Serif" w:hAnsi="Liberation Serif"/>
          <w:sz w:val="28"/>
          <w:szCs w:val="28"/>
        </w:rPr>
        <w:t xml:space="preserve">- вопросы социальной сферы – </w:t>
      </w:r>
      <w:r w:rsidR="00E53D85" w:rsidRPr="00071990">
        <w:rPr>
          <w:rFonts w:ascii="Liberation Serif" w:hAnsi="Liberation Serif"/>
          <w:sz w:val="28"/>
          <w:szCs w:val="28"/>
        </w:rPr>
        <w:t>1</w:t>
      </w:r>
      <w:r w:rsidR="00F85145" w:rsidRPr="00071990">
        <w:rPr>
          <w:rFonts w:ascii="Liberation Serif" w:hAnsi="Liberation Serif"/>
          <w:sz w:val="28"/>
          <w:szCs w:val="28"/>
        </w:rPr>
        <w:t>3</w:t>
      </w:r>
      <w:r w:rsidR="00E53D85" w:rsidRPr="00071990">
        <w:rPr>
          <w:rFonts w:ascii="Liberation Serif" w:hAnsi="Liberation Serif"/>
          <w:sz w:val="28"/>
          <w:szCs w:val="28"/>
        </w:rPr>
        <w:t xml:space="preserve"> (</w:t>
      </w:r>
      <w:r w:rsidR="00F85145" w:rsidRPr="00071990">
        <w:rPr>
          <w:rFonts w:ascii="Liberation Serif" w:hAnsi="Liberation Serif"/>
          <w:sz w:val="28"/>
          <w:szCs w:val="28"/>
        </w:rPr>
        <w:t>17</w:t>
      </w:r>
      <w:r w:rsidR="00E53D85" w:rsidRPr="00071990">
        <w:rPr>
          <w:rFonts w:ascii="Liberation Serif" w:hAnsi="Liberation Serif"/>
          <w:sz w:val="28"/>
          <w:szCs w:val="28"/>
        </w:rPr>
        <w:t>)</w:t>
      </w:r>
      <w:r w:rsidRPr="00071990">
        <w:rPr>
          <w:rFonts w:ascii="Liberation Serif" w:hAnsi="Liberation Serif"/>
          <w:sz w:val="28"/>
          <w:szCs w:val="28"/>
        </w:rPr>
        <w:t>.</w:t>
      </w:r>
    </w:p>
    <w:p w:rsidR="00401AFA" w:rsidRPr="00071990" w:rsidRDefault="00401AFA" w:rsidP="00071990">
      <w:pPr>
        <w:ind w:firstLine="567"/>
        <w:jc w:val="both"/>
        <w:rPr>
          <w:rFonts w:ascii="Liberation Serif" w:hAnsi="Liberation Serif"/>
          <w:sz w:val="28"/>
          <w:szCs w:val="28"/>
        </w:rPr>
      </w:pPr>
      <w:r w:rsidRPr="00071990">
        <w:rPr>
          <w:rFonts w:ascii="Liberation Serif" w:hAnsi="Liberation Serif"/>
          <w:sz w:val="28"/>
          <w:szCs w:val="28"/>
        </w:rPr>
        <w:t xml:space="preserve">- вопросы экономики – </w:t>
      </w:r>
      <w:r w:rsidR="00F85145" w:rsidRPr="00071990">
        <w:rPr>
          <w:rFonts w:ascii="Liberation Serif" w:hAnsi="Liberation Serif"/>
          <w:sz w:val="28"/>
          <w:szCs w:val="28"/>
        </w:rPr>
        <w:t>8</w:t>
      </w:r>
      <w:r w:rsidR="00E53D85" w:rsidRPr="00071990">
        <w:rPr>
          <w:rFonts w:ascii="Liberation Serif" w:hAnsi="Liberation Serif"/>
          <w:sz w:val="28"/>
          <w:szCs w:val="28"/>
        </w:rPr>
        <w:t xml:space="preserve"> (</w:t>
      </w:r>
      <w:r w:rsidR="00F85145" w:rsidRPr="00071990">
        <w:rPr>
          <w:rFonts w:ascii="Liberation Serif" w:hAnsi="Liberation Serif"/>
          <w:sz w:val="28"/>
          <w:szCs w:val="28"/>
        </w:rPr>
        <w:t>6</w:t>
      </w:r>
      <w:r w:rsidR="00E53D85" w:rsidRPr="00071990">
        <w:rPr>
          <w:rFonts w:ascii="Liberation Serif" w:hAnsi="Liberation Serif"/>
          <w:sz w:val="28"/>
          <w:szCs w:val="28"/>
        </w:rPr>
        <w:t>)</w:t>
      </w:r>
      <w:r w:rsidRPr="00071990">
        <w:rPr>
          <w:rFonts w:ascii="Liberation Serif" w:hAnsi="Liberation Serif"/>
          <w:sz w:val="28"/>
          <w:szCs w:val="28"/>
        </w:rPr>
        <w:t>.</w:t>
      </w:r>
    </w:p>
    <w:p w:rsidR="00401AFA" w:rsidRPr="00071990" w:rsidRDefault="00401AFA" w:rsidP="00071990">
      <w:pPr>
        <w:ind w:firstLine="567"/>
        <w:jc w:val="both"/>
        <w:rPr>
          <w:rFonts w:ascii="Liberation Serif" w:hAnsi="Liberation Serif"/>
          <w:sz w:val="28"/>
          <w:szCs w:val="28"/>
        </w:rPr>
      </w:pPr>
      <w:r w:rsidRPr="00071990">
        <w:rPr>
          <w:rFonts w:ascii="Liberation Serif" w:hAnsi="Liberation Serif"/>
          <w:sz w:val="28"/>
          <w:szCs w:val="28"/>
        </w:rPr>
        <w:t xml:space="preserve">-юридические вопросы – </w:t>
      </w:r>
      <w:r w:rsidR="00F85145" w:rsidRPr="00071990">
        <w:rPr>
          <w:rFonts w:ascii="Liberation Serif" w:hAnsi="Liberation Serif"/>
          <w:sz w:val="28"/>
          <w:szCs w:val="28"/>
        </w:rPr>
        <w:t>11</w:t>
      </w:r>
      <w:r w:rsidR="00E53D85" w:rsidRPr="00071990">
        <w:rPr>
          <w:rFonts w:ascii="Liberation Serif" w:hAnsi="Liberation Serif"/>
          <w:sz w:val="28"/>
          <w:szCs w:val="28"/>
        </w:rPr>
        <w:t xml:space="preserve"> (</w:t>
      </w:r>
      <w:r w:rsidRPr="00071990">
        <w:rPr>
          <w:rFonts w:ascii="Liberation Serif" w:hAnsi="Liberation Serif"/>
          <w:sz w:val="28"/>
          <w:szCs w:val="28"/>
        </w:rPr>
        <w:t>1</w:t>
      </w:r>
      <w:r w:rsidR="00F85145" w:rsidRPr="00071990">
        <w:rPr>
          <w:rFonts w:ascii="Liberation Serif" w:hAnsi="Liberation Serif"/>
          <w:sz w:val="28"/>
          <w:szCs w:val="28"/>
        </w:rPr>
        <w:t>9</w:t>
      </w:r>
      <w:r w:rsidR="00E53D85" w:rsidRPr="00071990">
        <w:rPr>
          <w:rFonts w:ascii="Liberation Serif" w:hAnsi="Liberation Serif"/>
          <w:sz w:val="28"/>
          <w:szCs w:val="28"/>
        </w:rPr>
        <w:t>)</w:t>
      </w:r>
      <w:r w:rsidRPr="00071990">
        <w:rPr>
          <w:rFonts w:ascii="Liberation Serif" w:hAnsi="Liberation Serif"/>
          <w:sz w:val="28"/>
          <w:szCs w:val="28"/>
        </w:rPr>
        <w:t>.</w:t>
      </w:r>
    </w:p>
    <w:p w:rsidR="00E21381" w:rsidRPr="00071990" w:rsidRDefault="00E21381" w:rsidP="00071990">
      <w:pPr>
        <w:ind w:firstLine="567"/>
        <w:jc w:val="both"/>
        <w:rPr>
          <w:rFonts w:ascii="Liberation Serif" w:hAnsi="Liberation Serif"/>
          <w:sz w:val="28"/>
          <w:szCs w:val="28"/>
          <w:u w:val="single"/>
        </w:rPr>
      </w:pPr>
      <w:r w:rsidRPr="00071990">
        <w:rPr>
          <w:rFonts w:ascii="Liberation Serif" w:hAnsi="Liberation Serif"/>
          <w:sz w:val="28"/>
          <w:szCs w:val="28"/>
          <w:u w:val="single"/>
        </w:rPr>
        <w:t xml:space="preserve">Обращения поступают </w:t>
      </w:r>
      <w:r w:rsidR="00E53D85" w:rsidRPr="00071990">
        <w:rPr>
          <w:rFonts w:ascii="Liberation Serif" w:hAnsi="Liberation Serif"/>
          <w:sz w:val="28"/>
          <w:szCs w:val="28"/>
          <w:u w:val="single"/>
        </w:rPr>
        <w:t>по различным каналам связи:</w:t>
      </w:r>
    </w:p>
    <w:p w:rsidR="00E53D85" w:rsidRPr="00071990" w:rsidRDefault="00E53D85" w:rsidP="00071990">
      <w:pPr>
        <w:ind w:firstLine="567"/>
        <w:jc w:val="both"/>
        <w:rPr>
          <w:rFonts w:ascii="Liberation Serif" w:hAnsi="Liberation Serif"/>
          <w:sz w:val="28"/>
          <w:szCs w:val="28"/>
        </w:rPr>
      </w:pPr>
      <w:r w:rsidRPr="00071990">
        <w:rPr>
          <w:rFonts w:ascii="Liberation Serif" w:hAnsi="Liberation Serif"/>
          <w:sz w:val="28"/>
          <w:szCs w:val="28"/>
        </w:rPr>
        <w:t xml:space="preserve">- нарочно – </w:t>
      </w:r>
      <w:r w:rsidR="008029AC" w:rsidRPr="00071990">
        <w:rPr>
          <w:rFonts w:ascii="Liberation Serif" w:hAnsi="Liberation Serif"/>
          <w:sz w:val="28"/>
          <w:szCs w:val="28"/>
        </w:rPr>
        <w:t>191 (</w:t>
      </w:r>
      <w:r w:rsidRPr="00071990">
        <w:rPr>
          <w:rFonts w:ascii="Liberation Serif" w:hAnsi="Liberation Serif"/>
          <w:sz w:val="28"/>
          <w:szCs w:val="28"/>
        </w:rPr>
        <w:t>368</w:t>
      </w:r>
      <w:r w:rsidR="008029AC" w:rsidRPr="00071990">
        <w:rPr>
          <w:rFonts w:ascii="Liberation Serif" w:hAnsi="Liberation Serif"/>
          <w:sz w:val="28"/>
          <w:szCs w:val="28"/>
        </w:rPr>
        <w:t>)</w:t>
      </w:r>
    </w:p>
    <w:p w:rsidR="00E53D85" w:rsidRPr="00071990" w:rsidRDefault="00E53D85" w:rsidP="00071990">
      <w:pPr>
        <w:ind w:firstLine="567"/>
        <w:jc w:val="both"/>
        <w:rPr>
          <w:rFonts w:ascii="Liberation Serif" w:hAnsi="Liberation Serif"/>
          <w:sz w:val="28"/>
          <w:szCs w:val="28"/>
        </w:rPr>
      </w:pPr>
      <w:r w:rsidRPr="00071990">
        <w:rPr>
          <w:rFonts w:ascii="Liberation Serif" w:hAnsi="Liberation Serif"/>
          <w:sz w:val="28"/>
          <w:szCs w:val="28"/>
        </w:rPr>
        <w:t xml:space="preserve">- ГИС ЖКХ – </w:t>
      </w:r>
      <w:r w:rsidR="008029AC" w:rsidRPr="00071990">
        <w:rPr>
          <w:rFonts w:ascii="Liberation Serif" w:hAnsi="Liberation Serif"/>
          <w:sz w:val="28"/>
          <w:szCs w:val="28"/>
        </w:rPr>
        <w:t>7 (</w:t>
      </w:r>
      <w:r w:rsidRPr="00071990">
        <w:rPr>
          <w:rFonts w:ascii="Liberation Serif" w:hAnsi="Liberation Serif"/>
          <w:sz w:val="28"/>
          <w:szCs w:val="28"/>
        </w:rPr>
        <w:t>4</w:t>
      </w:r>
      <w:r w:rsidR="008029AC" w:rsidRPr="00071990">
        <w:rPr>
          <w:rFonts w:ascii="Liberation Serif" w:hAnsi="Liberation Serif"/>
          <w:sz w:val="28"/>
          <w:szCs w:val="28"/>
        </w:rPr>
        <w:t>)</w:t>
      </w:r>
    </w:p>
    <w:p w:rsidR="00E53D85" w:rsidRPr="00071990" w:rsidRDefault="00E53D85" w:rsidP="00071990">
      <w:pPr>
        <w:ind w:firstLine="567"/>
        <w:jc w:val="both"/>
        <w:rPr>
          <w:rFonts w:ascii="Liberation Serif" w:hAnsi="Liberation Serif"/>
          <w:sz w:val="28"/>
          <w:szCs w:val="28"/>
        </w:rPr>
      </w:pPr>
      <w:r w:rsidRPr="00071990">
        <w:rPr>
          <w:rFonts w:ascii="Liberation Serif" w:hAnsi="Liberation Serif"/>
          <w:sz w:val="28"/>
          <w:szCs w:val="28"/>
        </w:rPr>
        <w:t xml:space="preserve">- личный прием – </w:t>
      </w:r>
      <w:r w:rsidR="008029AC" w:rsidRPr="00071990">
        <w:rPr>
          <w:rFonts w:ascii="Liberation Serif" w:hAnsi="Liberation Serif"/>
          <w:sz w:val="28"/>
          <w:szCs w:val="28"/>
        </w:rPr>
        <w:t>55 (</w:t>
      </w:r>
      <w:r w:rsidRPr="00071990">
        <w:rPr>
          <w:rFonts w:ascii="Liberation Serif" w:hAnsi="Liberation Serif"/>
          <w:sz w:val="28"/>
          <w:szCs w:val="28"/>
        </w:rPr>
        <w:t>107</w:t>
      </w:r>
      <w:r w:rsidR="008029AC" w:rsidRPr="00071990">
        <w:rPr>
          <w:rFonts w:ascii="Liberation Serif" w:hAnsi="Liberation Serif"/>
          <w:sz w:val="28"/>
          <w:szCs w:val="28"/>
        </w:rPr>
        <w:t>)</w:t>
      </w:r>
    </w:p>
    <w:p w:rsidR="00E53D85" w:rsidRPr="00071990" w:rsidRDefault="00E53D85" w:rsidP="00071990">
      <w:pPr>
        <w:ind w:firstLine="567"/>
        <w:jc w:val="both"/>
        <w:rPr>
          <w:rFonts w:ascii="Liberation Serif" w:hAnsi="Liberation Serif"/>
          <w:sz w:val="28"/>
          <w:szCs w:val="28"/>
        </w:rPr>
      </w:pPr>
      <w:r w:rsidRPr="00071990">
        <w:rPr>
          <w:rFonts w:ascii="Liberation Serif" w:hAnsi="Liberation Serif"/>
          <w:sz w:val="28"/>
          <w:szCs w:val="28"/>
        </w:rPr>
        <w:t xml:space="preserve">- электронная приемная – </w:t>
      </w:r>
      <w:r w:rsidR="008029AC" w:rsidRPr="00071990">
        <w:rPr>
          <w:rFonts w:ascii="Liberation Serif" w:hAnsi="Liberation Serif"/>
          <w:sz w:val="28"/>
          <w:szCs w:val="28"/>
        </w:rPr>
        <w:t>8</w:t>
      </w:r>
      <w:r w:rsidRPr="00071990">
        <w:rPr>
          <w:rFonts w:ascii="Liberation Serif" w:hAnsi="Liberation Serif"/>
          <w:sz w:val="28"/>
          <w:szCs w:val="28"/>
        </w:rPr>
        <w:t xml:space="preserve">7 </w:t>
      </w:r>
      <w:r w:rsidR="00E21381" w:rsidRPr="00071990">
        <w:rPr>
          <w:rFonts w:ascii="Liberation Serif" w:hAnsi="Liberation Serif"/>
          <w:sz w:val="28"/>
          <w:szCs w:val="28"/>
        </w:rPr>
        <w:t xml:space="preserve">(АППП - </w:t>
      </w:r>
      <w:r w:rsidR="008029AC" w:rsidRPr="00071990">
        <w:rPr>
          <w:rFonts w:ascii="Liberation Serif" w:hAnsi="Liberation Serif"/>
          <w:sz w:val="28"/>
          <w:szCs w:val="28"/>
        </w:rPr>
        <w:t>57)</w:t>
      </w:r>
      <w:r w:rsidR="00013AF2" w:rsidRPr="00071990">
        <w:rPr>
          <w:rFonts w:ascii="Liberation Serif" w:hAnsi="Liberation Serif"/>
          <w:sz w:val="28"/>
          <w:szCs w:val="28"/>
        </w:rPr>
        <w:t xml:space="preserve">. </w:t>
      </w:r>
    </w:p>
    <w:p w:rsidR="00E53D85" w:rsidRPr="00071990" w:rsidRDefault="00E53D85" w:rsidP="00071990">
      <w:pPr>
        <w:ind w:firstLine="567"/>
        <w:jc w:val="both"/>
        <w:rPr>
          <w:rFonts w:ascii="Liberation Serif" w:hAnsi="Liberation Serif"/>
          <w:sz w:val="28"/>
          <w:szCs w:val="28"/>
        </w:rPr>
      </w:pPr>
      <w:r w:rsidRPr="00071990">
        <w:rPr>
          <w:rFonts w:ascii="Liberation Serif" w:hAnsi="Liberation Serif"/>
          <w:sz w:val="28"/>
          <w:szCs w:val="28"/>
        </w:rPr>
        <w:t xml:space="preserve">- электронная почта – </w:t>
      </w:r>
      <w:r w:rsidR="008029AC" w:rsidRPr="00071990">
        <w:rPr>
          <w:rFonts w:ascii="Liberation Serif" w:hAnsi="Liberation Serif"/>
          <w:sz w:val="28"/>
          <w:szCs w:val="28"/>
        </w:rPr>
        <w:t>69 (</w:t>
      </w:r>
      <w:r w:rsidRPr="00071990">
        <w:rPr>
          <w:rFonts w:ascii="Liberation Serif" w:hAnsi="Liberation Serif"/>
          <w:sz w:val="28"/>
          <w:szCs w:val="28"/>
        </w:rPr>
        <w:t>56</w:t>
      </w:r>
      <w:r w:rsidR="008029AC" w:rsidRPr="00071990">
        <w:rPr>
          <w:rFonts w:ascii="Liberation Serif" w:hAnsi="Liberation Serif"/>
          <w:sz w:val="28"/>
          <w:szCs w:val="28"/>
        </w:rPr>
        <w:t>)</w:t>
      </w:r>
    </w:p>
    <w:p w:rsidR="00E53D85" w:rsidRPr="00071990" w:rsidRDefault="00E53D85" w:rsidP="00071990">
      <w:pPr>
        <w:ind w:firstLine="567"/>
        <w:jc w:val="both"/>
        <w:rPr>
          <w:rFonts w:ascii="Liberation Serif" w:hAnsi="Liberation Serif"/>
          <w:sz w:val="28"/>
          <w:szCs w:val="28"/>
        </w:rPr>
      </w:pPr>
      <w:r w:rsidRPr="00071990">
        <w:rPr>
          <w:rFonts w:ascii="Liberation Serif" w:hAnsi="Liberation Serif"/>
          <w:sz w:val="28"/>
          <w:szCs w:val="28"/>
        </w:rPr>
        <w:t xml:space="preserve">- система обращений граждан – </w:t>
      </w:r>
      <w:r w:rsidR="008029AC" w:rsidRPr="00071990">
        <w:rPr>
          <w:rFonts w:ascii="Liberation Serif" w:hAnsi="Liberation Serif"/>
          <w:sz w:val="28"/>
          <w:szCs w:val="28"/>
        </w:rPr>
        <w:t>34 (</w:t>
      </w:r>
      <w:r w:rsidRPr="00071990">
        <w:rPr>
          <w:rFonts w:ascii="Liberation Serif" w:hAnsi="Liberation Serif"/>
          <w:sz w:val="28"/>
          <w:szCs w:val="28"/>
        </w:rPr>
        <w:t>35</w:t>
      </w:r>
      <w:r w:rsidR="008029AC" w:rsidRPr="00071990">
        <w:rPr>
          <w:rFonts w:ascii="Liberation Serif" w:hAnsi="Liberation Serif"/>
          <w:sz w:val="28"/>
          <w:szCs w:val="28"/>
        </w:rPr>
        <w:t>)</w:t>
      </w:r>
    </w:p>
    <w:p w:rsidR="00E53D85" w:rsidRPr="00071990" w:rsidRDefault="00E53D85" w:rsidP="00071990">
      <w:pPr>
        <w:ind w:firstLine="567"/>
        <w:jc w:val="both"/>
        <w:rPr>
          <w:rFonts w:ascii="Liberation Serif" w:hAnsi="Liberation Serif"/>
          <w:sz w:val="28"/>
          <w:szCs w:val="28"/>
        </w:rPr>
      </w:pPr>
      <w:r w:rsidRPr="00071990">
        <w:rPr>
          <w:rFonts w:ascii="Liberation Serif" w:hAnsi="Liberation Serif"/>
          <w:sz w:val="28"/>
          <w:szCs w:val="28"/>
        </w:rPr>
        <w:t xml:space="preserve">- почтовым отправлением – </w:t>
      </w:r>
      <w:r w:rsidR="008029AC" w:rsidRPr="00071990">
        <w:rPr>
          <w:rFonts w:ascii="Liberation Serif" w:hAnsi="Liberation Serif"/>
          <w:sz w:val="28"/>
          <w:szCs w:val="28"/>
        </w:rPr>
        <w:t>21 (</w:t>
      </w:r>
      <w:r w:rsidRPr="00071990">
        <w:rPr>
          <w:rFonts w:ascii="Liberation Serif" w:hAnsi="Liberation Serif"/>
          <w:sz w:val="28"/>
          <w:szCs w:val="28"/>
        </w:rPr>
        <w:t>34</w:t>
      </w:r>
      <w:r w:rsidR="008029AC" w:rsidRPr="00071990">
        <w:rPr>
          <w:rFonts w:ascii="Liberation Serif" w:hAnsi="Liberation Serif"/>
          <w:sz w:val="28"/>
          <w:szCs w:val="28"/>
        </w:rPr>
        <w:t>)</w:t>
      </w:r>
      <w:r w:rsidRPr="00071990">
        <w:rPr>
          <w:rFonts w:ascii="Liberation Serif" w:hAnsi="Liberation Serif"/>
          <w:sz w:val="28"/>
          <w:szCs w:val="28"/>
        </w:rPr>
        <w:t>.</w:t>
      </w:r>
    </w:p>
    <w:p w:rsidR="00EF7FFC" w:rsidRPr="00071990" w:rsidRDefault="00EF7FFC" w:rsidP="00071990">
      <w:pPr>
        <w:ind w:firstLine="567"/>
        <w:jc w:val="both"/>
        <w:rPr>
          <w:rFonts w:ascii="Liberation Serif" w:hAnsi="Liberation Serif"/>
          <w:sz w:val="28"/>
          <w:szCs w:val="28"/>
        </w:rPr>
      </w:pPr>
      <w:r w:rsidRPr="00071990">
        <w:rPr>
          <w:rFonts w:ascii="Liberation Serif" w:hAnsi="Liberation Serif"/>
          <w:sz w:val="28"/>
          <w:szCs w:val="28"/>
        </w:rPr>
        <w:t>Граждане продолжают обращаться по своим вопросам в вышестоящие орган</w:t>
      </w:r>
      <w:r w:rsidR="00044157" w:rsidRPr="00071990">
        <w:rPr>
          <w:rFonts w:ascii="Liberation Serif" w:hAnsi="Liberation Serif"/>
          <w:sz w:val="28"/>
          <w:szCs w:val="28"/>
        </w:rPr>
        <w:t>ы государственной власти. В 20</w:t>
      </w:r>
      <w:r w:rsidR="008029AC" w:rsidRPr="00071990">
        <w:rPr>
          <w:rFonts w:ascii="Liberation Serif" w:hAnsi="Liberation Serif"/>
          <w:sz w:val="28"/>
          <w:szCs w:val="28"/>
        </w:rPr>
        <w:t>20</w:t>
      </w:r>
      <w:r w:rsidR="00044157" w:rsidRPr="00071990">
        <w:rPr>
          <w:rFonts w:ascii="Liberation Serif" w:hAnsi="Liberation Serif"/>
          <w:sz w:val="28"/>
          <w:szCs w:val="28"/>
        </w:rPr>
        <w:t xml:space="preserve"> году поступило </w:t>
      </w:r>
      <w:r w:rsidR="008029AC" w:rsidRPr="00071990">
        <w:rPr>
          <w:rFonts w:ascii="Liberation Serif" w:hAnsi="Liberation Serif"/>
          <w:sz w:val="28"/>
          <w:szCs w:val="28"/>
        </w:rPr>
        <w:t>34</w:t>
      </w:r>
      <w:r w:rsidRPr="00071990">
        <w:rPr>
          <w:rFonts w:ascii="Liberation Serif" w:hAnsi="Liberation Serif"/>
          <w:sz w:val="28"/>
          <w:szCs w:val="28"/>
        </w:rPr>
        <w:t xml:space="preserve"> обращений граждан города (АППГ – </w:t>
      </w:r>
      <w:r w:rsidR="008029AC" w:rsidRPr="00071990">
        <w:rPr>
          <w:rFonts w:ascii="Liberation Serif" w:hAnsi="Liberation Serif"/>
          <w:sz w:val="28"/>
          <w:szCs w:val="28"/>
        </w:rPr>
        <w:t>65</w:t>
      </w:r>
      <w:r w:rsidR="002724DB" w:rsidRPr="00071990">
        <w:rPr>
          <w:rFonts w:ascii="Liberation Serif" w:hAnsi="Liberation Serif"/>
          <w:sz w:val="28"/>
          <w:szCs w:val="28"/>
        </w:rPr>
        <w:t xml:space="preserve">), </w:t>
      </w:r>
      <w:r w:rsidR="00044157" w:rsidRPr="00071990">
        <w:rPr>
          <w:rFonts w:ascii="Liberation Serif" w:hAnsi="Liberation Serif"/>
          <w:sz w:val="28"/>
          <w:szCs w:val="28"/>
        </w:rPr>
        <w:t>снижение</w:t>
      </w:r>
      <w:r w:rsidR="008029AC" w:rsidRPr="00071990">
        <w:rPr>
          <w:rFonts w:ascii="Liberation Serif" w:hAnsi="Liberation Serif"/>
          <w:sz w:val="28"/>
          <w:szCs w:val="28"/>
        </w:rPr>
        <w:t xml:space="preserve"> в 2 раза</w:t>
      </w:r>
      <w:r w:rsidRPr="00071990">
        <w:rPr>
          <w:rFonts w:ascii="Liberation Serif" w:hAnsi="Liberation Serif"/>
          <w:sz w:val="28"/>
          <w:szCs w:val="28"/>
        </w:rPr>
        <w:t>. Все обращения поставлены на контроль, рассмотрены в установленный законом срок, ответы направлены заявителям и в соответствующий орган государственной власти.</w:t>
      </w:r>
    </w:p>
    <w:p w:rsidR="007D2D9D" w:rsidRPr="00071990" w:rsidRDefault="003C69E0" w:rsidP="00071990">
      <w:pPr>
        <w:ind w:firstLine="567"/>
        <w:jc w:val="both"/>
        <w:rPr>
          <w:rFonts w:ascii="Liberation Serif" w:hAnsi="Liberation Serif"/>
          <w:sz w:val="28"/>
          <w:szCs w:val="28"/>
        </w:rPr>
      </w:pPr>
      <w:r w:rsidRPr="00071990">
        <w:rPr>
          <w:rFonts w:ascii="Liberation Serif" w:hAnsi="Liberation Serif"/>
          <w:sz w:val="28"/>
          <w:szCs w:val="28"/>
        </w:rPr>
        <w:t>В практике работы сложилась система по приему населения главой Камышловского городского округа и его заместителями.</w:t>
      </w:r>
      <w:r w:rsidR="007D2D9D" w:rsidRPr="00071990">
        <w:rPr>
          <w:rFonts w:ascii="Liberation Serif" w:hAnsi="Liberation Serif"/>
          <w:sz w:val="28"/>
          <w:szCs w:val="28"/>
        </w:rPr>
        <w:t xml:space="preserve"> На личный прием </w:t>
      </w:r>
      <w:r w:rsidR="002724DB" w:rsidRPr="00071990">
        <w:rPr>
          <w:rFonts w:ascii="Liberation Serif" w:hAnsi="Liberation Serif"/>
          <w:sz w:val="28"/>
          <w:szCs w:val="28"/>
        </w:rPr>
        <w:t>в</w:t>
      </w:r>
      <w:r w:rsidR="007D2D9D" w:rsidRPr="00071990">
        <w:rPr>
          <w:rFonts w:ascii="Liberation Serif" w:hAnsi="Liberation Serif"/>
          <w:sz w:val="28"/>
          <w:szCs w:val="28"/>
        </w:rPr>
        <w:t xml:space="preserve"> 20</w:t>
      </w:r>
      <w:r w:rsidR="008029AC" w:rsidRPr="00071990">
        <w:rPr>
          <w:rFonts w:ascii="Liberation Serif" w:hAnsi="Liberation Serif"/>
          <w:sz w:val="28"/>
          <w:szCs w:val="28"/>
        </w:rPr>
        <w:t>20</w:t>
      </w:r>
      <w:r w:rsidR="007D2D9D" w:rsidRPr="00071990">
        <w:rPr>
          <w:rFonts w:ascii="Liberation Serif" w:hAnsi="Liberation Serif"/>
          <w:sz w:val="28"/>
          <w:szCs w:val="28"/>
        </w:rPr>
        <w:t xml:space="preserve"> год</w:t>
      </w:r>
      <w:r w:rsidR="002724DB" w:rsidRPr="00071990">
        <w:rPr>
          <w:rFonts w:ascii="Liberation Serif" w:hAnsi="Liberation Serif"/>
          <w:sz w:val="28"/>
          <w:szCs w:val="28"/>
        </w:rPr>
        <w:t>у</w:t>
      </w:r>
      <w:r w:rsidR="007D2D9D" w:rsidRPr="00071990">
        <w:rPr>
          <w:rFonts w:ascii="Liberation Serif" w:hAnsi="Liberation Serif"/>
          <w:sz w:val="28"/>
          <w:szCs w:val="28"/>
        </w:rPr>
        <w:t xml:space="preserve"> обратилось </w:t>
      </w:r>
      <w:r w:rsidR="008029AC" w:rsidRPr="00071990">
        <w:rPr>
          <w:rFonts w:ascii="Liberation Serif" w:hAnsi="Liberation Serif"/>
          <w:sz w:val="28"/>
          <w:szCs w:val="28"/>
        </w:rPr>
        <w:t>55</w:t>
      </w:r>
      <w:r w:rsidR="007D2D9D" w:rsidRPr="00071990">
        <w:rPr>
          <w:rFonts w:ascii="Liberation Serif" w:hAnsi="Liberation Serif"/>
          <w:sz w:val="28"/>
          <w:szCs w:val="28"/>
        </w:rPr>
        <w:t xml:space="preserve"> граждан</w:t>
      </w:r>
      <w:r w:rsidR="00044157" w:rsidRPr="00071990">
        <w:rPr>
          <w:rFonts w:ascii="Liberation Serif" w:hAnsi="Liberation Serif"/>
          <w:sz w:val="28"/>
          <w:szCs w:val="28"/>
        </w:rPr>
        <w:t>, снижение составило почти в 2 раза</w:t>
      </w:r>
      <w:r w:rsidR="007D2D9D" w:rsidRPr="00071990">
        <w:rPr>
          <w:rFonts w:ascii="Liberation Serif" w:hAnsi="Liberation Serif"/>
          <w:sz w:val="28"/>
          <w:szCs w:val="28"/>
        </w:rPr>
        <w:t xml:space="preserve"> (АППГ – </w:t>
      </w:r>
      <w:r w:rsidR="008029AC" w:rsidRPr="00071990">
        <w:rPr>
          <w:rFonts w:ascii="Liberation Serif" w:hAnsi="Liberation Serif"/>
          <w:sz w:val="28"/>
          <w:szCs w:val="28"/>
        </w:rPr>
        <w:t>107</w:t>
      </w:r>
      <w:r w:rsidR="007D2D9D" w:rsidRPr="00071990">
        <w:rPr>
          <w:rFonts w:ascii="Liberation Serif" w:hAnsi="Liberation Serif"/>
          <w:sz w:val="28"/>
          <w:szCs w:val="28"/>
        </w:rPr>
        <w:t>)</w:t>
      </w:r>
      <w:r w:rsidR="002E5037" w:rsidRPr="00071990">
        <w:rPr>
          <w:rFonts w:ascii="Liberation Serif" w:hAnsi="Liberation Serif"/>
          <w:sz w:val="28"/>
          <w:szCs w:val="28"/>
        </w:rPr>
        <w:t>.</w:t>
      </w:r>
    </w:p>
    <w:p w:rsidR="002E5037" w:rsidRPr="00071990" w:rsidRDefault="002E5037" w:rsidP="00071990">
      <w:pPr>
        <w:ind w:firstLine="567"/>
        <w:jc w:val="both"/>
        <w:rPr>
          <w:rFonts w:ascii="Liberation Serif" w:hAnsi="Liberation Serif"/>
          <w:sz w:val="28"/>
          <w:szCs w:val="28"/>
        </w:rPr>
      </w:pPr>
      <w:r w:rsidRPr="00071990">
        <w:rPr>
          <w:rFonts w:ascii="Liberation Serif" w:hAnsi="Liberation Serif"/>
          <w:sz w:val="28"/>
          <w:szCs w:val="28"/>
        </w:rPr>
        <w:t>Тематическая структура обращений граждан в целом остается стабильной и значительных изменений в ней не отмечено по сравнению с предыдущим годом. Основные темы обращений –проблемы улучшения жилищных условий, переселение граждан из аварийного ветхого жилья и вопросы коммунального хозяйства.</w:t>
      </w:r>
    </w:p>
    <w:p w:rsidR="00574B9E" w:rsidRDefault="00574B9E" w:rsidP="00071990">
      <w:pPr>
        <w:ind w:firstLine="567"/>
        <w:jc w:val="both"/>
        <w:rPr>
          <w:rFonts w:ascii="Liberation Serif" w:hAnsi="Liberation Serif"/>
          <w:sz w:val="28"/>
          <w:szCs w:val="28"/>
        </w:rPr>
      </w:pPr>
      <w:r w:rsidRPr="00071990">
        <w:rPr>
          <w:rFonts w:ascii="Liberation Serif" w:hAnsi="Liberation Serif"/>
          <w:sz w:val="28"/>
          <w:szCs w:val="28"/>
        </w:rPr>
        <w:t>В 20</w:t>
      </w:r>
      <w:r w:rsidR="004D7ED1" w:rsidRPr="00071990">
        <w:rPr>
          <w:rFonts w:ascii="Liberation Serif" w:hAnsi="Liberation Serif"/>
          <w:sz w:val="28"/>
          <w:szCs w:val="28"/>
        </w:rPr>
        <w:t>20</w:t>
      </w:r>
      <w:r w:rsidRPr="00071990">
        <w:rPr>
          <w:rFonts w:ascii="Liberation Serif" w:hAnsi="Liberation Serif"/>
          <w:sz w:val="28"/>
          <w:szCs w:val="28"/>
        </w:rPr>
        <w:t xml:space="preserve"> году в администрацию Камышловского городского округа поступило 1</w:t>
      </w:r>
      <w:r w:rsidR="004D7ED1" w:rsidRPr="00071990">
        <w:rPr>
          <w:rFonts w:ascii="Liberation Serif" w:hAnsi="Liberation Serif"/>
          <w:sz w:val="28"/>
          <w:szCs w:val="28"/>
        </w:rPr>
        <w:t>549</w:t>
      </w:r>
      <w:r w:rsidRPr="00071990">
        <w:rPr>
          <w:rFonts w:ascii="Liberation Serif" w:hAnsi="Liberation Serif"/>
          <w:sz w:val="28"/>
          <w:szCs w:val="28"/>
        </w:rPr>
        <w:t xml:space="preserve"> заявления граждан (АППП – </w:t>
      </w:r>
      <w:r w:rsidR="004D7ED1" w:rsidRPr="00071990">
        <w:rPr>
          <w:rFonts w:ascii="Liberation Serif" w:hAnsi="Liberation Serif"/>
          <w:sz w:val="28"/>
          <w:szCs w:val="28"/>
        </w:rPr>
        <w:t>1842</w:t>
      </w:r>
      <w:r w:rsidRPr="00071990">
        <w:rPr>
          <w:rFonts w:ascii="Liberation Serif" w:hAnsi="Liberation Serif"/>
          <w:sz w:val="28"/>
          <w:szCs w:val="28"/>
        </w:rPr>
        <w:t xml:space="preserve"> меньше на </w:t>
      </w:r>
      <w:r w:rsidR="004D7ED1" w:rsidRPr="00071990">
        <w:rPr>
          <w:rFonts w:ascii="Liberation Serif" w:hAnsi="Liberation Serif"/>
          <w:sz w:val="28"/>
          <w:szCs w:val="28"/>
        </w:rPr>
        <w:t>18</w:t>
      </w:r>
      <w:r w:rsidRPr="00071990">
        <w:rPr>
          <w:rFonts w:ascii="Liberation Serif" w:hAnsi="Liberation Serif"/>
          <w:sz w:val="28"/>
          <w:szCs w:val="28"/>
        </w:rPr>
        <w:t>,</w:t>
      </w:r>
      <w:r w:rsidR="004D7ED1" w:rsidRPr="00071990">
        <w:rPr>
          <w:rFonts w:ascii="Liberation Serif" w:hAnsi="Liberation Serif"/>
          <w:sz w:val="28"/>
          <w:szCs w:val="28"/>
        </w:rPr>
        <w:t>9%).</w:t>
      </w:r>
    </w:p>
    <w:p w:rsidR="00270FC8" w:rsidRPr="00071990" w:rsidRDefault="00270FC8" w:rsidP="00071990">
      <w:pPr>
        <w:ind w:firstLine="567"/>
        <w:jc w:val="both"/>
        <w:rPr>
          <w:rFonts w:ascii="Liberation Serif" w:hAnsi="Liberation Serif"/>
          <w:sz w:val="28"/>
          <w:szCs w:val="28"/>
          <w:highlight w:val="yellow"/>
        </w:rPr>
      </w:pPr>
    </w:p>
    <w:p w:rsidR="009E1213" w:rsidRPr="00071990" w:rsidRDefault="00D87682" w:rsidP="00071990">
      <w:pPr>
        <w:ind w:firstLine="567"/>
        <w:jc w:val="both"/>
        <w:rPr>
          <w:rFonts w:ascii="Liberation Serif" w:hAnsi="Liberation Serif"/>
          <w:sz w:val="28"/>
          <w:szCs w:val="28"/>
        </w:rPr>
      </w:pPr>
      <w:r w:rsidRPr="00071990">
        <w:rPr>
          <w:rFonts w:ascii="Liberation Serif" w:hAnsi="Liberation Serif"/>
          <w:sz w:val="28"/>
          <w:szCs w:val="28"/>
        </w:rPr>
        <w:t>В 20</w:t>
      </w:r>
      <w:r w:rsidR="00343968" w:rsidRPr="00071990">
        <w:rPr>
          <w:rFonts w:ascii="Liberation Serif" w:hAnsi="Liberation Serif"/>
          <w:sz w:val="28"/>
          <w:szCs w:val="28"/>
        </w:rPr>
        <w:t>20</w:t>
      </w:r>
      <w:r w:rsidRPr="00071990">
        <w:rPr>
          <w:rFonts w:ascii="Liberation Serif" w:hAnsi="Liberation Serif"/>
          <w:sz w:val="28"/>
          <w:szCs w:val="28"/>
        </w:rPr>
        <w:t xml:space="preserve"> году </w:t>
      </w:r>
      <w:r w:rsidR="009F46C6" w:rsidRPr="00071990">
        <w:rPr>
          <w:rFonts w:ascii="Liberation Serif" w:hAnsi="Liberation Serif"/>
          <w:sz w:val="28"/>
          <w:szCs w:val="28"/>
        </w:rPr>
        <w:t xml:space="preserve">в рамках </w:t>
      </w:r>
      <w:r w:rsidR="00044157" w:rsidRPr="00071990">
        <w:rPr>
          <w:rFonts w:ascii="Liberation Serif" w:hAnsi="Liberation Serif"/>
          <w:sz w:val="28"/>
          <w:szCs w:val="28"/>
        </w:rPr>
        <w:t>Дн</w:t>
      </w:r>
      <w:r w:rsidR="009F46C6" w:rsidRPr="00071990">
        <w:rPr>
          <w:rFonts w:ascii="Liberation Serif" w:hAnsi="Liberation Serif"/>
          <w:sz w:val="28"/>
          <w:szCs w:val="28"/>
        </w:rPr>
        <w:t>ей</w:t>
      </w:r>
      <w:r w:rsidR="00044157" w:rsidRPr="00071990">
        <w:rPr>
          <w:rFonts w:ascii="Liberation Serif" w:hAnsi="Liberation Serif"/>
          <w:sz w:val="28"/>
          <w:szCs w:val="28"/>
        </w:rPr>
        <w:t xml:space="preserve"> исполнительных органов государственной власти Свердловской области </w:t>
      </w:r>
      <w:r w:rsidR="00BE11BE" w:rsidRPr="00071990">
        <w:rPr>
          <w:rFonts w:ascii="Liberation Serif" w:hAnsi="Liberation Serif"/>
          <w:sz w:val="28"/>
          <w:szCs w:val="28"/>
        </w:rPr>
        <w:t xml:space="preserve">в Камышловском городском округе проведены </w:t>
      </w:r>
      <w:r w:rsidR="000817ED" w:rsidRPr="00071990">
        <w:rPr>
          <w:rFonts w:ascii="Liberation Serif" w:hAnsi="Liberation Serif"/>
          <w:sz w:val="28"/>
          <w:szCs w:val="28"/>
        </w:rPr>
        <w:t>7</w:t>
      </w:r>
      <w:r w:rsidR="00044157" w:rsidRPr="00071990">
        <w:rPr>
          <w:rFonts w:ascii="Liberation Serif" w:hAnsi="Liberation Serif"/>
          <w:sz w:val="28"/>
          <w:szCs w:val="28"/>
        </w:rPr>
        <w:t xml:space="preserve"> </w:t>
      </w:r>
      <w:r w:rsidR="009F46C6" w:rsidRPr="00071990">
        <w:rPr>
          <w:rFonts w:ascii="Liberation Serif" w:hAnsi="Liberation Serif"/>
          <w:sz w:val="28"/>
          <w:szCs w:val="28"/>
        </w:rPr>
        <w:t>рабочи</w:t>
      </w:r>
      <w:r w:rsidR="000817ED" w:rsidRPr="00071990">
        <w:rPr>
          <w:rFonts w:ascii="Liberation Serif" w:hAnsi="Liberation Serif"/>
          <w:sz w:val="28"/>
          <w:szCs w:val="28"/>
        </w:rPr>
        <w:t>х</w:t>
      </w:r>
      <w:r w:rsidR="009F46C6" w:rsidRPr="00071990">
        <w:rPr>
          <w:rFonts w:ascii="Liberation Serif" w:hAnsi="Liberation Serif"/>
          <w:sz w:val="28"/>
          <w:szCs w:val="28"/>
        </w:rPr>
        <w:t xml:space="preserve"> встреч с </w:t>
      </w:r>
      <w:r w:rsidR="009E1213" w:rsidRPr="00071990">
        <w:rPr>
          <w:rFonts w:ascii="Liberation Serif" w:hAnsi="Liberation Serif"/>
          <w:sz w:val="28"/>
          <w:szCs w:val="28"/>
        </w:rPr>
        <w:t>руководством следующих исполнительных органов государственной власти Свердловской области:</w:t>
      </w:r>
    </w:p>
    <w:p w:rsidR="009E1213" w:rsidRPr="00071990" w:rsidRDefault="009E1213" w:rsidP="00071990">
      <w:pPr>
        <w:ind w:firstLine="567"/>
        <w:jc w:val="both"/>
        <w:rPr>
          <w:rFonts w:ascii="Liberation Serif" w:hAnsi="Liberation Serif"/>
          <w:color w:val="000000"/>
          <w:sz w:val="28"/>
          <w:szCs w:val="28"/>
        </w:rPr>
      </w:pPr>
      <w:r w:rsidRPr="00071990">
        <w:rPr>
          <w:rFonts w:ascii="Liberation Serif" w:hAnsi="Liberation Serif"/>
          <w:sz w:val="28"/>
          <w:szCs w:val="28"/>
        </w:rPr>
        <w:t>- Министерство</w:t>
      </w:r>
      <w:r w:rsidR="009F46C6" w:rsidRPr="00071990">
        <w:rPr>
          <w:rFonts w:ascii="Liberation Serif" w:hAnsi="Liberation Serif"/>
          <w:sz w:val="28"/>
          <w:szCs w:val="28"/>
        </w:rPr>
        <w:t xml:space="preserve"> </w:t>
      </w:r>
      <w:r w:rsidR="009F46C6" w:rsidRPr="00071990">
        <w:rPr>
          <w:rFonts w:ascii="Liberation Serif" w:hAnsi="Liberation Serif"/>
          <w:color w:val="000000"/>
          <w:sz w:val="28"/>
          <w:szCs w:val="28"/>
        </w:rPr>
        <w:t>транспорта и дорожного хозяйства</w:t>
      </w:r>
      <w:r w:rsidR="00BE11BE" w:rsidRPr="00071990">
        <w:rPr>
          <w:rFonts w:ascii="Liberation Serif" w:hAnsi="Liberation Serif"/>
          <w:color w:val="000000"/>
          <w:sz w:val="28"/>
          <w:szCs w:val="28"/>
        </w:rPr>
        <w:t>;</w:t>
      </w:r>
    </w:p>
    <w:p w:rsidR="009E1213" w:rsidRPr="00071990" w:rsidRDefault="009E1213" w:rsidP="00071990">
      <w:pPr>
        <w:ind w:firstLine="567"/>
        <w:jc w:val="both"/>
        <w:rPr>
          <w:rFonts w:ascii="Liberation Serif" w:hAnsi="Liberation Serif"/>
          <w:color w:val="000000"/>
          <w:sz w:val="28"/>
          <w:szCs w:val="28"/>
        </w:rPr>
      </w:pPr>
      <w:r w:rsidRPr="00071990">
        <w:rPr>
          <w:rFonts w:ascii="Liberation Serif" w:hAnsi="Liberation Serif"/>
          <w:color w:val="000000"/>
          <w:sz w:val="28"/>
          <w:szCs w:val="28"/>
        </w:rPr>
        <w:t>- Министерства</w:t>
      </w:r>
      <w:r w:rsidR="009F0DC4" w:rsidRPr="00071990">
        <w:rPr>
          <w:rFonts w:ascii="Liberation Serif" w:hAnsi="Liberation Serif"/>
          <w:color w:val="000000"/>
          <w:sz w:val="28"/>
          <w:szCs w:val="28"/>
        </w:rPr>
        <w:t xml:space="preserve"> социальной политики; </w:t>
      </w:r>
    </w:p>
    <w:p w:rsidR="009E1213" w:rsidRPr="00071990" w:rsidRDefault="009E1213" w:rsidP="00071990">
      <w:pPr>
        <w:ind w:firstLine="567"/>
        <w:jc w:val="both"/>
        <w:rPr>
          <w:rFonts w:ascii="Liberation Serif" w:hAnsi="Liberation Serif"/>
          <w:color w:val="000000"/>
          <w:sz w:val="28"/>
          <w:szCs w:val="28"/>
        </w:rPr>
      </w:pPr>
      <w:r w:rsidRPr="00071990">
        <w:rPr>
          <w:rFonts w:ascii="Liberation Serif" w:hAnsi="Liberation Serif"/>
          <w:color w:val="000000"/>
          <w:sz w:val="28"/>
          <w:szCs w:val="28"/>
        </w:rPr>
        <w:t xml:space="preserve">- Министерства </w:t>
      </w:r>
      <w:r w:rsidR="009F0DC4" w:rsidRPr="00071990">
        <w:rPr>
          <w:rFonts w:ascii="Liberation Serif" w:hAnsi="Liberation Serif"/>
          <w:color w:val="000000"/>
          <w:sz w:val="28"/>
          <w:szCs w:val="28"/>
        </w:rPr>
        <w:t>образования и молодежной политики</w:t>
      </w:r>
      <w:r w:rsidRPr="00071990">
        <w:rPr>
          <w:rFonts w:ascii="Liberation Serif" w:hAnsi="Liberation Serif"/>
          <w:color w:val="000000"/>
          <w:sz w:val="28"/>
          <w:szCs w:val="28"/>
        </w:rPr>
        <w:t>;</w:t>
      </w:r>
    </w:p>
    <w:p w:rsidR="009F0DC4" w:rsidRPr="00071990" w:rsidRDefault="009E1213" w:rsidP="00071990">
      <w:pPr>
        <w:ind w:firstLine="567"/>
        <w:jc w:val="both"/>
        <w:rPr>
          <w:rFonts w:ascii="Liberation Serif" w:hAnsi="Liberation Serif"/>
          <w:color w:val="000000"/>
          <w:sz w:val="28"/>
          <w:szCs w:val="28"/>
        </w:rPr>
      </w:pPr>
      <w:r w:rsidRPr="00071990">
        <w:rPr>
          <w:rFonts w:ascii="Liberation Serif" w:hAnsi="Liberation Serif"/>
          <w:color w:val="000000"/>
          <w:sz w:val="28"/>
          <w:szCs w:val="28"/>
        </w:rPr>
        <w:t>- Министерства энергетики и жилищно-коммунального хозяйства;</w:t>
      </w:r>
    </w:p>
    <w:p w:rsidR="009E1213" w:rsidRPr="00071990" w:rsidRDefault="009E1213" w:rsidP="00071990">
      <w:pPr>
        <w:ind w:firstLine="567"/>
        <w:jc w:val="both"/>
        <w:rPr>
          <w:rFonts w:ascii="Liberation Serif" w:hAnsi="Liberation Serif"/>
          <w:color w:val="000000"/>
          <w:sz w:val="28"/>
          <w:szCs w:val="28"/>
        </w:rPr>
      </w:pPr>
      <w:r w:rsidRPr="00071990">
        <w:rPr>
          <w:rFonts w:ascii="Liberation Serif" w:hAnsi="Liberation Serif"/>
          <w:color w:val="000000"/>
          <w:sz w:val="28"/>
          <w:szCs w:val="28"/>
        </w:rPr>
        <w:t>- Управления записи актов гражданского состояния;</w:t>
      </w:r>
    </w:p>
    <w:p w:rsidR="009E1213" w:rsidRPr="00071990" w:rsidRDefault="009E1213" w:rsidP="00071990">
      <w:pPr>
        <w:ind w:firstLine="567"/>
        <w:jc w:val="both"/>
        <w:rPr>
          <w:rFonts w:ascii="Liberation Serif" w:hAnsi="Liberation Serif"/>
          <w:color w:val="000000"/>
          <w:sz w:val="28"/>
          <w:szCs w:val="28"/>
        </w:rPr>
      </w:pPr>
      <w:r w:rsidRPr="00071990">
        <w:rPr>
          <w:rFonts w:ascii="Liberation Serif" w:hAnsi="Liberation Serif"/>
          <w:color w:val="000000"/>
          <w:sz w:val="28"/>
          <w:szCs w:val="28"/>
        </w:rPr>
        <w:t>- Региональной энергетической комиссии;</w:t>
      </w:r>
    </w:p>
    <w:p w:rsidR="009E1213" w:rsidRPr="00071990" w:rsidRDefault="009E1213" w:rsidP="00071990">
      <w:pPr>
        <w:ind w:firstLine="567"/>
        <w:jc w:val="both"/>
        <w:rPr>
          <w:rFonts w:ascii="Liberation Serif" w:hAnsi="Liberation Serif"/>
          <w:color w:val="000000"/>
          <w:sz w:val="28"/>
          <w:szCs w:val="28"/>
        </w:rPr>
      </w:pPr>
      <w:r w:rsidRPr="00071990">
        <w:rPr>
          <w:rFonts w:ascii="Liberation Serif" w:hAnsi="Liberation Serif"/>
          <w:color w:val="000000"/>
          <w:sz w:val="28"/>
          <w:szCs w:val="28"/>
        </w:rPr>
        <w:lastRenderedPageBreak/>
        <w:t>- Департамента по обеспеч</w:t>
      </w:r>
      <w:r w:rsidR="00480219" w:rsidRPr="00071990">
        <w:rPr>
          <w:rFonts w:ascii="Liberation Serif" w:hAnsi="Liberation Serif"/>
          <w:color w:val="000000"/>
          <w:sz w:val="28"/>
          <w:szCs w:val="28"/>
        </w:rPr>
        <w:t>ению деятельности мировых судей.</w:t>
      </w:r>
    </w:p>
    <w:p w:rsidR="00480219" w:rsidRPr="00071990" w:rsidRDefault="00480219" w:rsidP="00071990">
      <w:pPr>
        <w:ind w:firstLine="567"/>
        <w:jc w:val="both"/>
        <w:rPr>
          <w:rFonts w:ascii="Liberation Serif" w:hAnsi="Liberation Serif"/>
          <w:sz w:val="28"/>
          <w:szCs w:val="28"/>
        </w:rPr>
      </w:pPr>
      <w:r w:rsidRPr="00071990">
        <w:rPr>
          <w:rFonts w:ascii="Liberation Serif" w:hAnsi="Liberation Serif"/>
          <w:color w:val="000000"/>
          <w:sz w:val="28"/>
          <w:szCs w:val="28"/>
        </w:rPr>
        <w:t xml:space="preserve">В ходе Дней Министерств </w:t>
      </w:r>
      <w:r w:rsidRPr="00071990">
        <w:rPr>
          <w:rFonts w:ascii="Liberation Serif" w:hAnsi="Liberation Serif"/>
          <w:sz w:val="28"/>
          <w:szCs w:val="28"/>
        </w:rPr>
        <w:t>организованы приемы граждан по личным вопросам, рабочие совещания, посещение объектов, на которых подняты следующие вопросы: капитальный ремонт образовательных учреждений, получение грантов учреждениями сферы образования, строительство пристроев, развитие системы дошкольного образования, о ходе реализации мероприятия «Комплексное благоустройство общественной территории по адресу город Камышлов, ул.Карла Маркса «Жемчужины купеческого квартала» (1 этап)», восстановление воинских захоронений, результаты конвертации книг государственной регистрации актов гражданского состояния (актовых книг),</w:t>
      </w:r>
      <w:r w:rsidR="00840051" w:rsidRPr="00071990">
        <w:rPr>
          <w:rFonts w:ascii="Liberation Serif" w:hAnsi="Liberation Serif"/>
          <w:sz w:val="28"/>
          <w:szCs w:val="28"/>
        </w:rPr>
        <w:t xml:space="preserve"> </w:t>
      </w:r>
      <w:r w:rsidR="00071990" w:rsidRPr="00071990">
        <w:rPr>
          <w:rFonts w:ascii="Liberation Serif" w:hAnsi="Liberation Serif"/>
          <w:sz w:val="28"/>
          <w:szCs w:val="28"/>
        </w:rPr>
        <w:t xml:space="preserve">о реализации государственной </w:t>
      </w:r>
      <w:r w:rsidR="00840051" w:rsidRPr="00071990">
        <w:rPr>
          <w:rFonts w:ascii="Liberation Serif" w:hAnsi="Liberation Serif"/>
          <w:sz w:val="28"/>
          <w:szCs w:val="28"/>
        </w:rPr>
        <w:t>тарифн</w:t>
      </w:r>
      <w:r w:rsidR="00071990" w:rsidRPr="00071990">
        <w:rPr>
          <w:rFonts w:ascii="Liberation Serif" w:hAnsi="Liberation Serif"/>
          <w:sz w:val="28"/>
          <w:szCs w:val="28"/>
        </w:rPr>
        <w:t>ой</w:t>
      </w:r>
      <w:r w:rsidR="00840051" w:rsidRPr="00071990">
        <w:rPr>
          <w:rFonts w:ascii="Liberation Serif" w:hAnsi="Liberation Serif"/>
          <w:sz w:val="28"/>
          <w:szCs w:val="28"/>
        </w:rPr>
        <w:t xml:space="preserve"> политик</w:t>
      </w:r>
      <w:r w:rsidR="00071990" w:rsidRPr="00071990">
        <w:rPr>
          <w:rFonts w:ascii="Liberation Serif" w:hAnsi="Liberation Serif"/>
          <w:sz w:val="28"/>
          <w:szCs w:val="28"/>
        </w:rPr>
        <w:t>и</w:t>
      </w:r>
      <w:r w:rsidR="00840051" w:rsidRPr="00071990">
        <w:rPr>
          <w:rFonts w:ascii="Liberation Serif" w:hAnsi="Liberation Serif"/>
          <w:sz w:val="28"/>
          <w:szCs w:val="28"/>
        </w:rPr>
        <w:t>, организация деятельности административной комиссии при администрации Камышловского городского округа</w:t>
      </w:r>
      <w:r w:rsidRPr="00071990">
        <w:rPr>
          <w:rFonts w:ascii="Liberation Serif" w:hAnsi="Liberation Serif"/>
          <w:sz w:val="28"/>
          <w:szCs w:val="28"/>
        </w:rPr>
        <w:t>.</w:t>
      </w:r>
    </w:p>
    <w:p w:rsidR="00480219" w:rsidRPr="00071990" w:rsidRDefault="00480219" w:rsidP="00071990">
      <w:pPr>
        <w:ind w:firstLine="567"/>
        <w:jc w:val="both"/>
        <w:rPr>
          <w:rFonts w:ascii="Liberation Serif" w:hAnsi="Liberation Serif"/>
          <w:color w:val="000000"/>
          <w:sz w:val="28"/>
          <w:szCs w:val="28"/>
          <w:highlight w:val="yellow"/>
        </w:rPr>
      </w:pPr>
    </w:p>
    <w:p w:rsidR="002E5037" w:rsidRPr="00071990" w:rsidRDefault="003C69E0" w:rsidP="00071990">
      <w:pPr>
        <w:ind w:firstLine="567"/>
        <w:jc w:val="both"/>
        <w:rPr>
          <w:rFonts w:ascii="Liberation Serif" w:hAnsi="Liberation Serif"/>
          <w:sz w:val="28"/>
          <w:szCs w:val="28"/>
        </w:rPr>
      </w:pPr>
      <w:r w:rsidRPr="00071990">
        <w:rPr>
          <w:rFonts w:ascii="Liberation Serif" w:hAnsi="Liberation Serif"/>
          <w:sz w:val="28"/>
          <w:szCs w:val="28"/>
        </w:rPr>
        <w:t xml:space="preserve">В течение года </w:t>
      </w:r>
      <w:r w:rsidR="002E5037" w:rsidRPr="00071990">
        <w:rPr>
          <w:rFonts w:ascii="Liberation Serif" w:hAnsi="Liberation Serif"/>
          <w:sz w:val="28"/>
          <w:szCs w:val="28"/>
        </w:rPr>
        <w:t xml:space="preserve">согласно Федерального закона от 09.02.2009 года № 8-ФЗ «Об обеспечении доступа к информации о деятельности государственных органов и органов местного самоуправления» </w:t>
      </w:r>
      <w:r w:rsidRPr="00071990">
        <w:rPr>
          <w:rFonts w:ascii="Liberation Serif" w:hAnsi="Liberation Serif"/>
          <w:sz w:val="28"/>
          <w:szCs w:val="28"/>
        </w:rPr>
        <w:t>обеспечивалось информирование жителей через средства массовой информации (официальный сайт Камышловского городского округа, газета «Камышловские известия», КамТВ) о деятельности главы и администрации Камышловского городского округа.</w:t>
      </w:r>
      <w:r w:rsidR="002E5037" w:rsidRPr="00071990">
        <w:rPr>
          <w:rFonts w:ascii="Liberation Serif" w:hAnsi="Liberation Serif"/>
          <w:sz w:val="28"/>
          <w:szCs w:val="28"/>
        </w:rPr>
        <w:t xml:space="preserve"> </w:t>
      </w:r>
    </w:p>
    <w:p w:rsidR="003C69E0" w:rsidRPr="00071990" w:rsidRDefault="003C69E0" w:rsidP="00071990">
      <w:pPr>
        <w:ind w:firstLine="567"/>
        <w:jc w:val="both"/>
        <w:rPr>
          <w:rFonts w:ascii="Liberation Serif" w:hAnsi="Liberation Serif"/>
          <w:sz w:val="28"/>
          <w:szCs w:val="28"/>
          <w:highlight w:val="yellow"/>
        </w:rPr>
      </w:pPr>
    </w:p>
    <w:p w:rsidR="00366FBB" w:rsidRPr="00071990" w:rsidRDefault="00D87682" w:rsidP="00071990">
      <w:pPr>
        <w:ind w:firstLine="567"/>
        <w:jc w:val="both"/>
        <w:rPr>
          <w:rFonts w:ascii="Liberation Serif" w:hAnsi="Liberation Serif"/>
          <w:sz w:val="28"/>
          <w:szCs w:val="28"/>
        </w:rPr>
      </w:pPr>
      <w:r w:rsidRPr="00071990">
        <w:rPr>
          <w:rFonts w:ascii="Liberation Serif" w:hAnsi="Liberation Serif"/>
          <w:sz w:val="28"/>
          <w:szCs w:val="28"/>
        </w:rPr>
        <w:t xml:space="preserve">В рамках организационного обеспечения поощрения граждан на территории городского округа: </w:t>
      </w:r>
    </w:p>
    <w:p w:rsidR="00366FBB" w:rsidRPr="00071990" w:rsidRDefault="00366FBB" w:rsidP="00071990">
      <w:pPr>
        <w:ind w:firstLine="567"/>
        <w:jc w:val="both"/>
        <w:rPr>
          <w:rFonts w:ascii="Liberation Serif" w:hAnsi="Liberation Serif"/>
          <w:sz w:val="28"/>
          <w:szCs w:val="28"/>
        </w:rPr>
      </w:pPr>
      <w:r w:rsidRPr="00071990">
        <w:rPr>
          <w:rFonts w:ascii="Liberation Serif" w:hAnsi="Liberation Serif"/>
          <w:sz w:val="28"/>
          <w:szCs w:val="28"/>
        </w:rPr>
        <w:t xml:space="preserve">- </w:t>
      </w:r>
      <w:r w:rsidR="00D87682" w:rsidRPr="00071990">
        <w:rPr>
          <w:rFonts w:ascii="Liberation Serif" w:hAnsi="Liberation Serif"/>
          <w:sz w:val="28"/>
          <w:szCs w:val="28"/>
        </w:rPr>
        <w:t xml:space="preserve">направлено в исполнительные органы государственной власти </w:t>
      </w:r>
      <w:r w:rsidR="00305D04" w:rsidRPr="00071990">
        <w:rPr>
          <w:rFonts w:ascii="Liberation Serif" w:hAnsi="Liberation Serif"/>
          <w:sz w:val="28"/>
          <w:szCs w:val="28"/>
        </w:rPr>
        <w:t>Свердловской области и Законодательное Собрание Свердловской области 10</w:t>
      </w:r>
      <w:r w:rsidR="00D87682" w:rsidRPr="00071990">
        <w:rPr>
          <w:rFonts w:ascii="Liberation Serif" w:hAnsi="Liberation Serif"/>
          <w:sz w:val="28"/>
          <w:szCs w:val="28"/>
        </w:rPr>
        <w:t xml:space="preserve"> ходатайств о награждении </w:t>
      </w:r>
      <w:r w:rsidR="00305D04" w:rsidRPr="00071990">
        <w:rPr>
          <w:rFonts w:ascii="Liberation Serif" w:hAnsi="Liberation Serif"/>
          <w:sz w:val="28"/>
          <w:szCs w:val="28"/>
        </w:rPr>
        <w:t>32</w:t>
      </w:r>
      <w:r w:rsidR="00D87682" w:rsidRPr="00071990">
        <w:rPr>
          <w:rFonts w:ascii="Liberation Serif" w:hAnsi="Liberation Serif"/>
          <w:sz w:val="28"/>
          <w:szCs w:val="28"/>
        </w:rPr>
        <w:t xml:space="preserve"> работников организаций различных форм собственности, находящихся на территории Камышловского городского округа; </w:t>
      </w:r>
    </w:p>
    <w:p w:rsidR="00AB766C" w:rsidRPr="00071990" w:rsidRDefault="00366FBB" w:rsidP="00071990">
      <w:pPr>
        <w:ind w:firstLine="567"/>
        <w:jc w:val="both"/>
        <w:rPr>
          <w:rFonts w:ascii="Liberation Serif" w:hAnsi="Liberation Serif"/>
          <w:sz w:val="28"/>
          <w:szCs w:val="28"/>
        </w:rPr>
      </w:pPr>
      <w:r w:rsidRPr="00071990">
        <w:rPr>
          <w:rFonts w:ascii="Liberation Serif" w:hAnsi="Liberation Serif"/>
          <w:sz w:val="28"/>
          <w:szCs w:val="28"/>
        </w:rPr>
        <w:t xml:space="preserve">- </w:t>
      </w:r>
      <w:r w:rsidR="00D87682" w:rsidRPr="00071990">
        <w:rPr>
          <w:rFonts w:ascii="Liberation Serif" w:hAnsi="Liberation Serif"/>
          <w:sz w:val="28"/>
          <w:szCs w:val="28"/>
        </w:rPr>
        <w:t xml:space="preserve">подготовлено </w:t>
      </w:r>
      <w:r w:rsidR="00305D04" w:rsidRPr="00071990">
        <w:rPr>
          <w:rFonts w:ascii="Liberation Serif" w:hAnsi="Liberation Serif"/>
          <w:sz w:val="28"/>
          <w:szCs w:val="28"/>
        </w:rPr>
        <w:t xml:space="preserve">77 </w:t>
      </w:r>
      <w:r w:rsidR="00D87682" w:rsidRPr="00071990">
        <w:rPr>
          <w:rFonts w:ascii="Liberation Serif" w:hAnsi="Liberation Serif"/>
          <w:sz w:val="28"/>
          <w:szCs w:val="28"/>
        </w:rPr>
        <w:t xml:space="preserve">почетных грамот и </w:t>
      </w:r>
      <w:r w:rsidR="00305D04" w:rsidRPr="00071990">
        <w:rPr>
          <w:rFonts w:ascii="Liberation Serif" w:hAnsi="Liberation Serif"/>
          <w:sz w:val="28"/>
          <w:szCs w:val="28"/>
        </w:rPr>
        <w:t>47</w:t>
      </w:r>
      <w:r w:rsidR="004839D7" w:rsidRPr="00071990">
        <w:rPr>
          <w:rFonts w:ascii="Liberation Serif" w:hAnsi="Liberation Serif"/>
          <w:sz w:val="28"/>
          <w:szCs w:val="28"/>
        </w:rPr>
        <w:t xml:space="preserve"> </w:t>
      </w:r>
      <w:r w:rsidR="00D87682" w:rsidRPr="00071990">
        <w:rPr>
          <w:rFonts w:ascii="Liberation Serif" w:hAnsi="Liberation Serif"/>
          <w:sz w:val="28"/>
          <w:szCs w:val="28"/>
        </w:rPr>
        <w:t xml:space="preserve">благодарственных писем главы </w:t>
      </w:r>
      <w:r w:rsidR="004839D7" w:rsidRPr="00071990">
        <w:rPr>
          <w:rFonts w:ascii="Liberation Serif" w:hAnsi="Liberation Serif"/>
          <w:sz w:val="28"/>
          <w:szCs w:val="28"/>
        </w:rPr>
        <w:t>Камышловского городского округа</w:t>
      </w:r>
      <w:r w:rsidR="00305D04" w:rsidRPr="00071990">
        <w:rPr>
          <w:rFonts w:ascii="Liberation Serif" w:hAnsi="Liberation Serif"/>
          <w:sz w:val="28"/>
          <w:szCs w:val="28"/>
        </w:rPr>
        <w:t>;</w:t>
      </w:r>
      <w:r w:rsidR="00AB766C" w:rsidRPr="00071990">
        <w:rPr>
          <w:rFonts w:ascii="Liberation Serif" w:hAnsi="Liberation Serif"/>
          <w:sz w:val="28"/>
          <w:szCs w:val="28"/>
        </w:rPr>
        <w:t xml:space="preserve"> </w:t>
      </w:r>
    </w:p>
    <w:p w:rsidR="00366FBB" w:rsidRPr="00071990" w:rsidRDefault="00366FBB" w:rsidP="00071990">
      <w:pPr>
        <w:ind w:firstLine="567"/>
        <w:jc w:val="both"/>
        <w:rPr>
          <w:rFonts w:ascii="Liberation Serif" w:hAnsi="Liberation Serif"/>
          <w:color w:val="000000" w:themeColor="text1"/>
          <w:sz w:val="28"/>
          <w:szCs w:val="28"/>
        </w:rPr>
      </w:pPr>
      <w:r w:rsidRPr="00071990">
        <w:rPr>
          <w:rFonts w:ascii="Liberation Serif" w:hAnsi="Liberation Serif"/>
          <w:sz w:val="28"/>
          <w:szCs w:val="28"/>
        </w:rPr>
        <w:t xml:space="preserve">- </w:t>
      </w:r>
      <w:r w:rsidR="00482213" w:rsidRPr="00071990">
        <w:rPr>
          <w:rFonts w:ascii="Liberation Serif" w:hAnsi="Liberation Serif"/>
          <w:sz w:val="28"/>
          <w:szCs w:val="28"/>
        </w:rPr>
        <w:t xml:space="preserve">внесено на рассмотрение Думы Камышловского городского округа ходатайство о </w:t>
      </w:r>
      <w:r w:rsidR="00305D04" w:rsidRPr="00071990">
        <w:rPr>
          <w:rFonts w:ascii="Liberation Serif" w:hAnsi="Liberation Serif"/>
          <w:sz w:val="28"/>
          <w:szCs w:val="28"/>
        </w:rPr>
        <w:t>присвоении звания «Почетный гражданин города Камышлова»</w:t>
      </w:r>
      <w:r w:rsidR="00482213" w:rsidRPr="00071990">
        <w:rPr>
          <w:rFonts w:ascii="Liberation Serif" w:hAnsi="Liberation Serif"/>
          <w:color w:val="000000" w:themeColor="text1"/>
          <w:sz w:val="28"/>
          <w:szCs w:val="28"/>
        </w:rPr>
        <w:t xml:space="preserve"> на </w:t>
      </w:r>
      <w:r w:rsidR="00305D04" w:rsidRPr="00071990">
        <w:rPr>
          <w:rFonts w:ascii="Liberation Serif" w:hAnsi="Liberation Serif"/>
          <w:color w:val="000000" w:themeColor="text1"/>
          <w:sz w:val="28"/>
          <w:szCs w:val="28"/>
        </w:rPr>
        <w:t>2</w:t>
      </w:r>
      <w:r w:rsidR="00482213" w:rsidRPr="00071990">
        <w:rPr>
          <w:rFonts w:ascii="Liberation Serif" w:hAnsi="Liberation Serif"/>
          <w:color w:val="000000" w:themeColor="text1"/>
          <w:sz w:val="28"/>
          <w:szCs w:val="28"/>
        </w:rPr>
        <w:t xml:space="preserve"> жителей города Камышлова, ходатайство удовлетворено;</w:t>
      </w:r>
    </w:p>
    <w:p w:rsidR="00305D04" w:rsidRPr="00071990" w:rsidRDefault="00305D04" w:rsidP="00071990">
      <w:pPr>
        <w:autoSpaceDE w:val="0"/>
        <w:autoSpaceDN w:val="0"/>
        <w:adjustRightInd w:val="0"/>
        <w:jc w:val="both"/>
        <w:rPr>
          <w:rFonts w:ascii="Liberation Serif" w:hAnsi="Liberation Serif"/>
          <w:sz w:val="28"/>
          <w:szCs w:val="28"/>
        </w:rPr>
      </w:pPr>
      <w:r w:rsidRPr="00071990">
        <w:rPr>
          <w:rFonts w:ascii="Liberation Serif" w:hAnsi="Liberation Serif"/>
          <w:color w:val="000000" w:themeColor="text1"/>
          <w:sz w:val="28"/>
          <w:szCs w:val="28"/>
        </w:rPr>
        <w:t xml:space="preserve">- направлено в Управление социальной политики населения по г.Камышлову и Камышловскому району ходатайство о </w:t>
      </w:r>
      <w:r w:rsidRPr="00071990">
        <w:rPr>
          <w:rFonts w:ascii="Liberation Serif" w:hAnsi="Liberation Serif"/>
          <w:sz w:val="28"/>
          <w:szCs w:val="28"/>
        </w:rPr>
        <w:t>награждении общественной наградой – Медалью за «Любовь и верность», ходатайство удовлетворено.</w:t>
      </w:r>
    </w:p>
    <w:p w:rsidR="00305D04" w:rsidRPr="00071990" w:rsidRDefault="00C857DA" w:rsidP="00071990">
      <w:pPr>
        <w:ind w:firstLine="567"/>
        <w:jc w:val="both"/>
        <w:rPr>
          <w:rFonts w:ascii="Liberation Serif" w:hAnsi="Liberation Serif"/>
          <w:sz w:val="28"/>
          <w:szCs w:val="28"/>
        </w:rPr>
      </w:pPr>
      <w:r w:rsidRPr="00071990">
        <w:rPr>
          <w:rFonts w:ascii="Liberation Serif" w:hAnsi="Liberation Serif"/>
          <w:sz w:val="28"/>
          <w:szCs w:val="28"/>
        </w:rPr>
        <w:t>В 20</w:t>
      </w:r>
      <w:r w:rsidR="00305D04" w:rsidRPr="00071990">
        <w:rPr>
          <w:rFonts w:ascii="Liberation Serif" w:hAnsi="Liberation Serif"/>
          <w:sz w:val="28"/>
          <w:szCs w:val="28"/>
        </w:rPr>
        <w:t>20</w:t>
      </w:r>
      <w:r w:rsidRPr="00071990">
        <w:rPr>
          <w:rFonts w:ascii="Liberation Serif" w:hAnsi="Liberation Serif"/>
          <w:sz w:val="28"/>
          <w:szCs w:val="28"/>
        </w:rPr>
        <w:t xml:space="preserve"> году </w:t>
      </w:r>
      <w:r w:rsidR="00536070" w:rsidRPr="00071990">
        <w:rPr>
          <w:rFonts w:ascii="Liberation Serif" w:hAnsi="Liberation Serif" w:cs="Liberation Serif"/>
          <w:color w:val="000000"/>
          <w:sz w:val="28"/>
          <w:szCs w:val="28"/>
        </w:rPr>
        <w:t xml:space="preserve">в соответствии с </w:t>
      </w:r>
      <w:hyperlink r:id="rId8" w:history="1">
        <w:r w:rsidR="00536070" w:rsidRPr="00071990">
          <w:rPr>
            <w:rFonts w:ascii="Liberation Serif" w:hAnsi="Liberation Serif" w:cs="Liberation Serif"/>
            <w:color w:val="000000"/>
            <w:sz w:val="28"/>
            <w:szCs w:val="28"/>
          </w:rPr>
          <w:t>Положением</w:t>
        </w:r>
      </w:hyperlink>
      <w:r w:rsidR="00536070" w:rsidRPr="00071990">
        <w:rPr>
          <w:rFonts w:ascii="Liberation Serif" w:hAnsi="Liberation Serif" w:cs="Liberation Serif"/>
          <w:color w:val="000000"/>
          <w:sz w:val="28"/>
          <w:szCs w:val="28"/>
        </w:rPr>
        <w:t xml:space="preserve"> о юбилейной медали «75 лет Победы в Великой Отечественной войне 1941 - 1945 гг.», утвержденным Указом Президента Российской Федерации от 13 июня 2019 г. № 277, </w:t>
      </w:r>
      <w:r w:rsidR="00536070" w:rsidRPr="00071990">
        <w:rPr>
          <w:rFonts w:ascii="Liberation Serif" w:hAnsi="Liberation Serif"/>
          <w:sz w:val="28"/>
          <w:szCs w:val="28"/>
        </w:rPr>
        <w:t>Инструкцией о вручении юбилейной медали «</w:t>
      </w:r>
      <w:r w:rsidR="00536070" w:rsidRPr="00071990">
        <w:rPr>
          <w:rFonts w:ascii="Liberation Serif" w:hAnsi="Liberation Serif" w:cs="Liberation Serif"/>
          <w:color w:val="000000"/>
          <w:sz w:val="28"/>
          <w:szCs w:val="28"/>
        </w:rPr>
        <w:t>75 лет Победы в Великой Отечественной войне 1941 - 1945 гг.</w:t>
      </w:r>
      <w:r w:rsidR="00536070" w:rsidRPr="00071990">
        <w:rPr>
          <w:rFonts w:ascii="Liberation Serif" w:hAnsi="Liberation Serif"/>
          <w:sz w:val="28"/>
          <w:szCs w:val="28"/>
        </w:rPr>
        <w:t>», утвержденной распоряжением Президента Российской Федерации от 18 июля 2019 года № 238-рп</w:t>
      </w:r>
      <w:r w:rsidR="00536070" w:rsidRPr="00071990">
        <w:rPr>
          <w:rFonts w:ascii="Liberation Serif" w:hAnsi="Liberation Serif" w:cs="Liberation Serif"/>
          <w:sz w:val="28"/>
          <w:szCs w:val="28"/>
        </w:rPr>
        <w:t xml:space="preserve"> </w:t>
      </w:r>
      <w:r w:rsidR="00305D04" w:rsidRPr="00071990">
        <w:rPr>
          <w:rFonts w:ascii="Liberation Serif" w:hAnsi="Liberation Serif"/>
          <w:sz w:val="28"/>
          <w:szCs w:val="28"/>
        </w:rPr>
        <w:t>организовано вручение</w:t>
      </w:r>
      <w:r w:rsidR="00536070" w:rsidRPr="00071990">
        <w:rPr>
          <w:rFonts w:ascii="Liberation Serif" w:hAnsi="Liberation Serif"/>
          <w:sz w:val="28"/>
          <w:szCs w:val="28"/>
        </w:rPr>
        <w:t xml:space="preserve"> памятных медалей:</w:t>
      </w:r>
      <w:r w:rsidR="00305D04" w:rsidRPr="00071990">
        <w:rPr>
          <w:rFonts w:ascii="Liberation Serif" w:hAnsi="Liberation Serif"/>
          <w:sz w:val="28"/>
          <w:szCs w:val="28"/>
        </w:rPr>
        <w:t xml:space="preserve"> </w:t>
      </w:r>
    </w:p>
    <w:p w:rsidR="00536070" w:rsidRPr="00071990" w:rsidRDefault="00536070" w:rsidP="00071990">
      <w:pPr>
        <w:pStyle w:val="a8"/>
        <w:widowControl w:val="0"/>
        <w:numPr>
          <w:ilvl w:val="0"/>
          <w:numId w:val="20"/>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071990">
        <w:rPr>
          <w:rFonts w:ascii="Liberation Serif" w:eastAsia="Malgun Gothic" w:hAnsi="Liberation Serif"/>
          <w:color w:val="000000"/>
          <w:sz w:val="28"/>
          <w:szCs w:val="28"/>
          <w:lang w:eastAsia="en-US"/>
        </w:rPr>
        <w:t xml:space="preserve">в список </w:t>
      </w:r>
      <w:r w:rsidRPr="00071990">
        <w:rPr>
          <w:rFonts w:ascii="Liberation Serif" w:eastAsia="Malgun Gothic" w:hAnsi="Liberation Serif"/>
          <w:color w:val="000000"/>
          <w:sz w:val="28"/>
          <w:szCs w:val="28"/>
        </w:rPr>
        <w:t xml:space="preserve">граждан Российской Федерации, награжденных юбилейной медалью «75 лет Великой Отечественной войне 1941-1945 гг.» по </w:t>
      </w:r>
      <w:r w:rsidRPr="00071990">
        <w:rPr>
          <w:rFonts w:ascii="Liberation Serif" w:eastAsia="Malgun Gothic" w:hAnsi="Liberation Serif"/>
          <w:color w:val="000000"/>
          <w:sz w:val="28"/>
          <w:szCs w:val="28"/>
          <w:lang w:eastAsia="en-US"/>
        </w:rPr>
        <w:t>Камышловскому городскому округу включено 223 человека.</w:t>
      </w:r>
    </w:p>
    <w:p w:rsidR="00536070" w:rsidRPr="00071990" w:rsidRDefault="00536070" w:rsidP="00071990">
      <w:pPr>
        <w:pStyle w:val="a8"/>
        <w:widowControl w:val="0"/>
        <w:numPr>
          <w:ilvl w:val="0"/>
          <w:numId w:val="20"/>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071990">
        <w:rPr>
          <w:rFonts w:ascii="Liberation Serif" w:eastAsia="Malgun Gothic" w:hAnsi="Liberation Serif"/>
          <w:color w:val="000000"/>
          <w:sz w:val="28"/>
          <w:szCs w:val="28"/>
          <w:lang w:eastAsia="en-US"/>
        </w:rPr>
        <w:t>получено в Департаменте государственной службы, кадров и наград Губернатора Свердловской области и Правительства Свердловской области 212 юбилейных медалей, удостоверений к ним и футляров.</w:t>
      </w:r>
    </w:p>
    <w:p w:rsidR="00536070" w:rsidRPr="00071990" w:rsidRDefault="00536070" w:rsidP="00071990">
      <w:pPr>
        <w:pStyle w:val="a8"/>
        <w:widowControl w:val="0"/>
        <w:numPr>
          <w:ilvl w:val="0"/>
          <w:numId w:val="20"/>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071990">
        <w:rPr>
          <w:rFonts w:ascii="Liberation Serif" w:eastAsia="Malgun Gothic" w:hAnsi="Liberation Serif"/>
          <w:color w:val="000000"/>
          <w:sz w:val="28"/>
          <w:szCs w:val="28"/>
          <w:lang w:eastAsia="en-US"/>
        </w:rPr>
        <w:lastRenderedPageBreak/>
        <w:t>вручено ветеранам Великой Отечественной войны - 212 юбилейных медалей (в установленные сроки - до 01.05.2020 года).</w:t>
      </w:r>
    </w:p>
    <w:p w:rsidR="00536070" w:rsidRPr="00071990" w:rsidRDefault="00536070" w:rsidP="00071990">
      <w:pPr>
        <w:pStyle w:val="a8"/>
        <w:widowControl w:val="0"/>
        <w:numPr>
          <w:ilvl w:val="0"/>
          <w:numId w:val="20"/>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071990">
        <w:rPr>
          <w:rFonts w:ascii="Liberation Serif" w:eastAsia="Malgun Gothic" w:hAnsi="Liberation Serif"/>
          <w:color w:val="000000"/>
          <w:sz w:val="28"/>
          <w:szCs w:val="28"/>
          <w:lang w:eastAsia="en-US"/>
        </w:rPr>
        <w:t xml:space="preserve">не представилась возможность вручить юбилейную медаль 11 человек, из них: </w:t>
      </w:r>
    </w:p>
    <w:p w:rsidR="00536070" w:rsidRPr="00071990" w:rsidRDefault="00536070" w:rsidP="00071990">
      <w:pPr>
        <w:pStyle w:val="a8"/>
        <w:tabs>
          <w:tab w:val="left" w:pos="1134"/>
        </w:tabs>
        <w:spacing w:after="0" w:line="240" w:lineRule="auto"/>
        <w:ind w:firstLine="709"/>
        <w:jc w:val="both"/>
        <w:rPr>
          <w:rFonts w:ascii="Liberation Serif" w:hAnsi="Liberation Serif"/>
          <w:sz w:val="28"/>
          <w:szCs w:val="28"/>
        </w:rPr>
      </w:pPr>
      <w:r w:rsidRPr="00071990">
        <w:rPr>
          <w:rFonts w:ascii="Liberation Serif" w:eastAsia="Malgun Gothic" w:hAnsi="Liberation Serif"/>
          <w:color w:val="000000"/>
          <w:sz w:val="28"/>
          <w:szCs w:val="28"/>
          <w:lang w:eastAsia="en-US"/>
        </w:rPr>
        <w:t>- умерли – 8 человек</w:t>
      </w:r>
    </w:p>
    <w:p w:rsidR="00536070" w:rsidRPr="00071990" w:rsidRDefault="00536070" w:rsidP="00071990">
      <w:pPr>
        <w:pStyle w:val="a8"/>
        <w:tabs>
          <w:tab w:val="left" w:pos="1134"/>
        </w:tabs>
        <w:spacing w:after="0" w:line="240" w:lineRule="auto"/>
        <w:ind w:firstLine="709"/>
        <w:jc w:val="both"/>
        <w:rPr>
          <w:rFonts w:ascii="Liberation Serif" w:hAnsi="Liberation Serif"/>
          <w:sz w:val="28"/>
          <w:szCs w:val="28"/>
        </w:rPr>
      </w:pPr>
      <w:r w:rsidRPr="00071990">
        <w:rPr>
          <w:rFonts w:ascii="Liberation Serif" w:eastAsia="Malgun Gothic" w:hAnsi="Liberation Serif"/>
          <w:color w:val="000000"/>
          <w:sz w:val="28"/>
          <w:szCs w:val="28"/>
          <w:lang w:eastAsia="en-US"/>
        </w:rPr>
        <w:t>- медаль вручена по месту постоянной регистрации – 2 человека</w:t>
      </w:r>
    </w:p>
    <w:p w:rsidR="00536070" w:rsidRPr="00071990" w:rsidRDefault="00536070" w:rsidP="00071990">
      <w:pPr>
        <w:pStyle w:val="a8"/>
        <w:tabs>
          <w:tab w:val="left" w:pos="1134"/>
        </w:tabs>
        <w:spacing w:after="0" w:line="240" w:lineRule="auto"/>
        <w:ind w:firstLine="709"/>
        <w:jc w:val="both"/>
        <w:rPr>
          <w:rFonts w:ascii="Liberation Serif" w:eastAsia="Malgun Gothic" w:hAnsi="Liberation Serif"/>
          <w:color w:val="000000"/>
          <w:sz w:val="28"/>
          <w:szCs w:val="28"/>
          <w:lang w:eastAsia="en-US"/>
        </w:rPr>
      </w:pPr>
      <w:r w:rsidRPr="00071990">
        <w:rPr>
          <w:rFonts w:ascii="Liberation Serif" w:eastAsia="Malgun Gothic" w:hAnsi="Liberation Serif"/>
          <w:color w:val="000000"/>
          <w:sz w:val="28"/>
          <w:szCs w:val="28"/>
          <w:lang w:eastAsia="en-US"/>
        </w:rPr>
        <w:t>- медаль вручена по месту фактического проживания в другом регионе путем оказания содействия по вручению Правительством Свердловской области – 1 человек.</w:t>
      </w:r>
    </w:p>
    <w:p w:rsidR="00536070" w:rsidRPr="00071990" w:rsidRDefault="00536070" w:rsidP="00071990">
      <w:pPr>
        <w:ind w:firstLine="540"/>
        <w:jc w:val="both"/>
        <w:rPr>
          <w:rFonts w:ascii="Liberation Serif" w:hAnsi="Liberation Serif"/>
          <w:sz w:val="28"/>
          <w:szCs w:val="28"/>
        </w:rPr>
      </w:pPr>
      <w:r w:rsidRPr="00071990">
        <w:rPr>
          <w:rFonts w:ascii="Liberation Serif" w:hAnsi="Liberation Serif"/>
          <w:sz w:val="28"/>
          <w:szCs w:val="28"/>
        </w:rPr>
        <w:t>Администрацией Камышловского городского округа совместно с организациями, различных форм собственности, расположенных на территории Камышловского городского округа, где работали ветераны ВОВ, проведены торжественные мероприятия с вручением юбилейных медалей.</w:t>
      </w:r>
    </w:p>
    <w:p w:rsidR="00536070" w:rsidRPr="00071990" w:rsidRDefault="00536070" w:rsidP="00071990">
      <w:pPr>
        <w:ind w:firstLine="540"/>
        <w:jc w:val="both"/>
        <w:rPr>
          <w:rFonts w:ascii="Liberation Serif" w:hAnsi="Liberation Serif"/>
          <w:sz w:val="28"/>
          <w:szCs w:val="28"/>
        </w:rPr>
      </w:pPr>
      <w:r w:rsidRPr="00071990">
        <w:rPr>
          <w:rFonts w:ascii="Liberation Serif" w:hAnsi="Liberation Serif"/>
          <w:sz w:val="28"/>
          <w:szCs w:val="28"/>
        </w:rPr>
        <w:t>Ветеранам Великой Отечественной войны, которые по каким-либо причинам, по состоянию здоровья не могли передвигаться, проведено вручение юбилейной медали на дому.</w:t>
      </w:r>
    </w:p>
    <w:p w:rsidR="00536070" w:rsidRDefault="00536070" w:rsidP="00071990">
      <w:pPr>
        <w:pStyle w:val="a8"/>
        <w:tabs>
          <w:tab w:val="left" w:pos="1134"/>
        </w:tabs>
        <w:spacing w:after="0" w:line="240" w:lineRule="auto"/>
        <w:ind w:firstLine="540"/>
        <w:jc w:val="both"/>
        <w:rPr>
          <w:rFonts w:ascii="Liberation Serif" w:hAnsi="Liberation Serif"/>
          <w:sz w:val="28"/>
          <w:szCs w:val="28"/>
        </w:rPr>
      </w:pPr>
      <w:r w:rsidRPr="00071990">
        <w:rPr>
          <w:rFonts w:ascii="Liberation Serif" w:hAnsi="Liberation Serif"/>
          <w:sz w:val="28"/>
          <w:szCs w:val="28"/>
        </w:rPr>
        <w:t xml:space="preserve">Всем ветераном кроме медалей вручены именные поздравительные открытки от главы Камышловского городского округа и председателя Думы Камышловского городского округа, а также </w:t>
      </w:r>
      <w:r w:rsidR="00700012" w:rsidRPr="00071990">
        <w:rPr>
          <w:rFonts w:ascii="Liberation Serif" w:hAnsi="Liberation Serif"/>
          <w:sz w:val="28"/>
          <w:szCs w:val="28"/>
        </w:rPr>
        <w:t>подарочные сувениры в виде тарелки с символикой Дня Победы.</w:t>
      </w:r>
    </w:p>
    <w:p w:rsidR="007270C1" w:rsidRDefault="007270C1" w:rsidP="00071990">
      <w:pPr>
        <w:pStyle w:val="a8"/>
        <w:tabs>
          <w:tab w:val="left" w:pos="1134"/>
        </w:tabs>
        <w:spacing w:after="0" w:line="240" w:lineRule="auto"/>
        <w:ind w:firstLine="540"/>
        <w:jc w:val="both"/>
        <w:rPr>
          <w:rFonts w:ascii="Liberation Serif" w:hAnsi="Liberation Serif"/>
          <w:sz w:val="28"/>
          <w:szCs w:val="28"/>
        </w:rPr>
      </w:pPr>
    </w:p>
    <w:p w:rsidR="007270C1" w:rsidRPr="007270C1" w:rsidRDefault="007270C1" w:rsidP="007270C1">
      <w:pPr>
        <w:ind w:firstLine="567"/>
        <w:jc w:val="both"/>
        <w:rPr>
          <w:rFonts w:ascii="Liberation Serif" w:hAnsi="Liberation Serif"/>
          <w:sz w:val="28"/>
          <w:szCs w:val="28"/>
        </w:rPr>
      </w:pPr>
      <w:r w:rsidRPr="007270C1">
        <w:rPr>
          <w:rFonts w:ascii="Liberation Serif" w:hAnsi="Liberation Serif"/>
          <w:sz w:val="28"/>
          <w:szCs w:val="28"/>
        </w:rPr>
        <w:t xml:space="preserve">С целью организации и проведения общероссийского голосования по вопросу одобрения </w:t>
      </w:r>
      <w:r w:rsidRPr="007270C1">
        <w:rPr>
          <w:rFonts w:ascii="Liberation Serif" w:eastAsia="Calibri" w:hAnsi="Liberation Serif"/>
          <w:sz w:val="28"/>
          <w:szCs w:val="28"/>
        </w:rPr>
        <w:t>изменений в Конституцию Российской Федерации 1 июля 2020 года</w:t>
      </w:r>
      <w:r w:rsidRPr="007270C1">
        <w:rPr>
          <w:rFonts w:ascii="Liberation Serif" w:hAnsi="Liberation Serif"/>
          <w:sz w:val="28"/>
          <w:szCs w:val="28"/>
        </w:rPr>
        <w:t xml:space="preserve"> на территории Камышловского городского округа:</w:t>
      </w:r>
    </w:p>
    <w:p w:rsidR="007270C1" w:rsidRPr="007270C1" w:rsidRDefault="007270C1" w:rsidP="007270C1">
      <w:pPr>
        <w:pStyle w:val="2"/>
        <w:ind w:firstLine="567"/>
        <w:rPr>
          <w:rFonts w:ascii="Liberation Serif" w:hAnsi="Liberation Serif"/>
          <w:b/>
          <w:i/>
          <w:sz w:val="28"/>
          <w:szCs w:val="28"/>
        </w:rPr>
      </w:pPr>
      <w:r w:rsidRPr="007270C1">
        <w:rPr>
          <w:rFonts w:ascii="Liberation Serif" w:hAnsi="Liberation Serif"/>
          <w:sz w:val="28"/>
          <w:szCs w:val="28"/>
        </w:rPr>
        <w:t>- актуализованы сведения об участках для голосования и подсчета голосов при проведении общероссийского голосования;</w:t>
      </w:r>
    </w:p>
    <w:p w:rsidR="007270C1" w:rsidRPr="007270C1" w:rsidRDefault="007270C1" w:rsidP="007270C1">
      <w:pPr>
        <w:autoSpaceDE w:val="0"/>
        <w:autoSpaceDN w:val="0"/>
        <w:adjustRightInd w:val="0"/>
        <w:ind w:firstLine="567"/>
        <w:jc w:val="both"/>
        <w:rPr>
          <w:rFonts w:ascii="Liberation Serif" w:eastAsia="Calibri" w:hAnsi="Liberation Serif"/>
          <w:sz w:val="28"/>
          <w:szCs w:val="28"/>
        </w:rPr>
      </w:pPr>
      <w:r w:rsidRPr="007270C1">
        <w:rPr>
          <w:rFonts w:ascii="Liberation Serif" w:eastAsia="Calibri" w:hAnsi="Liberation Serif"/>
          <w:sz w:val="28"/>
          <w:szCs w:val="28"/>
        </w:rPr>
        <w:t>- принято постановление «О мерах по оказанию содействия Камышловской городской территориальной избирательной комиссии в реализации полномочий при подготовке и проведении общероссийского голосования», которым утвержден состав рабочей группы и План организационно-технических мероприятий;</w:t>
      </w:r>
    </w:p>
    <w:p w:rsidR="007270C1" w:rsidRPr="007270C1" w:rsidRDefault="007270C1" w:rsidP="007270C1">
      <w:pPr>
        <w:pStyle w:val="Heading21"/>
        <w:tabs>
          <w:tab w:val="left" w:pos="4198"/>
        </w:tabs>
        <w:ind w:right="142" w:firstLine="567"/>
        <w:jc w:val="both"/>
        <w:rPr>
          <w:rFonts w:ascii="Liberation Serif" w:hAnsi="Liberation Serif"/>
          <w:b w:val="0"/>
          <w:bCs w:val="0"/>
          <w:spacing w:val="32"/>
          <w:lang w:val="ru-RU"/>
        </w:rPr>
      </w:pPr>
      <w:r w:rsidRPr="007270C1">
        <w:rPr>
          <w:rFonts w:ascii="Liberation Serif" w:hAnsi="Liberation Serif"/>
          <w:b w:val="0"/>
          <w:lang w:val="ru-RU"/>
        </w:rPr>
        <w:t>- определены</w:t>
      </w:r>
      <w:r w:rsidRPr="007270C1">
        <w:rPr>
          <w:rFonts w:ascii="Liberation Serif" w:hAnsi="Liberation Serif"/>
          <w:b w:val="0"/>
          <w:bCs w:val="0"/>
          <w:lang w:val="ru-RU"/>
        </w:rPr>
        <w:t xml:space="preserve"> специальные места для размещения информационных</w:t>
      </w:r>
      <w:r w:rsidRPr="007270C1">
        <w:rPr>
          <w:rFonts w:ascii="Liberation Serif" w:hAnsi="Liberation Serif"/>
          <w:b w:val="0"/>
          <w:bCs w:val="0"/>
          <w:spacing w:val="32"/>
          <w:lang w:val="ru-RU"/>
        </w:rPr>
        <w:t xml:space="preserve"> </w:t>
      </w:r>
      <w:r w:rsidRPr="007270C1">
        <w:rPr>
          <w:rFonts w:ascii="Liberation Serif" w:hAnsi="Liberation Serif"/>
          <w:b w:val="0"/>
          <w:bCs w:val="0"/>
          <w:lang w:val="ru-RU"/>
        </w:rPr>
        <w:t>материалов избирательных комиссий</w:t>
      </w:r>
      <w:r w:rsidRPr="007270C1">
        <w:rPr>
          <w:rFonts w:ascii="Liberation Serif" w:hAnsi="Liberation Serif"/>
          <w:b w:val="0"/>
          <w:bCs w:val="0"/>
          <w:spacing w:val="32"/>
          <w:lang w:val="ru-RU"/>
        </w:rPr>
        <w:t>;</w:t>
      </w:r>
    </w:p>
    <w:p w:rsidR="007270C1" w:rsidRPr="007270C1" w:rsidRDefault="007270C1" w:rsidP="007270C1">
      <w:pPr>
        <w:pStyle w:val="Heading21"/>
        <w:tabs>
          <w:tab w:val="left" w:pos="4198"/>
        </w:tabs>
        <w:ind w:right="142" w:firstLine="567"/>
        <w:jc w:val="both"/>
        <w:rPr>
          <w:rFonts w:ascii="Liberation Serif" w:eastAsia="Times New Roman" w:hAnsi="Liberation Serif"/>
          <w:b w:val="0"/>
          <w:lang w:val="ru-RU"/>
        </w:rPr>
      </w:pPr>
      <w:r w:rsidRPr="007270C1">
        <w:rPr>
          <w:rFonts w:ascii="Liberation Serif" w:hAnsi="Liberation Serif"/>
          <w:b w:val="0"/>
          <w:bCs w:val="0"/>
          <w:spacing w:val="32"/>
          <w:lang w:val="ru-RU"/>
        </w:rPr>
        <w:t xml:space="preserve">- </w:t>
      </w:r>
      <w:r w:rsidRPr="007270C1">
        <w:rPr>
          <w:rFonts w:ascii="Liberation Serif" w:hAnsi="Liberation Serif"/>
          <w:b w:val="0"/>
          <w:lang w:val="ru-RU"/>
        </w:rPr>
        <w:t>организована горячая линия</w:t>
      </w:r>
      <w:r w:rsidRPr="007270C1">
        <w:rPr>
          <w:rFonts w:ascii="Liberation Serif" w:hAnsi="Liberation Serif"/>
          <w:b w:val="0"/>
          <w:bCs w:val="0"/>
          <w:spacing w:val="32"/>
          <w:lang w:val="ru-RU"/>
        </w:rPr>
        <w:t xml:space="preserve"> </w:t>
      </w:r>
      <w:r w:rsidRPr="007270C1">
        <w:rPr>
          <w:rFonts w:ascii="Liberation Serif" w:eastAsia="Times New Roman" w:hAnsi="Liberation Serif"/>
          <w:b w:val="0"/>
          <w:lang w:val="ru-RU"/>
        </w:rPr>
        <w:t>в целях оперативного решения вопросов, возникающих в ходе общероссийского голосования как у избирателей, так и у иных участников процесса голосования;</w:t>
      </w:r>
    </w:p>
    <w:p w:rsidR="007270C1" w:rsidRPr="007270C1" w:rsidRDefault="007270C1" w:rsidP="007270C1">
      <w:pPr>
        <w:pStyle w:val="Heading21"/>
        <w:tabs>
          <w:tab w:val="left" w:pos="4198"/>
        </w:tabs>
        <w:ind w:right="142" w:firstLine="567"/>
        <w:jc w:val="both"/>
        <w:rPr>
          <w:rFonts w:ascii="Liberation Serif" w:hAnsi="Liberation Serif"/>
          <w:b w:val="0"/>
          <w:i/>
          <w:lang w:val="ru-RU"/>
        </w:rPr>
      </w:pPr>
      <w:r w:rsidRPr="007270C1">
        <w:rPr>
          <w:rFonts w:ascii="Liberation Serif" w:hAnsi="Liberation Serif"/>
          <w:b w:val="0"/>
          <w:bCs w:val="0"/>
          <w:spacing w:val="32"/>
          <w:lang w:val="ru-RU"/>
        </w:rPr>
        <w:t>-</w:t>
      </w:r>
      <w:r w:rsidRPr="007270C1">
        <w:rPr>
          <w:rFonts w:ascii="Liberation Serif" w:hAnsi="Liberation Serif"/>
          <w:b w:val="0"/>
          <w:lang w:val="ru-RU"/>
        </w:rPr>
        <w:t xml:space="preserve"> определены резервные пункты для проведения общероссийского голосования на случай возникновения чрезвычайной ситуации, которые оснащены необходимым технологическим оборудованием, также предоставлен автобус с целью организации мобильного пункта для голосования;</w:t>
      </w:r>
    </w:p>
    <w:p w:rsidR="007270C1" w:rsidRPr="007270C1" w:rsidRDefault="007270C1" w:rsidP="007270C1">
      <w:pPr>
        <w:ind w:firstLine="567"/>
        <w:jc w:val="both"/>
        <w:rPr>
          <w:rFonts w:ascii="Liberation Serif" w:hAnsi="Liberation Serif"/>
          <w:sz w:val="28"/>
          <w:szCs w:val="28"/>
        </w:rPr>
      </w:pPr>
      <w:r w:rsidRPr="007270C1">
        <w:rPr>
          <w:rFonts w:ascii="Liberation Serif" w:hAnsi="Liberation Serif"/>
          <w:sz w:val="28"/>
          <w:szCs w:val="28"/>
        </w:rPr>
        <w:t>- для обеспечения бесперебойного и безопасного функционирования каналов и средств связи создана рабочая группа по подготовке и проведению тренировки в Камышловской городской территориальной избирательной комиссии.</w:t>
      </w:r>
    </w:p>
    <w:p w:rsidR="007270C1" w:rsidRPr="007270C1" w:rsidRDefault="007270C1" w:rsidP="007270C1">
      <w:pPr>
        <w:ind w:firstLine="567"/>
        <w:jc w:val="both"/>
        <w:rPr>
          <w:rFonts w:ascii="Liberation Serif" w:eastAsia="Calibri" w:hAnsi="Liberation Serif"/>
          <w:sz w:val="28"/>
          <w:szCs w:val="28"/>
        </w:rPr>
      </w:pPr>
      <w:r>
        <w:rPr>
          <w:rFonts w:ascii="Liberation Serif" w:eastAsia="Calibri" w:hAnsi="Liberation Serif"/>
          <w:sz w:val="28"/>
          <w:szCs w:val="28"/>
        </w:rPr>
        <w:t>В соответствии с утвержденным Планом, с целью оказания</w:t>
      </w:r>
      <w:r w:rsidRPr="007270C1">
        <w:rPr>
          <w:rFonts w:ascii="Liberation Serif" w:eastAsia="Calibri" w:hAnsi="Liberation Serif"/>
          <w:sz w:val="28"/>
          <w:szCs w:val="28"/>
        </w:rPr>
        <w:t xml:space="preserve"> содействия Камышловской городской территориальной избирательной комиссии в реализации полномочий:</w:t>
      </w:r>
    </w:p>
    <w:p w:rsidR="007270C1" w:rsidRPr="007270C1" w:rsidRDefault="007270C1" w:rsidP="007270C1">
      <w:pPr>
        <w:ind w:firstLine="567"/>
        <w:jc w:val="both"/>
        <w:rPr>
          <w:rFonts w:ascii="Liberation Serif" w:eastAsia="Calibri" w:hAnsi="Liberation Serif"/>
          <w:sz w:val="28"/>
          <w:szCs w:val="28"/>
        </w:rPr>
      </w:pPr>
      <w:r w:rsidRPr="007270C1">
        <w:rPr>
          <w:rFonts w:ascii="Liberation Serif" w:eastAsia="Calibri" w:hAnsi="Liberation Serif"/>
          <w:sz w:val="28"/>
          <w:szCs w:val="28"/>
        </w:rPr>
        <w:lastRenderedPageBreak/>
        <w:t xml:space="preserve">- </w:t>
      </w:r>
      <w:r>
        <w:rPr>
          <w:rFonts w:ascii="Liberation Serif" w:eastAsia="Calibri" w:hAnsi="Liberation Serif"/>
          <w:sz w:val="28"/>
          <w:szCs w:val="28"/>
        </w:rPr>
        <w:t>проведены</w:t>
      </w:r>
      <w:r w:rsidRPr="007270C1">
        <w:rPr>
          <w:rFonts w:ascii="Liberation Serif" w:eastAsia="Calibri" w:hAnsi="Liberation Serif"/>
          <w:sz w:val="28"/>
          <w:szCs w:val="28"/>
        </w:rPr>
        <w:t xml:space="preserve"> заседания рабочей группы </w:t>
      </w:r>
      <w:r>
        <w:rPr>
          <w:rFonts w:ascii="Liberation Serif" w:eastAsia="Calibri" w:hAnsi="Liberation Serif"/>
          <w:sz w:val="28"/>
          <w:szCs w:val="28"/>
        </w:rPr>
        <w:t>(</w:t>
      </w:r>
      <w:r w:rsidRPr="007270C1">
        <w:rPr>
          <w:rFonts w:ascii="Liberation Serif" w:eastAsia="Calibri" w:hAnsi="Liberation Serif"/>
          <w:sz w:val="28"/>
          <w:szCs w:val="28"/>
        </w:rPr>
        <w:t>в еженедельном режиме</w:t>
      </w:r>
      <w:r>
        <w:rPr>
          <w:rFonts w:ascii="Liberation Serif" w:eastAsia="Calibri" w:hAnsi="Liberation Serif"/>
          <w:sz w:val="28"/>
          <w:szCs w:val="28"/>
        </w:rPr>
        <w:t>)</w:t>
      </w:r>
      <w:r w:rsidRPr="007270C1">
        <w:rPr>
          <w:rFonts w:ascii="Liberation Serif" w:eastAsia="Calibri" w:hAnsi="Liberation Serif"/>
          <w:sz w:val="28"/>
          <w:szCs w:val="28"/>
        </w:rPr>
        <w:t>;</w:t>
      </w:r>
    </w:p>
    <w:p w:rsidR="007270C1" w:rsidRPr="007270C1" w:rsidRDefault="007270C1" w:rsidP="007270C1">
      <w:pPr>
        <w:ind w:firstLine="567"/>
        <w:jc w:val="both"/>
        <w:rPr>
          <w:rFonts w:ascii="Liberation Serif" w:eastAsia="Calibri" w:hAnsi="Liberation Serif"/>
          <w:sz w:val="28"/>
          <w:szCs w:val="28"/>
        </w:rPr>
      </w:pPr>
      <w:r w:rsidRPr="007270C1">
        <w:rPr>
          <w:rFonts w:ascii="Liberation Serif" w:eastAsia="Calibri" w:hAnsi="Liberation Serif"/>
          <w:sz w:val="28"/>
          <w:szCs w:val="28"/>
        </w:rPr>
        <w:t>- размещ</w:t>
      </w:r>
      <w:r>
        <w:rPr>
          <w:rFonts w:ascii="Liberation Serif" w:eastAsia="Calibri" w:hAnsi="Liberation Serif"/>
          <w:sz w:val="28"/>
          <w:szCs w:val="28"/>
        </w:rPr>
        <w:t>ены</w:t>
      </w:r>
      <w:r w:rsidRPr="007270C1">
        <w:rPr>
          <w:rFonts w:ascii="Liberation Serif" w:eastAsia="Calibri" w:hAnsi="Liberation Serif"/>
          <w:sz w:val="28"/>
          <w:szCs w:val="28"/>
        </w:rPr>
        <w:t xml:space="preserve"> информационные материалы в средствах массовой информации (газете «Камышловские известия», Камышловское телевидение, официальный сайт), социальных сетях </w:t>
      </w:r>
      <w:r w:rsidRPr="007270C1">
        <w:rPr>
          <w:rFonts w:ascii="Liberation Serif" w:hAnsi="Liberation Serif"/>
          <w:sz w:val="28"/>
          <w:szCs w:val="28"/>
        </w:rPr>
        <w:t>(«Одноклассники», «в Контакте», «Инстаграм»), произведен монтаж баннеров в количестве 28 штук</w:t>
      </w:r>
      <w:r w:rsidRPr="007270C1">
        <w:rPr>
          <w:rFonts w:ascii="Liberation Serif" w:eastAsia="Calibri" w:hAnsi="Liberation Serif"/>
          <w:sz w:val="28"/>
          <w:szCs w:val="28"/>
        </w:rPr>
        <w:t>;</w:t>
      </w:r>
    </w:p>
    <w:p w:rsidR="007270C1" w:rsidRPr="007270C1" w:rsidRDefault="002D76F8" w:rsidP="007270C1">
      <w:pPr>
        <w:ind w:firstLine="567"/>
        <w:jc w:val="both"/>
        <w:rPr>
          <w:rFonts w:ascii="Liberation Serif" w:hAnsi="Liberation Serif"/>
          <w:sz w:val="28"/>
          <w:szCs w:val="28"/>
        </w:rPr>
      </w:pPr>
      <w:r>
        <w:rPr>
          <w:rFonts w:ascii="Liberation Serif" w:eastAsia="Calibri" w:hAnsi="Liberation Serif"/>
          <w:sz w:val="28"/>
          <w:szCs w:val="28"/>
        </w:rPr>
        <w:t xml:space="preserve">- организованы и проведены </w:t>
      </w:r>
      <w:r w:rsidR="007270C1" w:rsidRPr="007270C1">
        <w:rPr>
          <w:rFonts w:ascii="Liberation Serif" w:eastAsia="Calibri" w:hAnsi="Liberation Serif"/>
          <w:sz w:val="28"/>
          <w:szCs w:val="28"/>
        </w:rPr>
        <w:t>встречи с руководителями организаций и предприятий различных форм собственности, расположенных на территории Камышловского городского округа.</w:t>
      </w:r>
    </w:p>
    <w:p w:rsidR="00D87682" w:rsidRPr="007270C1" w:rsidRDefault="00D87682" w:rsidP="007270C1">
      <w:pPr>
        <w:ind w:firstLine="540"/>
        <w:jc w:val="both"/>
        <w:rPr>
          <w:rFonts w:ascii="Liberation Serif" w:hAnsi="Liberation Serif"/>
          <w:sz w:val="28"/>
          <w:szCs w:val="28"/>
          <w:highlight w:val="yellow"/>
        </w:rPr>
      </w:pPr>
    </w:p>
    <w:p w:rsidR="00366FBB" w:rsidRPr="00071990" w:rsidRDefault="002F14DC" w:rsidP="00071990">
      <w:pPr>
        <w:ind w:firstLine="567"/>
        <w:jc w:val="both"/>
        <w:rPr>
          <w:rFonts w:ascii="Liberation Serif" w:hAnsi="Liberation Serif"/>
          <w:sz w:val="28"/>
          <w:szCs w:val="28"/>
        </w:rPr>
      </w:pPr>
      <w:r w:rsidRPr="00071990">
        <w:rPr>
          <w:rFonts w:ascii="Liberation Serif" w:hAnsi="Liberation Serif"/>
          <w:sz w:val="28"/>
          <w:szCs w:val="28"/>
        </w:rPr>
        <w:t>В целях</w:t>
      </w:r>
      <w:r w:rsidR="00AB766C" w:rsidRPr="00071990">
        <w:rPr>
          <w:rFonts w:ascii="Liberation Serif" w:hAnsi="Liberation Serif"/>
          <w:sz w:val="28"/>
          <w:szCs w:val="28"/>
        </w:rPr>
        <w:t xml:space="preserve"> реализации Федерального закона № 54-ФЗ от 19.06.2004 г.  «О собраниях, митингах, демонстрациях, шествиях и пикетированиях», </w:t>
      </w:r>
      <w:hyperlink r:id="rId9" w:history="1">
        <w:r w:rsidR="00AB766C" w:rsidRPr="00071990">
          <w:rPr>
            <w:rFonts w:ascii="Liberation Serif" w:hAnsi="Liberation Serif"/>
            <w:sz w:val="28"/>
            <w:szCs w:val="28"/>
          </w:rPr>
          <w:br/>
          <w:t>Закона Свердловской области от 07.12.2012 № 102-ОЗ «Об отдельных вопросах подготовки и проведения публичных мероприятий на территории Свердловской области»</w:t>
        </w:r>
      </w:hyperlink>
      <w:r w:rsidR="004839D7" w:rsidRPr="00071990">
        <w:rPr>
          <w:rFonts w:ascii="Liberation Serif" w:hAnsi="Liberation Serif"/>
          <w:sz w:val="28"/>
          <w:szCs w:val="28"/>
        </w:rPr>
        <w:t xml:space="preserve"> </w:t>
      </w:r>
      <w:r w:rsidR="00B545FF" w:rsidRPr="00071990">
        <w:rPr>
          <w:rFonts w:ascii="Liberation Serif" w:hAnsi="Liberation Serif"/>
          <w:sz w:val="28"/>
          <w:szCs w:val="28"/>
        </w:rPr>
        <w:t xml:space="preserve">в рамках проведения мониторинга публичной (протестной) активности выявлено 5 публичных мероприятий в виде одиночных пикетов протестной направленности, </w:t>
      </w:r>
      <w:r w:rsidR="00B545FF" w:rsidRPr="00071990">
        <w:rPr>
          <w:rFonts w:ascii="Liberation Serif" w:hAnsi="Liberation Serif"/>
          <w:color w:val="000000"/>
          <w:sz w:val="28"/>
          <w:szCs w:val="28"/>
        </w:rPr>
        <w:t>уведомление о проведении которых, согласно действующего законодательства не требуется. У</w:t>
      </w:r>
      <w:r w:rsidR="00B545FF" w:rsidRPr="00071990">
        <w:rPr>
          <w:rFonts w:ascii="Liberation Serif" w:hAnsi="Liberation Serif"/>
          <w:sz w:val="28"/>
          <w:szCs w:val="28"/>
        </w:rPr>
        <w:t>ведомлений о проведении публичных мероприятий не поступало.</w:t>
      </w:r>
      <w:r w:rsidR="00595B03">
        <w:rPr>
          <w:rFonts w:ascii="Liberation Serif" w:hAnsi="Liberation Serif"/>
          <w:sz w:val="28"/>
          <w:szCs w:val="28"/>
        </w:rPr>
        <w:t xml:space="preserve"> Информация о результатах мониторинга </w:t>
      </w:r>
      <w:r w:rsidR="00595B03" w:rsidRPr="00071990">
        <w:rPr>
          <w:rFonts w:ascii="Liberation Serif" w:hAnsi="Liberation Serif"/>
          <w:sz w:val="28"/>
          <w:szCs w:val="28"/>
        </w:rPr>
        <w:t>публичной (протестной) активности</w:t>
      </w:r>
      <w:r w:rsidR="00595B03">
        <w:rPr>
          <w:rFonts w:ascii="Liberation Serif" w:hAnsi="Liberation Serif"/>
          <w:sz w:val="28"/>
          <w:szCs w:val="28"/>
        </w:rPr>
        <w:t xml:space="preserve"> предоставляется в вышестоящие органы государственной власти в еженедельном и ежемесячном режимах.</w:t>
      </w:r>
    </w:p>
    <w:p w:rsidR="00B545FF" w:rsidRPr="00071990" w:rsidRDefault="00B545FF" w:rsidP="00071990">
      <w:pPr>
        <w:ind w:firstLine="567"/>
        <w:jc w:val="both"/>
        <w:rPr>
          <w:rFonts w:ascii="Liberation Serif" w:hAnsi="Liberation Serif"/>
          <w:sz w:val="28"/>
          <w:szCs w:val="28"/>
          <w:highlight w:val="yellow"/>
        </w:rPr>
      </w:pPr>
    </w:p>
    <w:p w:rsidR="00B0441D" w:rsidRPr="00071990" w:rsidRDefault="00B0441D" w:rsidP="00071990">
      <w:pPr>
        <w:ind w:firstLine="567"/>
        <w:jc w:val="both"/>
        <w:rPr>
          <w:rFonts w:ascii="Liberation Serif" w:hAnsi="Liberation Serif"/>
          <w:sz w:val="28"/>
          <w:szCs w:val="28"/>
        </w:rPr>
      </w:pPr>
      <w:r w:rsidRPr="00071990">
        <w:rPr>
          <w:rFonts w:ascii="Liberation Serif" w:hAnsi="Liberation Serif" w:cs="Liberation Serif"/>
          <w:bCs/>
          <w:sz w:val="28"/>
          <w:szCs w:val="28"/>
        </w:rPr>
        <w:t>В рамках организации и осуществления территориального общественного самоуправления</w:t>
      </w:r>
      <w:r w:rsidRPr="00071990">
        <w:rPr>
          <w:rFonts w:ascii="Liberation Serif" w:hAnsi="Liberation Serif"/>
          <w:color w:val="000000"/>
          <w:sz w:val="28"/>
          <w:szCs w:val="28"/>
        </w:rPr>
        <w:t xml:space="preserve"> на территории Камышловского городского округа</w:t>
      </w:r>
      <w:r w:rsidR="00F66E9F" w:rsidRPr="00071990">
        <w:rPr>
          <w:rFonts w:ascii="Liberation Serif" w:hAnsi="Liberation Serif"/>
          <w:sz w:val="28"/>
          <w:szCs w:val="28"/>
        </w:rPr>
        <w:t xml:space="preserve">, в соответствии </w:t>
      </w:r>
      <w:r w:rsidR="0079248E" w:rsidRPr="00071990">
        <w:rPr>
          <w:rFonts w:ascii="Liberation Serif" w:hAnsi="Liberation Serif"/>
          <w:sz w:val="28"/>
          <w:szCs w:val="28"/>
        </w:rPr>
        <w:t xml:space="preserve">с Положением об уличных комитетах Камышловского городского округа, утвержденным решением Думы Камышловского городского округа от 19.07.2012 года № 89 проведена работа по избранию председателей уличных комитетов. В 2020 году избрано </w:t>
      </w:r>
      <w:r w:rsidR="00CB1473" w:rsidRPr="00071990">
        <w:rPr>
          <w:rFonts w:ascii="Liberation Serif" w:hAnsi="Liberation Serif"/>
          <w:sz w:val="28"/>
          <w:szCs w:val="28"/>
        </w:rPr>
        <w:t>10</w:t>
      </w:r>
      <w:r w:rsidR="0079248E" w:rsidRPr="00071990">
        <w:rPr>
          <w:rFonts w:ascii="Liberation Serif" w:hAnsi="Liberation Serif"/>
          <w:sz w:val="28"/>
          <w:szCs w:val="28"/>
        </w:rPr>
        <w:t xml:space="preserve"> председателей уличных комитетов</w:t>
      </w:r>
      <w:r w:rsidR="000009C9">
        <w:rPr>
          <w:rFonts w:ascii="Liberation Serif" w:hAnsi="Liberation Serif"/>
          <w:sz w:val="28"/>
          <w:szCs w:val="28"/>
        </w:rPr>
        <w:t>, к 30 ранее выбранным</w:t>
      </w:r>
      <w:r w:rsidR="0079248E" w:rsidRPr="00071990">
        <w:rPr>
          <w:rFonts w:ascii="Liberation Serif" w:hAnsi="Liberation Serif"/>
          <w:sz w:val="28"/>
          <w:szCs w:val="28"/>
        </w:rPr>
        <w:t>.</w:t>
      </w:r>
      <w:r w:rsidR="00D46B95" w:rsidRPr="00071990">
        <w:rPr>
          <w:rFonts w:ascii="Liberation Serif" w:hAnsi="Liberation Serif"/>
          <w:sz w:val="28"/>
          <w:szCs w:val="28"/>
        </w:rPr>
        <w:t xml:space="preserve"> Территория Камышловского городского округа разделена на 41 уличный комитет.</w:t>
      </w:r>
    </w:p>
    <w:p w:rsidR="00F66E9F" w:rsidRPr="00071990" w:rsidRDefault="00F66E9F" w:rsidP="00071990">
      <w:pPr>
        <w:ind w:firstLine="567"/>
        <w:jc w:val="both"/>
        <w:rPr>
          <w:rFonts w:ascii="Liberation Serif" w:hAnsi="Liberation Serif"/>
          <w:color w:val="000000" w:themeColor="text1"/>
          <w:sz w:val="28"/>
          <w:szCs w:val="28"/>
          <w:highlight w:val="yellow"/>
        </w:rPr>
      </w:pPr>
    </w:p>
    <w:p w:rsidR="00A56397" w:rsidRPr="00071990" w:rsidRDefault="00A56397" w:rsidP="00071990">
      <w:pPr>
        <w:ind w:firstLine="567"/>
        <w:jc w:val="both"/>
        <w:rPr>
          <w:rFonts w:ascii="Liberation Serif" w:hAnsi="Liberation Serif"/>
          <w:sz w:val="28"/>
          <w:szCs w:val="28"/>
        </w:rPr>
      </w:pPr>
      <w:r w:rsidRPr="00071990">
        <w:rPr>
          <w:rFonts w:ascii="Liberation Serif" w:hAnsi="Liberation Serif"/>
          <w:b/>
          <w:sz w:val="28"/>
          <w:szCs w:val="28"/>
        </w:rPr>
        <w:t>5.</w:t>
      </w:r>
      <w:r w:rsidR="00AB766C" w:rsidRPr="00071990">
        <w:rPr>
          <w:rFonts w:ascii="Liberation Serif" w:hAnsi="Liberation Serif"/>
          <w:b/>
          <w:sz w:val="28"/>
          <w:szCs w:val="28"/>
        </w:rPr>
        <w:t>2</w:t>
      </w:r>
      <w:r w:rsidRPr="00071990">
        <w:rPr>
          <w:rFonts w:ascii="Liberation Serif" w:hAnsi="Liberation Serif"/>
          <w:b/>
          <w:sz w:val="28"/>
          <w:szCs w:val="28"/>
        </w:rPr>
        <w:t xml:space="preserve">. </w:t>
      </w:r>
      <w:r w:rsidRPr="00071990">
        <w:rPr>
          <w:rFonts w:ascii="Liberation Serif" w:hAnsi="Liberation Serif"/>
          <w:b/>
          <w:bCs/>
          <w:sz w:val="28"/>
          <w:szCs w:val="28"/>
        </w:rPr>
        <w:t>Кадровая работа и профилактика коррупционных правонарушений</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В 2020 году подготовлено 22 (16 в 2019) проектов нормативно-правовых актов по вопросам реализации в администрации положений законодательства Российской Федерации, Свердловской области о муниципальной службе (13) и противодействия коррупции (9).</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xml:space="preserve">В 2020 году подготовлено 554 проекта правовых актов: 526 (477 в 2019) проектов распоряжений главы Камышловского городского округа и 28 (36 в 2019) проектов постановлений главы Камышловского городского округа, связанных с поступлением на муниципальную службу в администрацию, ее прохождением, освобождением от замещаемой должности муниципальной службы, </w:t>
      </w:r>
      <w:r w:rsidRPr="00071990">
        <w:rPr>
          <w:rFonts w:ascii="Liberation Serif" w:hAnsi="Liberation Serif"/>
          <w:color w:val="000000"/>
          <w:sz w:val="28"/>
          <w:szCs w:val="28"/>
        </w:rPr>
        <w:t>оформление приема на работу в администрацию работников на должности, не являющиеся должностями муниципальной службы, перевода и увольнения этих работников, а также противодействием коррупции.</w:t>
      </w:r>
    </w:p>
    <w:p w:rsidR="006452AF" w:rsidRPr="00071990" w:rsidRDefault="006452AF" w:rsidP="00071990">
      <w:pPr>
        <w:ind w:firstLine="567"/>
        <w:jc w:val="both"/>
        <w:rPr>
          <w:rFonts w:ascii="Liberation Serif" w:hAnsi="Liberation Serif"/>
          <w:sz w:val="28"/>
          <w:szCs w:val="28"/>
        </w:rPr>
      </w:pPr>
      <w:r w:rsidRPr="00071990">
        <w:rPr>
          <w:rFonts w:ascii="Liberation Serif" w:eastAsia="MS Mincho" w:hAnsi="Liberation Serif"/>
          <w:sz w:val="28"/>
          <w:szCs w:val="28"/>
        </w:rPr>
        <w:t xml:space="preserve">В 2020 году в администрации Камышловского городского округа </w:t>
      </w:r>
      <w:r w:rsidRPr="00071990">
        <w:rPr>
          <w:rFonts w:ascii="Liberation Serif" w:hAnsi="Liberation Serif"/>
          <w:sz w:val="28"/>
          <w:szCs w:val="28"/>
        </w:rPr>
        <w:t xml:space="preserve">оформлено: приемов на работу – 11 (АППП – 10), увольнений – 14 (АППП – 12), </w:t>
      </w:r>
      <w:r w:rsidRPr="00071990">
        <w:rPr>
          <w:rFonts w:ascii="Liberation Serif" w:hAnsi="Liberation Serif"/>
          <w:sz w:val="28"/>
          <w:szCs w:val="28"/>
        </w:rPr>
        <w:lastRenderedPageBreak/>
        <w:t>переводов работников на другие должности – 4 (АППП - 3) с подготовкой соответствующих документов в личные дела и записей в трудовые книжки.</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Организована проверка достоверности сведений в отношении граждан, представленных при поступлении на муниципальную службу, путем направления запросов в УФМС, налоговую службу, суды, отделения МВД России, высшие учебные заведения. Расхождений с предоставленными кандидатами сведениями не выявлено.</w:t>
      </w:r>
    </w:p>
    <w:p w:rsidR="006452AF" w:rsidRPr="00071990" w:rsidRDefault="006452AF" w:rsidP="00071990">
      <w:pPr>
        <w:tabs>
          <w:tab w:val="left" w:pos="1260"/>
          <w:tab w:val="left" w:pos="1620"/>
        </w:tabs>
        <w:ind w:firstLine="567"/>
        <w:jc w:val="both"/>
        <w:rPr>
          <w:rFonts w:ascii="Liberation Serif" w:hAnsi="Liberation Serif"/>
          <w:sz w:val="28"/>
          <w:szCs w:val="28"/>
        </w:rPr>
      </w:pPr>
      <w:r w:rsidRPr="00071990">
        <w:rPr>
          <w:rFonts w:ascii="Liberation Serif" w:hAnsi="Liberation Serif"/>
          <w:sz w:val="28"/>
          <w:szCs w:val="28"/>
        </w:rPr>
        <w:t>В 2020 году проводилась плановая работа по резерву кадров. В 2020 году из резерва кадров на должность муниципальной службы назначений не было (АППП - 2), из резерва управленческих кадров – аналогично (АППП - 1 человек).</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Для определения уровня профессиональной подготовки муниципальных служащих и соответствия их замещаемым должностям проводится аттестация. В соответствии с утвержденным графиком проведения аттестации на 2020 год организована и проведена аттестация 15 (АППП- 16) муниципальных служащих.</w:t>
      </w:r>
    </w:p>
    <w:p w:rsidR="006452AF" w:rsidRPr="00071990" w:rsidRDefault="006452AF" w:rsidP="00071990">
      <w:pPr>
        <w:tabs>
          <w:tab w:val="left" w:pos="1260"/>
          <w:tab w:val="left" w:pos="1620"/>
        </w:tabs>
        <w:ind w:firstLine="567"/>
        <w:jc w:val="both"/>
        <w:rPr>
          <w:rFonts w:ascii="Liberation Serif" w:hAnsi="Liberation Serif"/>
          <w:sz w:val="28"/>
          <w:szCs w:val="28"/>
        </w:rPr>
      </w:pPr>
      <w:r w:rsidRPr="00071990">
        <w:rPr>
          <w:rFonts w:ascii="Liberation Serif" w:hAnsi="Liberation Serif"/>
          <w:sz w:val="28"/>
          <w:szCs w:val="28"/>
        </w:rPr>
        <w:t>Организована работа по представлению 16 (АППП-9) муниципальных служащих к присвоению классного чина с оформлением соответствующих документов и внесением записей в трудовые книжки работников.</w:t>
      </w:r>
    </w:p>
    <w:p w:rsidR="006452AF" w:rsidRPr="00071990" w:rsidRDefault="006452AF" w:rsidP="00071990">
      <w:pPr>
        <w:tabs>
          <w:tab w:val="left" w:pos="1260"/>
        </w:tabs>
        <w:ind w:firstLine="567"/>
        <w:jc w:val="both"/>
        <w:rPr>
          <w:rFonts w:ascii="Liberation Serif" w:hAnsi="Liberation Serif"/>
          <w:sz w:val="28"/>
          <w:szCs w:val="28"/>
        </w:rPr>
      </w:pPr>
      <w:r w:rsidRPr="00071990">
        <w:rPr>
          <w:rFonts w:ascii="Liberation Serif" w:hAnsi="Liberation Serif"/>
          <w:sz w:val="28"/>
          <w:szCs w:val="28"/>
        </w:rPr>
        <w:t>Организована работа по установлению и исчислению стажа муниципальной службы муниципальных служащих и других работников администрации. В 2020 году 10 (АППП- 9) работникам оформлены надбавки к должностному окладу за выслугу лет.</w:t>
      </w:r>
    </w:p>
    <w:p w:rsidR="006452AF" w:rsidRPr="00071990" w:rsidRDefault="006452AF" w:rsidP="00071990">
      <w:pPr>
        <w:autoSpaceDE w:val="0"/>
        <w:ind w:firstLine="567"/>
        <w:jc w:val="both"/>
        <w:rPr>
          <w:rFonts w:ascii="Liberation Serif" w:hAnsi="Liberation Serif"/>
          <w:sz w:val="28"/>
          <w:szCs w:val="28"/>
        </w:rPr>
      </w:pPr>
      <w:r w:rsidRPr="00071990">
        <w:rPr>
          <w:rFonts w:ascii="Liberation Serif" w:hAnsi="Liberation Serif"/>
          <w:sz w:val="28"/>
          <w:szCs w:val="28"/>
        </w:rPr>
        <w:t>В 2020 году 13 (в 2018 - 19) муниципальных служащих администрации получили дополнительное образование - прошли курсы повышения квалификации. Также с целью повышения правовой грамотности муниципальных служащих в 2020 году проводились занятия по вопросам прохождения муниципальной службы и противодействия коррупции.</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При приеме на работу производилось ознакомление всех муниципальных служащих (под роспись в соответствующем журнале) с положениями законодательства РФ о противодействии коррупции, об ограничениях и запретах, требованиях о предотвращении или урегулировании конфликта интересов, уведомлении муниципальных служащих о фактах обращений в целях склонения их к совершению коррупционных правонарушений.</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xml:space="preserve">Среди основных направлений противодействии коррупции особое внимание уделяется проверке сведений </w:t>
      </w:r>
      <w:r w:rsidRPr="00071990">
        <w:rPr>
          <w:rFonts w:ascii="Liberation Serif" w:hAnsi="Liberation Serif"/>
          <w:color w:val="000000"/>
          <w:sz w:val="28"/>
          <w:szCs w:val="28"/>
        </w:rPr>
        <w:t>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r w:rsidRPr="00071990">
        <w:rPr>
          <w:rFonts w:ascii="Liberation Serif" w:hAnsi="Liberation Serif"/>
          <w:sz w:val="28"/>
          <w:szCs w:val="28"/>
        </w:rPr>
        <w:t xml:space="preserve">. </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В 2020 году указанные сведения за 2019 год предоставили 38 муниципальных служащих администрации и 1 гражданин, претендующий на должности муниципальной службы. Всего было представлено (с учетом супругов и несовершеннолетних детей) и проанализировано 108 сведений.</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В мае 2020 года сведения о доходах и имуществе муниципальных служащих Камышловского городского округа, руководителей муниципальных учреждений города и членов их семей размещены на официальном сайте Камышловского городского округа.</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lastRenderedPageBreak/>
        <w:t>Проверка достоверности и полноты сведений о доходах, об имуществе и обязательствах имущественного характера проводилась путем направления запросов в:</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ИФНС России по месту регистрации муниципальных служащих;</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ММО МВД России (ГИБДД) по месту регистрации муниципальных служащих.</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В ходе проверки предоставленных сведений расхождения предоставленной информации не выявлены.</w:t>
      </w:r>
    </w:p>
    <w:p w:rsidR="006452AF" w:rsidRPr="00071990" w:rsidRDefault="006452AF" w:rsidP="00071990">
      <w:pPr>
        <w:autoSpaceDE w:val="0"/>
        <w:ind w:firstLine="567"/>
        <w:jc w:val="both"/>
        <w:rPr>
          <w:rFonts w:ascii="Liberation Serif" w:hAnsi="Liberation Serif"/>
          <w:sz w:val="28"/>
          <w:szCs w:val="28"/>
        </w:rPr>
      </w:pPr>
      <w:r w:rsidRPr="00071990">
        <w:rPr>
          <w:rFonts w:ascii="Liberation Serif" w:hAnsi="Liberation Serif"/>
          <w:sz w:val="28"/>
          <w:szCs w:val="28"/>
        </w:rPr>
        <w:t>В рамках реализации законодательства по противодействию коррупции в 2020 году организовано и проведено:</w:t>
      </w:r>
    </w:p>
    <w:p w:rsidR="006452AF" w:rsidRPr="00071990" w:rsidRDefault="006452AF" w:rsidP="00071990">
      <w:pPr>
        <w:autoSpaceDE w:val="0"/>
        <w:ind w:firstLine="567"/>
        <w:jc w:val="both"/>
        <w:rPr>
          <w:rFonts w:ascii="Liberation Serif" w:hAnsi="Liberation Serif"/>
          <w:sz w:val="28"/>
          <w:szCs w:val="28"/>
        </w:rPr>
      </w:pPr>
      <w:r w:rsidRPr="00071990">
        <w:rPr>
          <w:rFonts w:ascii="Liberation Serif" w:hAnsi="Liberation Serif"/>
          <w:sz w:val="28"/>
          <w:szCs w:val="28"/>
        </w:rPr>
        <w:t>- 3 заседания Комиссии по координации работы по противодействию коррупции в</w:t>
      </w:r>
      <w:r w:rsidRPr="00071990">
        <w:rPr>
          <w:rFonts w:ascii="Liberation Serif" w:hAnsi="Liberation Serif"/>
          <w:color w:val="000000"/>
          <w:sz w:val="28"/>
          <w:szCs w:val="28"/>
        </w:rPr>
        <w:t> </w:t>
      </w:r>
      <w:r w:rsidRPr="00071990">
        <w:rPr>
          <w:rFonts w:ascii="Liberation Serif" w:hAnsi="Liberation Serif"/>
          <w:sz w:val="28"/>
          <w:szCs w:val="28"/>
        </w:rPr>
        <w:t xml:space="preserve">Камышловском городском округе, </w:t>
      </w:r>
      <w:r w:rsidRPr="00071990">
        <w:rPr>
          <w:rFonts w:ascii="Liberation Serif" w:hAnsi="Liberation Serif" w:cs="Arial"/>
          <w:sz w:val="28"/>
          <w:szCs w:val="28"/>
        </w:rPr>
        <w:t>на которых рассмотрены актуальные вопросы, направленные на доступность и прозрачность информации о работе администрации городского округа, подведомственных учреждений, на привлечение к обсуждению вопросов местного значения общественности;</w:t>
      </w:r>
    </w:p>
    <w:p w:rsidR="006452AF" w:rsidRPr="00071990" w:rsidRDefault="006452AF" w:rsidP="00071990">
      <w:pPr>
        <w:autoSpaceDE w:val="0"/>
        <w:ind w:firstLine="567"/>
        <w:jc w:val="both"/>
        <w:rPr>
          <w:rFonts w:ascii="Liberation Serif" w:hAnsi="Liberation Serif"/>
          <w:sz w:val="28"/>
          <w:szCs w:val="28"/>
        </w:rPr>
      </w:pPr>
      <w:r w:rsidRPr="00071990">
        <w:rPr>
          <w:rFonts w:ascii="Liberation Serif" w:hAnsi="Liberation Serif"/>
          <w:sz w:val="28"/>
          <w:szCs w:val="28"/>
        </w:rPr>
        <w:t>- 4 заседания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ab/>
        <w:t xml:space="preserve">- </w:t>
      </w:r>
      <w:r w:rsidRPr="00071990">
        <w:rPr>
          <w:rFonts w:ascii="Liberation Serif" w:hAnsi="Liberation Serif"/>
          <w:iCs/>
          <w:sz w:val="28"/>
          <w:szCs w:val="28"/>
        </w:rPr>
        <w:t>рассылка буклетов «НЕТ Коррупции» во все муниципальные учреждения города для постоянного размещения на своих стендах;</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iCs/>
          <w:sz w:val="28"/>
          <w:szCs w:val="28"/>
        </w:rPr>
        <w:tab/>
        <w:t xml:space="preserve">- </w:t>
      </w:r>
      <w:r w:rsidRPr="00071990">
        <w:rPr>
          <w:rFonts w:ascii="Liberation Serif" w:hAnsi="Liberation Serif"/>
          <w:iCs/>
          <w:color w:val="000000"/>
          <w:sz w:val="28"/>
          <w:szCs w:val="28"/>
        </w:rPr>
        <w:t xml:space="preserve">размещение на квитанциях </w:t>
      </w:r>
      <w:r w:rsidRPr="00071990">
        <w:rPr>
          <w:rFonts w:ascii="Liberation Serif" w:hAnsi="Liberation Serif"/>
          <w:iCs/>
          <w:sz w:val="28"/>
          <w:szCs w:val="28"/>
        </w:rPr>
        <w:t xml:space="preserve">на оплату коммунальных услуг, информации о коррупции, о праве гражданина сообщить о факте коррупции, о работе с обращениями граждан, сведения о «телефонах доверия»; </w:t>
      </w:r>
    </w:p>
    <w:p w:rsidR="006452AF" w:rsidRPr="00071990" w:rsidRDefault="006452AF" w:rsidP="00071990">
      <w:pPr>
        <w:autoSpaceDE w:val="0"/>
        <w:ind w:firstLine="567"/>
        <w:jc w:val="both"/>
        <w:rPr>
          <w:rFonts w:ascii="Liberation Serif" w:hAnsi="Liberation Serif"/>
          <w:sz w:val="28"/>
          <w:szCs w:val="28"/>
        </w:rPr>
      </w:pPr>
      <w:r w:rsidRPr="00071990">
        <w:rPr>
          <w:rFonts w:ascii="Liberation Serif" w:hAnsi="Liberation Serif"/>
          <w:sz w:val="28"/>
          <w:szCs w:val="28"/>
        </w:rPr>
        <w:t>- в автоматизированную систему учета исполнительных органов государственной власти Свердловской области ежеквартально представлялась информация по федеральному и региональному мониторингам по выполнению программы противодействия коррупции и кадровая отчетность.</w:t>
      </w:r>
    </w:p>
    <w:p w:rsidR="006452AF" w:rsidRPr="00071990" w:rsidRDefault="006452AF" w:rsidP="00071990">
      <w:pPr>
        <w:autoSpaceDE w:val="0"/>
        <w:ind w:firstLine="567"/>
        <w:jc w:val="both"/>
        <w:rPr>
          <w:rFonts w:ascii="Liberation Serif" w:hAnsi="Liberation Serif"/>
          <w:sz w:val="28"/>
          <w:szCs w:val="28"/>
        </w:rPr>
      </w:pPr>
      <w:r w:rsidRPr="00071990">
        <w:rPr>
          <w:rFonts w:ascii="Liberation Serif" w:hAnsi="Liberation Serif"/>
          <w:sz w:val="28"/>
          <w:szCs w:val="28"/>
        </w:rPr>
        <w:t>Подготовлено 210 информаций (ответов на запросы, отчетов, справок и пр.) (АППП-195) по вопросам работы с кадрами и противодействию коррупции.</w:t>
      </w:r>
    </w:p>
    <w:p w:rsidR="004F3FCA" w:rsidRPr="00071990" w:rsidRDefault="004F3FCA" w:rsidP="00071990">
      <w:pPr>
        <w:ind w:firstLine="567"/>
        <w:jc w:val="both"/>
        <w:rPr>
          <w:rFonts w:ascii="Liberation Serif" w:hAnsi="Liberation Serif"/>
          <w:sz w:val="28"/>
          <w:szCs w:val="28"/>
        </w:rPr>
      </w:pPr>
    </w:p>
    <w:bookmarkEnd w:id="0"/>
    <w:p w:rsidR="00FE6850" w:rsidRPr="00071990" w:rsidRDefault="004742DC" w:rsidP="00071990">
      <w:pPr>
        <w:pStyle w:val="23"/>
        <w:shd w:val="clear" w:color="auto" w:fill="auto"/>
        <w:spacing w:before="0" w:after="0" w:line="240" w:lineRule="auto"/>
        <w:rPr>
          <w:rFonts w:ascii="Liberation Serif" w:hAnsi="Liberation Serif"/>
          <w:sz w:val="28"/>
          <w:szCs w:val="28"/>
        </w:rPr>
      </w:pPr>
      <w:r w:rsidRPr="00071990">
        <w:rPr>
          <w:rFonts w:ascii="Liberation Serif" w:hAnsi="Liberation Serif"/>
          <w:sz w:val="28"/>
          <w:szCs w:val="28"/>
        </w:rPr>
        <w:t>7. Отдельные государственные полномочия,</w:t>
      </w:r>
    </w:p>
    <w:p w:rsidR="004742DC" w:rsidRPr="00071990" w:rsidRDefault="004742DC" w:rsidP="00071990">
      <w:pPr>
        <w:pStyle w:val="23"/>
        <w:shd w:val="clear" w:color="auto" w:fill="auto"/>
        <w:spacing w:before="0" w:after="0" w:line="240" w:lineRule="auto"/>
        <w:rPr>
          <w:rFonts w:ascii="Liberation Serif" w:hAnsi="Liberation Serif"/>
          <w:sz w:val="28"/>
          <w:szCs w:val="28"/>
        </w:rPr>
      </w:pPr>
      <w:r w:rsidRPr="00071990">
        <w:rPr>
          <w:rFonts w:ascii="Liberation Serif" w:hAnsi="Liberation Serif"/>
          <w:sz w:val="28"/>
          <w:szCs w:val="28"/>
        </w:rPr>
        <w:t>переданные Федеральными законами и законами Свердловской области</w:t>
      </w:r>
    </w:p>
    <w:p w:rsidR="00FE6850" w:rsidRPr="00071990" w:rsidRDefault="00FE6850" w:rsidP="00071990">
      <w:pPr>
        <w:ind w:firstLine="567"/>
        <w:jc w:val="both"/>
        <w:rPr>
          <w:rFonts w:ascii="Liberation Serif" w:hAnsi="Liberation Serif"/>
          <w:b/>
          <w:sz w:val="28"/>
          <w:szCs w:val="28"/>
          <w:highlight w:val="yellow"/>
        </w:rPr>
      </w:pPr>
    </w:p>
    <w:p w:rsidR="00180114" w:rsidRPr="00071990" w:rsidRDefault="00180114" w:rsidP="00071990">
      <w:pPr>
        <w:ind w:firstLine="567"/>
        <w:jc w:val="both"/>
        <w:rPr>
          <w:rFonts w:ascii="Liberation Serif" w:hAnsi="Liberation Serif"/>
          <w:b/>
          <w:bCs/>
          <w:color w:val="000000"/>
          <w:sz w:val="28"/>
          <w:szCs w:val="28"/>
        </w:rPr>
      </w:pPr>
      <w:r w:rsidRPr="00071990">
        <w:rPr>
          <w:rFonts w:ascii="Liberation Serif" w:hAnsi="Liberation Serif"/>
          <w:b/>
          <w:sz w:val="28"/>
          <w:szCs w:val="28"/>
        </w:rPr>
        <w:t>7.1.</w:t>
      </w:r>
      <w:r w:rsidRPr="00071990">
        <w:rPr>
          <w:rFonts w:ascii="Liberation Serif" w:hAnsi="Liberation Serif"/>
          <w:b/>
          <w:i/>
          <w:sz w:val="28"/>
          <w:szCs w:val="28"/>
        </w:rPr>
        <w:t xml:space="preserve"> </w:t>
      </w:r>
      <w:r w:rsidRPr="00071990">
        <w:rPr>
          <w:rFonts w:ascii="Liberation Serif" w:hAnsi="Liberation Serif"/>
          <w:b/>
          <w:bCs/>
          <w:color w:val="000000"/>
          <w:sz w:val="28"/>
          <w:szCs w:val="28"/>
        </w:rPr>
        <w:t>Обеспечение сохранности, комплектование, учет и использование архивных документов</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color w:val="000000"/>
          <w:sz w:val="28"/>
          <w:szCs w:val="28"/>
        </w:rPr>
        <w:t>Работа в сфере архивного дела осуществляется в соответствии с федеральным и областным законодательством, в целях обеспечения реализации принципов организации комплектования, учета, хранения и использования архивных документов, создания условий для удовлетворения потребностей населения, органов государственной власти и местного самоуправления, иных организаций в ретроспективной информации, повышения качества и сокращения сроков оказания муниципальных услуг.</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xml:space="preserve">На 01.01.2021 года в архивах на муниципальном хранении находятся документы 136 архивных фондов (увеличение на 2 фонда в результате приема от </w:t>
      </w:r>
      <w:r w:rsidRPr="00071990">
        <w:rPr>
          <w:rFonts w:ascii="Liberation Serif" w:hAnsi="Liberation Serif"/>
          <w:sz w:val="28"/>
          <w:szCs w:val="28"/>
        </w:rPr>
        <w:lastRenderedPageBreak/>
        <w:t>ликвидированных организаций): 74 фонда – документы постоянного хранения, 62 фондов – документы по личному составу. В фондах сосредоточены 63 071 ед.хр. (увеличение на 6 746 ед.хр. в результате приема), в том числе:</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областной собственности -9 823 ед.хр.</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постоянного хранения: управленческой документации, краеведческих материалов, документов личного происхождения, фото и видео материалов - 15 452 ед.хр.</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xml:space="preserve">- по личному составу – 47 619 ед.хр. </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За отчетный период:</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 xml:space="preserve">1) актуализированы нормативные правовые акты, направленные на </w:t>
      </w:r>
      <w:r w:rsidRPr="00071990">
        <w:rPr>
          <w:rFonts w:ascii="Liberation Serif" w:hAnsi="Liberation Serif"/>
          <w:color w:val="000000"/>
          <w:sz w:val="28"/>
          <w:szCs w:val="28"/>
        </w:rPr>
        <w:t>обеспечение комплектования, учета, хранения и использования архивных документов, осуществляется поэтапное внедрение правил, инструкций, методических рекомендаций Федерального архивного агентства (Росархив), Управления архивами Свердловской области</w:t>
      </w:r>
      <w:r w:rsidR="00547D31">
        <w:rPr>
          <w:rFonts w:ascii="Liberation Serif" w:hAnsi="Liberation Serif"/>
          <w:color w:val="000000"/>
          <w:sz w:val="28"/>
          <w:szCs w:val="28"/>
        </w:rPr>
        <w:t>;</w:t>
      </w:r>
    </w:p>
    <w:p w:rsidR="006452AF" w:rsidRPr="00071990" w:rsidRDefault="006452AF" w:rsidP="00071990">
      <w:pPr>
        <w:ind w:firstLine="567"/>
        <w:jc w:val="both"/>
        <w:rPr>
          <w:rFonts w:ascii="Liberation Serif" w:hAnsi="Liberation Serif"/>
          <w:color w:val="000000"/>
          <w:sz w:val="28"/>
          <w:szCs w:val="28"/>
        </w:rPr>
      </w:pPr>
      <w:r w:rsidRPr="00071990">
        <w:rPr>
          <w:rFonts w:ascii="Liberation Serif" w:hAnsi="Liberation Serif"/>
          <w:color w:val="000000"/>
          <w:sz w:val="28"/>
          <w:szCs w:val="28"/>
        </w:rPr>
        <w:t>2)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 в плановом порядке проведен мониторинг качества предоставления муниципальных услуг и удовлетворенности граждан качеством  предоставления муниципальных услуг в целях улучшения показателей предоставления муниципальных услуг в сфере архивного дела, актуализирована информация на официальном сайте администрации;</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color w:val="000000"/>
          <w:sz w:val="28"/>
          <w:szCs w:val="28"/>
        </w:rPr>
        <w:t>3) реализованы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2024 года», утвержденной постановлением Правительства Свердловской области от 21.10.2013 № 1277-ПП в части, касающейся органов местного самоуправления, актуализирована информация в Реестре государственных и муниципальных услуг (функций) Свердловской области (для согласования с Управлением архивами свердловской области);</w:t>
      </w:r>
    </w:p>
    <w:p w:rsidR="006452AF" w:rsidRPr="00071990" w:rsidRDefault="00B31F8F" w:rsidP="00071990">
      <w:pPr>
        <w:ind w:firstLine="567"/>
        <w:jc w:val="both"/>
        <w:rPr>
          <w:rFonts w:ascii="Liberation Serif" w:hAnsi="Liberation Serif"/>
          <w:sz w:val="28"/>
          <w:szCs w:val="28"/>
        </w:rPr>
      </w:pPr>
      <w:r>
        <w:rPr>
          <w:rFonts w:ascii="Liberation Serif" w:hAnsi="Liberation Serif"/>
          <w:color w:val="000000"/>
          <w:sz w:val="28"/>
          <w:szCs w:val="28"/>
        </w:rPr>
        <w:t>4</w:t>
      </w:r>
      <w:r w:rsidR="006452AF" w:rsidRPr="00071990">
        <w:rPr>
          <w:rFonts w:ascii="Liberation Serif" w:hAnsi="Liberation Serif"/>
          <w:color w:val="000000"/>
          <w:sz w:val="28"/>
          <w:szCs w:val="28"/>
        </w:rPr>
        <w:t xml:space="preserve">) осуществлялось взаимодействие с </w:t>
      </w:r>
      <w:r w:rsidR="006452AF" w:rsidRPr="00071990">
        <w:rPr>
          <w:rFonts w:ascii="Liberation Serif" w:hAnsi="Liberation Serif"/>
          <w:sz w:val="28"/>
          <w:szCs w:val="28"/>
        </w:rPr>
        <w:t>государственным</w:t>
      </w:r>
      <w:r>
        <w:rPr>
          <w:rFonts w:ascii="Liberation Serif" w:hAnsi="Liberation Serif"/>
          <w:sz w:val="28"/>
          <w:szCs w:val="28"/>
        </w:rPr>
        <w:t>и</w:t>
      </w:r>
      <w:r w:rsidR="006452AF" w:rsidRPr="00071990">
        <w:rPr>
          <w:rFonts w:ascii="Liberation Serif" w:hAnsi="Liberation Serif"/>
          <w:sz w:val="28"/>
          <w:szCs w:val="28"/>
        </w:rPr>
        <w:t xml:space="preserve"> архив</w:t>
      </w:r>
      <w:r>
        <w:rPr>
          <w:rFonts w:ascii="Liberation Serif" w:hAnsi="Liberation Serif"/>
          <w:sz w:val="28"/>
          <w:szCs w:val="28"/>
        </w:rPr>
        <w:t>ами</w:t>
      </w:r>
      <w:r w:rsidR="006452AF" w:rsidRPr="00071990">
        <w:rPr>
          <w:rFonts w:ascii="Liberation Serif" w:hAnsi="Liberation Serif"/>
          <w:sz w:val="28"/>
          <w:szCs w:val="28"/>
        </w:rPr>
        <w:t xml:space="preserve"> Свердловской области, с организациями-источниками комплектования, находящимися на территории Камышловского городского округа по вопросам выявления архивных документов и подготовк</w:t>
      </w:r>
      <w:r>
        <w:rPr>
          <w:rFonts w:ascii="Liberation Serif" w:hAnsi="Liberation Serif"/>
          <w:sz w:val="28"/>
          <w:szCs w:val="28"/>
        </w:rPr>
        <w:t>и</w:t>
      </w:r>
      <w:r w:rsidR="006452AF" w:rsidRPr="00071990">
        <w:rPr>
          <w:rFonts w:ascii="Liberation Serif" w:hAnsi="Liberation Serif"/>
          <w:sz w:val="28"/>
          <w:szCs w:val="28"/>
        </w:rPr>
        <w:t xml:space="preserve"> выставок, сборников архивных документов, посвященных знаменательным и юбилейным датам, консультативной и методической помощи;</w:t>
      </w:r>
    </w:p>
    <w:p w:rsidR="006452AF" w:rsidRPr="00071990" w:rsidRDefault="00B31F8F" w:rsidP="00071990">
      <w:pPr>
        <w:ind w:firstLine="567"/>
        <w:jc w:val="both"/>
        <w:rPr>
          <w:rFonts w:ascii="Liberation Serif" w:hAnsi="Liberation Serif"/>
          <w:sz w:val="28"/>
          <w:szCs w:val="28"/>
        </w:rPr>
      </w:pPr>
      <w:r>
        <w:rPr>
          <w:rFonts w:ascii="Liberation Serif" w:hAnsi="Liberation Serif"/>
          <w:sz w:val="28"/>
          <w:szCs w:val="28"/>
        </w:rPr>
        <w:t>5</w:t>
      </w:r>
      <w:r w:rsidR="006452AF" w:rsidRPr="00071990">
        <w:rPr>
          <w:rFonts w:ascii="Liberation Serif" w:hAnsi="Liberation Serif"/>
          <w:sz w:val="28"/>
          <w:szCs w:val="28"/>
        </w:rPr>
        <w:t>)  реализованы положения резолюции круглого стола «Перспективы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 от 28.09.2016: оказано содействи</w:t>
      </w:r>
      <w:r>
        <w:rPr>
          <w:rFonts w:ascii="Liberation Serif" w:hAnsi="Liberation Serif"/>
          <w:sz w:val="28"/>
          <w:szCs w:val="28"/>
        </w:rPr>
        <w:t>е</w:t>
      </w:r>
      <w:r w:rsidR="006452AF" w:rsidRPr="00071990">
        <w:rPr>
          <w:rFonts w:ascii="Liberation Serif" w:hAnsi="Liberation Serif"/>
          <w:sz w:val="28"/>
          <w:szCs w:val="28"/>
        </w:rPr>
        <w:t xml:space="preserve"> государственным архивам Свердловской области по работе с организациями-источниками комплектования, находящимися на территории Камышловского городского округа с целью пополнения фондов госархивов; </w:t>
      </w:r>
      <w:r w:rsidR="006452AF" w:rsidRPr="00071990">
        <w:rPr>
          <w:rFonts w:ascii="Liberation Serif" w:hAnsi="Liberation Serif"/>
          <w:color w:val="000000"/>
          <w:sz w:val="28"/>
          <w:szCs w:val="28"/>
        </w:rPr>
        <w:t xml:space="preserve">осуществлялось взаимодействие </w:t>
      </w:r>
      <w:r w:rsidR="006452AF" w:rsidRPr="00071990">
        <w:rPr>
          <w:rFonts w:ascii="Liberation Serif" w:hAnsi="Liberation Serif"/>
          <w:sz w:val="28"/>
          <w:szCs w:val="28"/>
        </w:rPr>
        <w:t xml:space="preserve">с военным комиссариатом с целью получения информации об участниках Великой Отечественной войны 1941-1945 годов и других военных действий, оказание содействия в розыске родственников погибших воинов в годы Великой Отечественной </w:t>
      </w:r>
      <w:r w:rsidR="006452AF" w:rsidRPr="00071990">
        <w:rPr>
          <w:rFonts w:ascii="Liberation Serif" w:hAnsi="Liberation Serif"/>
          <w:sz w:val="28"/>
          <w:szCs w:val="28"/>
        </w:rPr>
        <w:lastRenderedPageBreak/>
        <w:t>войны; проведена работа по отбору документов для формирования фондов личного происхождения;</w:t>
      </w:r>
    </w:p>
    <w:p w:rsidR="00B31F8F" w:rsidRDefault="006452AF" w:rsidP="00B31F8F">
      <w:pPr>
        <w:ind w:firstLine="567"/>
        <w:jc w:val="both"/>
        <w:rPr>
          <w:rFonts w:ascii="Liberation Serif" w:hAnsi="Liberation Serif" w:cs="Arial"/>
          <w:sz w:val="28"/>
          <w:szCs w:val="28"/>
        </w:rPr>
      </w:pPr>
      <w:r w:rsidRPr="00071990">
        <w:rPr>
          <w:rFonts w:ascii="Liberation Serif" w:hAnsi="Liberation Serif"/>
          <w:sz w:val="28"/>
          <w:szCs w:val="28"/>
        </w:rPr>
        <w:t xml:space="preserve">6) </w:t>
      </w:r>
      <w:r w:rsidRPr="00071990">
        <w:rPr>
          <w:rFonts w:ascii="Liberation Serif" w:hAnsi="Liberation Serif" w:cs="Arial"/>
          <w:sz w:val="28"/>
          <w:szCs w:val="28"/>
        </w:rPr>
        <w:t>ведется учет архивных документов в автоматизированном режиме посредством программных комплексов «Архивный фонд» Единой автоматизированной информационной системы (версия 3 и 5), «Учет плановых показателей»</w:t>
      </w:r>
      <w:r w:rsidR="00B31F8F">
        <w:rPr>
          <w:rFonts w:ascii="Liberation Serif" w:hAnsi="Liberation Serif" w:cs="Arial"/>
          <w:sz w:val="28"/>
          <w:szCs w:val="28"/>
        </w:rPr>
        <w:t xml:space="preserve">, </w:t>
      </w:r>
      <w:r w:rsidR="00B31F8F" w:rsidRPr="00071990">
        <w:rPr>
          <w:rFonts w:ascii="Liberation Serif" w:hAnsi="Liberation Serif" w:cs="Arial"/>
          <w:sz w:val="28"/>
          <w:szCs w:val="28"/>
        </w:rPr>
        <w:t>проведена корректировка внесенных сведений в ПК «Архивный фонд» по фондам</w:t>
      </w:r>
      <w:r w:rsidRPr="00071990">
        <w:rPr>
          <w:rFonts w:ascii="Liberation Serif" w:hAnsi="Liberation Serif" w:cs="Arial"/>
          <w:sz w:val="28"/>
          <w:szCs w:val="28"/>
        </w:rPr>
        <w:t>;</w:t>
      </w:r>
    </w:p>
    <w:p w:rsidR="006452AF" w:rsidRPr="00071990" w:rsidRDefault="00B31F8F" w:rsidP="00B31F8F">
      <w:pPr>
        <w:ind w:firstLine="567"/>
        <w:jc w:val="both"/>
        <w:rPr>
          <w:rFonts w:ascii="Liberation Serif" w:hAnsi="Liberation Serif" w:cs="Arial"/>
          <w:sz w:val="28"/>
          <w:szCs w:val="28"/>
        </w:rPr>
      </w:pPr>
      <w:r>
        <w:rPr>
          <w:rFonts w:ascii="Liberation Serif" w:hAnsi="Liberation Serif" w:cs="Arial"/>
          <w:sz w:val="28"/>
          <w:szCs w:val="28"/>
        </w:rPr>
        <w:t>7</w:t>
      </w:r>
      <w:r w:rsidR="006452AF" w:rsidRPr="00071990">
        <w:rPr>
          <w:rFonts w:ascii="Liberation Serif" w:hAnsi="Liberation Serif" w:cs="Arial"/>
          <w:sz w:val="28"/>
          <w:szCs w:val="28"/>
        </w:rPr>
        <w:t>) проведена выверка учетных документов в рамках проведения проверки наличия и состояния архивных документов</w:t>
      </w:r>
      <w:r>
        <w:rPr>
          <w:rFonts w:ascii="Liberation Serif" w:hAnsi="Liberation Serif" w:cs="Arial"/>
          <w:sz w:val="28"/>
          <w:szCs w:val="28"/>
        </w:rPr>
        <w:t>,</w:t>
      </w:r>
      <w:r w:rsidR="006452AF" w:rsidRPr="00071990">
        <w:rPr>
          <w:rFonts w:ascii="Liberation Serif" w:hAnsi="Liberation Serif" w:cs="Arial"/>
          <w:sz w:val="28"/>
          <w:szCs w:val="28"/>
        </w:rPr>
        <w:t xml:space="preserve"> находящихся на муниципальном хранении;</w:t>
      </w:r>
    </w:p>
    <w:p w:rsidR="006452AF" w:rsidRPr="00071990" w:rsidRDefault="00B31F8F" w:rsidP="00071990">
      <w:pPr>
        <w:ind w:firstLine="567"/>
        <w:jc w:val="both"/>
        <w:rPr>
          <w:rFonts w:ascii="Liberation Serif" w:hAnsi="Liberation Serif"/>
          <w:sz w:val="28"/>
          <w:szCs w:val="28"/>
        </w:rPr>
      </w:pPr>
      <w:r>
        <w:rPr>
          <w:rFonts w:ascii="Liberation Serif" w:hAnsi="Liberation Serif"/>
          <w:sz w:val="28"/>
          <w:szCs w:val="28"/>
        </w:rPr>
        <w:t>8</w:t>
      </w:r>
      <w:r w:rsidR="006452AF" w:rsidRPr="00071990">
        <w:rPr>
          <w:rFonts w:ascii="Liberation Serif" w:hAnsi="Liberation Serif"/>
          <w:sz w:val="28"/>
          <w:szCs w:val="28"/>
        </w:rPr>
        <w:t>) с целью обеспечения сохранности и долговременного хранения проводятся: проверка охранно-пожарной сигнализации; санитарные дни и влажная уборка; снятие показаний термовлагометра; обеспыливание (за 2020 год- 17 222 ед.хр. в т.ч. 2 200 ед.хр. государственной собственности Свердловской области); микологический осмотр помещений архивохранилища и архивных документов – 5 700 ед.хр.;</w:t>
      </w:r>
    </w:p>
    <w:p w:rsidR="006452AF" w:rsidRPr="00071990" w:rsidRDefault="00B31F8F" w:rsidP="00071990">
      <w:pPr>
        <w:ind w:firstLine="567"/>
        <w:jc w:val="both"/>
        <w:rPr>
          <w:rFonts w:ascii="Liberation Serif" w:hAnsi="Liberation Serif"/>
          <w:sz w:val="28"/>
          <w:szCs w:val="28"/>
        </w:rPr>
      </w:pPr>
      <w:r>
        <w:rPr>
          <w:rFonts w:ascii="Liberation Serif" w:hAnsi="Liberation Serif"/>
          <w:sz w:val="28"/>
          <w:szCs w:val="28"/>
        </w:rPr>
        <w:t>9</w:t>
      </w:r>
      <w:r w:rsidR="006452AF" w:rsidRPr="00071990">
        <w:rPr>
          <w:rFonts w:ascii="Liberation Serif" w:hAnsi="Liberation Serif"/>
          <w:sz w:val="28"/>
          <w:szCs w:val="28"/>
        </w:rPr>
        <w:t>) представлены на ЭПК описи дел организаций-источников комплектования в количестве: постоянного хранения – 472 ед., по личному составу – 288 ед.хр;</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1</w:t>
      </w:r>
      <w:r w:rsidR="00B31F8F">
        <w:rPr>
          <w:rFonts w:ascii="Liberation Serif" w:hAnsi="Liberation Serif"/>
          <w:sz w:val="28"/>
          <w:szCs w:val="28"/>
        </w:rPr>
        <w:t>0</w:t>
      </w:r>
      <w:r w:rsidRPr="00071990">
        <w:rPr>
          <w:rFonts w:ascii="Liberation Serif" w:hAnsi="Liberation Serif"/>
          <w:sz w:val="28"/>
          <w:szCs w:val="28"/>
        </w:rPr>
        <w:t>) принято на муниципальное хранение: 6 746 ед.хр. – по личному составу;</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1</w:t>
      </w:r>
      <w:r w:rsidR="00B31F8F">
        <w:rPr>
          <w:rFonts w:ascii="Liberation Serif" w:hAnsi="Liberation Serif"/>
          <w:sz w:val="28"/>
          <w:szCs w:val="28"/>
        </w:rPr>
        <w:t>1</w:t>
      </w:r>
      <w:r w:rsidRPr="00071990">
        <w:rPr>
          <w:rFonts w:ascii="Liberation Serif" w:hAnsi="Liberation Serif"/>
          <w:sz w:val="28"/>
          <w:szCs w:val="28"/>
        </w:rPr>
        <w:t>) проведена паспортизация архивов организаций-источников комплектования;</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sz w:val="28"/>
          <w:szCs w:val="28"/>
        </w:rPr>
        <w:t>1</w:t>
      </w:r>
      <w:r w:rsidR="00B31F8F">
        <w:rPr>
          <w:rFonts w:ascii="Liberation Serif" w:hAnsi="Liberation Serif"/>
          <w:sz w:val="28"/>
          <w:szCs w:val="28"/>
        </w:rPr>
        <w:t>2</w:t>
      </w:r>
      <w:r w:rsidRPr="00071990">
        <w:rPr>
          <w:rFonts w:ascii="Liberation Serif" w:hAnsi="Liberation Serif"/>
          <w:sz w:val="28"/>
          <w:szCs w:val="28"/>
        </w:rPr>
        <w:t xml:space="preserve">) </w:t>
      </w:r>
      <w:r w:rsidRPr="00071990">
        <w:rPr>
          <w:rFonts w:ascii="Liberation Serif" w:hAnsi="Liberation Serif"/>
          <w:color w:val="000000"/>
          <w:sz w:val="28"/>
          <w:szCs w:val="28"/>
        </w:rPr>
        <w:t>переработаны, усовершенствованы описи дел (решение коллегии Управления архивами Свердловской области от 18.07.2008 № 1, пункт 3.3) на 145 ед.хр.;</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color w:val="000000"/>
          <w:sz w:val="28"/>
          <w:szCs w:val="28"/>
        </w:rPr>
        <w:t>1</w:t>
      </w:r>
      <w:r w:rsidR="00B31F8F">
        <w:rPr>
          <w:rFonts w:ascii="Liberation Serif" w:hAnsi="Liberation Serif"/>
          <w:color w:val="000000"/>
          <w:sz w:val="28"/>
          <w:szCs w:val="28"/>
        </w:rPr>
        <w:t>3) проведено 2 выставки</w:t>
      </w:r>
      <w:r w:rsidRPr="00071990">
        <w:rPr>
          <w:rFonts w:ascii="Liberation Serif" w:hAnsi="Liberation Serif"/>
          <w:color w:val="000000"/>
          <w:sz w:val="28"/>
          <w:szCs w:val="28"/>
        </w:rPr>
        <w:t>;</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color w:val="000000"/>
          <w:sz w:val="28"/>
          <w:szCs w:val="28"/>
        </w:rPr>
        <w:t>1</w:t>
      </w:r>
      <w:r w:rsidR="00B31F8F">
        <w:rPr>
          <w:rFonts w:ascii="Liberation Serif" w:hAnsi="Liberation Serif"/>
          <w:color w:val="000000"/>
          <w:sz w:val="28"/>
          <w:szCs w:val="28"/>
        </w:rPr>
        <w:t>4</w:t>
      </w:r>
      <w:r w:rsidRPr="00071990">
        <w:rPr>
          <w:rFonts w:ascii="Liberation Serif" w:hAnsi="Liberation Serif"/>
          <w:color w:val="000000"/>
          <w:sz w:val="28"/>
          <w:szCs w:val="28"/>
        </w:rPr>
        <w:t>) в Управление архивами Свердловской области представлены документальные материалы и фотографии для календаря-справочника «Знаменательные и памятные даты Свердловской области на 2021 год»;</w:t>
      </w:r>
    </w:p>
    <w:p w:rsidR="006452AF" w:rsidRPr="00071990" w:rsidRDefault="006452AF" w:rsidP="00071990">
      <w:pPr>
        <w:ind w:firstLine="567"/>
        <w:jc w:val="both"/>
        <w:rPr>
          <w:rFonts w:ascii="Liberation Serif" w:hAnsi="Liberation Serif"/>
          <w:sz w:val="28"/>
          <w:szCs w:val="28"/>
        </w:rPr>
      </w:pPr>
      <w:r w:rsidRPr="00071990">
        <w:rPr>
          <w:rFonts w:ascii="Liberation Serif" w:hAnsi="Liberation Serif"/>
          <w:color w:val="000000"/>
          <w:sz w:val="28"/>
          <w:szCs w:val="28"/>
        </w:rPr>
        <w:t>1</w:t>
      </w:r>
      <w:r w:rsidR="00B31F8F">
        <w:rPr>
          <w:rFonts w:ascii="Liberation Serif" w:hAnsi="Liberation Serif"/>
          <w:color w:val="000000"/>
          <w:sz w:val="28"/>
          <w:szCs w:val="28"/>
        </w:rPr>
        <w:t>5</w:t>
      </w:r>
      <w:r w:rsidRPr="00071990">
        <w:rPr>
          <w:rFonts w:ascii="Liberation Serif" w:hAnsi="Liberation Serif"/>
          <w:color w:val="000000"/>
          <w:sz w:val="28"/>
          <w:szCs w:val="28"/>
        </w:rPr>
        <w:t>) в рамках информационного обеспечения пользователей архивной информацией в соответствии с их запросами исполнено 1 430 запросов граждан, организаций, всего за архивной информацией обратилось 1 492 пользователя;</w:t>
      </w:r>
    </w:p>
    <w:p w:rsidR="006452AF" w:rsidRPr="00071990" w:rsidRDefault="00B31F8F" w:rsidP="00071990">
      <w:pPr>
        <w:ind w:firstLine="567"/>
        <w:jc w:val="both"/>
        <w:rPr>
          <w:rFonts w:ascii="Liberation Serif" w:hAnsi="Liberation Serif"/>
          <w:color w:val="000000"/>
          <w:sz w:val="28"/>
          <w:szCs w:val="28"/>
        </w:rPr>
      </w:pPr>
      <w:r>
        <w:rPr>
          <w:rFonts w:ascii="Liberation Serif" w:hAnsi="Liberation Serif"/>
          <w:color w:val="000000"/>
          <w:sz w:val="28"/>
          <w:szCs w:val="28"/>
        </w:rPr>
        <w:t>16</w:t>
      </w:r>
      <w:r w:rsidR="006452AF" w:rsidRPr="00071990">
        <w:rPr>
          <w:rFonts w:ascii="Liberation Serif" w:hAnsi="Liberation Serif"/>
          <w:color w:val="000000"/>
          <w:sz w:val="28"/>
          <w:szCs w:val="28"/>
        </w:rPr>
        <w:t>) выдано 10 472 ед.хр. для исполнения запросов, проведения выставок, консультаций, для работы в читальном зале, исследователям, фондообразователям;</w:t>
      </w:r>
    </w:p>
    <w:p w:rsidR="006452AF" w:rsidRPr="00071990" w:rsidRDefault="00B31F8F" w:rsidP="00071990">
      <w:pPr>
        <w:ind w:firstLine="567"/>
        <w:jc w:val="both"/>
        <w:rPr>
          <w:rFonts w:ascii="Liberation Serif" w:hAnsi="Liberation Serif"/>
          <w:color w:val="000000"/>
          <w:sz w:val="28"/>
          <w:szCs w:val="28"/>
        </w:rPr>
      </w:pPr>
      <w:r>
        <w:rPr>
          <w:rFonts w:ascii="Liberation Serif" w:hAnsi="Liberation Serif"/>
          <w:color w:val="000000"/>
          <w:sz w:val="28"/>
          <w:szCs w:val="28"/>
        </w:rPr>
        <w:t>17</w:t>
      </w:r>
      <w:r w:rsidR="006452AF" w:rsidRPr="00071990">
        <w:rPr>
          <w:rFonts w:ascii="Liberation Serif" w:hAnsi="Liberation Serif"/>
          <w:color w:val="000000"/>
          <w:sz w:val="28"/>
          <w:szCs w:val="28"/>
        </w:rPr>
        <w:t>) внесены сведения в ИС АСУ ИОГВ (ежемесячно, ежеквартально);</w:t>
      </w:r>
    </w:p>
    <w:p w:rsidR="006452AF" w:rsidRPr="00071990" w:rsidRDefault="00B31F8F" w:rsidP="00071990">
      <w:pPr>
        <w:ind w:firstLine="567"/>
        <w:jc w:val="both"/>
        <w:rPr>
          <w:rFonts w:ascii="Liberation Serif" w:hAnsi="Liberation Serif"/>
          <w:sz w:val="28"/>
          <w:szCs w:val="28"/>
        </w:rPr>
      </w:pPr>
      <w:r>
        <w:rPr>
          <w:rFonts w:ascii="Liberation Serif" w:hAnsi="Liberation Serif"/>
          <w:color w:val="000000"/>
          <w:sz w:val="28"/>
          <w:szCs w:val="28"/>
        </w:rPr>
        <w:t>18</w:t>
      </w:r>
      <w:r w:rsidR="006452AF" w:rsidRPr="00071990">
        <w:rPr>
          <w:rFonts w:ascii="Liberation Serif" w:hAnsi="Liberation Serif"/>
          <w:color w:val="000000"/>
          <w:sz w:val="28"/>
          <w:szCs w:val="28"/>
        </w:rPr>
        <w:t>) сформированы ежеквартальные и годовые отчеты по утвержденным формам о деятельности в сфере архивного дела.</w:t>
      </w:r>
    </w:p>
    <w:p w:rsidR="00650235" w:rsidRPr="00071990" w:rsidRDefault="00650235" w:rsidP="00071990">
      <w:pPr>
        <w:tabs>
          <w:tab w:val="left" w:pos="993"/>
        </w:tabs>
        <w:ind w:firstLine="567"/>
        <w:jc w:val="both"/>
        <w:rPr>
          <w:rFonts w:ascii="Liberation Serif" w:hAnsi="Liberation Serif"/>
          <w:sz w:val="28"/>
          <w:szCs w:val="28"/>
        </w:rPr>
      </w:pPr>
    </w:p>
    <w:p w:rsidR="00180114" w:rsidRPr="00071990" w:rsidRDefault="00975346" w:rsidP="00071990">
      <w:pPr>
        <w:ind w:firstLine="567"/>
        <w:jc w:val="both"/>
        <w:rPr>
          <w:rStyle w:val="blk"/>
          <w:rFonts w:ascii="Liberation Serif" w:hAnsi="Liberation Serif"/>
          <w:b/>
          <w:sz w:val="28"/>
          <w:szCs w:val="28"/>
        </w:rPr>
      </w:pPr>
      <w:r w:rsidRPr="00071990">
        <w:rPr>
          <w:rFonts w:ascii="Liberation Serif" w:hAnsi="Liberation Serif"/>
          <w:b/>
          <w:sz w:val="28"/>
          <w:szCs w:val="28"/>
        </w:rPr>
        <w:t xml:space="preserve">7.2. </w:t>
      </w:r>
      <w:r w:rsidR="00621240" w:rsidRPr="00071990">
        <w:rPr>
          <w:rStyle w:val="blk"/>
          <w:rFonts w:ascii="Liberation Serif" w:hAnsi="Liberation Serif"/>
          <w:b/>
          <w:sz w:val="28"/>
          <w:szCs w:val="28"/>
        </w:rPr>
        <w:t>С</w:t>
      </w:r>
      <w:r w:rsidRPr="00071990">
        <w:rPr>
          <w:rStyle w:val="blk"/>
          <w:rFonts w:ascii="Liberation Serif" w:hAnsi="Liberation Serif"/>
          <w:b/>
          <w:sz w:val="28"/>
          <w:szCs w:val="28"/>
        </w:rPr>
        <w:t>оставл</w:t>
      </w:r>
      <w:r w:rsidR="00621240" w:rsidRPr="00071990">
        <w:rPr>
          <w:rStyle w:val="blk"/>
          <w:rFonts w:ascii="Liberation Serif" w:hAnsi="Liberation Serif"/>
          <w:b/>
          <w:sz w:val="28"/>
          <w:szCs w:val="28"/>
        </w:rPr>
        <w:t>ение, уточнение</w:t>
      </w:r>
      <w:r w:rsidRPr="00071990">
        <w:rPr>
          <w:rStyle w:val="blk"/>
          <w:rFonts w:ascii="Liberation Serif" w:hAnsi="Liberation Serif"/>
          <w:b/>
          <w:sz w:val="28"/>
          <w:szCs w:val="28"/>
        </w:rPr>
        <w:t xml:space="preserve"> списк</w:t>
      </w:r>
      <w:r w:rsidR="00621240" w:rsidRPr="00071990">
        <w:rPr>
          <w:rStyle w:val="blk"/>
          <w:rFonts w:ascii="Liberation Serif" w:hAnsi="Liberation Serif"/>
          <w:b/>
          <w:sz w:val="28"/>
          <w:szCs w:val="28"/>
        </w:rPr>
        <w:t>а</w:t>
      </w:r>
      <w:r w:rsidRPr="00071990">
        <w:rPr>
          <w:rStyle w:val="blk"/>
          <w:rFonts w:ascii="Liberation Serif" w:hAnsi="Liberation Serif"/>
          <w:b/>
          <w:sz w:val="28"/>
          <w:szCs w:val="28"/>
        </w:rPr>
        <w:t xml:space="preserve"> и запасно</w:t>
      </w:r>
      <w:r w:rsidR="00621240" w:rsidRPr="00071990">
        <w:rPr>
          <w:rStyle w:val="blk"/>
          <w:rFonts w:ascii="Liberation Serif" w:hAnsi="Liberation Serif"/>
          <w:b/>
          <w:sz w:val="28"/>
          <w:szCs w:val="28"/>
        </w:rPr>
        <w:t>го</w:t>
      </w:r>
      <w:r w:rsidRPr="00071990">
        <w:rPr>
          <w:rStyle w:val="blk"/>
          <w:rFonts w:ascii="Liberation Serif" w:hAnsi="Liberation Serif"/>
          <w:b/>
          <w:sz w:val="28"/>
          <w:szCs w:val="28"/>
        </w:rPr>
        <w:t xml:space="preserve"> списк</w:t>
      </w:r>
      <w:r w:rsidR="00621240" w:rsidRPr="00071990">
        <w:rPr>
          <w:rStyle w:val="blk"/>
          <w:rFonts w:ascii="Liberation Serif" w:hAnsi="Liberation Serif"/>
          <w:b/>
          <w:sz w:val="28"/>
          <w:szCs w:val="28"/>
        </w:rPr>
        <w:t>а</w:t>
      </w:r>
      <w:r w:rsidRPr="00071990">
        <w:rPr>
          <w:rStyle w:val="blk"/>
          <w:rFonts w:ascii="Liberation Serif" w:hAnsi="Liberation Serif"/>
          <w:b/>
          <w:sz w:val="28"/>
          <w:szCs w:val="28"/>
        </w:rPr>
        <w:t xml:space="preserve"> кандидатов в присяжные заседател</w:t>
      </w:r>
      <w:r w:rsidR="00621240" w:rsidRPr="00071990">
        <w:rPr>
          <w:rStyle w:val="blk"/>
          <w:rFonts w:ascii="Liberation Serif" w:hAnsi="Liberation Serif"/>
          <w:b/>
          <w:sz w:val="28"/>
          <w:szCs w:val="28"/>
        </w:rPr>
        <w:t>и муниципального образования</w:t>
      </w:r>
    </w:p>
    <w:p w:rsidR="00621240" w:rsidRPr="00071990" w:rsidRDefault="00621240" w:rsidP="00071990">
      <w:pPr>
        <w:tabs>
          <w:tab w:val="left" w:pos="993"/>
        </w:tabs>
        <w:ind w:firstLine="567"/>
        <w:jc w:val="both"/>
        <w:rPr>
          <w:rFonts w:ascii="Liberation Serif" w:hAnsi="Liberation Serif"/>
          <w:color w:val="000000"/>
          <w:sz w:val="28"/>
          <w:szCs w:val="28"/>
        </w:rPr>
      </w:pPr>
      <w:r w:rsidRPr="00071990">
        <w:rPr>
          <w:rFonts w:ascii="Liberation Serif" w:hAnsi="Liberation Serif"/>
          <w:sz w:val="28"/>
          <w:szCs w:val="28"/>
        </w:rPr>
        <w:t xml:space="preserve">В соответствии с </w:t>
      </w:r>
      <w:r w:rsidR="00975346" w:rsidRPr="00071990">
        <w:rPr>
          <w:rFonts w:ascii="Liberation Serif" w:hAnsi="Liberation Serif"/>
          <w:sz w:val="28"/>
          <w:szCs w:val="28"/>
        </w:rPr>
        <w:t>Федеральн</w:t>
      </w:r>
      <w:r w:rsidRPr="00071990">
        <w:rPr>
          <w:rFonts w:ascii="Liberation Serif" w:hAnsi="Liberation Serif"/>
          <w:sz w:val="28"/>
          <w:szCs w:val="28"/>
        </w:rPr>
        <w:t>ым</w:t>
      </w:r>
      <w:r w:rsidR="00975346" w:rsidRPr="00071990">
        <w:rPr>
          <w:rFonts w:ascii="Liberation Serif" w:hAnsi="Liberation Serif"/>
          <w:sz w:val="28"/>
          <w:szCs w:val="28"/>
        </w:rPr>
        <w:t xml:space="preserve"> закон</w:t>
      </w:r>
      <w:r w:rsidRPr="00071990">
        <w:rPr>
          <w:rFonts w:ascii="Liberation Serif" w:hAnsi="Liberation Serif"/>
          <w:sz w:val="28"/>
          <w:szCs w:val="28"/>
        </w:rPr>
        <w:t>ом</w:t>
      </w:r>
      <w:r w:rsidR="00975346" w:rsidRPr="00071990">
        <w:rPr>
          <w:rFonts w:ascii="Liberation Serif" w:hAnsi="Liberation Serif"/>
          <w:sz w:val="28"/>
          <w:szCs w:val="28"/>
        </w:rPr>
        <w:t xml:space="preserve"> от 20 августа 2004 года № 113-ФЗ «О присяжных заседателях федеральных судов общей юрисдикции в Российской Федерации», постановлением Правительства Свердловской области от 14.03.2017 года № 146-ПП «</w:t>
      </w:r>
      <w:r w:rsidR="00975346" w:rsidRPr="00071990">
        <w:rPr>
          <w:rFonts w:ascii="Liberation Serif" w:hAnsi="Liberation Serif"/>
          <w:color w:val="000000"/>
          <w:sz w:val="28"/>
          <w:szCs w:val="28"/>
        </w:rPr>
        <w:t>О Порядке и сроках составления списков и за</w:t>
      </w:r>
      <w:r w:rsidR="00975346" w:rsidRPr="00071990">
        <w:rPr>
          <w:rFonts w:ascii="Liberation Serif" w:hAnsi="Liberation Serif"/>
          <w:color w:val="000000"/>
          <w:sz w:val="28"/>
          <w:szCs w:val="28"/>
        </w:rPr>
        <w:lastRenderedPageBreak/>
        <w:t>пасных списков кандидатов в присяжные заседатели муниципальных образований для федеральных судов общей юрисд</w:t>
      </w:r>
      <w:r w:rsidR="00975346" w:rsidRPr="00071990">
        <w:rPr>
          <w:rFonts w:ascii="Liberation Serif" w:eastAsia="Franklin Gothic Book" w:hAnsi="Liberation Serif"/>
          <w:sz w:val="28"/>
          <w:szCs w:val="28"/>
        </w:rPr>
        <w:t>икции</w:t>
      </w:r>
      <w:r w:rsidR="00975346" w:rsidRPr="00071990">
        <w:rPr>
          <w:rFonts w:ascii="Liberation Serif" w:hAnsi="Liberation Serif"/>
          <w:color w:val="000000"/>
          <w:sz w:val="28"/>
          <w:szCs w:val="28"/>
        </w:rPr>
        <w:t xml:space="preserve"> на территории Свердловской области» </w:t>
      </w:r>
      <w:r w:rsidRPr="00071990">
        <w:rPr>
          <w:rFonts w:ascii="Liberation Serif" w:hAnsi="Liberation Serif"/>
          <w:color w:val="000000"/>
          <w:sz w:val="28"/>
          <w:szCs w:val="28"/>
        </w:rPr>
        <w:t xml:space="preserve">список и запасной список кандидатов в присяжные заседатели </w:t>
      </w:r>
      <w:r w:rsidRPr="00071990">
        <w:rPr>
          <w:rFonts w:ascii="Liberation Serif" w:hAnsi="Liberation Serif"/>
          <w:sz w:val="28"/>
          <w:szCs w:val="28"/>
        </w:rPr>
        <w:t xml:space="preserve">Камышловского городского округа для Камышловского районного суда </w:t>
      </w:r>
      <w:r w:rsidR="00FE3232" w:rsidRPr="00071990">
        <w:rPr>
          <w:rFonts w:ascii="Liberation Serif" w:hAnsi="Liberation Serif"/>
          <w:sz w:val="28"/>
          <w:szCs w:val="28"/>
        </w:rPr>
        <w:t xml:space="preserve">сформированы </w:t>
      </w:r>
      <w:r w:rsidRPr="00071990">
        <w:rPr>
          <w:rFonts w:ascii="Liberation Serif" w:hAnsi="Liberation Serif"/>
          <w:sz w:val="28"/>
          <w:szCs w:val="28"/>
        </w:rPr>
        <w:t xml:space="preserve">в 2018 году. </w:t>
      </w:r>
    </w:p>
    <w:p w:rsidR="00975346" w:rsidRPr="00071990" w:rsidRDefault="00621240" w:rsidP="00071990">
      <w:pPr>
        <w:tabs>
          <w:tab w:val="left" w:pos="993"/>
        </w:tabs>
        <w:ind w:firstLine="567"/>
        <w:jc w:val="both"/>
        <w:rPr>
          <w:rFonts w:ascii="Liberation Serif" w:hAnsi="Liberation Serif"/>
          <w:color w:val="000000"/>
          <w:sz w:val="28"/>
          <w:szCs w:val="28"/>
        </w:rPr>
      </w:pPr>
      <w:r w:rsidRPr="00071990">
        <w:rPr>
          <w:rFonts w:ascii="Liberation Serif" w:hAnsi="Liberation Serif"/>
          <w:color w:val="000000"/>
          <w:sz w:val="28"/>
          <w:szCs w:val="28"/>
        </w:rPr>
        <w:t xml:space="preserve">Ежегодно проводится </w:t>
      </w:r>
      <w:r w:rsidR="00975346" w:rsidRPr="00071990">
        <w:rPr>
          <w:rFonts w:ascii="Liberation Serif" w:hAnsi="Liberation Serif"/>
          <w:color w:val="000000"/>
          <w:sz w:val="28"/>
          <w:szCs w:val="28"/>
        </w:rPr>
        <w:t xml:space="preserve">работа </w:t>
      </w:r>
      <w:r w:rsidR="00975346" w:rsidRPr="00071990">
        <w:rPr>
          <w:rFonts w:ascii="Liberation Serif" w:hAnsi="Liberation Serif"/>
          <w:sz w:val="28"/>
          <w:szCs w:val="28"/>
        </w:rPr>
        <w:t>по уточнению основного и запасного списков кандидатов в присяжные заседатели: направлены запросы в организации, на основании полученных сведений произведено исключение из списков по соответствующим основаниям, либо внесены изменения (уточнения), информация об уточнении списков</w:t>
      </w:r>
      <w:r w:rsidRPr="00071990">
        <w:rPr>
          <w:rFonts w:ascii="Liberation Serif" w:hAnsi="Liberation Serif"/>
          <w:sz w:val="28"/>
          <w:szCs w:val="28"/>
        </w:rPr>
        <w:t xml:space="preserve"> направлена в Департамент по обеспечению деятельности мировых судей Свердловской области, Камышловский районный суд, а также </w:t>
      </w:r>
      <w:r w:rsidR="00975346" w:rsidRPr="00071990">
        <w:rPr>
          <w:rFonts w:ascii="Liberation Serif" w:hAnsi="Liberation Serif"/>
          <w:sz w:val="28"/>
          <w:szCs w:val="28"/>
        </w:rPr>
        <w:t>опубликована</w:t>
      </w:r>
      <w:r w:rsidRPr="00071990">
        <w:rPr>
          <w:rFonts w:ascii="Liberation Serif" w:hAnsi="Liberation Serif"/>
          <w:sz w:val="28"/>
          <w:szCs w:val="28"/>
        </w:rPr>
        <w:t xml:space="preserve"> в газете «Камышловские известия»</w:t>
      </w:r>
      <w:r w:rsidR="00975346" w:rsidRPr="00071990">
        <w:rPr>
          <w:rFonts w:ascii="Liberation Serif" w:hAnsi="Liberation Serif"/>
          <w:sz w:val="28"/>
          <w:szCs w:val="28"/>
        </w:rPr>
        <w:t xml:space="preserve">. </w:t>
      </w:r>
    </w:p>
    <w:p w:rsidR="00975346" w:rsidRPr="00071990" w:rsidRDefault="00975346" w:rsidP="00071990">
      <w:pPr>
        <w:ind w:firstLine="567"/>
        <w:jc w:val="both"/>
        <w:rPr>
          <w:rFonts w:ascii="Liberation Serif" w:hAnsi="Liberation Serif"/>
          <w:sz w:val="28"/>
          <w:szCs w:val="28"/>
        </w:rPr>
      </w:pPr>
    </w:p>
    <w:sectPr w:rsidR="00975346" w:rsidRPr="00071990" w:rsidSect="0007199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4E" w:rsidRDefault="000B6F4E" w:rsidP="00FB0CDF">
      <w:r>
        <w:separator/>
      </w:r>
    </w:p>
  </w:endnote>
  <w:endnote w:type="continuationSeparator" w:id="0">
    <w:p w:rsidR="000B6F4E" w:rsidRDefault="000B6F4E" w:rsidP="00FB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panose1 w:val="02070409020205020404"/>
    <w:charset w:val="CC"/>
    <w:family w:val="modern"/>
    <w:pitch w:val="fixed"/>
    <w:sig w:usb0="A00002AF" w:usb1="4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4E" w:rsidRDefault="000B6F4E" w:rsidP="00FB0CDF">
      <w:r>
        <w:separator/>
      </w:r>
    </w:p>
  </w:footnote>
  <w:footnote w:type="continuationSeparator" w:id="0">
    <w:p w:rsidR="000B6F4E" w:rsidRDefault="000B6F4E" w:rsidP="00FB0C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BA7FE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8A3C71"/>
    <w:multiLevelType w:val="hybridMultilevel"/>
    <w:tmpl w:val="8604B3B8"/>
    <w:lvl w:ilvl="0" w:tplc="31F03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AC5DA1"/>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686792"/>
    <w:multiLevelType w:val="hybridMultilevel"/>
    <w:tmpl w:val="C3D0AF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6B73C9"/>
    <w:multiLevelType w:val="hybridMultilevel"/>
    <w:tmpl w:val="2016498C"/>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047D3F"/>
    <w:multiLevelType w:val="hybridMultilevel"/>
    <w:tmpl w:val="92368A3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CD404D7"/>
    <w:multiLevelType w:val="hybridMultilevel"/>
    <w:tmpl w:val="975C20DE"/>
    <w:lvl w:ilvl="0" w:tplc="E97261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D64139A"/>
    <w:multiLevelType w:val="multilevel"/>
    <w:tmpl w:val="FDB005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466FB7"/>
    <w:multiLevelType w:val="hybridMultilevel"/>
    <w:tmpl w:val="0924F12A"/>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4E86BFF"/>
    <w:multiLevelType w:val="hybridMultilevel"/>
    <w:tmpl w:val="E7705F56"/>
    <w:lvl w:ilvl="0" w:tplc="E4F419A4">
      <w:start w:val="1"/>
      <w:numFmt w:val="decimal"/>
      <w:lvlText w:val="%1)"/>
      <w:lvlJc w:val="left"/>
      <w:pPr>
        <w:tabs>
          <w:tab w:val="num" w:pos="795"/>
        </w:tabs>
        <w:ind w:left="795"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99F36F2"/>
    <w:multiLevelType w:val="multilevel"/>
    <w:tmpl w:val="6FF487BE"/>
    <w:lvl w:ilvl="0">
      <w:start w:val="1"/>
      <w:numFmt w:val="decimal"/>
      <w:lvlText w:val="%1."/>
      <w:lvlJc w:val="left"/>
      <w:pPr>
        <w:ind w:left="1068" w:hanging="36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74825FB4"/>
    <w:multiLevelType w:val="hybridMultilevel"/>
    <w:tmpl w:val="A0D0EE2A"/>
    <w:lvl w:ilvl="0" w:tplc="DF28A8AC">
      <w:start w:val="1"/>
      <w:numFmt w:val="bullet"/>
      <w:lvlText w:val=""/>
      <w:lvlJc w:val="left"/>
      <w:pPr>
        <w:tabs>
          <w:tab w:val="num" w:pos="3038"/>
        </w:tabs>
        <w:ind w:left="3038" w:hanging="360"/>
      </w:pPr>
      <w:rPr>
        <w:rFonts w:ascii="Symbol" w:hAnsi="Symbol" w:hint="default"/>
        <w:color w:val="auto"/>
      </w:rPr>
    </w:lvl>
    <w:lvl w:ilvl="1" w:tplc="DF28A8AC">
      <w:start w:val="1"/>
      <w:numFmt w:val="bullet"/>
      <w:lvlText w:val=""/>
      <w:lvlJc w:val="left"/>
      <w:pPr>
        <w:tabs>
          <w:tab w:val="num" w:pos="2340"/>
        </w:tabs>
        <w:ind w:left="23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B5829A0"/>
    <w:multiLevelType w:val="hybridMultilevel"/>
    <w:tmpl w:val="21EA91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B35733"/>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3"/>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17"/>
  </w:num>
  <w:num w:numId="10">
    <w:abstractNumId w:val="1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1"/>
    <w:rsid w:val="000009C9"/>
    <w:rsid w:val="0001386D"/>
    <w:rsid w:val="00013AF2"/>
    <w:rsid w:val="00013E74"/>
    <w:rsid w:val="000151E8"/>
    <w:rsid w:val="00033015"/>
    <w:rsid w:val="00044157"/>
    <w:rsid w:val="00054268"/>
    <w:rsid w:val="00060474"/>
    <w:rsid w:val="00071990"/>
    <w:rsid w:val="00076C1E"/>
    <w:rsid w:val="0007733A"/>
    <w:rsid w:val="000817ED"/>
    <w:rsid w:val="00082DE5"/>
    <w:rsid w:val="00084114"/>
    <w:rsid w:val="00090C80"/>
    <w:rsid w:val="000911B4"/>
    <w:rsid w:val="00092552"/>
    <w:rsid w:val="000B1333"/>
    <w:rsid w:val="000B6F4E"/>
    <w:rsid w:val="000C5BCF"/>
    <w:rsid w:val="00105FB9"/>
    <w:rsid w:val="00120B7F"/>
    <w:rsid w:val="001273EC"/>
    <w:rsid w:val="00146CD9"/>
    <w:rsid w:val="00172FB4"/>
    <w:rsid w:val="00173A92"/>
    <w:rsid w:val="00180114"/>
    <w:rsid w:val="00182A82"/>
    <w:rsid w:val="00182FF0"/>
    <w:rsid w:val="001832AD"/>
    <w:rsid w:val="00183872"/>
    <w:rsid w:val="001850ED"/>
    <w:rsid w:val="001A3C2A"/>
    <w:rsid w:val="001A5DA1"/>
    <w:rsid w:val="001A5FEA"/>
    <w:rsid w:val="001C4F4D"/>
    <w:rsid w:val="001F3750"/>
    <w:rsid w:val="002056EB"/>
    <w:rsid w:val="00220689"/>
    <w:rsid w:val="002430E5"/>
    <w:rsid w:val="002519C0"/>
    <w:rsid w:val="002639A9"/>
    <w:rsid w:val="0026680E"/>
    <w:rsid w:val="00270FC8"/>
    <w:rsid w:val="002724DB"/>
    <w:rsid w:val="0027753F"/>
    <w:rsid w:val="00277770"/>
    <w:rsid w:val="002824C6"/>
    <w:rsid w:val="002853BB"/>
    <w:rsid w:val="00286BCF"/>
    <w:rsid w:val="00287810"/>
    <w:rsid w:val="00295D68"/>
    <w:rsid w:val="002C6F15"/>
    <w:rsid w:val="002D3C25"/>
    <w:rsid w:val="002D4316"/>
    <w:rsid w:val="002D7435"/>
    <w:rsid w:val="002D76F8"/>
    <w:rsid w:val="002E5037"/>
    <w:rsid w:val="002F0395"/>
    <w:rsid w:val="002F14DC"/>
    <w:rsid w:val="00305D04"/>
    <w:rsid w:val="00306B6A"/>
    <w:rsid w:val="003105F0"/>
    <w:rsid w:val="003231E6"/>
    <w:rsid w:val="0033061D"/>
    <w:rsid w:val="00331642"/>
    <w:rsid w:val="00343968"/>
    <w:rsid w:val="003448CD"/>
    <w:rsid w:val="00366FBB"/>
    <w:rsid w:val="0037143A"/>
    <w:rsid w:val="00372492"/>
    <w:rsid w:val="003A290F"/>
    <w:rsid w:val="003A3777"/>
    <w:rsid w:val="003A3C5A"/>
    <w:rsid w:val="003A66D9"/>
    <w:rsid w:val="003B4F9B"/>
    <w:rsid w:val="003B5716"/>
    <w:rsid w:val="003B6AF6"/>
    <w:rsid w:val="003C25FB"/>
    <w:rsid w:val="003C69E0"/>
    <w:rsid w:val="003D764B"/>
    <w:rsid w:val="003F39C9"/>
    <w:rsid w:val="003F77E5"/>
    <w:rsid w:val="00400BA7"/>
    <w:rsid w:val="00401AFA"/>
    <w:rsid w:val="00406907"/>
    <w:rsid w:val="004120E1"/>
    <w:rsid w:val="00412D7A"/>
    <w:rsid w:val="00424DF8"/>
    <w:rsid w:val="004322E0"/>
    <w:rsid w:val="00435EFA"/>
    <w:rsid w:val="00437F78"/>
    <w:rsid w:val="00440672"/>
    <w:rsid w:val="00452FFA"/>
    <w:rsid w:val="00467770"/>
    <w:rsid w:val="00467E49"/>
    <w:rsid w:val="004742DC"/>
    <w:rsid w:val="00474DF4"/>
    <w:rsid w:val="00475A15"/>
    <w:rsid w:val="00480219"/>
    <w:rsid w:val="00482016"/>
    <w:rsid w:val="00482213"/>
    <w:rsid w:val="00483363"/>
    <w:rsid w:val="004839D7"/>
    <w:rsid w:val="004A0AFA"/>
    <w:rsid w:val="004A2331"/>
    <w:rsid w:val="004B08A5"/>
    <w:rsid w:val="004C7413"/>
    <w:rsid w:val="004D5EA4"/>
    <w:rsid w:val="004D7ED1"/>
    <w:rsid w:val="004E2056"/>
    <w:rsid w:val="004E5BDC"/>
    <w:rsid w:val="004F3FCA"/>
    <w:rsid w:val="0050376B"/>
    <w:rsid w:val="005061C6"/>
    <w:rsid w:val="00506A7C"/>
    <w:rsid w:val="00536070"/>
    <w:rsid w:val="00540DAB"/>
    <w:rsid w:val="00547D31"/>
    <w:rsid w:val="00560D4E"/>
    <w:rsid w:val="0056551D"/>
    <w:rsid w:val="0056655B"/>
    <w:rsid w:val="00574B9E"/>
    <w:rsid w:val="00595B03"/>
    <w:rsid w:val="005A2165"/>
    <w:rsid w:val="005A2454"/>
    <w:rsid w:val="005B7479"/>
    <w:rsid w:val="005B7543"/>
    <w:rsid w:val="005C1F2F"/>
    <w:rsid w:val="005C24E6"/>
    <w:rsid w:val="005E32C8"/>
    <w:rsid w:val="0060135B"/>
    <w:rsid w:val="00603A5D"/>
    <w:rsid w:val="00605CF3"/>
    <w:rsid w:val="00613322"/>
    <w:rsid w:val="0061471D"/>
    <w:rsid w:val="00614FB8"/>
    <w:rsid w:val="00621240"/>
    <w:rsid w:val="006321EC"/>
    <w:rsid w:val="00635218"/>
    <w:rsid w:val="00640FE4"/>
    <w:rsid w:val="006452AF"/>
    <w:rsid w:val="00650235"/>
    <w:rsid w:val="0065097E"/>
    <w:rsid w:val="00656DC4"/>
    <w:rsid w:val="00667E23"/>
    <w:rsid w:val="00674254"/>
    <w:rsid w:val="00683539"/>
    <w:rsid w:val="006B49D4"/>
    <w:rsid w:val="006C4DDF"/>
    <w:rsid w:val="006C790C"/>
    <w:rsid w:val="006D21A9"/>
    <w:rsid w:val="006D3F9C"/>
    <w:rsid w:val="006D5153"/>
    <w:rsid w:val="006D671C"/>
    <w:rsid w:val="006D6983"/>
    <w:rsid w:val="006D78CA"/>
    <w:rsid w:val="006F503E"/>
    <w:rsid w:val="00700012"/>
    <w:rsid w:val="00712A94"/>
    <w:rsid w:val="007270C1"/>
    <w:rsid w:val="00732F6F"/>
    <w:rsid w:val="007444CA"/>
    <w:rsid w:val="00746975"/>
    <w:rsid w:val="0075593B"/>
    <w:rsid w:val="00762860"/>
    <w:rsid w:val="00771BCF"/>
    <w:rsid w:val="0079248E"/>
    <w:rsid w:val="007A09CE"/>
    <w:rsid w:val="007B1374"/>
    <w:rsid w:val="007B41A5"/>
    <w:rsid w:val="007C1E49"/>
    <w:rsid w:val="007D1487"/>
    <w:rsid w:val="007D2D9D"/>
    <w:rsid w:val="007E0170"/>
    <w:rsid w:val="007E698E"/>
    <w:rsid w:val="007F31F9"/>
    <w:rsid w:val="007F6688"/>
    <w:rsid w:val="007F6A14"/>
    <w:rsid w:val="008029AC"/>
    <w:rsid w:val="00804611"/>
    <w:rsid w:val="00812245"/>
    <w:rsid w:val="00815F98"/>
    <w:rsid w:val="00817B41"/>
    <w:rsid w:val="00824331"/>
    <w:rsid w:val="00832845"/>
    <w:rsid w:val="0083651D"/>
    <w:rsid w:val="00836822"/>
    <w:rsid w:val="008377D9"/>
    <w:rsid w:val="00840051"/>
    <w:rsid w:val="00854CB9"/>
    <w:rsid w:val="00875673"/>
    <w:rsid w:val="00876727"/>
    <w:rsid w:val="008769D3"/>
    <w:rsid w:val="00884D4F"/>
    <w:rsid w:val="00890027"/>
    <w:rsid w:val="008A1530"/>
    <w:rsid w:val="008A72B3"/>
    <w:rsid w:val="008C01DB"/>
    <w:rsid w:val="008C271D"/>
    <w:rsid w:val="008D4C95"/>
    <w:rsid w:val="008D55AD"/>
    <w:rsid w:val="008E15D4"/>
    <w:rsid w:val="008E1B2B"/>
    <w:rsid w:val="008F0EDF"/>
    <w:rsid w:val="008F1171"/>
    <w:rsid w:val="008F1CB4"/>
    <w:rsid w:val="00903042"/>
    <w:rsid w:val="00910298"/>
    <w:rsid w:val="009124DE"/>
    <w:rsid w:val="009142B7"/>
    <w:rsid w:val="00917B9E"/>
    <w:rsid w:val="00933013"/>
    <w:rsid w:val="00937EEC"/>
    <w:rsid w:val="00951FF0"/>
    <w:rsid w:val="00963E45"/>
    <w:rsid w:val="00972F65"/>
    <w:rsid w:val="00975346"/>
    <w:rsid w:val="00975ECF"/>
    <w:rsid w:val="00976F2A"/>
    <w:rsid w:val="00982A84"/>
    <w:rsid w:val="00995589"/>
    <w:rsid w:val="009A36EF"/>
    <w:rsid w:val="009C2779"/>
    <w:rsid w:val="009D04EF"/>
    <w:rsid w:val="009D2139"/>
    <w:rsid w:val="009E1213"/>
    <w:rsid w:val="009E3678"/>
    <w:rsid w:val="009E6E5D"/>
    <w:rsid w:val="009F0DC4"/>
    <w:rsid w:val="009F1F31"/>
    <w:rsid w:val="009F3EAC"/>
    <w:rsid w:val="009F46C6"/>
    <w:rsid w:val="00A25F3F"/>
    <w:rsid w:val="00A36294"/>
    <w:rsid w:val="00A45383"/>
    <w:rsid w:val="00A47C19"/>
    <w:rsid w:val="00A56397"/>
    <w:rsid w:val="00A65718"/>
    <w:rsid w:val="00A730FB"/>
    <w:rsid w:val="00A82016"/>
    <w:rsid w:val="00A83FEA"/>
    <w:rsid w:val="00A84B9D"/>
    <w:rsid w:val="00AA25DE"/>
    <w:rsid w:val="00AA5E29"/>
    <w:rsid w:val="00AB050E"/>
    <w:rsid w:val="00AB4A4C"/>
    <w:rsid w:val="00AB5192"/>
    <w:rsid w:val="00AB74EE"/>
    <w:rsid w:val="00AB766C"/>
    <w:rsid w:val="00AC0219"/>
    <w:rsid w:val="00AC3878"/>
    <w:rsid w:val="00AC5435"/>
    <w:rsid w:val="00AD2149"/>
    <w:rsid w:val="00AD603F"/>
    <w:rsid w:val="00AF11A7"/>
    <w:rsid w:val="00B0121C"/>
    <w:rsid w:val="00B0441D"/>
    <w:rsid w:val="00B04BB5"/>
    <w:rsid w:val="00B05113"/>
    <w:rsid w:val="00B16BBD"/>
    <w:rsid w:val="00B17B56"/>
    <w:rsid w:val="00B31F8F"/>
    <w:rsid w:val="00B34862"/>
    <w:rsid w:val="00B354D4"/>
    <w:rsid w:val="00B410C8"/>
    <w:rsid w:val="00B545FF"/>
    <w:rsid w:val="00B66333"/>
    <w:rsid w:val="00B664DD"/>
    <w:rsid w:val="00B76977"/>
    <w:rsid w:val="00B9004F"/>
    <w:rsid w:val="00BB5E1D"/>
    <w:rsid w:val="00BC08F2"/>
    <w:rsid w:val="00BD20AB"/>
    <w:rsid w:val="00BD5EBC"/>
    <w:rsid w:val="00BE11BE"/>
    <w:rsid w:val="00BE217A"/>
    <w:rsid w:val="00BE4793"/>
    <w:rsid w:val="00BE5CA1"/>
    <w:rsid w:val="00BF4A63"/>
    <w:rsid w:val="00BF77D1"/>
    <w:rsid w:val="00BF7CE5"/>
    <w:rsid w:val="00C127D5"/>
    <w:rsid w:val="00C27683"/>
    <w:rsid w:val="00C336A2"/>
    <w:rsid w:val="00C34559"/>
    <w:rsid w:val="00C41631"/>
    <w:rsid w:val="00C47DF8"/>
    <w:rsid w:val="00C50745"/>
    <w:rsid w:val="00C6266F"/>
    <w:rsid w:val="00C70FA3"/>
    <w:rsid w:val="00C73258"/>
    <w:rsid w:val="00C74A9C"/>
    <w:rsid w:val="00C75EB6"/>
    <w:rsid w:val="00C857DA"/>
    <w:rsid w:val="00C91318"/>
    <w:rsid w:val="00C93BA9"/>
    <w:rsid w:val="00C94B0A"/>
    <w:rsid w:val="00C96F82"/>
    <w:rsid w:val="00CB067E"/>
    <w:rsid w:val="00CB1473"/>
    <w:rsid w:val="00CB2A55"/>
    <w:rsid w:val="00CB5DF8"/>
    <w:rsid w:val="00CB7EF0"/>
    <w:rsid w:val="00CC3846"/>
    <w:rsid w:val="00CD033B"/>
    <w:rsid w:val="00CD1414"/>
    <w:rsid w:val="00CE06F3"/>
    <w:rsid w:val="00CE4114"/>
    <w:rsid w:val="00CE4B1B"/>
    <w:rsid w:val="00CF31CA"/>
    <w:rsid w:val="00CF4AA2"/>
    <w:rsid w:val="00CF6024"/>
    <w:rsid w:val="00D03C39"/>
    <w:rsid w:val="00D07E3B"/>
    <w:rsid w:val="00D40017"/>
    <w:rsid w:val="00D46B95"/>
    <w:rsid w:val="00D55E75"/>
    <w:rsid w:val="00D615B5"/>
    <w:rsid w:val="00D63FC5"/>
    <w:rsid w:val="00D779B8"/>
    <w:rsid w:val="00D87682"/>
    <w:rsid w:val="00D9307D"/>
    <w:rsid w:val="00DA0632"/>
    <w:rsid w:val="00DA7485"/>
    <w:rsid w:val="00DC4B0C"/>
    <w:rsid w:val="00DC7CD7"/>
    <w:rsid w:val="00DD1582"/>
    <w:rsid w:val="00DE3FD0"/>
    <w:rsid w:val="00DE5E01"/>
    <w:rsid w:val="00DF1123"/>
    <w:rsid w:val="00E07A65"/>
    <w:rsid w:val="00E16F62"/>
    <w:rsid w:val="00E21381"/>
    <w:rsid w:val="00E2197A"/>
    <w:rsid w:val="00E27C00"/>
    <w:rsid w:val="00E33078"/>
    <w:rsid w:val="00E34DB9"/>
    <w:rsid w:val="00E34E85"/>
    <w:rsid w:val="00E431A4"/>
    <w:rsid w:val="00E4326C"/>
    <w:rsid w:val="00E52378"/>
    <w:rsid w:val="00E53D85"/>
    <w:rsid w:val="00E57843"/>
    <w:rsid w:val="00E6227C"/>
    <w:rsid w:val="00E657E1"/>
    <w:rsid w:val="00E8040F"/>
    <w:rsid w:val="00E821D4"/>
    <w:rsid w:val="00E8514F"/>
    <w:rsid w:val="00E93DED"/>
    <w:rsid w:val="00E94A4C"/>
    <w:rsid w:val="00E970E8"/>
    <w:rsid w:val="00EB5BB9"/>
    <w:rsid w:val="00EF7FFC"/>
    <w:rsid w:val="00F01A41"/>
    <w:rsid w:val="00F124CC"/>
    <w:rsid w:val="00F20932"/>
    <w:rsid w:val="00F41297"/>
    <w:rsid w:val="00F46DB8"/>
    <w:rsid w:val="00F54DAD"/>
    <w:rsid w:val="00F66E9F"/>
    <w:rsid w:val="00F81450"/>
    <w:rsid w:val="00F85145"/>
    <w:rsid w:val="00F8582A"/>
    <w:rsid w:val="00F911E2"/>
    <w:rsid w:val="00F97660"/>
    <w:rsid w:val="00FB0CDF"/>
    <w:rsid w:val="00FB7379"/>
    <w:rsid w:val="00FC6176"/>
    <w:rsid w:val="00FE3232"/>
    <w:rsid w:val="00FE6850"/>
    <w:rsid w:val="00FE6935"/>
    <w:rsid w:val="00FE706C"/>
    <w:rsid w:val="00FF0499"/>
    <w:rsid w:val="00FF6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BDCF0"/>
  <w15:docId w15:val="{C65F157A-281F-4CE2-9933-F025E8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92"/>
    <w:rPr>
      <w:sz w:val="24"/>
      <w:szCs w:val="24"/>
    </w:rPr>
  </w:style>
  <w:style w:type="paragraph" w:styleId="1">
    <w:name w:val="heading 1"/>
    <w:basedOn w:val="a"/>
    <w:next w:val="a"/>
    <w:link w:val="10"/>
    <w:qFormat/>
    <w:rsid w:val="004742DC"/>
    <w:pPr>
      <w:keepNext/>
      <w:spacing w:before="240" w:after="60"/>
      <w:outlineLvl w:val="0"/>
    </w:pPr>
    <w:rPr>
      <w:rFonts w:ascii="Cambria" w:hAnsi="Cambria"/>
      <w:b/>
      <w:bCs/>
      <w:kern w:val="32"/>
      <w:sz w:val="32"/>
      <w:szCs w:val="32"/>
    </w:rPr>
  </w:style>
  <w:style w:type="paragraph" w:styleId="2">
    <w:name w:val="heading 2"/>
    <w:basedOn w:val="a"/>
    <w:next w:val="a"/>
    <w:qFormat/>
    <w:rsid w:val="00E16F62"/>
    <w:pPr>
      <w:keepNext/>
      <w:ind w:firstLine="72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4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16F62"/>
    <w:pPr>
      <w:ind w:firstLine="720"/>
      <w:jc w:val="both"/>
    </w:pPr>
    <w:rPr>
      <w:sz w:val="28"/>
      <w:szCs w:val="20"/>
    </w:rPr>
  </w:style>
  <w:style w:type="paragraph" w:styleId="a6">
    <w:name w:val="Body Text"/>
    <w:basedOn w:val="a"/>
    <w:link w:val="a7"/>
    <w:uiPriority w:val="99"/>
    <w:rsid w:val="00E16F62"/>
    <w:pPr>
      <w:spacing w:after="120"/>
    </w:pPr>
    <w:rPr>
      <w:sz w:val="20"/>
      <w:szCs w:val="20"/>
    </w:rPr>
  </w:style>
  <w:style w:type="paragraph" w:styleId="20">
    <w:name w:val="Body Text Indent 2"/>
    <w:basedOn w:val="a"/>
    <w:link w:val="21"/>
    <w:uiPriority w:val="99"/>
    <w:rsid w:val="00E16F62"/>
    <w:pPr>
      <w:spacing w:after="120" w:line="480" w:lineRule="auto"/>
      <w:ind w:left="283"/>
    </w:pPr>
    <w:rPr>
      <w:sz w:val="20"/>
      <w:szCs w:val="20"/>
    </w:rPr>
  </w:style>
  <w:style w:type="character" w:customStyle="1" w:styleId="FontStyle58">
    <w:name w:val="Font Style58"/>
    <w:rsid w:val="00E16F62"/>
    <w:rPr>
      <w:rFonts w:ascii="Lucida Sans Unicode" w:hAnsi="Lucida Sans Unicode" w:cs="Calibri"/>
      <w:sz w:val="14"/>
      <w:szCs w:val="14"/>
    </w:rPr>
  </w:style>
  <w:style w:type="paragraph" w:styleId="3">
    <w:name w:val="Body Text Indent 3"/>
    <w:basedOn w:val="a"/>
    <w:rsid w:val="00E16F62"/>
    <w:pPr>
      <w:ind w:firstLine="709"/>
      <w:jc w:val="both"/>
    </w:pPr>
    <w:rPr>
      <w:sz w:val="28"/>
      <w:szCs w:val="20"/>
    </w:rPr>
  </w:style>
  <w:style w:type="paragraph" w:styleId="a8">
    <w:name w:val="List Paragraph"/>
    <w:basedOn w:val="a"/>
    <w:qFormat/>
    <w:rsid w:val="00E16F62"/>
    <w:pPr>
      <w:spacing w:after="200" w:line="276" w:lineRule="auto"/>
    </w:pPr>
    <w:rPr>
      <w:rFonts w:ascii="Calibri" w:eastAsia="Calibri" w:hAnsi="Calibri"/>
      <w:sz w:val="22"/>
      <w:szCs w:val="20"/>
    </w:rPr>
  </w:style>
  <w:style w:type="paragraph" w:styleId="30">
    <w:name w:val="Body Text 3"/>
    <w:basedOn w:val="a"/>
    <w:rsid w:val="00E16F62"/>
    <w:pPr>
      <w:jc w:val="both"/>
    </w:pPr>
    <w:rPr>
      <w:sz w:val="28"/>
      <w:szCs w:val="20"/>
    </w:rPr>
  </w:style>
  <w:style w:type="paragraph" w:customStyle="1" w:styleId="ConsPlusNonformat">
    <w:name w:val="ConsPlusNonformat"/>
    <w:rsid w:val="00E16F62"/>
    <w:pPr>
      <w:widowControl w:val="0"/>
      <w:autoSpaceDE w:val="0"/>
      <w:autoSpaceDN w:val="0"/>
      <w:adjustRightInd w:val="0"/>
    </w:pPr>
    <w:rPr>
      <w:rFonts w:ascii="Courier New" w:hAnsi="Courier New" w:cs="TimesNewRomanPSMT"/>
    </w:rPr>
  </w:style>
  <w:style w:type="paragraph" w:styleId="a9">
    <w:name w:val="Balloon Text"/>
    <w:basedOn w:val="a"/>
    <w:link w:val="aa"/>
    <w:uiPriority w:val="99"/>
    <w:rsid w:val="00BF4A63"/>
    <w:rPr>
      <w:rFonts w:ascii="Calibri" w:hAnsi="Calibri"/>
      <w:sz w:val="16"/>
      <w:szCs w:val="16"/>
    </w:rPr>
  </w:style>
  <w:style w:type="character" w:customStyle="1" w:styleId="aa">
    <w:name w:val="Текст выноски Знак"/>
    <w:link w:val="a9"/>
    <w:uiPriority w:val="99"/>
    <w:rsid w:val="00BF4A63"/>
    <w:rPr>
      <w:rFonts w:ascii="Calibri" w:hAnsi="Calibri" w:cs="Calibri"/>
      <w:sz w:val="16"/>
      <w:szCs w:val="16"/>
    </w:rPr>
  </w:style>
  <w:style w:type="character" w:customStyle="1" w:styleId="10">
    <w:name w:val="Заголовок 1 Знак"/>
    <w:link w:val="1"/>
    <w:rsid w:val="004742DC"/>
    <w:rPr>
      <w:rFonts w:ascii="Cambria" w:eastAsia="Times New Roman" w:hAnsi="Cambria" w:cs="Times New Roman"/>
      <w:b/>
      <w:bCs/>
      <w:kern w:val="32"/>
      <w:sz w:val="32"/>
      <w:szCs w:val="32"/>
    </w:rPr>
  </w:style>
  <w:style w:type="character" w:customStyle="1" w:styleId="22">
    <w:name w:val="Основной текст (2)_"/>
    <w:link w:val="23"/>
    <w:rsid w:val="004742DC"/>
    <w:rPr>
      <w:b/>
      <w:bCs/>
      <w:shd w:val="clear" w:color="auto" w:fill="FFFFFF"/>
    </w:rPr>
  </w:style>
  <w:style w:type="paragraph" w:customStyle="1" w:styleId="23">
    <w:name w:val="Основной текст (2)"/>
    <w:basedOn w:val="a"/>
    <w:link w:val="22"/>
    <w:rsid w:val="004742DC"/>
    <w:pPr>
      <w:widowControl w:val="0"/>
      <w:shd w:val="clear" w:color="auto" w:fill="FFFFFF"/>
      <w:spacing w:before="4020" w:after="240" w:line="322" w:lineRule="exact"/>
      <w:jc w:val="center"/>
    </w:pPr>
    <w:rPr>
      <w:b/>
      <w:bCs/>
      <w:sz w:val="20"/>
      <w:szCs w:val="20"/>
    </w:rPr>
  </w:style>
  <w:style w:type="character" w:styleId="ab">
    <w:name w:val="Intense Emphasis"/>
    <w:uiPriority w:val="21"/>
    <w:qFormat/>
    <w:rsid w:val="004742DC"/>
    <w:rPr>
      <w:b/>
      <w:bCs/>
      <w:i/>
      <w:iCs/>
      <w:color w:val="4F81BD"/>
    </w:rPr>
  </w:style>
  <w:style w:type="character" w:customStyle="1" w:styleId="ac">
    <w:name w:val="Основной текст_"/>
    <w:link w:val="31"/>
    <w:uiPriority w:val="99"/>
    <w:rsid w:val="004742DC"/>
    <w:rPr>
      <w:spacing w:val="1"/>
      <w:shd w:val="clear" w:color="auto" w:fill="FFFFFF"/>
    </w:rPr>
  </w:style>
  <w:style w:type="paragraph" w:customStyle="1" w:styleId="31">
    <w:name w:val="Основной текст3"/>
    <w:basedOn w:val="a"/>
    <w:link w:val="ac"/>
    <w:uiPriority w:val="99"/>
    <w:rsid w:val="004742DC"/>
    <w:pPr>
      <w:widowControl w:val="0"/>
      <w:shd w:val="clear" w:color="auto" w:fill="FFFFFF"/>
      <w:spacing w:after="4020" w:line="322" w:lineRule="exact"/>
    </w:pPr>
    <w:rPr>
      <w:spacing w:val="1"/>
      <w:sz w:val="20"/>
      <w:szCs w:val="20"/>
    </w:rPr>
  </w:style>
  <w:style w:type="character" w:styleId="ad">
    <w:name w:val="Strong"/>
    <w:uiPriority w:val="22"/>
    <w:qFormat/>
    <w:rsid w:val="004742DC"/>
    <w:rPr>
      <w:b/>
      <w:bCs/>
    </w:rPr>
  </w:style>
  <w:style w:type="character" w:customStyle="1" w:styleId="ae">
    <w:name w:val="Подпись к таблице_"/>
    <w:link w:val="af"/>
    <w:rsid w:val="004742DC"/>
    <w:rPr>
      <w:b/>
      <w:bCs/>
      <w:shd w:val="clear" w:color="auto" w:fill="FFFFFF"/>
    </w:rPr>
  </w:style>
  <w:style w:type="paragraph" w:customStyle="1" w:styleId="af">
    <w:name w:val="Подпись к таблице"/>
    <w:basedOn w:val="a"/>
    <w:link w:val="ae"/>
    <w:rsid w:val="004742DC"/>
    <w:pPr>
      <w:widowControl w:val="0"/>
      <w:shd w:val="clear" w:color="auto" w:fill="FFFFFF"/>
      <w:spacing w:line="0" w:lineRule="atLeast"/>
    </w:pPr>
    <w:rPr>
      <w:b/>
      <w:bCs/>
      <w:sz w:val="20"/>
      <w:szCs w:val="20"/>
    </w:rPr>
  </w:style>
  <w:style w:type="character" w:customStyle="1" w:styleId="24">
    <w:name w:val="Колонтитул (2)_"/>
    <w:link w:val="25"/>
    <w:rsid w:val="004742DC"/>
    <w:rPr>
      <w:b/>
      <w:bCs/>
      <w:spacing w:val="-2"/>
      <w:sz w:val="26"/>
      <w:szCs w:val="26"/>
      <w:shd w:val="clear" w:color="auto" w:fill="FFFFFF"/>
    </w:rPr>
  </w:style>
  <w:style w:type="paragraph" w:customStyle="1" w:styleId="25">
    <w:name w:val="Колонтитул (2)"/>
    <w:basedOn w:val="a"/>
    <w:link w:val="24"/>
    <w:rsid w:val="004742DC"/>
    <w:pPr>
      <w:widowControl w:val="0"/>
      <w:shd w:val="clear" w:color="auto" w:fill="FFFFFF"/>
      <w:spacing w:line="0" w:lineRule="atLeast"/>
    </w:pPr>
    <w:rPr>
      <w:b/>
      <w:bCs/>
      <w:spacing w:val="-2"/>
      <w:sz w:val="26"/>
      <w:szCs w:val="26"/>
    </w:rPr>
  </w:style>
  <w:style w:type="paragraph" w:customStyle="1" w:styleId="Default">
    <w:name w:val="Default"/>
    <w:rsid w:val="004742DC"/>
    <w:pPr>
      <w:autoSpaceDE w:val="0"/>
      <w:autoSpaceDN w:val="0"/>
      <w:adjustRightInd w:val="0"/>
    </w:pPr>
    <w:rPr>
      <w:color w:val="000000"/>
      <w:sz w:val="24"/>
      <w:szCs w:val="24"/>
      <w:lang w:eastAsia="en-US"/>
    </w:rPr>
  </w:style>
  <w:style w:type="paragraph" w:styleId="af0">
    <w:name w:val="No Spacing"/>
    <w:link w:val="af1"/>
    <w:uiPriority w:val="1"/>
    <w:qFormat/>
    <w:rsid w:val="004742DC"/>
    <w:rPr>
      <w:rFonts w:ascii="Calibri" w:eastAsia="Calibri" w:hAnsi="Calibri"/>
      <w:sz w:val="22"/>
      <w:szCs w:val="22"/>
      <w:lang w:eastAsia="en-US"/>
    </w:rPr>
  </w:style>
  <w:style w:type="paragraph" w:customStyle="1" w:styleId="ConsPlusTitle">
    <w:name w:val="ConsPlusTitle"/>
    <w:rsid w:val="004742DC"/>
    <w:pPr>
      <w:widowControl w:val="0"/>
      <w:autoSpaceDE w:val="0"/>
      <w:autoSpaceDN w:val="0"/>
      <w:adjustRightInd w:val="0"/>
    </w:pPr>
    <w:rPr>
      <w:rFonts w:ascii="Arial" w:hAnsi="Arial" w:cs="Arial"/>
      <w:b/>
      <w:bCs/>
    </w:rPr>
  </w:style>
  <w:style w:type="paragraph" w:styleId="af2">
    <w:name w:val="header"/>
    <w:basedOn w:val="a"/>
    <w:link w:val="af3"/>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link w:val="af2"/>
    <w:uiPriority w:val="99"/>
    <w:rsid w:val="004742DC"/>
    <w:rPr>
      <w:rFonts w:ascii="Calibri" w:eastAsia="Calibri" w:hAnsi="Calibri"/>
      <w:sz w:val="22"/>
      <w:szCs w:val="22"/>
      <w:lang w:eastAsia="en-US"/>
    </w:rPr>
  </w:style>
  <w:style w:type="paragraph" w:styleId="af4">
    <w:name w:val="footer"/>
    <w:basedOn w:val="a"/>
    <w:link w:val="af5"/>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link w:val="af4"/>
    <w:uiPriority w:val="99"/>
    <w:rsid w:val="004742DC"/>
    <w:rPr>
      <w:rFonts w:ascii="Calibri" w:eastAsia="Calibri" w:hAnsi="Calibri"/>
      <w:sz w:val="22"/>
      <w:szCs w:val="22"/>
      <w:lang w:eastAsia="en-US"/>
    </w:rPr>
  </w:style>
  <w:style w:type="character" w:customStyle="1" w:styleId="11">
    <w:name w:val="Заголовок №1_"/>
    <w:link w:val="12"/>
    <w:rsid w:val="004742DC"/>
    <w:rPr>
      <w:b/>
      <w:bCs/>
      <w:shd w:val="clear" w:color="auto" w:fill="FFFFFF"/>
    </w:rPr>
  </w:style>
  <w:style w:type="paragraph" w:customStyle="1" w:styleId="12">
    <w:name w:val="Заголовок №1"/>
    <w:basedOn w:val="a"/>
    <w:link w:val="11"/>
    <w:rsid w:val="004742DC"/>
    <w:pPr>
      <w:widowControl w:val="0"/>
      <w:shd w:val="clear" w:color="auto" w:fill="FFFFFF"/>
      <w:spacing w:before="240" w:after="240" w:line="326" w:lineRule="exact"/>
      <w:jc w:val="center"/>
      <w:outlineLvl w:val="0"/>
    </w:pPr>
    <w:rPr>
      <w:b/>
      <w:bCs/>
      <w:sz w:val="20"/>
      <w:szCs w:val="20"/>
    </w:rPr>
  </w:style>
  <w:style w:type="character" w:customStyle="1" w:styleId="32">
    <w:name w:val="Основной текст (3)_"/>
    <w:link w:val="33"/>
    <w:rsid w:val="004742DC"/>
    <w:rPr>
      <w:i/>
      <w:iCs/>
      <w:spacing w:val="1"/>
      <w:shd w:val="clear" w:color="auto" w:fill="FFFFFF"/>
    </w:rPr>
  </w:style>
  <w:style w:type="paragraph" w:customStyle="1" w:styleId="33">
    <w:name w:val="Основной текст (3)"/>
    <w:basedOn w:val="a"/>
    <w:link w:val="32"/>
    <w:rsid w:val="004742DC"/>
    <w:pPr>
      <w:widowControl w:val="0"/>
      <w:shd w:val="clear" w:color="auto" w:fill="FFFFFF"/>
      <w:spacing w:line="302" w:lineRule="exact"/>
      <w:ind w:firstLine="700"/>
      <w:jc w:val="both"/>
    </w:pPr>
    <w:rPr>
      <w:i/>
      <w:iCs/>
      <w:spacing w:val="1"/>
      <w:sz w:val="20"/>
      <w:szCs w:val="20"/>
    </w:rPr>
  </w:style>
  <w:style w:type="character" w:customStyle="1" w:styleId="20pt">
    <w:name w:val="Основной текст (2) + Интервал 0 p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0pt">
    <w:name w:val="Заголовок №1 + Интервал 0 p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5">
    <w:name w:val="Основной текст с отступом Знак"/>
    <w:link w:val="a4"/>
    <w:rsid w:val="004742DC"/>
    <w:rPr>
      <w:sz w:val="28"/>
    </w:rPr>
  </w:style>
  <w:style w:type="character" w:customStyle="1" w:styleId="FontStyle122">
    <w:name w:val="Font Style122"/>
    <w:rsid w:val="004742DC"/>
    <w:rPr>
      <w:rFonts w:ascii="Times New Roman" w:hAnsi="Times New Roman" w:cs="Times New Roman"/>
      <w:sz w:val="20"/>
      <w:szCs w:val="20"/>
    </w:rPr>
  </w:style>
  <w:style w:type="character" w:customStyle="1" w:styleId="a7">
    <w:name w:val="Основной текст Знак"/>
    <w:basedOn w:val="a0"/>
    <w:link w:val="a6"/>
    <w:uiPriority w:val="99"/>
    <w:rsid w:val="004742DC"/>
  </w:style>
  <w:style w:type="paragraph" w:customStyle="1" w:styleId="ConsPlusNormal">
    <w:name w:val="ConsPlusNormal"/>
    <w:uiPriority w:val="99"/>
    <w:rsid w:val="004742DC"/>
    <w:pPr>
      <w:widowControl w:val="0"/>
      <w:autoSpaceDE w:val="0"/>
      <w:autoSpaceDN w:val="0"/>
      <w:adjustRightInd w:val="0"/>
      <w:ind w:firstLine="720"/>
    </w:pPr>
    <w:rPr>
      <w:rFonts w:ascii="Arial" w:hAnsi="Arial" w:cs="Arial"/>
    </w:rPr>
  </w:style>
  <w:style w:type="character" w:customStyle="1" w:styleId="4">
    <w:name w:val="Основной текст (4)_"/>
    <w:link w:val="40"/>
    <w:rsid w:val="004742DC"/>
    <w:rPr>
      <w:b/>
      <w:bCs/>
      <w:spacing w:val="2"/>
      <w:sz w:val="26"/>
      <w:szCs w:val="26"/>
      <w:shd w:val="clear" w:color="auto" w:fill="FFFFFF"/>
    </w:rPr>
  </w:style>
  <w:style w:type="paragraph" w:customStyle="1" w:styleId="40">
    <w:name w:val="Основной текст (4)"/>
    <w:basedOn w:val="a"/>
    <w:link w:val="4"/>
    <w:rsid w:val="004742DC"/>
    <w:pPr>
      <w:widowControl w:val="0"/>
      <w:shd w:val="clear" w:color="auto" w:fill="FFFFFF"/>
      <w:spacing w:before="240" w:after="240" w:line="302" w:lineRule="exact"/>
      <w:jc w:val="center"/>
    </w:pPr>
    <w:rPr>
      <w:b/>
      <w:bCs/>
      <w:spacing w:val="2"/>
      <w:sz w:val="26"/>
      <w:szCs w:val="26"/>
    </w:rPr>
  </w:style>
  <w:style w:type="character" w:customStyle="1" w:styleId="20pt0">
    <w:name w:val="Колонтитул (2) + Интервал 0 pt"/>
    <w:rsid w:val="004742DC"/>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w:basedOn w:val="a"/>
    <w:rsid w:val="004742DC"/>
    <w:rPr>
      <w:rFonts w:ascii="Verdana" w:hAnsi="Verdana" w:cs="Verdana"/>
      <w:lang w:eastAsia="en-US"/>
    </w:rPr>
  </w:style>
  <w:style w:type="character" w:customStyle="1" w:styleId="af7">
    <w:name w:val="Основной текст + Полужирный"/>
    <w:aliases w:val="Интервал 0 pt"/>
    <w:rsid w:val="004742DC"/>
    <w:rPr>
      <w:b/>
      <w:bCs/>
      <w:color w:val="000000"/>
      <w:spacing w:val="0"/>
      <w:w w:val="100"/>
      <w:position w:val="0"/>
      <w:sz w:val="24"/>
      <w:szCs w:val="24"/>
      <w:shd w:val="clear" w:color="auto" w:fill="FFFFFF"/>
      <w:lang w:val="ru-RU" w:eastAsia="ru-RU" w:bidi="ar-SA"/>
    </w:rPr>
  </w:style>
  <w:style w:type="paragraph" w:styleId="af8">
    <w:name w:val="Normal (Web)"/>
    <w:basedOn w:val="a"/>
    <w:uiPriority w:val="99"/>
    <w:rsid w:val="004742DC"/>
    <w:pPr>
      <w:spacing w:before="100" w:beforeAutospacing="1" w:after="100" w:afterAutospacing="1"/>
    </w:pPr>
  </w:style>
  <w:style w:type="character" w:customStyle="1" w:styleId="21">
    <w:name w:val="Основной текст с отступом 2 Знак"/>
    <w:basedOn w:val="a0"/>
    <w:link w:val="20"/>
    <w:uiPriority w:val="99"/>
    <w:rsid w:val="004742DC"/>
  </w:style>
  <w:style w:type="character" w:styleId="af9">
    <w:name w:val="Hyperlink"/>
    <w:uiPriority w:val="99"/>
    <w:unhideWhenUsed/>
    <w:rsid w:val="004742DC"/>
    <w:rPr>
      <w:rFonts w:cs="Times New Roman"/>
      <w:color w:val="0000FF"/>
      <w:u w:val="single"/>
    </w:rPr>
  </w:style>
  <w:style w:type="paragraph" w:customStyle="1" w:styleId="13">
    <w:name w:val="Основной текст1"/>
    <w:basedOn w:val="a"/>
    <w:rsid w:val="004742DC"/>
    <w:pPr>
      <w:shd w:val="clear" w:color="auto" w:fill="FFFFFF"/>
      <w:spacing w:after="240" w:line="331" w:lineRule="exact"/>
      <w:ind w:hanging="620"/>
    </w:pPr>
    <w:rPr>
      <w:rFonts w:ascii="Calibri" w:eastAsia="Calibri" w:hAnsi="Calibri"/>
      <w:sz w:val="27"/>
      <w:szCs w:val="22"/>
      <w:lang w:eastAsia="en-US"/>
    </w:rPr>
  </w:style>
  <w:style w:type="paragraph" w:styleId="afa">
    <w:name w:val="footnote text"/>
    <w:basedOn w:val="a"/>
    <w:link w:val="afb"/>
    <w:rsid w:val="004742DC"/>
    <w:rPr>
      <w:sz w:val="20"/>
      <w:szCs w:val="20"/>
    </w:rPr>
  </w:style>
  <w:style w:type="character" w:customStyle="1" w:styleId="afb">
    <w:name w:val="Текст сноски Знак"/>
    <w:link w:val="afa"/>
    <w:rsid w:val="004742DC"/>
  </w:style>
  <w:style w:type="character" w:styleId="afc">
    <w:name w:val="footnote reference"/>
    <w:rsid w:val="004742DC"/>
    <w:rPr>
      <w:vertAlign w:val="superscript"/>
    </w:rPr>
  </w:style>
  <w:style w:type="paragraph" w:styleId="26">
    <w:name w:val="Body Text 2"/>
    <w:basedOn w:val="a"/>
    <w:link w:val="27"/>
    <w:rsid w:val="004742DC"/>
    <w:pPr>
      <w:spacing w:after="120" w:line="480" w:lineRule="auto"/>
    </w:pPr>
    <w:rPr>
      <w:szCs w:val="20"/>
    </w:rPr>
  </w:style>
  <w:style w:type="character" w:customStyle="1" w:styleId="27">
    <w:name w:val="Основной текст 2 Знак"/>
    <w:link w:val="26"/>
    <w:rsid w:val="004742DC"/>
    <w:rPr>
      <w:sz w:val="24"/>
    </w:rPr>
  </w:style>
  <w:style w:type="character" w:customStyle="1" w:styleId="28">
    <w:name w:val="Основной текст2"/>
    <w:rsid w:val="004742DC"/>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apple-style-span">
    <w:name w:val="apple-style-span"/>
    <w:basedOn w:val="a0"/>
    <w:rsid w:val="004742DC"/>
  </w:style>
  <w:style w:type="paragraph" w:styleId="afd">
    <w:name w:val="Title"/>
    <w:basedOn w:val="a"/>
    <w:link w:val="afe"/>
    <w:uiPriority w:val="10"/>
    <w:qFormat/>
    <w:rsid w:val="004742DC"/>
    <w:pPr>
      <w:spacing w:before="100" w:beforeAutospacing="1" w:after="100" w:afterAutospacing="1"/>
    </w:pPr>
  </w:style>
  <w:style w:type="character" w:customStyle="1" w:styleId="afe">
    <w:name w:val="Заголовок Знак"/>
    <w:link w:val="afd"/>
    <w:uiPriority w:val="10"/>
    <w:rsid w:val="004742DC"/>
    <w:rPr>
      <w:sz w:val="24"/>
      <w:szCs w:val="24"/>
    </w:rPr>
  </w:style>
  <w:style w:type="character" w:customStyle="1" w:styleId="FontStyle11">
    <w:name w:val="Font Style11"/>
    <w:rsid w:val="004742DC"/>
    <w:rPr>
      <w:rFonts w:ascii="Times New Roman" w:hAnsi="Times New Roman" w:cs="Times New Roman"/>
      <w:sz w:val="22"/>
      <w:szCs w:val="22"/>
    </w:rPr>
  </w:style>
  <w:style w:type="paragraph" w:customStyle="1" w:styleId="Style7">
    <w:name w:val="Style7"/>
    <w:basedOn w:val="a"/>
    <w:rsid w:val="004742DC"/>
    <w:pPr>
      <w:widowControl w:val="0"/>
      <w:autoSpaceDE w:val="0"/>
      <w:autoSpaceDN w:val="0"/>
      <w:adjustRightInd w:val="0"/>
    </w:pPr>
  </w:style>
  <w:style w:type="character" w:styleId="aff">
    <w:name w:val="Emphasis"/>
    <w:uiPriority w:val="20"/>
    <w:qFormat/>
    <w:rsid w:val="004742DC"/>
    <w:rPr>
      <w:i/>
      <w:iCs/>
    </w:rPr>
  </w:style>
  <w:style w:type="paragraph" w:styleId="aff0">
    <w:name w:val="Plain Text"/>
    <w:basedOn w:val="a"/>
    <w:link w:val="aff1"/>
    <w:rsid w:val="004742DC"/>
    <w:rPr>
      <w:rFonts w:ascii="Courier New" w:eastAsia="Calibri" w:hAnsi="Courier New"/>
    </w:rPr>
  </w:style>
  <w:style w:type="character" w:customStyle="1" w:styleId="aff1">
    <w:name w:val="Текст Знак"/>
    <w:link w:val="aff0"/>
    <w:rsid w:val="004742DC"/>
    <w:rPr>
      <w:rFonts w:ascii="Courier New" w:eastAsia="Calibri" w:hAnsi="Courier New"/>
      <w:sz w:val="24"/>
      <w:szCs w:val="24"/>
    </w:rPr>
  </w:style>
  <w:style w:type="paragraph" w:customStyle="1" w:styleId="29">
    <w:name w:val="2"/>
    <w:basedOn w:val="a"/>
    <w:semiHidden/>
    <w:rsid w:val="004742DC"/>
    <w:pPr>
      <w:spacing w:before="100" w:beforeAutospacing="1" w:after="100" w:afterAutospacing="1"/>
    </w:pPr>
  </w:style>
  <w:style w:type="character" w:customStyle="1" w:styleId="115pt">
    <w:name w:val="115pt"/>
    <w:rsid w:val="004742DC"/>
    <w:rPr>
      <w:rFonts w:cs="Times New Roman"/>
    </w:rPr>
  </w:style>
  <w:style w:type="character" w:customStyle="1" w:styleId="115pt0">
    <w:name w:val="115pt0"/>
    <w:rsid w:val="004742DC"/>
    <w:rPr>
      <w:rFonts w:cs="Times New Roman"/>
    </w:rPr>
  </w:style>
  <w:style w:type="character" w:customStyle="1" w:styleId="14pt">
    <w:name w:val="14pt"/>
    <w:rsid w:val="004742DC"/>
    <w:rPr>
      <w:rFonts w:cs="Times New Roman"/>
    </w:rPr>
  </w:style>
  <w:style w:type="character" w:customStyle="1" w:styleId="611pt">
    <w:name w:val="Основной текст (6) + 11 pt"/>
    <w:rsid w:val="004742DC"/>
    <w:rPr>
      <w:rFonts w:ascii="Times New Roman" w:hAnsi="Times New Roman" w:cs="Times New Roman"/>
      <w:sz w:val="22"/>
      <w:szCs w:val="22"/>
      <w:shd w:val="clear" w:color="auto" w:fill="FFFFFF"/>
    </w:rPr>
  </w:style>
  <w:style w:type="character" w:customStyle="1" w:styleId="Bodytext4NotItalicSpacing0pt">
    <w:name w:val="Body text (4) + Not Italic;Spacing 0 pt"/>
    <w:rsid w:val="004742DC"/>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Bodytext6">
    <w:name w:val="Body text (6)_"/>
    <w:link w:val="Bodytext60"/>
    <w:rsid w:val="004742DC"/>
    <w:rPr>
      <w:i/>
      <w:iCs/>
      <w:sz w:val="25"/>
      <w:szCs w:val="25"/>
      <w:shd w:val="clear" w:color="auto" w:fill="FFFFFF"/>
    </w:rPr>
  </w:style>
  <w:style w:type="paragraph" w:customStyle="1" w:styleId="Bodytext60">
    <w:name w:val="Body text (6)"/>
    <w:basedOn w:val="a"/>
    <w:link w:val="Bodytext6"/>
    <w:rsid w:val="004742DC"/>
    <w:pPr>
      <w:widowControl w:val="0"/>
      <w:shd w:val="clear" w:color="auto" w:fill="FFFFFF"/>
      <w:spacing w:before="240" w:line="312" w:lineRule="exact"/>
      <w:jc w:val="both"/>
    </w:pPr>
    <w:rPr>
      <w:i/>
      <w:iCs/>
      <w:sz w:val="25"/>
      <w:szCs w:val="25"/>
      <w:shd w:val="clear" w:color="auto" w:fill="FFFFFF"/>
    </w:rPr>
  </w:style>
  <w:style w:type="paragraph" w:customStyle="1" w:styleId="14">
    <w:name w:val="Без интервала1"/>
    <w:link w:val="NoSpacingChar"/>
    <w:rsid w:val="004742DC"/>
    <w:rPr>
      <w:sz w:val="24"/>
      <w:szCs w:val="24"/>
    </w:rPr>
  </w:style>
  <w:style w:type="paragraph" w:customStyle="1" w:styleId="15">
    <w:name w:val="Абзац списка1"/>
    <w:basedOn w:val="a"/>
    <w:rsid w:val="004742DC"/>
    <w:pPr>
      <w:ind w:left="720"/>
    </w:pPr>
  </w:style>
  <w:style w:type="paragraph" w:customStyle="1" w:styleId="2a">
    <w:name w:val="Без интервала2"/>
    <w:rsid w:val="004742DC"/>
    <w:rPr>
      <w:sz w:val="24"/>
      <w:szCs w:val="24"/>
    </w:rPr>
  </w:style>
  <w:style w:type="character" w:customStyle="1" w:styleId="Arial55pt">
    <w:name w:val="Основной текст + Arial;5;5 pt"/>
    <w:rsid w:val="004742DC"/>
    <w:rPr>
      <w:rFonts w:ascii="Arial" w:eastAsia="Arial" w:hAnsi="Arial" w:cs="Arial"/>
      <w:b w:val="0"/>
      <w:bCs w:val="0"/>
      <w:i w:val="0"/>
      <w:iCs w:val="0"/>
      <w:smallCaps w:val="0"/>
      <w:strike w:val="0"/>
      <w:color w:val="000000"/>
      <w:spacing w:val="0"/>
      <w:w w:val="100"/>
      <w:position w:val="0"/>
      <w:sz w:val="11"/>
      <w:szCs w:val="11"/>
      <w:u w:val="none"/>
      <w:lang w:val="ru-RU"/>
    </w:rPr>
  </w:style>
  <w:style w:type="paragraph" w:customStyle="1" w:styleId="34">
    <w:name w:val="Без интервала3"/>
    <w:rsid w:val="004742DC"/>
    <w:rPr>
      <w:rFonts w:ascii="Calibri" w:hAnsi="Calibri" w:cs="Calibri"/>
      <w:sz w:val="22"/>
      <w:szCs w:val="22"/>
      <w:lang w:eastAsia="en-US"/>
    </w:rPr>
  </w:style>
  <w:style w:type="paragraph" w:customStyle="1" w:styleId="110">
    <w:name w:val="Абзац списка11"/>
    <w:basedOn w:val="a"/>
    <w:rsid w:val="00683539"/>
    <w:pPr>
      <w:ind w:left="720"/>
    </w:pPr>
  </w:style>
  <w:style w:type="character" w:customStyle="1" w:styleId="af1">
    <w:name w:val="Без интервала Знак"/>
    <w:basedOn w:val="a0"/>
    <w:link w:val="af0"/>
    <w:uiPriority w:val="1"/>
    <w:locked/>
    <w:rsid w:val="00683539"/>
    <w:rPr>
      <w:rFonts w:ascii="Calibri" w:eastAsia="Calibri" w:hAnsi="Calibri"/>
      <w:sz w:val="22"/>
      <w:szCs w:val="22"/>
      <w:lang w:val="ru-RU" w:eastAsia="en-US" w:bidi="ar-SA"/>
    </w:rPr>
  </w:style>
  <w:style w:type="character" w:customStyle="1" w:styleId="NoSpacingChar">
    <w:name w:val="No Spacing Char"/>
    <w:basedOn w:val="a0"/>
    <w:link w:val="14"/>
    <w:locked/>
    <w:rsid w:val="00683539"/>
    <w:rPr>
      <w:sz w:val="24"/>
      <w:szCs w:val="24"/>
      <w:lang w:val="ru-RU" w:eastAsia="ru-RU" w:bidi="ar-SA"/>
    </w:rPr>
  </w:style>
  <w:style w:type="character" w:customStyle="1" w:styleId="apple-converted-space">
    <w:name w:val="apple-converted-space"/>
    <w:basedOn w:val="a0"/>
    <w:rsid w:val="00172FB4"/>
  </w:style>
  <w:style w:type="paragraph" w:customStyle="1" w:styleId="ConsPlusCell">
    <w:name w:val="ConsPlusCell"/>
    <w:rsid w:val="00D03C39"/>
    <w:pPr>
      <w:widowControl w:val="0"/>
      <w:autoSpaceDE w:val="0"/>
      <w:autoSpaceDN w:val="0"/>
      <w:adjustRightInd w:val="0"/>
    </w:pPr>
    <w:rPr>
      <w:sz w:val="28"/>
      <w:szCs w:val="28"/>
    </w:rPr>
  </w:style>
  <w:style w:type="paragraph" w:customStyle="1" w:styleId="PreformattedText">
    <w:name w:val="Preformatted Text"/>
    <w:basedOn w:val="a"/>
    <w:rsid w:val="002F0395"/>
    <w:pPr>
      <w:widowControl w:val="0"/>
      <w:suppressAutoHyphens/>
    </w:pPr>
    <w:rPr>
      <w:rFonts w:ascii="Liberation Mono" w:hAnsi="Liberation Mono" w:cs="Liberation Mono"/>
      <w:sz w:val="20"/>
      <w:szCs w:val="20"/>
      <w:lang w:val="en-US" w:eastAsia="zh-CN" w:bidi="hi-IN"/>
    </w:rPr>
  </w:style>
  <w:style w:type="character" w:customStyle="1" w:styleId="blk">
    <w:name w:val="blk"/>
    <w:basedOn w:val="a0"/>
    <w:rsid w:val="00975346"/>
  </w:style>
  <w:style w:type="paragraph" w:customStyle="1" w:styleId="Heading21">
    <w:name w:val="Heading 21"/>
    <w:basedOn w:val="a"/>
    <w:rsid w:val="007270C1"/>
    <w:pPr>
      <w:widowControl w:val="0"/>
      <w:outlineLvl w:val="2"/>
    </w:pPr>
    <w:rPr>
      <w:rFonts w:eastAsia="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51CD004996C1AED8D956B3A53238B09CD0D7091370BF4C8A2FBC6957AFC558615820A67F2D2BD0C993B8F07AA33F83AD35A87EB9DF7E1yEG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FF3AAA89B5EEC66E2A8B24A8E289670F3FDBC06638EFB21F56D55519F00BAC4A7280D6163EA21A92B53214L4G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pplication%20Data\Microsoft\&#1064;&#1072;&#1073;&#1083;&#1086;&#1085;&#1099;\&#1073;&#1083;&#1072;&#1085;&#1082;%20&#1088;&#1077;&#1096;.&#1044;&#1091;&#1084;&#1099;-&#1048;&#1057;-&#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B5A8-FB9B-4FE4-861D-EFD15360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реш.Думы-ИС-новый</Template>
  <TotalTime>1</TotalTime>
  <Pages>10</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__________________________________________ И</vt:lpstr>
    </vt:vector>
  </TitlesOfParts>
  <Company>NhT</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 И</dc:title>
  <dc:creator>VIP</dc:creator>
  <cp:lastModifiedBy>Елена</cp:lastModifiedBy>
  <cp:revision>3</cp:revision>
  <cp:lastPrinted>2021-02-10T08:12:00Z</cp:lastPrinted>
  <dcterms:created xsi:type="dcterms:W3CDTF">2022-01-19T11:09:00Z</dcterms:created>
  <dcterms:modified xsi:type="dcterms:W3CDTF">2022-01-19T11:10:00Z</dcterms:modified>
</cp:coreProperties>
</file>